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00" w:type="dxa"/>
        <w:tblInd w:w="108" w:type="dxa"/>
        <w:tblLayout w:type="fixed"/>
        <w:tblLook w:val="0000" w:firstRow="0" w:lastRow="0" w:firstColumn="0" w:lastColumn="0" w:noHBand="0" w:noVBand="0"/>
      </w:tblPr>
      <w:tblGrid>
        <w:gridCol w:w="694"/>
        <w:gridCol w:w="1260"/>
        <w:gridCol w:w="4230"/>
        <w:gridCol w:w="2250"/>
        <w:gridCol w:w="5940"/>
        <w:gridCol w:w="26"/>
      </w:tblGrid>
      <w:tr w:rsidR="00F71557" w:rsidRPr="00713E81" w14:paraId="3D1E6565" w14:textId="77777777" w:rsidTr="002F1B7E">
        <w:trPr>
          <w:gridAfter w:val="1"/>
          <w:wAfter w:w="26" w:type="dxa"/>
          <w:cantSplit/>
          <w:trHeight w:val="288"/>
        </w:trPr>
        <w:tc>
          <w:tcPr>
            <w:tcW w:w="14374" w:type="dxa"/>
            <w:gridSpan w:val="5"/>
            <w:tcBorders>
              <w:top w:val="single" w:sz="6" w:space="0" w:color="auto"/>
              <w:left w:val="single" w:sz="6" w:space="0" w:color="auto"/>
              <w:bottom w:val="single" w:sz="6" w:space="0" w:color="auto"/>
              <w:right w:val="single" w:sz="6" w:space="0" w:color="auto"/>
            </w:tcBorders>
          </w:tcPr>
          <w:p w14:paraId="653BAB10" w14:textId="129F1BA1" w:rsidR="00F71557" w:rsidRPr="00713E81" w:rsidRDefault="00C208CB" w:rsidP="00AF5D60">
            <w:pPr>
              <w:pStyle w:val="Footer"/>
              <w:tabs>
                <w:tab w:val="clear" w:pos="4320"/>
                <w:tab w:val="clear" w:pos="8640"/>
              </w:tabs>
              <w:rPr>
                <w:rFonts w:ascii="Times New Roman" w:hAnsi="Times New Roman"/>
                <w:sz w:val="20"/>
              </w:rPr>
            </w:pPr>
            <w:r>
              <w:t xml:space="preserve"> </w:t>
            </w:r>
            <w:hyperlink r:id="rId8" w:history="1">
              <w:r w:rsidR="00F71557" w:rsidRPr="00713E81">
                <w:rPr>
                  <w:rStyle w:val="Hyperlink"/>
                  <w:rFonts w:ascii="Times New Roman" w:hAnsi="Times New Roman"/>
                  <w:b/>
                  <w:bCs/>
                </w:rPr>
                <w:t>Link to Mnemonics and Questions</w:t>
              </w:r>
            </w:hyperlink>
            <w:bookmarkStart w:id="0" w:name="_GoBack"/>
            <w:bookmarkEnd w:id="0"/>
          </w:p>
        </w:tc>
      </w:tr>
      <w:tr w:rsidR="00BC67FF" w:rsidRPr="00095331" w14:paraId="786FE3CD" w14:textId="77777777" w:rsidTr="002F1B7E">
        <w:trPr>
          <w:cantSplit/>
        </w:trPr>
        <w:tc>
          <w:tcPr>
            <w:tcW w:w="694" w:type="dxa"/>
            <w:tcBorders>
              <w:top w:val="single" w:sz="6" w:space="0" w:color="auto"/>
              <w:left w:val="single" w:sz="6" w:space="0" w:color="auto"/>
              <w:bottom w:val="single" w:sz="6" w:space="0" w:color="auto"/>
              <w:right w:val="single" w:sz="6" w:space="0" w:color="auto"/>
            </w:tcBorders>
          </w:tcPr>
          <w:p w14:paraId="53D9996B" w14:textId="074D78B9" w:rsidR="00BC67FF" w:rsidRPr="00095331" w:rsidRDefault="000B7750" w:rsidP="00AF5D60">
            <w:pPr>
              <w:jc w:val="center"/>
              <w:rPr>
                <w:rFonts w:ascii="Times New Roman" w:hAnsi="Times New Roman"/>
                <w:sz w:val="22"/>
              </w:rPr>
            </w:pPr>
            <w:r w:rsidRPr="00095331">
              <w:br w:type="page"/>
            </w:r>
            <w:bookmarkStart w:id="1" w:name="_Hlk200096758"/>
          </w:p>
        </w:tc>
        <w:tc>
          <w:tcPr>
            <w:tcW w:w="1260" w:type="dxa"/>
            <w:tcBorders>
              <w:top w:val="single" w:sz="6" w:space="0" w:color="auto"/>
              <w:left w:val="single" w:sz="6" w:space="0" w:color="auto"/>
              <w:bottom w:val="single" w:sz="6" w:space="0" w:color="auto"/>
              <w:right w:val="single" w:sz="6" w:space="0" w:color="auto"/>
            </w:tcBorders>
          </w:tcPr>
          <w:p w14:paraId="5DDF8BB7" w14:textId="77777777" w:rsidR="00BC67FF" w:rsidRPr="00095331" w:rsidRDefault="00BC67FF"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63FFD042" w14:textId="37A5FEAC" w:rsidR="008D335D" w:rsidRPr="00095331" w:rsidRDefault="00BC67FF" w:rsidP="00F67806">
            <w:pPr>
              <w:pStyle w:val="Footer"/>
              <w:tabs>
                <w:tab w:val="clear" w:pos="4320"/>
                <w:tab w:val="clear" w:pos="8640"/>
              </w:tabs>
              <w:jc w:val="center"/>
            </w:pPr>
            <w:r w:rsidRPr="00095331">
              <w:rPr>
                <w:rFonts w:ascii="Times New Roman" w:hAnsi="Times New Roman"/>
                <w:b/>
              </w:rPr>
              <w:t>Screening for Tobacco Use</w:t>
            </w:r>
            <w:r w:rsidR="00B95282" w:rsidRPr="00095331">
              <w:rPr>
                <w:rFonts w:ascii="Times New Roman" w:hAnsi="Times New Roman"/>
                <w:b/>
              </w:rPr>
              <w:t xml:space="preserve"> </w:t>
            </w:r>
          </w:p>
        </w:tc>
        <w:tc>
          <w:tcPr>
            <w:tcW w:w="2250" w:type="dxa"/>
            <w:tcBorders>
              <w:top w:val="single" w:sz="6" w:space="0" w:color="auto"/>
              <w:left w:val="single" w:sz="6" w:space="0" w:color="auto"/>
              <w:bottom w:val="single" w:sz="6" w:space="0" w:color="auto"/>
              <w:right w:val="single" w:sz="6" w:space="0" w:color="auto"/>
            </w:tcBorders>
          </w:tcPr>
          <w:p w14:paraId="67E55994" w14:textId="56AD0A13" w:rsidR="00BC67FF" w:rsidRPr="00095331" w:rsidRDefault="00BC67FF" w:rsidP="00AF5D60">
            <w:pPr>
              <w:jc w:val="center"/>
              <w:rPr>
                <w:rFonts w:ascii="Times New Roman" w:hAnsi="Times New Roman"/>
                <w:sz w:val="20"/>
              </w:rPr>
            </w:pPr>
          </w:p>
        </w:tc>
        <w:tc>
          <w:tcPr>
            <w:tcW w:w="5966" w:type="dxa"/>
            <w:gridSpan w:val="2"/>
            <w:tcBorders>
              <w:top w:val="single" w:sz="6" w:space="0" w:color="auto"/>
              <w:left w:val="single" w:sz="6" w:space="0" w:color="auto"/>
              <w:bottom w:val="single" w:sz="6" w:space="0" w:color="auto"/>
              <w:right w:val="single" w:sz="6" w:space="0" w:color="auto"/>
            </w:tcBorders>
          </w:tcPr>
          <w:p w14:paraId="64AA684B" w14:textId="77777777" w:rsidR="00BC67FF" w:rsidRPr="00095331" w:rsidRDefault="00BC67FF" w:rsidP="00AF5D60">
            <w:pPr>
              <w:pStyle w:val="BodyText3"/>
              <w:rPr>
                <w:b w:val="0"/>
                <w:bCs/>
              </w:rPr>
            </w:pPr>
          </w:p>
        </w:tc>
      </w:tr>
      <w:tr w:rsidR="00843FB1" w:rsidRPr="00095331" w14:paraId="2BA3FEB3" w14:textId="77777777" w:rsidTr="002F1B7E">
        <w:trPr>
          <w:cantSplit/>
        </w:trPr>
        <w:tc>
          <w:tcPr>
            <w:tcW w:w="694" w:type="dxa"/>
            <w:tcBorders>
              <w:top w:val="single" w:sz="6" w:space="0" w:color="auto"/>
              <w:left w:val="single" w:sz="6" w:space="0" w:color="auto"/>
              <w:bottom w:val="single" w:sz="6" w:space="0" w:color="auto"/>
              <w:right w:val="single" w:sz="6" w:space="0" w:color="auto"/>
            </w:tcBorders>
          </w:tcPr>
          <w:p w14:paraId="358437A7" w14:textId="41E42B54" w:rsidR="00843FB1" w:rsidRPr="00605CA3" w:rsidRDefault="00F67806" w:rsidP="00AF5D60">
            <w:pPr>
              <w:jc w:val="center"/>
              <w:rPr>
                <w:rFonts w:ascii="Times New Roman" w:hAnsi="Times New Roman"/>
                <w:sz w:val="22"/>
                <w:szCs w:val="22"/>
              </w:rPr>
            </w:pPr>
            <w:bookmarkStart w:id="2" w:name="_Hlk199935019"/>
            <w:r w:rsidRPr="00605CA3">
              <w:rPr>
                <w:rFonts w:ascii="Times New Roman" w:hAnsi="Times New Roman"/>
                <w:sz w:val="22"/>
                <w:szCs w:val="22"/>
                <w:highlight w:val="yellow"/>
              </w:rPr>
              <w:t>1</w:t>
            </w:r>
          </w:p>
        </w:tc>
        <w:tc>
          <w:tcPr>
            <w:tcW w:w="1260" w:type="dxa"/>
            <w:tcBorders>
              <w:top w:val="single" w:sz="6" w:space="0" w:color="auto"/>
              <w:left w:val="single" w:sz="6" w:space="0" w:color="auto"/>
              <w:bottom w:val="single" w:sz="6" w:space="0" w:color="auto"/>
              <w:right w:val="single" w:sz="6" w:space="0" w:color="auto"/>
            </w:tcBorders>
          </w:tcPr>
          <w:p w14:paraId="2C57DEBB" w14:textId="001D4ADD" w:rsidR="00843FB1" w:rsidRPr="00605CA3" w:rsidRDefault="00843FB1" w:rsidP="00AF5D60">
            <w:pPr>
              <w:jc w:val="center"/>
              <w:rPr>
                <w:rFonts w:ascii="Times New Roman" w:hAnsi="Times New Roman"/>
                <w:sz w:val="22"/>
                <w:szCs w:val="22"/>
              </w:rPr>
            </w:pPr>
            <w:r w:rsidRPr="00605CA3">
              <w:rPr>
                <w:rFonts w:ascii="Times New Roman" w:hAnsi="Times New Roman"/>
                <w:sz w:val="22"/>
                <w:szCs w:val="22"/>
              </w:rPr>
              <w:t>ptexpire</w:t>
            </w:r>
          </w:p>
        </w:tc>
        <w:tc>
          <w:tcPr>
            <w:tcW w:w="4230" w:type="dxa"/>
            <w:tcBorders>
              <w:top w:val="single" w:sz="6" w:space="0" w:color="auto"/>
              <w:left w:val="single" w:sz="6" w:space="0" w:color="auto"/>
              <w:bottom w:val="single" w:sz="6" w:space="0" w:color="auto"/>
              <w:right w:val="single" w:sz="6" w:space="0" w:color="auto"/>
            </w:tcBorders>
          </w:tcPr>
          <w:p w14:paraId="2DBAE697" w14:textId="35A55F65" w:rsidR="00843FB1" w:rsidRPr="00605CA3" w:rsidRDefault="00843FB1" w:rsidP="008B60EA">
            <w:pPr>
              <w:pStyle w:val="Footer"/>
              <w:tabs>
                <w:tab w:val="clear" w:pos="4320"/>
                <w:tab w:val="clear" w:pos="8640"/>
              </w:tabs>
              <w:rPr>
                <w:rFonts w:ascii="Times New Roman" w:hAnsi="Times New Roman"/>
                <w:bCs/>
                <w:sz w:val="22"/>
                <w:szCs w:val="22"/>
              </w:rPr>
            </w:pPr>
            <w:r w:rsidRPr="00605CA3">
              <w:rPr>
                <w:rFonts w:ascii="Times New Roman" w:hAnsi="Times New Roman"/>
                <w:bCs/>
                <w:sz w:val="22"/>
                <w:szCs w:val="22"/>
              </w:rPr>
              <w:t xml:space="preserve">Is there documentation that the patient expired during the </w:t>
            </w:r>
            <w:r w:rsidR="002172CB" w:rsidRPr="00605CA3">
              <w:rPr>
                <w:rFonts w:ascii="Times New Roman" w:hAnsi="Times New Roman"/>
                <w:bCs/>
                <w:sz w:val="22"/>
                <w:szCs w:val="22"/>
              </w:rPr>
              <w:t xml:space="preserve">time frame </w:t>
            </w:r>
            <w:r w:rsidR="00D263E8" w:rsidRPr="00605CA3">
              <w:rPr>
                <w:rFonts w:ascii="Times New Roman" w:hAnsi="Times New Roman"/>
                <w:bCs/>
                <w:sz w:val="22"/>
                <w:szCs w:val="22"/>
              </w:rPr>
              <w:t xml:space="preserve">from </w:t>
            </w:r>
            <w:r w:rsidR="002172CB" w:rsidRPr="00605CA3">
              <w:rPr>
                <w:rFonts w:ascii="Times New Roman" w:hAnsi="Times New Roman"/>
                <w:bCs/>
                <w:sz w:val="22"/>
                <w:szCs w:val="22"/>
              </w:rPr>
              <w:t>(computer to display stdybeg</w:t>
            </w:r>
            <w:r w:rsidR="00D263E8" w:rsidRPr="00605CA3">
              <w:rPr>
                <w:rFonts w:ascii="Times New Roman" w:hAnsi="Times New Roman"/>
                <w:bCs/>
                <w:sz w:val="22"/>
                <w:szCs w:val="22"/>
              </w:rPr>
              <w:t xml:space="preserve"> </w:t>
            </w:r>
            <w:r w:rsidR="002172CB" w:rsidRPr="00605CA3">
              <w:rPr>
                <w:rFonts w:ascii="Times New Roman" w:hAnsi="Times New Roman"/>
                <w:bCs/>
                <w:sz w:val="22"/>
                <w:szCs w:val="22"/>
              </w:rPr>
              <w:t>-1 year to stdyend)</w:t>
            </w:r>
            <w:r w:rsidR="00D263E8" w:rsidRPr="00605CA3">
              <w:rPr>
                <w:rFonts w:ascii="Times New Roman" w:hAnsi="Times New Roman"/>
                <w:bCs/>
                <w:sz w:val="22"/>
                <w:szCs w:val="22"/>
              </w:rPr>
              <w:t>?</w:t>
            </w:r>
          </w:p>
          <w:p w14:paraId="3936AB28" w14:textId="77777777" w:rsidR="008B009F" w:rsidRPr="00605CA3" w:rsidRDefault="008B009F" w:rsidP="008B009F">
            <w:pPr>
              <w:pStyle w:val="Footer"/>
              <w:numPr>
                <w:ilvl w:val="0"/>
                <w:numId w:val="122"/>
              </w:numPr>
              <w:tabs>
                <w:tab w:val="clear" w:pos="4320"/>
                <w:tab w:val="clear" w:pos="8640"/>
              </w:tabs>
              <w:rPr>
                <w:sz w:val="22"/>
                <w:szCs w:val="22"/>
              </w:rPr>
            </w:pPr>
            <w:r w:rsidRPr="00605CA3">
              <w:rPr>
                <w:rFonts w:ascii="Times New Roman" w:hAnsi="Times New Roman"/>
                <w:bCs/>
                <w:sz w:val="22"/>
                <w:szCs w:val="22"/>
              </w:rPr>
              <w:t>Yes</w:t>
            </w:r>
          </w:p>
          <w:p w14:paraId="42087656" w14:textId="77F48D8F" w:rsidR="008D335D" w:rsidRPr="00605CA3" w:rsidRDefault="008B009F" w:rsidP="00F67806">
            <w:pPr>
              <w:pStyle w:val="Footer"/>
              <w:numPr>
                <w:ilvl w:val="0"/>
                <w:numId w:val="122"/>
              </w:numPr>
              <w:tabs>
                <w:tab w:val="clear" w:pos="4320"/>
                <w:tab w:val="clear" w:pos="8640"/>
              </w:tabs>
              <w:rPr>
                <w:sz w:val="22"/>
                <w:szCs w:val="22"/>
              </w:rPr>
            </w:pPr>
            <w:r w:rsidRPr="00605CA3">
              <w:rPr>
                <w:rFonts w:ascii="Times New Roman" w:hAnsi="Times New Roman"/>
                <w:bCs/>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740A8732" w14:textId="77777777" w:rsidR="00843FB1" w:rsidRPr="00095331" w:rsidRDefault="00843FB1" w:rsidP="00AF5D60">
            <w:pPr>
              <w:jc w:val="center"/>
              <w:rPr>
                <w:rFonts w:ascii="Times New Roman" w:hAnsi="Times New Roman"/>
                <w:sz w:val="20"/>
              </w:rPr>
            </w:pPr>
            <w:bookmarkStart w:id="3" w:name="_Hlk200099775"/>
            <w:r w:rsidRPr="00095331">
              <w:rPr>
                <w:rFonts w:ascii="Times New Roman" w:hAnsi="Times New Roman"/>
                <w:sz w:val="20"/>
              </w:rPr>
              <w:t>1, 2</w:t>
            </w:r>
          </w:p>
          <w:p w14:paraId="5564936D" w14:textId="4DE3F03C" w:rsidR="00843FB1" w:rsidRPr="00095331" w:rsidRDefault="00843FB1" w:rsidP="00AF5D60">
            <w:pPr>
              <w:jc w:val="center"/>
              <w:rPr>
                <w:rFonts w:ascii="Times New Roman" w:hAnsi="Times New Roman"/>
                <w:sz w:val="20"/>
              </w:rPr>
            </w:pPr>
            <w:r w:rsidRPr="00095331">
              <w:rPr>
                <w:rFonts w:ascii="Times New Roman" w:hAnsi="Times New Roman"/>
                <w:sz w:val="20"/>
              </w:rPr>
              <w:t>If 1, go to colondx</w:t>
            </w:r>
            <w:r w:rsidR="00347D49" w:rsidRPr="00095331">
              <w:rPr>
                <w:rFonts w:ascii="Times New Roman" w:hAnsi="Times New Roman"/>
                <w:sz w:val="20"/>
              </w:rPr>
              <w:t>;</w:t>
            </w:r>
          </w:p>
          <w:p w14:paraId="59B0A93E" w14:textId="17602ADC" w:rsidR="00347D49" w:rsidRPr="00095331" w:rsidRDefault="00347D49" w:rsidP="00AF5D60">
            <w:pPr>
              <w:jc w:val="center"/>
              <w:rPr>
                <w:rFonts w:ascii="Times New Roman" w:hAnsi="Times New Roman"/>
                <w:sz w:val="20"/>
              </w:rPr>
            </w:pPr>
            <w:r w:rsidRPr="00095331">
              <w:rPr>
                <w:rFonts w:ascii="Times New Roman" w:hAnsi="Times New Roman"/>
                <w:sz w:val="20"/>
              </w:rPr>
              <w:t>If =2 and Oracle Health flag =1, go to tobscrn18c</w:t>
            </w:r>
            <w:r w:rsidR="00C30B70" w:rsidRPr="00095331">
              <w:rPr>
                <w:rFonts w:ascii="Times New Roman" w:hAnsi="Times New Roman"/>
                <w:sz w:val="20"/>
              </w:rPr>
              <w:t>; else go to tobscrn18</w:t>
            </w:r>
            <w:bookmarkEnd w:id="3"/>
          </w:p>
        </w:tc>
        <w:tc>
          <w:tcPr>
            <w:tcW w:w="5966" w:type="dxa"/>
            <w:gridSpan w:val="2"/>
            <w:tcBorders>
              <w:top w:val="single" w:sz="6" w:space="0" w:color="auto"/>
              <w:left w:val="single" w:sz="6" w:space="0" w:color="auto"/>
              <w:bottom w:val="single" w:sz="6" w:space="0" w:color="auto"/>
              <w:right w:val="single" w:sz="6" w:space="0" w:color="auto"/>
            </w:tcBorders>
          </w:tcPr>
          <w:p w14:paraId="1D61894A" w14:textId="71D6FE08" w:rsidR="00843FB1" w:rsidRPr="00095331" w:rsidRDefault="00843FB1" w:rsidP="00843FB1">
            <w:pPr>
              <w:pStyle w:val="Footer"/>
              <w:rPr>
                <w:rFonts w:ascii="Times New Roman" w:hAnsi="Times New Roman"/>
                <w:sz w:val="22"/>
                <w:szCs w:val="22"/>
              </w:rPr>
            </w:pPr>
            <w:r w:rsidRPr="00095331">
              <w:rPr>
                <w:rFonts w:ascii="Times New Roman" w:hAnsi="Times New Roman"/>
                <w:sz w:val="22"/>
                <w:szCs w:val="22"/>
              </w:rPr>
              <w:t>If the patient die</w:t>
            </w:r>
            <w:r w:rsidR="00D263E8" w:rsidRPr="00095331">
              <w:rPr>
                <w:rFonts w:ascii="Times New Roman" w:hAnsi="Times New Roman"/>
                <w:sz w:val="22"/>
                <w:szCs w:val="22"/>
              </w:rPr>
              <w:t>d</w:t>
            </w:r>
            <w:r w:rsidRPr="00095331">
              <w:rPr>
                <w:rFonts w:ascii="Times New Roman" w:hAnsi="Times New Roman"/>
                <w:sz w:val="22"/>
                <w:szCs w:val="22"/>
              </w:rPr>
              <w:t xml:space="preserve"> during th</w:t>
            </w:r>
            <w:r w:rsidR="00D263E8" w:rsidRPr="00095331">
              <w:rPr>
                <w:rFonts w:ascii="Times New Roman" w:hAnsi="Times New Roman"/>
                <w:sz w:val="22"/>
                <w:szCs w:val="22"/>
              </w:rPr>
              <w:t>e specified</w:t>
            </w:r>
            <w:r w:rsidRPr="00095331">
              <w:rPr>
                <w:rFonts w:ascii="Times New Roman" w:hAnsi="Times New Roman"/>
                <w:sz w:val="22"/>
                <w:szCs w:val="22"/>
              </w:rPr>
              <w:t xml:space="preserve"> </w:t>
            </w:r>
            <w:r w:rsidR="00D263E8" w:rsidRPr="00095331">
              <w:rPr>
                <w:rFonts w:ascii="Times New Roman" w:hAnsi="Times New Roman"/>
                <w:sz w:val="22"/>
                <w:szCs w:val="22"/>
              </w:rPr>
              <w:t>time frame</w:t>
            </w:r>
            <w:r w:rsidRPr="00095331">
              <w:rPr>
                <w:rFonts w:ascii="Times New Roman" w:hAnsi="Times New Roman"/>
                <w:sz w:val="22"/>
                <w:szCs w:val="22"/>
              </w:rPr>
              <w:t>, select value “1”.</w:t>
            </w:r>
          </w:p>
          <w:p w14:paraId="69598DDB" w14:textId="66E1C9A3" w:rsidR="00843FB1" w:rsidRPr="00095331" w:rsidRDefault="00843FB1" w:rsidP="00843FB1">
            <w:pPr>
              <w:pStyle w:val="BodyText3"/>
              <w:rPr>
                <w:b w:val="0"/>
                <w:bCs/>
              </w:rPr>
            </w:pPr>
          </w:p>
        </w:tc>
      </w:tr>
      <w:tr w:rsidR="00BD59C3" w:rsidRPr="00095331" w14:paraId="4B060985" w14:textId="77777777" w:rsidTr="002F1B7E">
        <w:trPr>
          <w:cantSplit/>
        </w:trPr>
        <w:tc>
          <w:tcPr>
            <w:tcW w:w="694" w:type="dxa"/>
            <w:tcBorders>
              <w:top w:val="single" w:sz="6" w:space="0" w:color="auto"/>
              <w:left w:val="single" w:sz="6" w:space="0" w:color="auto"/>
              <w:bottom w:val="single" w:sz="6" w:space="0" w:color="auto"/>
              <w:right w:val="single" w:sz="6" w:space="0" w:color="auto"/>
            </w:tcBorders>
          </w:tcPr>
          <w:p w14:paraId="77833883" w14:textId="7BE609DE" w:rsidR="00BD59C3" w:rsidRPr="00095331" w:rsidRDefault="0000321A" w:rsidP="00BD59C3">
            <w:pPr>
              <w:jc w:val="center"/>
              <w:rPr>
                <w:rFonts w:ascii="Times New Roman" w:hAnsi="Times New Roman"/>
                <w:sz w:val="22"/>
              </w:rPr>
            </w:pPr>
            <w:bookmarkStart w:id="4" w:name="_Hlk95897192"/>
            <w:bookmarkEnd w:id="2"/>
            <w:bookmarkEnd w:id="1"/>
            <w:r>
              <w:rPr>
                <w:rFonts w:ascii="Times New Roman" w:hAnsi="Times New Roman"/>
                <w:sz w:val="22"/>
              </w:rPr>
              <w:lastRenderedPageBreak/>
              <w:t>2</w:t>
            </w:r>
          </w:p>
        </w:tc>
        <w:tc>
          <w:tcPr>
            <w:tcW w:w="1260" w:type="dxa"/>
            <w:tcBorders>
              <w:top w:val="single" w:sz="6" w:space="0" w:color="auto"/>
              <w:left w:val="single" w:sz="6" w:space="0" w:color="auto"/>
              <w:bottom w:val="single" w:sz="6" w:space="0" w:color="auto"/>
              <w:right w:val="single" w:sz="6" w:space="0" w:color="auto"/>
            </w:tcBorders>
          </w:tcPr>
          <w:p w14:paraId="001C0257" w14:textId="4D72798C" w:rsidR="00BD59C3" w:rsidRPr="00095331" w:rsidRDefault="00BD59C3" w:rsidP="00BD59C3">
            <w:pPr>
              <w:jc w:val="center"/>
              <w:rPr>
                <w:rFonts w:ascii="Times New Roman" w:hAnsi="Times New Roman"/>
                <w:sz w:val="20"/>
              </w:rPr>
            </w:pPr>
            <w:r w:rsidRPr="00095331">
              <w:rPr>
                <w:rFonts w:ascii="Times New Roman" w:hAnsi="Times New Roman"/>
                <w:sz w:val="20"/>
              </w:rPr>
              <w:t>tobscrn18</w:t>
            </w:r>
          </w:p>
        </w:tc>
        <w:tc>
          <w:tcPr>
            <w:tcW w:w="4230" w:type="dxa"/>
            <w:tcBorders>
              <w:top w:val="single" w:sz="6" w:space="0" w:color="auto"/>
              <w:left w:val="single" w:sz="6" w:space="0" w:color="auto"/>
              <w:bottom w:val="single" w:sz="6" w:space="0" w:color="auto"/>
              <w:right w:val="single" w:sz="6" w:space="0" w:color="auto"/>
            </w:tcBorders>
          </w:tcPr>
          <w:p w14:paraId="3ACE28BD" w14:textId="53FEB66C" w:rsidR="00BD59C3" w:rsidRPr="00095331" w:rsidRDefault="00BD59C3" w:rsidP="00BD59C3">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 xml:space="preserve">During the past year, was the patient screened for tobacco use by </w:t>
            </w:r>
            <w:r w:rsidR="00F45021" w:rsidRPr="00095331">
              <w:rPr>
                <w:rFonts w:ascii="Times New Roman" w:hAnsi="Times New Roman"/>
                <w:sz w:val="22"/>
                <w:szCs w:val="22"/>
              </w:rPr>
              <w:t>clinical staff</w:t>
            </w:r>
            <w:r w:rsidRPr="00095331">
              <w:rPr>
                <w:rFonts w:ascii="Times New Roman" w:hAnsi="Times New Roman"/>
                <w:sz w:val="22"/>
                <w:szCs w:val="22"/>
              </w:rPr>
              <w:t xml:space="preserve"> using the </w:t>
            </w:r>
            <w:r w:rsidRPr="00095331">
              <w:rPr>
                <w:rFonts w:ascii="Times New Roman" w:hAnsi="Times New Roman"/>
                <w:b/>
                <w:sz w:val="22"/>
                <w:szCs w:val="22"/>
              </w:rPr>
              <w:t>National Clinical Reminder for Tobacco Use</w:t>
            </w:r>
            <w:r w:rsidRPr="00095331">
              <w:rPr>
                <w:rFonts w:ascii="Times New Roman" w:hAnsi="Times New Roman"/>
                <w:sz w:val="22"/>
                <w:szCs w:val="22"/>
              </w:rPr>
              <w:t>?</w:t>
            </w:r>
          </w:p>
          <w:p w14:paraId="040993AC" w14:textId="43159730" w:rsidR="00BD59C3" w:rsidRPr="00095331" w:rsidRDefault="00BD59C3" w:rsidP="00BD59C3">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1. Yes</w:t>
            </w:r>
          </w:p>
          <w:p w14:paraId="7E72E3F4" w14:textId="2E55EAEC" w:rsidR="00BD59C3" w:rsidRPr="00095331" w:rsidRDefault="00BD59C3" w:rsidP="00BD59C3">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2. No</w:t>
            </w:r>
          </w:p>
          <w:p w14:paraId="18A009DE" w14:textId="5428120E" w:rsidR="00BD59C3" w:rsidRPr="00095331" w:rsidRDefault="00BD59C3" w:rsidP="00BD59C3">
            <w:pPr>
              <w:pStyle w:val="Footer"/>
              <w:tabs>
                <w:tab w:val="clear" w:pos="4320"/>
                <w:tab w:val="clear" w:pos="8640"/>
              </w:tabs>
              <w:rPr>
                <w:rFonts w:ascii="Times New Roman" w:hAnsi="Times New Roman"/>
                <w:b/>
              </w:rPr>
            </w:pPr>
            <w:r w:rsidRPr="00095331">
              <w:rPr>
                <w:rFonts w:ascii="Times New Roman" w:hAnsi="Times New Roman"/>
                <w:sz w:val="22"/>
                <w:szCs w:val="22"/>
              </w:rPr>
              <w:t>98. Patient declined to answer National Clinical Reminder for Tobacco Use screening questions</w:t>
            </w:r>
          </w:p>
        </w:tc>
        <w:tc>
          <w:tcPr>
            <w:tcW w:w="2250" w:type="dxa"/>
            <w:tcBorders>
              <w:top w:val="single" w:sz="6" w:space="0" w:color="auto"/>
              <w:left w:val="single" w:sz="6" w:space="0" w:color="auto"/>
              <w:bottom w:val="single" w:sz="6" w:space="0" w:color="auto"/>
              <w:right w:val="single" w:sz="6" w:space="0" w:color="auto"/>
            </w:tcBorders>
          </w:tcPr>
          <w:p w14:paraId="4EA757CC" w14:textId="77777777" w:rsidR="00BD59C3" w:rsidRPr="00095331" w:rsidRDefault="00BD59C3" w:rsidP="00BD59C3">
            <w:pPr>
              <w:jc w:val="center"/>
              <w:rPr>
                <w:rFonts w:ascii="Times New Roman" w:hAnsi="Times New Roman"/>
                <w:sz w:val="20"/>
              </w:rPr>
            </w:pPr>
            <w:r w:rsidRPr="00095331">
              <w:rPr>
                <w:rFonts w:ascii="Times New Roman" w:hAnsi="Times New Roman"/>
                <w:sz w:val="20"/>
              </w:rPr>
              <w:t>1,2,98</w:t>
            </w:r>
          </w:p>
          <w:p w14:paraId="240F6C14" w14:textId="523D2CBB" w:rsidR="00BD59C3" w:rsidRPr="00095331" w:rsidRDefault="00BD59C3">
            <w:pPr>
              <w:jc w:val="center"/>
              <w:rPr>
                <w:rFonts w:ascii="Times New Roman" w:hAnsi="Times New Roman"/>
                <w:sz w:val="20"/>
              </w:rPr>
            </w:pPr>
            <w:r w:rsidRPr="00095331">
              <w:rPr>
                <w:rFonts w:ascii="Times New Roman" w:hAnsi="Times New Roman"/>
                <w:sz w:val="20"/>
              </w:rPr>
              <w:t>If 2</w:t>
            </w:r>
            <w:r w:rsidR="00F906C6" w:rsidRPr="00095331">
              <w:rPr>
                <w:rFonts w:ascii="Times New Roman" w:hAnsi="Times New Roman"/>
                <w:sz w:val="20"/>
              </w:rPr>
              <w:t xml:space="preserve"> or 98</w:t>
            </w:r>
            <w:r w:rsidRPr="00095331">
              <w:rPr>
                <w:rFonts w:ascii="Times New Roman" w:hAnsi="Times New Roman"/>
                <w:sz w:val="20"/>
              </w:rPr>
              <w:t xml:space="preserve"> </w:t>
            </w:r>
            <w:r w:rsidR="00D83E6D" w:rsidRPr="00095331">
              <w:rPr>
                <w:rFonts w:ascii="Times New Roman" w:hAnsi="Times New Roman"/>
                <w:sz w:val="20"/>
              </w:rPr>
              <w:t>and age &gt;</w:t>
            </w:r>
            <w:r w:rsidR="00EC2F06" w:rsidRPr="00095331">
              <w:rPr>
                <w:rFonts w:ascii="Times New Roman" w:hAnsi="Times New Roman"/>
                <w:sz w:val="20"/>
              </w:rPr>
              <w:t>=</w:t>
            </w:r>
            <w:r w:rsidR="00D83E6D" w:rsidRPr="00095331">
              <w:rPr>
                <w:rFonts w:ascii="Times New Roman" w:hAnsi="Times New Roman"/>
                <w:sz w:val="20"/>
              </w:rPr>
              <w:t xml:space="preserve"> 35 years, </w:t>
            </w:r>
            <w:r w:rsidRPr="00095331">
              <w:rPr>
                <w:rFonts w:ascii="Times New Roman" w:hAnsi="Times New Roman"/>
                <w:sz w:val="20"/>
              </w:rPr>
              <w:t xml:space="preserve">go to </w:t>
            </w:r>
            <w:r w:rsidR="00735AD8" w:rsidRPr="00095331">
              <w:rPr>
                <w:rFonts w:ascii="Times New Roman" w:hAnsi="Times New Roman"/>
                <w:sz w:val="20"/>
              </w:rPr>
              <w:t>notobuse5</w:t>
            </w:r>
            <w:r w:rsidRPr="00095331">
              <w:rPr>
                <w:rFonts w:ascii="Times New Roman" w:hAnsi="Times New Roman"/>
                <w:sz w:val="20"/>
              </w:rPr>
              <w:t xml:space="preserve">; </w:t>
            </w:r>
            <w:r w:rsidR="00E0111F" w:rsidRPr="00095331">
              <w:rPr>
                <w:rFonts w:ascii="Times New Roman" w:hAnsi="Times New Roman"/>
                <w:sz w:val="20"/>
              </w:rPr>
              <w:t xml:space="preserve">else </w:t>
            </w:r>
            <w:r w:rsidRPr="00095331">
              <w:rPr>
                <w:rFonts w:ascii="Times New Roman" w:hAnsi="Times New Roman"/>
                <w:sz w:val="20"/>
              </w:rPr>
              <w:t xml:space="preserve">if </w:t>
            </w:r>
            <w:r w:rsidR="00E0111F" w:rsidRPr="00095331">
              <w:rPr>
                <w:rFonts w:ascii="Times New Roman" w:hAnsi="Times New Roman"/>
                <w:sz w:val="20"/>
              </w:rPr>
              <w:t>2</w:t>
            </w:r>
            <w:r w:rsidR="005930F6" w:rsidRPr="00095331">
              <w:rPr>
                <w:rFonts w:ascii="Times New Roman" w:hAnsi="Times New Roman"/>
                <w:sz w:val="20"/>
              </w:rPr>
              <w:t xml:space="preserve"> go to tobscrn18c; else if </w:t>
            </w:r>
            <w:r w:rsidRPr="00095331">
              <w:rPr>
                <w:rFonts w:ascii="Times New Roman" w:hAnsi="Times New Roman"/>
                <w:sz w:val="20"/>
              </w:rPr>
              <w:t>98, go to colondx as applicable</w:t>
            </w:r>
            <w:r w:rsidR="00E0111F" w:rsidRPr="00095331">
              <w:rPr>
                <w:rFonts w:ascii="Times New Roman" w:hAnsi="Times New Roman"/>
                <w:sz w:val="20"/>
              </w:rPr>
              <w:t xml:space="preserve"> </w:t>
            </w:r>
          </w:p>
        </w:tc>
        <w:tc>
          <w:tcPr>
            <w:tcW w:w="5966" w:type="dxa"/>
            <w:gridSpan w:val="2"/>
            <w:tcBorders>
              <w:top w:val="single" w:sz="6" w:space="0" w:color="auto"/>
              <w:left w:val="single" w:sz="6" w:space="0" w:color="auto"/>
              <w:bottom w:val="single" w:sz="6" w:space="0" w:color="auto"/>
              <w:right w:val="single" w:sz="6" w:space="0" w:color="auto"/>
            </w:tcBorders>
          </w:tcPr>
          <w:p w14:paraId="7EB1F568" w14:textId="5C43296B" w:rsidR="00BD59C3" w:rsidRPr="00095331" w:rsidRDefault="00BD59C3" w:rsidP="00BD59C3">
            <w:pPr>
              <w:pStyle w:val="Footer"/>
              <w:tabs>
                <w:tab w:val="left" w:pos="0"/>
              </w:tabs>
              <w:rPr>
                <w:rFonts w:ascii="Times New Roman" w:hAnsi="Times New Roman"/>
                <w:b/>
                <w:bCs/>
                <w:sz w:val="20"/>
              </w:rPr>
            </w:pPr>
            <w:r w:rsidRPr="00095331">
              <w:rPr>
                <w:rFonts w:ascii="Times New Roman" w:hAnsi="Times New Roman"/>
                <w:b/>
                <w:bCs/>
                <w:sz w:val="20"/>
              </w:rPr>
              <w:t xml:space="preserve">Tobacco screening must be completed by an acceptable provider using the National Clinical Reminder for Tobacco Use. </w:t>
            </w:r>
          </w:p>
          <w:p w14:paraId="59081665" w14:textId="58A111D7" w:rsidR="00BD59C3" w:rsidRPr="00095331" w:rsidRDefault="00F45021" w:rsidP="00BD59C3">
            <w:pPr>
              <w:pStyle w:val="BodyText3"/>
              <w:rPr>
                <w:b w:val="0"/>
                <w:bCs/>
              </w:rPr>
            </w:pPr>
            <w:r w:rsidRPr="00095331">
              <w:rPr>
                <w:bCs/>
              </w:rPr>
              <w:t xml:space="preserve">Clinical staff may </w:t>
            </w:r>
            <w:r w:rsidR="00BD59C3" w:rsidRPr="00095331">
              <w:t>include</w:t>
            </w:r>
            <w:r w:rsidR="00BD59C3" w:rsidRPr="00095331">
              <w:rPr>
                <w:b w:val="0"/>
              </w:rPr>
              <w:t xml:space="preserve"> physicians, APN, PA, RN,</w:t>
            </w:r>
            <w:r w:rsidR="00F6522D" w:rsidRPr="00095331">
              <w:rPr>
                <w:b w:val="0"/>
              </w:rPr>
              <w:t xml:space="preserve"> LPN</w:t>
            </w:r>
            <w:r w:rsidR="00BD59C3" w:rsidRPr="00095331">
              <w:rPr>
                <w:b w:val="0"/>
              </w:rPr>
              <w:t>, pharmacists, social workers, psychologists, dentists, Addictions Therapists/substance abuse counselors, Licensed Professional Mental Health Counselors (LPMHC), Marriage and Family Therapists</w:t>
            </w:r>
            <w:r w:rsidRPr="00095331">
              <w:rPr>
                <w:b w:val="0"/>
              </w:rPr>
              <w:t xml:space="preserve">, </w:t>
            </w:r>
            <w:r w:rsidR="00026316" w:rsidRPr="00095331">
              <w:rPr>
                <w:b w:val="0"/>
                <w:bCs/>
              </w:rPr>
              <w:t>h</w:t>
            </w:r>
            <w:r w:rsidR="00BD59C3" w:rsidRPr="00095331">
              <w:rPr>
                <w:b w:val="0"/>
                <w:bCs/>
              </w:rPr>
              <w:t xml:space="preserve">ealth/medical technicians or </w:t>
            </w:r>
            <w:r w:rsidR="00026316" w:rsidRPr="00095331">
              <w:rPr>
                <w:b w:val="0"/>
                <w:bCs/>
              </w:rPr>
              <w:t>unlicensed assist</w:t>
            </w:r>
            <w:r w:rsidR="00F35E03" w:rsidRPr="00095331">
              <w:rPr>
                <w:b w:val="0"/>
                <w:bCs/>
              </w:rPr>
              <w:t>ive</w:t>
            </w:r>
            <w:r w:rsidR="00026316" w:rsidRPr="00095331">
              <w:rPr>
                <w:b w:val="0"/>
                <w:bCs/>
              </w:rPr>
              <w:t xml:space="preserve"> personnel (UAP)</w:t>
            </w:r>
            <w:r w:rsidR="00BE0640" w:rsidRPr="00095331">
              <w:rPr>
                <w:b w:val="0"/>
                <w:bCs/>
              </w:rPr>
              <w:t>.</w:t>
            </w:r>
          </w:p>
          <w:p w14:paraId="2650173B" w14:textId="5AD19B10" w:rsidR="00BD59C3" w:rsidRPr="00095331" w:rsidRDefault="00BD59C3" w:rsidP="00BD59C3">
            <w:pPr>
              <w:pStyle w:val="BodyText3"/>
              <w:rPr>
                <w:bCs/>
              </w:rPr>
            </w:pPr>
            <w:r w:rsidRPr="00095331">
              <w:rPr>
                <w:bCs/>
              </w:rPr>
              <w:t>The first question of the National Clinical Reminder for Tobacco Use is:</w:t>
            </w:r>
          </w:p>
          <w:p w14:paraId="6997F38B" w14:textId="6BE1C8EE" w:rsidR="00BD59C3" w:rsidRPr="00095331" w:rsidRDefault="00BD59C3" w:rsidP="00BD59C3">
            <w:pPr>
              <w:pStyle w:val="BodyText3"/>
              <w:rPr>
                <w:b w:val="0"/>
                <w:bCs/>
              </w:rPr>
            </w:pPr>
            <w:r w:rsidRPr="00095331">
              <w:rPr>
                <w:b w:val="0"/>
                <w:bCs/>
              </w:rPr>
              <w:t xml:space="preserve">Do you smoke cigarettes, or use tobacco </w:t>
            </w:r>
            <w:r w:rsidR="003151F5" w:rsidRPr="00095331">
              <w:rPr>
                <w:b w:val="0"/>
                <w:bCs/>
              </w:rPr>
              <w:t xml:space="preserve">products </w:t>
            </w:r>
            <w:r w:rsidRPr="00095331">
              <w:rPr>
                <w:b w:val="0"/>
                <w:bCs/>
              </w:rPr>
              <w:t>every day, some days, or not at all?</w:t>
            </w:r>
          </w:p>
          <w:p w14:paraId="056715C8" w14:textId="77777777" w:rsidR="00BD59C3" w:rsidRPr="00095331" w:rsidRDefault="00BD59C3" w:rsidP="00BD59C3">
            <w:pPr>
              <w:pStyle w:val="BodyText3"/>
              <w:rPr>
                <w:b w:val="0"/>
                <w:bCs/>
              </w:rPr>
            </w:pPr>
            <w:r w:rsidRPr="00095331">
              <w:rPr>
                <w:b w:val="0"/>
                <w:bCs/>
              </w:rPr>
              <w:sym w:font="Wingdings" w:char="F0A8"/>
            </w:r>
            <w:r w:rsidRPr="00095331">
              <w:rPr>
                <w:b w:val="0"/>
                <w:bCs/>
              </w:rPr>
              <w:t xml:space="preserve"> Every Day</w:t>
            </w:r>
          </w:p>
          <w:p w14:paraId="5EBB5DEA" w14:textId="77777777" w:rsidR="00BD59C3" w:rsidRPr="00095331" w:rsidRDefault="00BD59C3" w:rsidP="00BD59C3">
            <w:pPr>
              <w:pStyle w:val="BodyText3"/>
              <w:rPr>
                <w:b w:val="0"/>
                <w:bCs/>
              </w:rPr>
            </w:pPr>
            <w:r w:rsidRPr="00095331">
              <w:rPr>
                <w:b w:val="0"/>
                <w:bCs/>
              </w:rPr>
              <w:sym w:font="Wingdings" w:char="F0A8"/>
            </w:r>
            <w:r w:rsidRPr="00095331">
              <w:rPr>
                <w:b w:val="0"/>
                <w:bCs/>
              </w:rPr>
              <w:t xml:space="preserve"> Some Days</w:t>
            </w:r>
          </w:p>
          <w:p w14:paraId="550EC60E" w14:textId="77777777" w:rsidR="00BD59C3" w:rsidRPr="00095331" w:rsidRDefault="00BD59C3" w:rsidP="00BD59C3">
            <w:pPr>
              <w:pStyle w:val="BodyText3"/>
              <w:rPr>
                <w:b w:val="0"/>
                <w:bCs/>
              </w:rPr>
            </w:pPr>
            <w:r w:rsidRPr="00095331">
              <w:rPr>
                <w:b w:val="0"/>
                <w:bCs/>
              </w:rPr>
              <w:sym w:font="Wingdings" w:char="F0A8"/>
            </w:r>
            <w:r w:rsidRPr="00095331">
              <w:rPr>
                <w:b w:val="0"/>
                <w:bCs/>
              </w:rPr>
              <w:t xml:space="preserve"> Not at all</w:t>
            </w:r>
          </w:p>
          <w:p w14:paraId="32D0DE14" w14:textId="77777777" w:rsidR="00BD59C3" w:rsidRPr="00095331" w:rsidRDefault="00BD59C3" w:rsidP="00BD59C3">
            <w:pPr>
              <w:pStyle w:val="BodyText3"/>
              <w:rPr>
                <w:b w:val="0"/>
                <w:bCs/>
              </w:rPr>
            </w:pPr>
            <w:r w:rsidRPr="00095331">
              <w:rPr>
                <w:b w:val="0"/>
                <w:bCs/>
              </w:rPr>
              <w:sym w:font="Wingdings" w:char="F0A8"/>
            </w:r>
            <w:r w:rsidRPr="00095331">
              <w:rPr>
                <w:b w:val="0"/>
                <w:bCs/>
              </w:rPr>
              <w:t xml:space="preserve"> Declined to Answer</w:t>
            </w:r>
          </w:p>
          <w:p w14:paraId="11E47AB0" w14:textId="40883E65" w:rsidR="00BD59C3" w:rsidRPr="00095331" w:rsidRDefault="00BD59C3" w:rsidP="00BD59C3">
            <w:pPr>
              <w:pStyle w:val="BodyText3"/>
              <w:rPr>
                <w:bCs/>
              </w:rPr>
            </w:pPr>
            <w:r w:rsidRPr="00095331">
              <w:rPr>
                <w:bCs/>
              </w:rPr>
              <w:t>In order to answer “yes” to this question, the tobacco screening must be completed by an acceptable provider using the National Clinical Reminder for Tobacco Use with documentation of one of the responses as noted above such as “The patient uses tobacco every day”.</w:t>
            </w:r>
          </w:p>
          <w:p w14:paraId="54153398" w14:textId="6C10BE31" w:rsidR="00BD59C3" w:rsidRPr="00095331" w:rsidRDefault="00BD59C3" w:rsidP="00BD59C3">
            <w:pPr>
              <w:pStyle w:val="BodyText3"/>
              <w:rPr>
                <w:bCs/>
              </w:rPr>
            </w:pPr>
            <w:r w:rsidRPr="00095331">
              <w:t xml:space="preserve">The questions will </w:t>
            </w:r>
            <w:r w:rsidRPr="00095331">
              <w:rPr>
                <w:bCs/>
              </w:rPr>
              <w:t>not</w:t>
            </w:r>
            <w:r w:rsidRPr="00095331">
              <w:t xml:space="preserve"> appear in the documentation.  The lead in is Tobacco Use Screening, not the question.</w:t>
            </w:r>
          </w:p>
          <w:p w14:paraId="5C7E1E22" w14:textId="77777777" w:rsidR="00BD59C3" w:rsidRPr="00095331" w:rsidRDefault="00BD59C3" w:rsidP="00BD59C3">
            <w:pPr>
              <w:pStyle w:val="BodyText3"/>
              <w:rPr>
                <w:b w:val="0"/>
                <w:bCs/>
              </w:rPr>
            </w:pPr>
            <w:r w:rsidRPr="00095331">
              <w:rPr>
                <w:bCs/>
              </w:rPr>
              <w:t>Examples</w:t>
            </w:r>
            <w:r w:rsidRPr="00095331">
              <w:rPr>
                <w:b w:val="0"/>
                <w:bCs/>
              </w:rPr>
              <w:t xml:space="preserve"> of documentation that may be seen in the medical record include:</w:t>
            </w:r>
          </w:p>
          <w:p w14:paraId="3D39F9FE" w14:textId="77777777" w:rsidR="00BD59C3" w:rsidRPr="00095331" w:rsidRDefault="00BD59C3" w:rsidP="00BD59C3">
            <w:pPr>
              <w:rPr>
                <w:rFonts w:ascii="Times New Roman" w:hAnsi="Times New Roman"/>
                <w:sz w:val="20"/>
              </w:rPr>
            </w:pPr>
            <w:r w:rsidRPr="00095331">
              <w:rPr>
                <w:rFonts w:ascii="Times New Roman" w:hAnsi="Times New Roman"/>
                <w:b/>
                <w:bCs/>
                <w:sz w:val="20"/>
              </w:rPr>
              <w:t>Tobacco Use Screening:</w:t>
            </w:r>
          </w:p>
          <w:p w14:paraId="0A5C2329" w14:textId="67B9AF46" w:rsidR="00AC7F36" w:rsidRPr="00095331" w:rsidRDefault="00AC7F36" w:rsidP="000F1B40">
            <w:pPr>
              <w:pStyle w:val="ListParagraph"/>
              <w:numPr>
                <w:ilvl w:val="0"/>
                <w:numId w:val="115"/>
              </w:numPr>
              <w:rPr>
                <w:rFonts w:ascii="Times New Roman" w:hAnsi="Times New Roman"/>
                <w:b/>
                <w:bCs/>
                <w:sz w:val="20"/>
              </w:rPr>
            </w:pPr>
            <w:r w:rsidRPr="00095331">
              <w:rPr>
                <w:rFonts w:ascii="Times New Roman" w:hAnsi="Times New Roman"/>
                <w:b/>
                <w:bCs/>
                <w:sz w:val="20"/>
              </w:rPr>
              <w:t>The patient smokes cigarettes every day.</w:t>
            </w:r>
          </w:p>
          <w:p w14:paraId="743857C4" w14:textId="528742AA" w:rsidR="00BD59C3" w:rsidRPr="00095331" w:rsidRDefault="00BD59C3" w:rsidP="000F1B40">
            <w:pPr>
              <w:pStyle w:val="ListParagraph"/>
              <w:numPr>
                <w:ilvl w:val="0"/>
                <w:numId w:val="115"/>
              </w:numPr>
              <w:rPr>
                <w:rFonts w:ascii="Times New Roman" w:hAnsi="Times New Roman"/>
                <w:b/>
                <w:bCs/>
                <w:sz w:val="20"/>
              </w:rPr>
            </w:pPr>
            <w:r w:rsidRPr="00095331">
              <w:rPr>
                <w:rFonts w:ascii="Times New Roman" w:hAnsi="Times New Roman"/>
                <w:b/>
                <w:bCs/>
                <w:sz w:val="20"/>
              </w:rPr>
              <w:t xml:space="preserve">The patient uses </w:t>
            </w:r>
            <w:r w:rsidR="00FF3F9D" w:rsidRPr="00095331">
              <w:rPr>
                <w:rFonts w:ascii="Times New Roman" w:hAnsi="Times New Roman"/>
                <w:b/>
                <w:bCs/>
                <w:sz w:val="20"/>
              </w:rPr>
              <w:t xml:space="preserve">other </w:t>
            </w:r>
            <w:r w:rsidRPr="00095331">
              <w:rPr>
                <w:rFonts w:ascii="Times New Roman" w:hAnsi="Times New Roman"/>
                <w:b/>
                <w:bCs/>
                <w:sz w:val="20"/>
              </w:rPr>
              <w:t>tobacco</w:t>
            </w:r>
            <w:r w:rsidR="00FF3F9D" w:rsidRPr="00095331">
              <w:rPr>
                <w:rFonts w:ascii="Times New Roman" w:hAnsi="Times New Roman"/>
                <w:b/>
                <w:bCs/>
                <w:sz w:val="20"/>
              </w:rPr>
              <w:t xml:space="preserve"> products (cigars, pipe smoking, snuff, dip, or chewing tobacco)</w:t>
            </w:r>
            <w:r w:rsidRPr="00095331">
              <w:rPr>
                <w:rFonts w:ascii="Times New Roman" w:hAnsi="Times New Roman"/>
                <w:b/>
                <w:bCs/>
                <w:sz w:val="20"/>
              </w:rPr>
              <w:t xml:space="preserve"> </w:t>
            </w:r>
            <w:r w:rsidR="00AC7F36" w:rsidRPr="00095331">
              <w:rPr>
                <w:rFonts w:ascii="Times New Roman" w:hAnsi="Times New Roman"/>
                <w:b/>
                <w:bCs/>
                <w:sz w:val="20"/>
              </w:rPr>
              <w:t xml:space="preserve">and/or electronic nicotine delivery     systems </w:t>
            </w:r>
            <w:r w:rsidRPr="00095331">
              <w:rPr>
                <w:rFonts w:ascii="Times New Roman" w:hAnsi="Times New Roman"/>
                <w:b/>
                <w:bCs/>
                <w:sz w:val="20"/>
              </w:rPr>
              <w:t>every day.</w:t>
            </w:r>
          </w:p>
          <w:p w14:paraId="308BF9E2" w14:textId="77777777" w:rsidR="00BD59C3" w:rsidRPr="00095331" w:rsidRDefault="00BD59C3" w:rsidP="00BD59C3">
            <w:pPr>
              <w:rPr>
                <w:rFonts w:ascii="Times New Roman" w:hAnsi="Times New Roman"/>
                <w:sz w:val="20"/>
              </w:rPr>
            </w:pPr>
            <w:r w:rsidRPr="00095331">
              <w:rPr>
                <w:rFonts w:ascii="Times New Roman" w:hAnsi="Times New Roman"/>
                <w:b/>
                <w:bCs/>
                <w:sz w:val="20"/>
              </w:rPr>
              <w:t>OR</w:t>
            </w:r>
          </w:p>
          <w:p w14:paraId="7043995D" w14:textId="77777777" w:rsidR="000F1B40" w:rsidRPr="00095331" w:rsidRDefault="00BD59C3" w:rsidP="00AC7F36">
            <w:pPr>
              <w:rPr>
                <w:rFonts w:ascii="Times New Roman" w:hAnsi="Times New Roman"/>
                <w:sz w:val="20"/>
              </w:rPr>
            </w:pPr>
            <w:r w:rsidRPr="00095331">
              <w:rPr>
                <w:rFonts w:ascii="Times New Roman" w:hAnsi="Times New Roman"/>
                <w:b/>
                <w:bCs/>
                <w:sz w:val="20"/>
              </w:rPr>
              <w:t>Tobacco Use Screening:</w:t>
            </w:r>
          </w:p>
          <w:p w14:paraId="5096A008" w14:textId="1F468AB2" w:rsidR="00AC7F36" w:rsidRPr="00095331" w:rsidRDefault="00AC7F36" w:rsidP="000F1B40">
            <w:pPr>
              <w:pStyle w:val="ListParagraph"/>
              <w:numPr>
                <w:ilvl w:val="0"/>
                <w:numId w:val="116"/>
              </w:numPr>
              <w:rPr>
                <w:rFonts w:ascii="Times New Roman" w:hAnsi="Times New Roman"/>
                <w:sz w:val="20"/>
              </w:rPr>
            </w:pPr>
            <w:r w:rsidRPr="00095331">
              <w:rPr>
                <w:rFonts w:ascii="Times New Roman" w:hAnsi="Times New Roman"/>
                <w:b/>
                <w:bCs/>
                <w:sz w:val="20"/>
              </w:rPr>
              <w:t>The patient smokes cigarettes some days.</w:t>
            </w:r>
          </w:p>
          <w:p w14:paraId="23460B4C" w14:textId="5BD3CAA0" w:rsidR="00BD59C3" w:rsidRPr="00095331" w:rsidRDefault="00BD59C3" w:rsidP="000F1B40">
            <w:pPr>
              <w:pStyle w:val="ListParagraph"/>
              <w:numPr>
                <w:ilvl w:val="0"/>
                <w:numId w:val="116"/>
              </w:numPr>
              <w:rPr>
                <w:rFonts w:ascii="Times New Roman" w:hAnsi="Times New Roman"/>
                <w:sz w:val="20"/>
              </w:rPr>
            </w:pPr>
            <w:r w:rsidRPr="00095331">
              <w:rPr>
                <w:rFonts w:ascii="Times New Roman" w:hAnsi="Times New Roman"/>
                <w:b/>
                <w:bCs/>
                <w:sz w:val="20"/>
              </w:rPr>
              <w:t xml:space="preserve">The patient uses </w:t>
            </w:r>
            <w:r w:rsidR="00FF3F9D" w:rsidRPr="00095331">
              <w:rPr>
                <w:rFonts w:ascii="Times New Roman" w:hAnsi="Times New Roman"/>
                <w:b/>
                <w:bCs/>
                <w:sz w:val="20"/>
              </w:rPr>
              <w:t xml:space="preserve">other </w:t>
            </w:r>
            <w:r w:rsidR="00905DDD" w:rsidRPr="00095331">
              <w:rPr>
                <w:rFonts w:ascii="Times New Roman" w:hAnsi="Times New Roman"/>
                <w:b/>
                <w:bCs/>
                <w:sz w:val="20"/>
              </w:rPr>
              <w:t xml:space="preserve">types of </w:t>
            </w:r>
            <w:r w:rsidRPr="00095331">
              <w:rPr>
                <w:rFonts w:ascii="Times New Roman" w:hAnsi="Times New Roman"/>
                <w:b/>
                <w:bCs/>
                <w:sz w:val="20"/>
              </w:rPr>
              <w:t>tobacco</w:t>
            </w:r>
            <w:r w:rsidR="00FF3F9D" w:rsidRPr="00095331">
              <w:rPr>
                <w:rFonts w:ascii="Times New Roman" w:hAnsi="Times New Roman"/>
                <w:b/>
                <w:bCs/>
                <w:sz w:val="20"/>
              </w:rPr>
              <w:t xml:space="preserve"> (cigars, pipe smoking, snuff, dip, or chewing tobacco) </w:t>
            </w:r>
            <w:r w:rsidR="00AC7F36" w:rsidRPr="00095331">
              <w:rPr>
                <w:rFonts w:ascii="Times New Roman" w:hAnsi="Times New Roman"/>
                <w:b/>
                <w:bCs/>
                <w:sz w:val="20"/>
              </w:rPr>
              <w:t>and/or electronic nicotine delivery</w:t>
            </w:r>
            <w:r w:rsidR="00FF3F9D" w:rsidRPr="00095331">
              <w:rPr>
                <w:rFonts w:ascii="Times New Roman" w:hAnsi="Times New Roman"/>
                <w:b/>
                <w:bCs/>
                <w:sz w:val="20"/>
              </w:rPr>
              <w:t xml:space="preserve"> </w:t>
            </w:r>
            <w:r w:rsidR="00AC7F36" w:rsidRPr="00095331">
              <w:rPr>
                <w:rFonts w:ascii="Times New Roman" w:hAnsi="Times New Roman"/>
                <w:b/>
                <w:bCs/>
                <w:sz w:val="20"/>
              </w:rPr>
              <w:t xml:space="preserve">systems </w:t>
            </w:r>
            <w:r w:rsidRPr="00095331">
              <w:rPr>
                <w:rFonts w:ascii="Times New Roman" w:hAnsi="Times New Roman"/>
                <w:b/>
                <w:bCs/>
                <w:sz w:val="20"/>
              </w:rPr>
              <w:t>some days.</w:t>
            </w:r>
          </w:p>
          <w:p w14:paraId="512C2E36" w14:textId="77777777" w:rsidR="00BD59C3" w:rsidRPr="00095331" w:rsidRDefault="00BD59C3" w:rsidP="00BD59C3">
            <w:pPr>
              <w:rPr>
                <w:rFonts w:ascii="Times New Roman" w:hAnsi="Times New Roman"/>
                <w:sz w:val="20"/>
              </w:rPr>
            </w:pPr>
            <w:r w:rsidRPr="00095331">
              <w:rPr>
                <w:rFonts w:ascii="Times New Roman" w:hAnsi="Times New Roman"/>
                <w:b/>
                <w:bCs/>
                <w:sz w:val="20"/>
              </w:rPr>
              <w:t>OR</w:t>
            </w:r>
          </w:p>
          <w:p w14:paraId="3995678A" w14:textId="77777777" w:rsidR="00FF67F1" w:rsidRDefault="00FF67F1" w:rsidP="00BD59C3">
            <w:pPr>
              <w:rPr>
                <w:rFonts w:ascii="Times New Roman" w:hAnsi="Times New Roman"/>
                <w:b/>
                <w:bCs/>
                <w:sz w:val="20"/>
              </w:rPr>
            </w:pPr>
          </w:p>
          <w:p w14:paraId="30DE3870" w14:textId="5A2E3433" w:rsidR="008A5963" w:rsidRPr="00095331" w:rsidRDefault="008A5963" w:rsidP="00BD59C3">
            <w:pPr>
              <w:rPr>
                <w:rFonts w:ascii="Times New Roman" w:hAnsi="Times New Roman"/>
                <w:b/>
                <w:bCs/>
                <w:sz w:val="20"/>
              </w:rPr>
            </w:pPr>
            <w:r w:rsidRPr="00095331">
              <w:rPr>
                <w:rFonts w:ascii="Times New Roman" w:hAnsi="Times New Roman"/>
                <w:b/>
                <w:bCs/>
                <w:sz w:val="20"/>
              </w:rPr>
              <w:t>Cont’d next page</w:t>
            </w:r>
          </w:p>
          <w:p w14:paraId="2AC3EC7E" w14:textId="77777777" w:rsidR="006D16AA" w:rsidRPr="00095331" w:rsidRDefault="006D16AA" w:rsidP="00BD59C3">
            <w:pPr>
              <w:rPr>
                <w:rFonts w:ascii="Times New Roman" w:hAnsi="Times New Roman"/>
                <w:b/>
                <w:bCs/>
                <w:sz w:val="20"/>
              </w:rPr>
            </w:pPr>
          </w:p>
          <w:p w14:paraId="69BB9B71" w14:textId="704F9C4E" w:rsidR="002345AC" w:rsidRPr="00095331" w:rsidRDefault="002345AC" w:rsidP="000F1B40">
            <w:pPr>
              <w:pStyle w:val="ListParagraph"/>
              <w:numPr>
                <w:ilvl w:val="0"/>
                <w:numId w:val="117"/>
              </w:numPr>
              <w:rPr>
                <w:rFonts w:ascii="Times New Roman" w:hAnsi="Times New Roman"/>
                <w:b/>
                <w:bCs/>
                <w:sz w:val="20"/>
              </w:rPr>
            </w:pPr>
            <w:r w:rsidRPr="00095331">
              <w:rPr>
                <w:rFonts w:ascii="Times New Roman" w:hAnsi="Times New Roman"/>
                <w:b/>
                <w:bCs/>
                <w:sz w:val="20"/>
              </w:rPr>
              <w:lastRenderedPageBreak/>
              <w:t>The patient formerly smoked cigarettes.</w:t>
            </w:r>
          </w:p>
          <w:p w14:paraId="3ABB52F1" w14:textId="775DEA43" w:rsidR="00BD59C3" w:rsidRPr="00095331" w:rsidRDefault="00BD59C3" w:rsidP="000F1B40">
            <w:pPr>
              <w:pStyle w:val="ListParagraph"/>
              <w:numPr>
                <w:ilvl w:val="0"/>
                <w:numId w:val="117"/>
              </w:numPr>
              <w:rPr>
                <w:rFonts w:ascii="Times New Roman" w:hAnsi="Times New Roman"/>
                <w:sz w:val="20"/>
              </w:rPr>
            </w:pPr>
            <w:r w:rsidRPr="00095331">
              <w:rPr>
                <w:rFonts w:ascii="Times New Roman" w:hAnsi="Times New Roman"/>
                <w:b/>
                <w:bCs/>
                <w:sz w:val="20"/>
              </w:rPr>
              <w:t xml:space="preserve">The patient is a </w:t>
            </w:r>
            <w:r w:rsidRPr="00095331">
              <w:rPr>
                <w:rFonts w:ascii="Times New Roman" w:hAnsi="Times New Roman"/>
                <w:b/>
                <w:bCs/>
                <w:sz w:val="20"/>
                <w:u w:val="single"/>
              </w:rPr>
              <w:t xml:space="preserve">former </w:t>
            </w:r>
            <w:r w:rsidR="00FF3F9D" w:rsidRPr="00095331">
              <w:rPr>
                <w:rFonts w:ascii="Times New Roman" w:hAnsi="Times New Roman"/>
                <w:b/>
                <w:bCs/>
                <w:sz w:val="20"/>
                <w:u w:val="single"/>
              </w:rPr>
              <w:t xml:space="preserve">user of other </w:t>
            </w:r>
            <w:r w:rsidR="00905DDD" w:rsidRPr="00095331">
              <w:rPr>
                <w:rFonts w:ascii="Times New Roman" w:hAnsi="Times New Roman"/>
                <w:b/>
                <w:bCs/>
                <w:sz w:val="20"/>
                <w:u w:val="single"/>
              </w:rPr>
              <w:t xml:space="preserve">types of </w:t>
            </w:r>
            <w:r w:rsidRPr="00095331">
              <w:rPr>
                <w:rFonts w:ascii="Times New Roman" w:hAnsi="Times New Roman"/>
                <w:b/>
                <w:bCs/>
                <w:sz w:val="20"/>
              </w:rPr>
              <w:t xml:space="preserve">tobacco </w:t>
            </w:r>
            <w:r w:rsidR="00FF3F9D" w:rsidRPr="00095331">
              <w:rPr>
                <w:rFonts w:ascii="Times New Roman" w:hAnsi="Times New Roman"/>
                <w:b/>
                <w:bCs/>
                <w:sz w:val="20"/>
              </w:rPr>
              <w:t xml:space="preserve">(cigars, pipe smoking, snuff, dip, or chewing tobacco) </w:t>
            </w:r>
            <w:r w:rsidR="00AC7F36" w:rsidRPr="00095331">
              <w:rPr>
                <w:rFonts w:ascii="Times New Roman" w:hAnsi="Times New Roman"/>
                <w:b/>
                <w:bCs/>
                <w:sz w:val="20"/>
              </w:rPr>
              <w:t>and/or electronic nicotine delivery systems</w:t>
            </w:r>
            <w:r w:rsidRPr="00095331">
              <w:rPr>
                <w:rFonts w:ascii="Times New Roman" w:hAnsi="Times New Roman"/>
                <w:b/>
                <w:bCs/>
                <w:sz w:val="20"/>
              </w:rPr>
              <w:t>.</w:t>
            </w:r>
          </w:p>
          <w:p w14:paraId="3F69BB52" w14:textId="124244B6" w:rsidR="00BD59C3" w:rsidRPr="00095331" w:rsidRDefault="00BD59C3" w:rsidP="000F1B40">
            <w:pPr>
              <w:pStyle w:val="ListParagraph"/>
              <w:numPr>
                <w:ilvl w:val="0"/>
                <w:numId w:val="117"/>
              </w:numPr>
              <w:rPr>
                <w:rFonts w:ascii="Times New Roman" w:hAnsi="Times New Roman"/>
                <w:b/>
                <w:bCs/>
                <w:sz w:val="20"/>
              </w:rPr>
            </w:pPr>
            <w:r w:rsidRPr="00095331">
              <w:rPr>
                <w:rFonts w:ascii="Times New Roman" w:hAnsi="Times New Roman"/>
                <w:b/>
                <w:bCs/>
                <w:sz w:val="20"/>
              </w:rPr>
              <w:t xml:space="preserve">The patient quit </w:t>
            </w:r>
            <w:r w:rsidR="002345AC" w:rsidRPr="00095331">
              <w:rPr>
                <w:rFonts w:ascii="Times New Roman" w:hAnsi="Times New Roman"/>
                <w:b/>
                <w:bCs/>
                <w:sz w:val="20"/>
              </w:rPr>
              <w:t xml:space="preserve">smoking cigarettes </w:t>
            </w:r>
            <w:r w:rsidRPr="00095331">
              <w:rPr>
                <w:rFonts w:ascii="Times New Roman" w:hAnsi="Times New Roman"/>
                <w:b/>
                <w:bCs/>
                <w:sz w:val="20"/>
              </w:rPr>
              <w:t>less than one year ago.</w:t>
            </w:r>
          </w:p>
          <w:p w14:paraId="1C7CAD4B" w14:textId="43B5A5B9" w:rsidR="002345AC" w:rsidRPr="00095331" w:rsidRDefault="002345AC" w:rsidP="000F1B40">
            <w:pPr>
              <w:pStyle w:val="ListParagraph"/>
              <w:numPr>
                <w:ilvl w:val="0"/>
                <w:numId w:val="117"/>
              </w:numPr>
              <w:rPr>
                <w:rFonts w:ascii="Times New Roman" w:hAnsi="Times New Roman"/>
                <w:sz w:val="20"/>
              </w:rPr>
            </w:pPr>
            <w:r w:rsidRPr="00095331">
              <w:rPr>
                <w:rFonts w:ascii="Times New Roman" w:hAnsi="Times New Roman"/>
                <w:b/>
                <w:bCs/>
                <w:sz w:val="20"/>
              </w:rPr>
              <w:t xml:space="preserve">The patient quit using </w:t>
            </w:r>
            <w:r w:rsidR="00FF3F9D" w:rsidRPr="00095331">
              <w:rPr>
                <w:rFonts w:ascii="Times New Roman" w:hAnsi="Times New Roman"/>
                <w:b/>
                <w:bCs/>
                <w:sz w:val="20"/>
              </w:rPr>
              <w:t xml:space="preserve">other </w:t>
            </w:r>
            <w:r w:rsidR="00AC7BD0" w:rsidRPr="00095331">
              <w:rPr>
                <w:rFonts w:ascii="Times New Roman" w:hAnsi="Times New Roman"/>
                <w:b/>
                <w:bCs/>
                <w:sz w:val="20"/>
              </w:rPr>
              <w:t xml:space="preserve">types of </w:t>
            </w:r>
            <w:r w:rsidRPr="00095331">
              <w:rPr>
                <w:rFonts w:ascii="Times New Roman" w:hAnsi="Times New Roman"/>
                <w:b/>
                <w:bCs/>
                <w:sz w:val="20"/>
              </w:rPr>
              <w:t xml:space="preserve">tobacco </w:t>
            </w:r>
            <w:r w:rsidR="00FF3F9D" w:rsidRPr="00095331">
              <w:rPr>
                <w:rFonts w:ascii="Times New Roman" w:hAnsi="Times New Roman"/>
                <w:b/>
                <w:bCs/>
                <w:sz w:val="20"/>
              </w:rPr>
              <w:t xml:space="preserve">(cigars, pipe smoking, snuff, dip, or chewing tobacco) </w:t>
            </w:r>
            <w:r w:rsidRPr="00095331">
              <w:rPr>
                <w:rFonts w:ascii="Times New Roman" w:hAnsi="Times New Roman"/>
                <w:b/>
                <w:bCs/>
                <w:sz w:val="20"/>
              </w:rPr>
              <w:t>and/or electronic nicotine delivery systems less than one year ago.</w:t>
            </w:r>
          </w:p>
          <w:p w14:paraId="6A167B7C" w14:textId="77777777" w:rsidR="008A5963" w:rsidRPr="00095331" w:rsidRDefault="008A5963" w:rsidP="008A5963">
            <w:pPr>
              <w:rPr>
                <w:rFonts w:ascii="Times New Roman" w:hAnsi="Times New Roman"/>
                <w:sz w:val="20"/>
              </w:rPr>
            </w:pPr>
            <w:r w:rsidRPr="00095331">
              <w:rPr>
                <w:rFonts w:ascii="Times New Roman" w:hAnsi="Times New Roman"/>
                <w:b/>
                <w:bCs/>
                <w:sz w:val="20"/>
              </w:rPr>
              <w:t>OR</w:t>
            </w:r>
          </w:p>
          <w:p w14:paraId="7B8C296C" w14:textId="77777777" w:rsidR="008A5963" w:rsidRPr="00095331" w:rsidRDefault="008A5963" w:rsidP="008A5963">
            <w:pPr>
              <w:rPr>
                <w:rFonts w:ascii="Times New Roman" w:hAnsi="Times New Roman"/>
                <w:sz w:val="20"/>
              </w:rPr>
            </w:pPr>
            <w:r w:rsidRPr="00095331">
              <w:rPr>
                <w:rFonts w:ascii="Times New Roman" w:hAnsi="Times New Roman"/>
                <w:b/>
                <w:bCs/>
                <w:sz w:val="20"/>
              </w:rPr>
              <w:t>Tobacco Use Screening:</w:t>
            </w:r>
          </w:p>
          <w:p w14:paraId="4B1E0B38" w14:textId="2680FD01" w:rsidR="008A5963" w:rsidRPr="00095331" w:rsidRDefault="008A5963" w:rsidP="000F1B40">
            <w:pPr>
              <w:pStyle w:val="BodyText3"/>
              <w:numPr>
                <w:ilvl w:val="0"/>
                <w:numId w:val="118"/>
              </w:numPr>
              <w:rPr>
                <w:bCs/>
              </w:rPr>
            </w:pPr>
            <w:r w:rsidRPr="00095331">
              <w:rPr>
                <w:bCs/>
              </w:rPr>
              <w:t xml:space="preserve">The patient has </w:t>
            </w:r>
            <w:r w:rsidRPr="00095331">
              <w:rPr>
                <w:bCs/>
                <w:u w:val="single"/>
              </w:rPr>
              <w:t>never</w:t>
            </w:r>
            <w:r w:rsidRPr="00095331">
              <w:rPr>
                <w:bCs/>
              </w:rPr>
              <w:t xml:space="preserve"> smoked cigarettes.</w:t>
            </w:r>
          </w:p>
          <w:p w14:paraId="79446842" w14:textId="614EA38F" w:rsidR="008A5963" w:rsidRPr="00095331" w:rsidRDefault="008A5963" w:rsidP="000F1B40">
            <w:pPr>
              <w:pStyle w:val="BodyText3"/>
              <w:numPr>
                <w:ilvl w:val="0"/>
                <w:numId w:val="118"/>
              </w:numPr>
              <w:rPr>
                <w:bCs/>
              </w:rPr>
            </w:pPr>
            <w:r w:rsidRPr="00095331">
              <w:rPr>
                <w:bCs/>
              </w:rPr>
              <w:t xml:space="preserve">The patient has </w:t>
            </w:r>
            <w:r w:rsidRPr="00095331">
              <w:rPr>
                <w:bCs/>
                <w:u w:val="single"/>
              </w:rPr>
              <w:t>never</w:t>
            </w:r>
            <w:r w:rsidRPr="00095331">
              <w:rPr>
                <w:bCs/>
              </w:rPr>
              <w:t xml:space="preserve"> used </w:t>
            </w:r>
            <w:r w:rsidR="00FF3F9D" w:rsidRPr="00095331">
              <w:rPr>
                <w:bCs/>
              </w:rPr>
              <w:t xml:space="preserve">other </w:t>
            </w:r>
            <w:r w:rsidR="00AC7BD0" w:rsidRPr="00095331">
              <w:rPr>
                <w:bCs/>
              </w:rPr>
              <w:t xml:space="preserve">types of </w:t>
            </w:r>
            <w:r w:rsidRPr="00095331">
              <w:rPr>
                <w:bCs/>
              </w:rPr>
              <w:t xml:space="preserve">tobacco </w:t>
            </w:r>
            <w:r w:rsidR="00FF3F9D" w:rsidRPr="00095331">
              <w:rPr>
                <w:bCs/>
              </w:rPr>
              <w:t xml:space="preserve">(cigars, pipe smoking, snuff, dip, or chewing tobacco) </w:t>
            </w:r>
            <w:r w:rsidRPr="00095331">
              <w:rPr>
                <w:bCs/>
              </w:rPr>
              <w:t xml:space="preserve">and/or </w:t>
            </w:r>
            <w:r w:rsidR="00BA1278" w:rsidRPr="00095331">
              <w:rPr>
                <w:bCs/>
              </w:rPr>
              <w:t>electronic nicotine</w:t>
            </w:r>
            <w:r w:rsidRPr="00095331">
              <w:rPr>
                <w:bCs/>
              </w:rPr>
              <w:t xml:space="preserve"> delivery systems.</w:t>
            </w:r>
          </w:p>
          <w:p w14:paraId="506098D9" w14:textId="77777777" w:rsidR="008A5963" w:rsidRPr="00095331" w:rsidRDefault="008A5963" w:rsidP="008A5963">
            <w:pPr>
              <w:pStyle w:val="BodyText3"/>
              <w:rPr>
                <w:b w:val="0"/>
                <w:bCs/>
              </w:rPr>
            </w:pPr>
            <w:r w:rsidRPr="00095331">
              <w:rPr>
                <w:b w:val="0"/>
                <w:bCs/>
              </w:rPr>
              <w:t>In order to answer “98”, the documentation of refusal must be associated with the National Clinical Reminder for Tobacco Use. Refusal to answer other questions (e.g., Have you used tobacco in the past year; have you ever used tobacco?) is not acceptable.</w:t>
            </w:r>
          </w:p>
          <w:p w14:paraId="24D493D3" w14:textId="77777777" w:rsidR="008A5963" w:rsidRPr="00095331" w:rsidRDefault="008A5963" w:rsidP="008A5963">
            <w:pPr>
              <w:pStyle w:val="BodyText3"/>
              <w:rPr>
                <w:bCs/>
              </w:rPr>
            </w:pPr>
            <w:r w:rsidRPr="00095331">
              <w:rPr>
                <w:bCs/>
              </w:rPr>
              <w:t>An example of documentation that may be seen in the medical record includes:</w:t>
            </w:r>
          </w:p>
          <w:p w14:paraId="0A37DB13" w14:textId="77777777" w:rsidR="008A5963" w:rsidRPr="00095331" w:rsidRDefault="008A5963" w:rsidP="008A5963">
            <w:pPr>
              <w:rPr>
                <w:rFonts w:ascii="Times New Roman" w:hAnsi="Times New Roman"/>
                <w:sz w:val="20"/>
              </w:rPr>
            </w:pPr>
            <w:r w:rsidRPr="00095331">
              <w:rPr>
                <w:rFonts w:ascii="Times New Roman" w:hAnsi="Times New Roman"/>
                <w:b/>
                <w:bCs/>
                <w:sz w:val="20"/>
              </w:rPr>
              <w:t>Tobacco Use Screening:</w:t>
            </w:r>
          </w:p>
          <w:p w14:paraId="1BDC1E14" w14:textId="77777777" w:rsidR="008A5963" w:rsidRPr="00095331" w:rsidRDefault="008A5963" w:rsidP="008A5963">
            <w:pPr>
              <w:rPr>
                <w:rFonts w:ascii="Times New Roman" w:hAnsi="Times New Roman"/>
                <w:sz w:val="20"/>
              </w:rPr>
            </w:pPr>
            <w:r w:rsidRPr="00095331">
              <w:rPr>
                <w:rFonts w:ascii="Times New Roman" w:hAnsi="Times New Roman"/>
                <w:b/>
                <w:bCs/>
                <w:sz w:val="20"/>
              </w:rPr>
              <w:t xml:space="preserve">     The patient declines to say if they use tobacco. </w:t>
            </w:r>
          </w:p>
          <w:p w14:paraId="667AA541" w14:textId="77777777" w:rsidR="008A5963" w:rsidRPr="00095331" w:rsidRDefault="008A5963" w:rsidP="008A5963">
            <w:pPr>
              <w:rPr>
                <w:rFonts w:ascii="Times New Roman" w:hAnsi="Times New Roman"/>
                <w:sz w:val="20"/>
              </w:rPr>
            </w:pPr>
            <w:r w:rsidRPr="00095331">
              <w:rPr>
                <w:rFonts w:ascii="Times New Roman" w:hAnsi="Times New Roman"/>
                <w:b/>
                <w:bCs/>
                <w:sz w:val="20"/>
              </w:rPr>
              <w:t>         (FAILS – reminder reset)</w:t>
            </w:r>
          </w:p>
          <w:p w14:paraId="0A228D1A" w14:textId="77777777" w:rsidR="008A5963" w:rsidRPr="00095331" w:rsidRDefault="008A5963" w:rsidP="008A5963">
            <w:pPr>
              <w:pStyle w:val="Footer"/>
              <w:tabs>
                <w:tab w:val="left" w:pos="72"/>
              </w:tabs>
              <w:rPr>
                <w:rFonts w:ascii="Times New Roman" w:hAnsi="Times New Roman"/>
                <w:bCs/>
                <w:sz w:val="20"/>
              </w:rPr>
            </w:pPr>
            <w:r w:rsidRPr="00095331">
              <w:rPr>
                <w:rFonts w:ascii="Times New Roman" w:hAnsi="Times New Roman"/>
                <w:bCs/>
                <w:sz w:val="20"/>
              </w:rPr>
              <w:t>Tobacco use includes: cigarettes, cigars, pipe smoking, snuff, dip, or chewing tobacco (smokeless tobacco categories). Tobacco products do NOT include electronic cigarettes, vaping devices, or any electronic nicotine delivery system</w:t>
            </w:r>
          </w:p>
          <w:p w14:paraId="1CD24DF9" w14:textId="0A906BAD" w:rsidR="00BD59C3" w:rsidRPr="00095331" w:rsidRDefault="008A5963" w:rsidP="008A5963">
            <w:pPr>
              <w:rPr>
                <w:rFonts w:ascii="Times New Roman" w:hAnsi="Times New Roman"/>
                <w:sz w:val="20"/>
              </w:rPr>
            </w:pPr>
            <w:r w:rsidRPr="00095331">
              <w:rPr>
                <w:rFonts w:ascii="Times New Roman" w:hAnsi="Times New Roman"/>
                <w:bCs/>
                <w:sz w:val="20"/>
              </w:rPr>
              <w:t>Depending on the patient’s response, additional questions may be asked.</w:t>
            </w:r>
          </w:p>
        </w:tc>
      </w:tr>
      <w:bookmarkEnd w:id="4"/>
      <w:tr w:rsidR="00BD59C3" w:rsidRPr="00095331" w14:paraId="2EFBED3F" w14:textId="77777777" w:rsidTr="002F1B7E">
        <w:trPr>
          <w:cantSplit/>
        </w:trPr>
        <w:tc>
          <w:tcPr>
            <w:tcW w:w="694" w:type="dxa"/>
            <w:tcBorders>
              <w:top w:val="single" w:sz="6" w:space="0" w:color="auto"/>
              <w:left w:val="single" w:sz="6" w:space="0" w:color="auto"/>
              <w:bottom w:val="single" w:sz="6" w:space="0" w:color="auto"/>
              <w:right w:val="single" w:sz="6" w:space="0" w:color="auto"/>
            </w:tcBorders>
          </w:tcPr>
          <w:p w14:paraId="41A818C5" w14:textId="5DB0F616" w:rsidR="00BD59C3" w:rsidRPr="00095331" w:rsidRDefault="0000321A" w:rsidP="00BD59C3">
            <w:pPr>
              <w:jc w:val="center"/>
              <w:rPr>
                <w:rFonts w:ascii="Times New Roman" w:hAnsi="Times New Roman"/>
                <w:sz w:val="22"/>
              </w:rPr>
            </w:pPr>
            <w:r>
              <w:rPr>
                <w:rFonts w:ascii="Times New Roman" w:hAnsi="Times New Roman"/>
                <w:sz w:val="22"/>
              </w:rPr>
              <w:lastRenderedPageBreak/>
              <w:t>3</w:t>
            </w:r>
          </w:p>
        </w:tc>
        <w:tc>
          <w:tcPr>
            <w:tcW w:w="1260" w:type="dxa"/>
            <w:tcBorders>
              <w:top w:val="single" w:sz="6" w:space="0" w:color="auto"/>
              <w:left w:val="single" w:sz="6" w:space="0" w:color="auto"/>
              <w:bottom w:val="single" w:sz="6" w:space="0" w:color="auto"/>
              <w:right w:val="single" w:sz="6" w:space="0" w:color="auto"/>
            </w:tcBorders>
          </w:tcPr>
          <w:p w14:paraId="68CB1528" w14:textId="77777777" w:rsidR="00BD59C3" w:rsidRPr="00095331" w:rsidRDefault="00BD59C3" w:rsidP="00BD59C3">
            <w:pPr>
              <w:jc w:val="center"/>
              <w:rPr>
                <w:rFonts w:ascii="Times New Roman" w:hAnsi="Times New Roman"/>
                <w:sz w:val="20"/>
              </w:rPr>
            </w:pPr>
            <w:r w:rsidRPr="00095331">
              <w:rPr>
                <w:rFonts w:ascii="Times New Roman" w:hAnsi="Times New Roman"/>
                <w:sz w:val="20"/>
              </w:rPr>
              <w:t>tobscrndt</w:t>
            </w:r>
          </w:p>
        </w:tc>
        <w:tc>
          <w:tcPr>
            <w:tcW w:w="4230" w:type="dxa"/>
            <w:tcBorders>
              <w:top w:val="single" w:sz="6" w:space="0" w:color="auto"/>
              <w:left w:val="single" w:sz="6" w:space="0" w:color="auto"/>
              <w:bottom w:val="single" w:sz="6" w:space="0" w:color="auto"/>
              <w:right w:val="single" w:sz="6" w:space="0" w:color="auto"/>
            </w:tcBorders>
          </w:tcPr>
          <w:p w14:paraId="51F78655" w14:textId="6F51EF64" w:rsidR="00BD59C3" w:rsidRPr="00095331" w:rsidRDefault="00BD59C3" w:rsidP="00BD59C3">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Enter the date of the most recent tobacco use screening by an acceptable provider using the National Clinical Reminder for Tobacco Use.</w:t>
            </w:r>
          </w:p>
        </w:tc>
        <w:tc>
          <w:tcPr>
            <w:tcW w:w="2250" w:type="dxa"/>
            <w:tcBorders>
              <w:top w:val="single" w:sz="6" w:space="0" w:color="auto"/>
              <w:left w:val="single" w:sz="6" w:space="0" w:color="auto"/>
              <w:bottom w:val="single" w:sz="6" w:space="0" w:color="auto"/>
              <w:right w:val="single" w:sz="6" w:space="0" w:color="auto"/>
            </w:tcBorders>
          </w:tcPr>
          <w:p w14:paraId="1FE94CD0" w14:textId="77777777" w:rsidR="00BD59C3" w:rsidRPr="00095331" w:rsidRDefault="00BD59C3" w:rsidP="00BD59C3">
            <w:pPr>
              <w:jc w:val="center"/>
              <w:rPr>
                <w:rFonts w:ascii="Times New Roman" w:hAnsi="Times New Roman"/>
                <w:sz w:val="20"/>
              </w:rPr>
            </w:pPr>
            <w:r w:rsidRPr="00095331">
              <w:rPr>
                <w:rFonts w:ascii="Times New Roman" w:hAnsi="Times New Roman"/>
                <w:sz w:val="20"/>
              </w:rPr>
              <w:t>mm/dd/yyyy</w:t>
            </w:r>
          </w:p>
          <w:p w14:paraId="5264ACF8" w14:textId="0BFF0801" w:rsidR="00BD59C3" w:rsidRPr="00095331" w:rsidRDefault="00BD59C3" w:rsidP="00BD59C3">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BD59C3" w:rsidRPr="00095331" w14:paraId="7EB40588" w14:textId="77777777" w:rsidTr="00951EF5">
              <w:tc>
                <w:tcPr>
                  <w:tcW w:w="1903" w:type="dxa"/>
                </w:tcPr>
                <w:p w14:paraId="6D88E7E9" w14:textId="77777777" w:rsidR="002F1B7E" w:rsidRDefault="00BD59C3" w:rsidP="00BD59C3">
                  <w:pPr>
                    <w:jc w:val="center"/>
                    <w:rPr>
                      <w:rFonts w:ascii="Times New Roman" w:hAnsi="Times New Roman"/>
                      <w:sz w:val="20"/>
                    </w:rPr>
                  </w:pPr>
                  <w:r w:rsidRPr="00095331">
                    <w:rPr>
                      <w:rFonts w:ascii="Times New Roman" w:hAnsi="Times New Roman"/>
                      <w:sz w:val="20"/>
                    </w:rPr>
                    <w:t xml:space="preserve">&lt;= 1 yr prior to stdybeg and </w:t>
                  </w:r>
                </w:p>
                <w:p w14:paraId="54348A8C" w14:textId="421CFFAA" w:rsidR="00BD59C3" w:rsidRPr="00095331" w:rsidRDefault="00BD59C3" w:rsidP="00BD59C3">
                  <w:pPr>
                    <w:jc w:val="center"/>
                    <w:rPr>
                      <w:rFonts w:ascii="Times New Roman" w:hAnsi="Times New Roman"/>
                      <w:sz w:val="20"/>
                    </w:rPr>
                  </w:pPr>
                  <w:r w:rsidRPr="00095331">
                    <w:rPr>
                      <w:rFonts w:ascii="Times New Roman" w:hAnsi="Times New Roman"/>
                      <w:sz w:val="20"/>
                    </w:rPr>
                    <w:t>&lt;= stdyend</w:t>
                  </w:r>
                </w:p>
              </w:tc>
            </w:tr>
          </w:tbl>
          <w:p w14:paraId="5B452917" w14:textId="77777777" w:rsidR="00BD59C3" w:rsidRPr="00095331" w:rsidRDefault="00BD59C3" w:rsidP="00BD59C3">
            <w:pPr>
              <w:jc w:val="center"/>
              <w:rPr>
                <w:rFonts w:ascii="Times New Roman" w:hAnsi="Times New Roman"/>
                <w:sz w:val="20"/>
              </w:rPr>
            </w:pPr>
          </w:p>
        </w:tc>
        <w:tc>
          <w:tcPr>
            <w:tcW w:w="5966" w:type="dxa"/>
            <w:gridSpan w:val="2"/>
            <w:tcBorders>
              <w:top w:val="single" w:sz="6" w:space="0" w:color="auto"/>
              <w:left w:val="single" w:sz="6" w:space="0" w:color="auto"/>
              <w:bottom w:val="single" w:sz="6" w:space="0" w:color="auto"/>
              <w:right w:val="single" w:sz="6" w:space="0" w:color="auto"/>
            </w:tcBorders>
          </w:tcPr>
          <w:p w14:paraId="07464CC6" w14:textId="6516B090" w:rsidR="00BD59C3" w:rsidRPr="00095331" w:rsidRDefault="00BD59C3" w:rsidP="00BD59C3">
            <w:pPr>
              <w:pStyle w:val="Footer"/>
              <w:tabs>
                <w:tab w:val="left" w:pos="72"/>
              </w:tabs>
              <w:rPr>
                <w:rFonts w:ascii="Times New Roman" w:hAnsi="Times New Roman"/>
                <w:bCs/>
                <w:sz w:val="20"/>
              </w:rPr>
            </w:pPr>
            <w:r w:rsidRPr="00095331">
              <w:rPr>
                <w:rFonts w:ascii="Times New Roman" w:hAnsi="Times New Roman"/>
                <w:bCs/>
                <w:sz w:val="20"/>
              </w:rPr>
              <w:t xml:space="preserve">Enter the exact date of the most recent tobacco use screening by an acceptable provider using the </w:t>
            </w:r>
            <w:r w:rsidRPr="00095331">
              <w:rPr>
                <w:rFonts w:ascii="Times New Roman" w:hAnsi="Times New Roman"/>
                <w:sz w:val="20"/>
              </w:rPr>
              <w:t>National Clinical Reminder for Tobacco Use.</w:t>
            </w:r>
          </w:p>
        </w:tc>
      </w:tr>
    </w:tbl>
    <w:p w14:paraId="2EE71744" w14:textId="77777777" w:rsidR="007905F7" w:rsidRPr="00095331" w:rsidRDefault="007905F7">
      <w:r w:rsidRPr="00095331">
        <w:br w:type="page"/>
      </w:r>
    </w:p>
    <w:tbl>
      <w:tblPr>
        <w:tblW w:w="14400" w:type="dxa"/>
        <w:tblInd w:w="108" w:type="dxa"/>
        <w:tblLayout w:type="fixed"/>
        <w:tblLook w:val="0000" w:firstRow="0" w:lastRow="0" w:firstColumn="0" w:lastColumn="0" w:noHBand="0" w:noVBand="0"/>
      </w:tblPr>
      <w:tblGrid>
        <w:gridCol w:w="706"/>
        <w:gridCol w:w="1210"/>
        <w:gridCol w:w="4268"/>
        <w:gridCol w:w="2250"/>
        <w:gridCol w:w="5966"/>
      </w:tblGrid>
      <w:tr w:rsidR="007905F7" w:rsidRPr="00095331" w14:paraId="25EA2F3C"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1C94EE6" w14:textId="149E997C" w:rsidR="007905F7" w:rsidRPr="00095331" w:rsidRDefault="0000321A" w:rsidP="007905F7">
            <w:pPr>
              <w:jc w:val="center"/>
              <w:rPr>
                <w:rFonts w:ascii="Times New Roman" w:hAnsi="Times New Roman"/>
                <w:sz w:val="22"/>
              </w:rPr>
            </w:pPr>
            <w:bookmarkStart w:id="5" w:name="_Hlk199940844"/>
            <w:r>
              <w:rPr>
                <w:rFonts w:ascii="Times New Roman" w:hAnsi="Times New Roman"/>
                <w:sz w:val="22"/>
              </w:rPr>
              <w:lastRenderedPageBreak/>
              <w:t>4</w:t>
            </w:r>
          </w:p>
        </w:tc>
        <w:tc>
          <w:tcPr>
            <w:tcW w:w="1210" w:type="dxa"/>
            <w:tcBorders>
              <w:top w:val="single" w:sz="6" w:space="0" w:color="auto"/>
              <w:left w:val="single" w:sz="6" w:space="0" w:color="auto"/>
              <w:bottom w:val="single" w:sz="6" w:space="0" w:color="auto"/>
              <w:right w:val="single" w:sz="6" w:space="0" w:color="auto"/>
            </w:tcBorders>
          </w:tcPr>
          <w:p w14:paraId="72E48C31" w14:textId="0A07495F" w:rsidR="007905F7" w:rsidRPr="00095331" w:rsidRDefault="006B3189">
            <w:pPr>
              <w:jc w:val="center"/>
              <w:rPr>
                <w:rFonts w:ascii="Times New Roman" w:hAnsi="Times New Roman"/>
                <w:sz w:val="20"/>
              </w:rPr>
            </w:pPr>
            <w:r w:rsidRPr="00095331">
              <w:rPr>
                <w:rFonts w:ascii="Times New Roman" w:hAnsi="Times New Roman"/>
                <w:sz w:val="20"/>
              </w:rPr>
              <w:t>tobscrn2</w:t>
            </w:r>
            <w:r w:rsidR="002A3FAF" w:rsidRPr="00095331">
              <w:rPr>
                <w:rFonts w:ascii="Times New Roman" w:hAnsi="Times New Roman"/>
                <w:sz w:val="20"/>
              </w:rPr>
              <w:t>5</w:t>
            </w:r>
          </w:p>
        </w:tc>
        <w:tc>
          <w:tcPr>
            <w:tcW w:w="4268" w:type="dxa"/>
            <w:tcBorders>
              <w:top w:val="single" w:sz="6" w:space="0" w:color="auto"/>
              <w:left w:val="single" w:sz="6" w:space="0" w:color="auto"/>
              <w:bottom w:val="single" w:sz="6" w:space="0" w:color="auto"/>
              <w:right w:val="single" w:sz="6" w:space="0" w:color="auto"/>
            </w:tcBorders>
          </w:tcPr>
          <w:p w14:paraId="44E32E4F" w14:textId="705FB114" w:rsidR="007905F7" w:rsidRPr="00095331" w:rsidRDefault="007905F7" w:rsidP="007905F7">
            <w:pPr>
              <w:pStyle w:val="BodyText3"/>
              <w:rPr>
                <w:b w:val="0"/>
                <w:bCs/>
                <w:sz w:val="22"/>
                <w:szCs w:val="22"/>
              </w:rPr>
            </w:pPr>
            <w:r w:rsidRPr="00095331">
              <w:rPr>
                <w:b w:val="0"/>
                <w:sz w:val="22"/>
                <w:szCs w:val="22"/>
              </w:rPr>
              <w:t xml:space="preserve">Enter the response to </w:t>
            </w:r>
            <w:r w:rsidR="002D632C" w:rsidRPr="00095331">
              <w:rPr>
                <w:b w:val="0"/>
                <w:sz w:val="22"/>
                <w:szCs w:val="22"/>
              </w:rPr>
              <w:t xml:space="preserve">the </w:t>
            </w:r>
            <w:r w:rsidRPr="00095331">
              <w:rPr>
                <w:b w:val="0"/>
                <w:sz w:val="22"/>
                <w:szCs w:val="22"/>
              </w:rPr>
              <w:t>Tobacco Use Screening question “</w:t>
            </w:r>
            <w:r w:rsidRPr="00095331">
              <w:rPr>
                <w:b w:val="0"/>
                <w:bCs/>
                <w:sz w:val="22"/>
                <w:szCs w:val="22"/>
              </w:rPr>
              <w:t xml:space="preserve">Do you smoke cigarettes or use </w:t>
            </w:r>
            <w:r w:rsidR="00AC7BD0" w:rsidRPr="00095331">
              <w:rPr>
                <w:b w:val="0"/>
                <w:bCs/>
                <w:sz w:val="22"/>
                <w:szCs w:val="22"/>
              </w:rPr>
              <w:t xml:space="preserve">other types of </w:t>
            </w:r>
            <w:r w:rsidRPr="00095331">
              <w:rPr>
                <w:b w:val="0"/>
                <w:bCs/>
                <w:sz w:val="22"/>
                <w:szCs w:val="22"/>
              </w:rPr>
              <w:t xml:space="preserve">tobacco </w:t>
            </w:r>
            <w:r w:rsidR="0026112A" w:rsidRPr="00095331">
              <w:rPr>
                <w:b w:val="0"/>
                <w:bCs/>
                <w:sz w:val="22"/>
                <w:szCs w:val="22"/>
              </w:rPr>
              <w:t>(cigars, pipe smoking, snuff, dip, or chewing tobacco)</w:t>
            </w:r>
            <w:r w:rsidRPr="00095331">
              <w:rPr>
                <w:b w:val="0"/>
                <w:bCs/>
                <w:sz w:val="22"/>
                <w:szCs w:val="22"/>
              </w:rPr>
              <w:t>?”</w:t>
            </w:r>
          </w:p>
          <w:p w14:paraId="5A7465F0" w14:textId="2372F0B5" w:rsidR="007905F7" w:rsidRPr="00095331" w:rsidRDefault="007905F7" w:rsidP="007905F7">
            <w:pPr>
              <w:pStyle w:val="BodyText3"/>
              <w:rPr>
                <w:b w:val="0"/>
                <w:bCs/>
                <w:sz w:val="22"/>
                <w:szCs w:val="22"/>
              </w:rPr>
            </w:pPr>
            <w:r w:rsidRPr="00095331">
              <w:rPr>
                <w:b w:val="0"/>
                <w:bCs/>
                <w:sz w:val="22"/>
                <w:szCs w:val="22"/>
              </w:rPr>
              <w:t xml:space="preserve">1. </w:t>
            </w:r>
            <w:r w:rsidR="0026112A" w:rsidRPr="00095331">
              <w:rPr>
                <w:b w:val="0"/>
                <w:bCs/>
                <w:sz w:val="22"/>
                <w:szCs w:val="22"/>
              </w:rPr>
              <w:t xml:space="preserve">Yes, </w:t>
            </w:r>
            <w:r w:rsidRPr="00095331">
              <w:rPr>
                <w:b w:val="0"/>
                <w:bCs/>
                <w:sz w:val="22"/>
                <w:szCs w:val="22"/>
              </w:rPr>
              <w:t>Every Day</w:t>
            </w:r>
          </w:p>
          <w:p w14:paraId="3E778ED7" w14:textId="0B890E3F" w:rsidR="007905F7" w:rsidRPr="00095331" w:rsidRDefault="007905F7" w:rsidP="007905F7">
            <w:pPr>
              <w:pStyle w:val="BodyText3"/>
              <w:rPr>
                <w:b w:val="0"/>
                <w:bCs/>
                <w:sz w:val="22"/>
                <w:szCs w:val="22"/>
              </w:rPr>
            </w:pPr>
            <w:r w:rsidRPr="00095331">
              <w:rPr>
                <w:b w:val="0"/>
                <w:bCs/>
                <w:sz w:val="22"/>
                <w:szCs w:val="22"/>
              </w:rPr>
              <w:t xml:space="preserve">2. </w:t>
            </w:r>
            <w:r w:rsidR="0026112A" w:rsidRPr="00095331">
              <w:rPr>
                <w:b w:val="0"/>
                <w:bCs/>
                <w:sz w:val="22"/>
                <w:szCs w:val="22"/>
              </w:rPr>
              <w:t xml:space="preserve">Yes, </w:t>
            </w:r>
            <w:r w:rsidRPr="00095331">
              <w:rPr>
                <w:b w:val="0"/>
                <w:bCs/>
                <w:sz w:val="22"/>
                <w:szCs w:val="22"/>
              </w:rPr>
              <w:t>Some Days</w:t>
            </w:r>
          </w:p>
          <w:p w14:paraId="2E75D456" w14:textId="23F44D19" w:rsidR="006B3189" w:rsidRPr="00095331" w:rsidRDefault="006B3189" w:rsidP="007905F7">
            <w:pPr>
              <w:pStyle w:val="BodyText3"/>
              <w:rPr>
                <w:b w:val="0"/>
                <w:bCs/>
                <w:sz w:val="22"/>
                <w:szCs w:val="22"/>
              </w:rPr>
            </w:pPr>
            <w:r w:rsidRPr="00095331">
              <w:rPr>
                <w:b w:val="0"/>
                <w:bCs/>
                <w:sz w:val="22"/>
                <w:szCs w:val="22"/>
              </w:rPr>
              <w:t>3.</w:t>
            </w:r>
            <w:r w:rsidR="0098582D" w:rsidRPr="00095331">
              <w:rPr>
                <w:b w:val="0"/>
                <w:bCs/>
                <w:sz w:val="22"/>
                <w:szCs w:val="22"/>
              </w:rPr>
              <w:t xml:space="preserve"> </w:t>
            </w:r>
            <w:r w:rsidRPr="00095331">
              <w:rPr>
                <w:b w:val="0"/>
                <w:bCs/>
                <w:sz w:val="22"/>
                <w:szCs w:val="22"/>
              </w:rPr>
              <w:t>Formerly</w:t>
            </w:r>
          </w:p>
          <w:p w14:paraId="5AA96760" w14:textId="6CD3718F" w:rsidR="006B3189" w:rsidRPr="00095331" w:rsidRDefault="006B3189" w:rsidP="007905F7">
            <w:pPr>
              <w:pStyle w:val="BodyText3"/>
              <w:rPr>
                <w:b w:val="0"/>
                <w:bCs/>
                <w:sz w:val="22"/>
                <w:szCs w:val="22"/>
              </w:rPr>
            </w:pPr>
            <w:r w:rsidRPr="00095331">
              <w:rPr>
                <w:b w:val="0"/>
                <w:bCs/>
                <w:sz w:val="22"/>
                <w:szCs w:val="22"/>
              </w:rPr>
              <w:t>4.</w:t>
            </w:r>
            <w:r w:rsidR="0098582D" w:rsidRPr="00095331">
              <w:rPr>
                <w:b w:val="0"/>
                <w:bCs/>
                <w:sz w:val="22"/>
                <w:szCs w:val="22"/>
              </w:rPr>
              <w:t xml:space="preserve"> </w:t>
            </w:r>
            <w:r w:rsidRPr="00095331">
              <w:rPr>
                <w:b w:val="0"/>
                <w:bCs/>
                <w:sz w:val="22"/>
                <w:szCs w:val="22"/>
              </w:rPr>
              <w:t xml:space="preserve">Never </w:t>
            </w:r>
          </w:p>
          <w:p w14:paraId="6BEA8AAC" w14:textId="0ABC3BC3" w:rsidR="00CE247D" w:rsidRPr="00095331" w:rsidRDefault="00CE247D" w:rsidP="007905F7">
            <w:pPr>
              <w:pStyle w:val="BodyText3"/>
              <w:rPr>
                <w:sz w:val="22"/>
                <w:szCs w:val="22"/>
              </w:rPr>
            </w:pPr>
            <w:r w:rsidRPr="00095331">
              <w:rPr>
                <w:b w:val="0"/>
                <w:bCs/>
                <w:sz w:val="22"/>
                <w:szCs w:val="22"/>
              </w:rPr>
              <w:t>99. None of the above</w:t>
            </w:r>
          </w:p>
        </w:tc>
        <w:tc>
          <w:tcPr>
            <w:tcW w:w="2250" w:type="dxa"/>
            <w:tcBorders>
              <w:top w:val="single" w:sz="6" w:space="0" w:color="auto"/>
              <w:left w:val="single" w:sz="6" w:space="0" w:color="auto"/>
              <w:bottom w:val="single" w:sz="6" w:space="0" w:color="auto"/>
              <w:right w:val="single" w:sz="6" w:space="0" w:color="auto"/>
            </w:tcBorders>
          </w:tcPr>
          <w:p w14:paraId="1FD6D06A" w14:textId="187693A1" w:rsidR="007905F7" w:rsidRPr="00095331" w:rsidRDefault="007905F7" w:rsidP="007905F7">
            <w:pPr>
              <w:jc w:val="center"/>
              <w:rPr>
                <w:rFonts w:ascii="Times New Roman" w:hAnsi="Times New Roman"/>
                <w:sz w:val="20"/>
              </w:rPr>
            </w:pPr>
            <w:r w:rsidRPr="00095331">
              <w:rPr>
                <w:rFonts w:ascii="Times New Roman" w:hAnsi="Times New Roman"/>
                <w:sz w:val="20"/>
              </w:rPr>
              <w:t>1,2,3</w:t>
            </w:r>
            <w:r w:rsidR="00786591" w:rsidRPr="00095331">
              <w:rPr>
                <w:rFonts w:ascii="Times New Roman" w:hAnsi="Times New Roman"/>
                <w:sz w:val="20"/>
              </w:rPr>
              <w:t>,</w:t>
            </w:r>
            <w:r w:rsidR="006B3189" w:rsidRPr="00095331">
              <w:rPr>
                <w:rFonts w:ascii="Times New Roman" w:hAnsi="Times New Roman"/>
                <w:sz w:val="20"/>
              </w:rPr>
              <w:t>4</w:t>
            </w:r>
            <w:r w:rsidR="00CE247D" w:rsidRPr="00095331">
              <w:rPr>
                <w:rFonts w:ascii="Times New Roman" w:hAnsi="Times New Roman"/>
                <w:sz w:val="20"/>
              </w:rPr>
              <w:t>,99</w:t>
            </w:r>
          </w:p>
          <w:p w14:paraId="180A4861" w14:textId="77777777" w:rsidR="00786591" w:rsidRPr="00095331" w:rsidRDefault="00786591" w:rsidP="007905F7">
            <w:pPr>
              <w:jc w:val="center"/>
              <w:rPr>
                <w:rFonts w:ascii="Times New Roman" w:hAnsi="Times New Roman"/>
                <w:sz w:val="20"/>
              </w:rPr>
            </w:pPr>
          </w:p>
          <w:p w14:paraId="7404A2B6" w14:textId="3E2779E5" w:rsidR="00DA5C99" w:rsidRPr="00095331" w:rsidRDefault="007905F7" w:rsidP="004F5D41">
            <w:pPr>
              <w:jc w:val="center"/>
              <w:rPr>
                <w:rFonts w:ascii="Times New Roman" w:hAnsi="Times New Roman"/>
                <w:sz w:val="20"/>
              </w:rPr>
            </w:pPr>
            <w:r w:rsidRPr="00095331">
              <w:rPr>
                <w:rFonts w:ascii="Times New Roman" w:hAnsi="Times New Roman"/>
                <w:sz w:val="20"/>
              </w:rPr>
              <w:t>If 1 or 2</w:t>
            </w:r>
            <w:r w:rsidR="00DA5C99" w:rsidRPr="00095331">
              <w:rPr>
                <w:rFonts w:ascii="Times New Roman" w:hAnsi="Times New Roman"/>
                <w:sz w:val="20"/>
              </w:rPr>
              <w:t xml:space="preserve"> and tobscrndt &lt; 1</w:t>
            </w:r>
            <w:r w:rsidR="00F35E03" w:rsidRPr="00095331">
              <w:rPr>
                <w:rFonts w:ascii="Times New Roman" w:hAnsi="Times New Roman"/>
                <w:sz w:val="20"/>
              </w:rPr>
              <w:t>1</w:t>
            </w:r>
            <w:r w:rsidR="00DA5C99" w:rsidRPr="00095331">
              <w:rPr>
                <w:rFonts w:ascii="Times New Roman" w:hAnsi="Times New Roman"/>
                <w:sz w:val="20"/>
              </w:rPr>
              <w:t>/1</w:t>
            </w:r>
            <w:r w:rsidR="00F51E10" w:rsidRPr="00095331">
              <w:rPr>
                <w:rFonts w:ascii="Times New Roman" w:hAnsi="Times New Roman"/>
                <w:sz w:val="20"/>
              </w:rPr>
              <w:t>8</w:t>
            </w:r>
            <w:r w:rsidR="00DA5C99" w:rsidRPr="00095331">
              <w:rPr>
                <w:rFonts w:ascii="Times New Roman" w:hAnsi="Times New Roman"/>
                <w:sz w:val="20"/>
              </w:rPr>
              <w:t>/2024</w:t>
            </w:r>
            <w:r w:rsidRPr="00095331">
              <w:rPr>
                <w:rFonts w:ascii="Times New Roman" w:hAnsi="Times New Roman"/>
                <w:sz w:val="20"/>
              </w:rPr>
              <w:t xml:space="preserve">, go to </w:t>
            </w:r>
            <w:r w:rsidR="00786591" w:rsidRPr="00095331">
              <w:rPr>
                <w:rFonts w:ascii="Times New Roman" w:hAnsi="Times New Roman"/>
                <w:sz w:val="20"/>
              </w:rPr>
              <w:t>tuconsel</w:t>
            </w:r>
            <w:r w:rsidRPr="00095331">
              <w:rPr>
                <w:rFonts w:ascii="Times New Roman" w:hAnsi="Times New Roman"/>
                <w:sz w:val="20"/>
              </w:rPr>
              <w:t xml:space="preserve">2; else </w:t>
            </w:r>
            <w:r w:rsidR="00DA5C99" w:rsidRPr="00095331">
              <w:rPr>
                <w:rFonts w:ascii="Times New Roman" w:hAnsi="Times New Roman"/>
                <w:sz w:val="20"/>
              </w:rPr>
              <w:t>if 1 or 2, go to tobfol25</w:t>
            </w:r>
          </w:p>
          <w:p w14:paraId="67552F16" w14:textId="3835B69A" w:rsidR="007905F7" w:rsidRPr="00095331" w:rsidRDefault="00DA5C99" w:rsidP="004F5D41">
            <w:pPr>
              <w:jc w:val="center"/>
              <w:rPr>
                <w:rFonts w:ascii="Times New Roman" w:hAnsi="Times New Roman"/>
                <w:sz w:val="20"/>
              </w:rPr>
            </w:pPr>
            <w:r w:rsidRPr="00095331">
              <w:rPr>
                <w:rFonts w:ascii="Times New Roman" w:hAnsi="Times New Roman"/>
                <w:sz w:val="20"/>
              </w:rPr>
              <w:t>If 3</w:t>
            </w:r>
            <w:r w:rsidR="00786591" w:rsidRPr="00095331">
              <w:rPr>
                <w:rFonts w:ascii="Times New Roman" w:hAnsi="Times New Roman"/>
                <w:sz w:val="20"/>
              </w:rPr>
              <w:t xml:space="preserve"> or 4</w:t>
            </w:r>
            <w:r w:rsidRPr="00095331">
              <w:rPr>
                <w:rFonts w:ascii="Times New Roman" w:hAnsi="Times New Roman"/>
                <w:sz w:val="20"/>
              </w:rPr>
              <w:t xml:space="preserve">, </w:t>
            </w:r>
            <w:r w:rsidR="007905F7" w:rsidRPr="00095331">
              <w:rPr>
                <w:rFonts w:ascii="Times New Roman" w:hAnsi="Times New Roman"/>
                <w:sz w:val="20"/>
              </w:rPr>
              <w:t>go to colondx as applicable</w:t>
            </w:r>
          </w:p>
          <w:p w14:paraId="0F062397" w14:textId="267744EB" w:rsidR="00E851C0" w:rsidRPr="00095331" w:rsidRDefault="00E851C0" w:rsidP="004F5D41">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CD789C3" w14:textId="1BE8AC8D" w:rsidR="007905F7" w:rsidRPr="00095331" w:rsidRDefault="007905F7" w:rsidP="00F238B7">
            <w:pPr>
              <w:pStyle w:val="Footer"/>
              <w:numPr>
                <w:ilvl w:val="0"/>
                <w:numId w:val="105"/>
              </w:numPr>
              <w:tabs>
                <w:tab w:val="left" w:pos="72"/>
              </w:tabs>
              <w:rPr>
                <w:rFonts w:ascii="Times New Roman" w:hAnsi="Times New Roman"/>
                <w:b/>
                <w:bCs/>
                <w:sz w:val="20"/>
              </w:rPr>
            </w:pPr>
            <w:r w:rsidRPr="00095331">
              <w:rPr>
                <w:rFonts w:ascii="Times New Roman" w:hAnsi="Times New Roman"/>
                <w:b/>
                <w:bCs/>
                <w:sz w:val="20"/>
              </w:rPr>
              <w:t xml:space="preserve">Enter the patient’s response to </w:t>
            </w:r>
            <w:r w:rsidR="002D632C" w:rsidRPr="00095331">
              <w:rPr>
                <w:rFonts w:ascii="Times New Roman" w:hAnsi="Times New Roman"/>
                <w:b/>
                <w:bCs/>
                <w:sz w:val="20"/>
              </w:rPr>
              <w:t>the</w:t>
            </w:r>
            <w:r w:rsidR="00F47F72" w:rsidRPr="00095331">
              <w:rPr>
                <w:rFonts w:ascii="Times New Roman" w:hAnsi="Times New Roman"/>
                <w:b/>
                <w:bCs/>
                <w:sz w:val="20"/>
              </w:rPr>
              <w:t xml:space="preserve"> </w:t>
            </w:r>
            <w:r w:rsidRPr="00095331">
              <w:rPr>
                <w:rFonts w:ascii="Times New Roman" w:hAnsi="Times New Roman"/>
                <w:b/>
                <w:sz w:val="20"/>
              </w:rPr>
              <w:t>Tobacco Use Screening question “</w:t>
            </w:r>
            <w:r w:rsidRPr="00095331">
              <w:rPr>
                <w:rFonts w:ascii="Times New Roman" w:hAnsi="Times New Roman"/>
                <w:b/>
                <w:bCs/>
                <w:sz w:val="20"/>
              </w:rPr>
              <w:t xml:space="preserve">Do you smoke cigarettes or use </w:t>
            </w:r>
            <w:r w:rsidR="00AC7BD0" w:rsidRPr="00095331">
              <w:rPr>
                <w:rFonts w:ascii="Times New Roman" w:hAnsi="Times New Roman"/>
                <w:b/>
                <w:bCs/>
                <w:sz w:val="20"/>
              </w:rPr>
              <w:t xml:space="preserve">other types of </w:t>
            </w:r>
            <w:r w:rsidRPr="00095331">
              <w:rPr>
                <w:rFonts w:ascii="Times New Roman" w:hAnsi="Times New Roman"/>
                <w:b/>
                <w:bCs/>
                <w:sz w:val="20"/>
              </w:rPr>
              <w:t xml:space="preserve">tobacco </w:t>
            </w:r>
            <w:r w:rsidR="0026112A" w:rsidRPr="00095331">
              <w:rPr>
                <w:rFonts w:ascii="Times New Roman" w:hAnsi="Times New Roman"/>
                <w:b/>
                <w:bCs/>
                <w:sz w:val="20"/>
              </w:rPr>
              <w:t xml:space="preserve">(cigars, pipe smoking, snuff, dip, or chewing tobacco)?” </w:t>
            </w:r>
            <w:r w:rsidRPr="00095331">
              <w:rPr>
                <w:rFonts w:ascii="Times New Roman" w:hAnsi="Times New Roman"/>
                <w:b/>
                <w:bCs/>
                <w:sz w:val="20"/>
              </w:rPr>
              <w:t>documented in the medical record.</w:t>
            </w:r>
          </w:p>
          <w:p w14:paraId="7C5E5B23" w14:textId="1C5896CA" w:rsidR="00625E13" w:rsidRPr="00095331" w:rsidRDefault="0026112A" w:rsidP="00625E13">
            <w:pPr>
              <w:pStyle w:val="BodyText3"/>
              <w:numPr>
                <w:ilvl w:val="0"/>
                <w:numId w:val="105"/>
              </w:numPr>
              <w:rPr>
                <w:bCs/>
              </w:rPr>
            </w:pPr>
            <w:r w:rsidRPr="00095331">
              <w:rPr>
                <w:bCs/>
              </w:rPr>
              <w:t>Note: Effective 11/1</w:t>
            </w:r>
            <w:r w:rsidR="00AC7BD0" w:rsidRPr="00095331">
              <w:rPr>
                <w:bCs/>
              </w:rPr>
              <w:t>8</w:t>
            </w:r>
            <w:r w:rsidRPr="00095331">
              <w:rPr>
                <w:bCs/>
              </w:rPr>
              <w:t xml:space="preserve">/2024, the Tobacco Use Screening contains two questions regarding use of cigarettes and use of tobacco products. </w:t>
            </w:r>
            <w:r w:rsidR="002D632C" w:rsidRPr="00095331">
              <w:rPr>
                <w:bCs/>
              </w:rPr>
              <w:t>Do not consider use of e-cigarettes or other tobacco products</w:t>
            </w:r>
            <w:r w:rsidR="001A6B7D" w:rsidRPr="00095331">
              <w:rPr>
                <w:bCs/>
              </w:rPr>
              <w:t xml:space="preserve"> (e.g</w:t>
            </w:r>
            <w:r w:rsidR="008C05BC" w:rsidRPr="00095331">
              <w:rPr>
                <w:bCs/>
              </w:rPr>
              <w:t xml:space="preserve">. vape pen </w:t>
            </w:r>
            <w:r w:rsidR="0036542A" w:rsidRPr="00095331">
              <w:rPr>
                <w:bCs/>
              </w:rPr>
              <w:t>or any electronic nicotine delivery system</w:t>
            </w:r>
            <w:r w:rsidR="008C05BC" w:rsidRPr="00095331">
              <w:rPr>
                <w:bCs/>
              </w:rPr>
              <w:t>)</w:t>
            </w:r>
            <w:r w:rsidR="002D632C" w:rsidRPr="00095331">
              <w:rPr>
                <w:bCs/>
              </w:rPr>
              <w:t xml:space="preserve">. </w:t>
            </w:r>
            <w:bookmarkStart w:id="6" w:name="_Hlk190794947"/>
          </w:p>
          <w:p w14:paraId="0BE05FB5" w14:textId="42CCB6D3" w:rsidR="008468D9" w:rsidRPr="00095331" w:rsidRDefault="008468D9" w:rsidP="00625E13">
            <w:pPr>
              <w:pStyle w:val="BodyText3"/>
              <w:numPr>
                <w:ilvl w:val="0"/>
                <w:numId w:val="105"/>
              </w:numPr>
              <w:rPr>
                <w:bCs/>
              </w:rPr>
            </w:pPr>
            <w:r w:rsidRPr="00095331">
              <w:t xml:space="preserve">The questions will </w:t>
            </w:r>
            <w:r w:rsidRPr="00095331">
              <w:rPr>
                <w:bCs/>
              </w:rPr>
              <w:t>not</w:t>
            </w:r>
            <w:r w:rsidRPr="00095331">
              <w:t xml:space="preserve"> appear in the documentation. The lead in is Tobacco Use Screening, not the question.</w:t>
            </w:r>
          </w:p>
          <w:bookmarkEnd w:id="6"/>
          <w:p w14:paraId="5AEE4A25" w14:textId="77777777" w:rsidR="00765CBD" w:rsidRPr="00095331" w:rsidRDefault="00765CBD" w:rsidP="00765CBD">
            <w:pPr>
              <w:pStyle w:val="BodyText3"/>
              <w:numPr>
                <w:ilvl w:val="0"/>
                <w:numId w:val="105"/>
              </w:numPr>
              <w:rPr>
                <w:bCs/>
              </w:rPr>
            </w:pPr>
            <w:r w:rsidRPr="00095331">
              <w:rPr>
                <w:bCs/>
              </w:rPr>
              <w:t xml:space="preserve">If more than one acceptable provider documented tobacco use screening for the patient using the National Clinical Reminder for Tobacco Use on the same date, enter the tobacco use status documented for the </w:t>
            </w:r>
            <w:r w:rsidRPr="00095331">
              <w:rPr>
                <w:bCs/>
                <w:u w:val="single"/>
              </w:rPr>
              <w:t>most recent</w:t>
            </w:r>
            <w:r w:rsidRPr="00095331">
              <w:rPr>
                <w:bCs/>
              </w:rPr>
              <w:t xml:space="preserve"> tobacco use screen. </w:t>
            </w:r>
          </w:p>
          <w:p w14:paraId="76B70D17" w14:textId="7054D31E" w:rsidR="006B3189" w:rsidRPr="00095331" w:rsidRDefault="006B3189" w:rsidP="00951E66">
            <w:pPr>
              <w:pStyle w:val="BodyText3"/>
              <w:ind w:left="72"/>
              <w:rPr>
                <w:bCs/>
              </w:rPr>
            </w:pPr>
            <w:r w:rsidRPr="00095331">
              <w:rPr>
                <w:bCs/>
              </w:rPr>
              <w:t xml:space="preserve">Examples of </w:t>
            </w:r>
            <w:r w:rsidR="00CE247D" w:rsidRPr="00095331">
              <w:rPr>
                <w:bCs/>
              </w:rPr>
              <w:t xml:space="preserve">Tobacco Use Screening </w:t>
            </w:r>
            <w:r w:rsidRPr="00095331">
              <w:rPr>
                <w:bCs/>
              </w:rPr>
              <w:t>documentation that may be seen in the medical record include:</w:t>
            </w:r>
          </w:p>
          <w:p w14:paraId="677E112E" w14:textId="0130C184" w:rsidR="006B3189" w:rsidRPr="00095331" w:rsidRDefault="00CE247D" w:rsidP="006B3189">
            <w:pPr>
              <w:rPr>
                <w:rFonts w:ascii="Times New Roman" w:hAnsi="Times New Roman"/>
                <w:sz w:val="20"/>
              </w:rPr>
            </w:pPr>
            <w:r w:rsidRPr="00095331">
              <w:rPr>
                <w:rFonts w:ascii="Times New Roman" w:hAnsi="Times New Roman"/>
                <w:b/>
                <w:bCs/>
                <w:sz w:val="20"/>
              </w:rPr>
              <w:t>Value 1, every day tobacco user:</w:t>
            </w:r>
          </w:p>
          <w:p w14:paraId="6A660C37" w14:textId="7AD752BC" w:rsidR="006B3189" w:rsidRPr="00095331" w:rsidRDefault="006B3189" w:rsidP="00F238B7">
            <w:pPr>
              <w:pStyle w:val="ListParagraph"/>
              <w:numPr>
                <w:ilvl w:val="0"/>
                <w:numId w:val="100"/>
              </w:numPr>
              <w:rPr>
                <w:rFonts w:ascii="Times New Roman" w:hAnsi="Times New Roman"/>
                <w:bCs/>
                <w:sz w:val="20"/>
              </w:rPr>
            </w:pPr>
            <w:r w:rsidRPr="00095331">
              <w:rPr>
                <w:rFonts w:ascii="Times New Roman" w:hAnsi="Times New Roman"/>
                <w:bCs/>
                <w:sz w:val="20"/>
              </w:rPr>
              <w:t xml:space="preserve">The patient smokes cigarettes </w:t>
            </w:r>
            <w:r w:rsidRPr="00095331">
              <w:rPr>
                <w:rFonts w:ascii="Times New Roman" w:hAnsi="Times New Roman"/>
                <w:bCs/>
                <w:sz w:val="20"/>
                <w:u w:val="single"/>
              </w:rPr>
              <w:t>every day</w:t>
            </w:r>
            <w:r w:rsidRPr="00095331">
              <w:rPr>
                <w:rFonts w:ascii="Times New Roman" w:hAnsi="Times New Roman"/>
                <w:bCs/>
                <w:sz w:val="20"/>
              </w:rPr>
              <w:t>.</w:t>
            </w:r>
          </w:p>
          <w:p w14:paraId="6DE0EFE8" w14:textId="2C24AF4C" w:rsidR="006B3189" w:rsidRPr="00095331" w:rsidRDefault="006B3189" w:rsidP="00F238B7">
            <w:pPr>
              <w:pStyle w:val="ListParagraph"/>
              <w:numPr>
                <w:ilvl w:val="0"/>
                <w:numId w:val="100"/>
              </w:numPr>
              <w:rPr>
                <w:rFonts w:ascii="Times New Roman" w:hAnsi="Times New Roman"/>
                <w:bCs/>
                <w:sz w:val="20"/>
              </w:rPr>
            </w:pPr>
            <w:r w:rsidRPr="00095331">
              <w:rPr>
                <w:rFonts w:ascii="Times New Roman" w:hAnsi="Times New Roman"/>
                <w:bCs/>
                <w:sz w:val="20"/>
              </w:rPr>
              <w:t xml:space="preserve">The patient uses </w:t>
            </w:r>
            <w:r w:rsidR="00CE247D" w:rsidRPr="00095331">
              <w:rPr>
                <w:rFonts w:ascii="Times New Roman" w:hAnsi="Times New Roman"/>
                <w:bCs/>
                <w:sz w:val="20"/>
              </w:rPr>
              <w:t xml:space="preserve">other </w:t>
            </w:r>
            <w:r w:rsidR="00AC7BD0" w:rsidRPr="00095331">
              <w:rPr>
                <w:rFonts w:ascii="Times New Roman" w:hAnsi="Times New Roman"/>
                <w:bCs/>
                <w:sz w:val="20"/>
              </w:rPr>
              <w:t xml:space="preserve">types of </w:t>
            </w:r>
            <w:r w:rsidRPr="00095331">
              <w:rPr>
                <w:rFonts w:ascii="Times New Roman" w:hAnsi="Times New Roman"/>
                <w:bCs/>
                <w:sz w:val="20"/>
              </w:rPr>
              <w:t>tobacco</w:t>
            </w:r>
            <w:r w:rsidR="00CE247D" w:rsidRPr="00095331">
              <w:rPr>
                <w:rFonts w:ascii="Times New Roman" w:hAnsi="Times New Roman"/>
                <w:bCs/>
                <w:sz w:val="20"/>
              </w:rPr>
              <w:t xml:space="preserve"> (cigars, pipe smoking, snuff, dip, or chewing tobacco) </w:t>
            </w:r>
            <w:r w:rsidRPr="00095331">
              <w:rPr>
                <w:rFonts w:ascii="Times New Roman" w:hAnsi="Times New Roman"/>
                <w:bCs/>
                <w:sz w:val="20"/>
                <w:u w:val="single"/>
              </w:rPr>
              <w:t>every day</w:t>
            </w:r>
            <w:r w:rsidRPr="00095331">
              <w:rPr>
                <w:rFonts w:ascii="Times New Roman" w:hAnsi="Times New Roman"/>
                <w:bCs/>
                <w:sz w:val="20"/>
              </w:rPr>
              <w:t>.</w:t>
            </w:r>
          </w:p>
          <w:p w14:paraId="7BE910E5" w14:textId="7E77E93B" w:rsidR="00CE247D" w:rsidRPr="00095331" w:rsidRDefault="00CE247D">
            <w:pPr>
              <w:rPr>
                <w:rFonts w:ascii="Times New Roman" w:hAnsi="Times New Roman"/>
                <w:b/>
                <w:bCs/>
                <w:sz w:val="20"/>
              </w:rPr>
            </w:pPr>
            <w:r w:rsidRPr="00095331">
              <w:rPr>
                <w:rFonts w:ascii="Times New Roman" w:hAnsi="Times New Roman"/>
                <w:b/>
                <w:bCs/>
                <w:sz w:val="20"/>
              </w:rPr>
              <w:t>Value 2, some day tobacco user:</w:t>
            </w:r>
          </w:p>
          <w:p w14:paraId="395E24B2" w14:textId="707F22A9" w:rsidR="006B3189" w:rsidRPr="00095331" w:rsidRDefault="006B3189" w:rsidP="00F238B7">
            <w:pPr>
              <w:pStyle w:val="ListParagraph"/>
              <w:numPr>
                <w:ilvl w:val="0"/>
                <w:numId w:val="101"/>
              </w:numPr>
              <w:rPr>
                <w:rFonts w:ascii="Times New Roman" w:hAnsi="Times New Roman"/>
                <w:bCs/>
                <w:sz w:val="20"/>
              </w:rPr>
            </w:pPr>
            <w:r w:rsidRPr="00095331">
              <w:rPr>
                <w:rFonts w:ascii="Times New Roman" w:hAnsi="Times New Roman"/>
                <w:bCs/>
                <w:sz w:val="20"/>
              </w:rPr>
              <w:t xml:space="preserve">The patient smokes cigarettes </w:t>
            </w:r>
            <w:r w:rsidRPr="00095331">
              <w:rPr>
                <w:rFonts w:ascii="Times New Roman" w:hAnsi="Times New Roman"/>
                <w:bCs/>
                <w:sz w:val="20"/>
                <w:u w:val="single"/>
              </w:rPr>
              <w:t>some days</w:t>
            </w:r>
            <w:r w:rsidRPr="00095331">
              <w:rPr>
                <w:rFonts w:ascii="Times New Roman" w:hAnsi="Times New Roman"/>
                <w:bCs/>
                <w:sz w:val="20"/>
              </w:rPr>
              <w:t>.</w:t>
            </w:r>
          </w:p>
          <w:p w14:paraId="56B76919" w14:textId="63FCE93C" w:rsidR="00CE247D" w:rsidRPr="00095331" w:rsidRDefault="00CE247D" w:rsidP="00CE247D">
            <w:pPr>
              <w:pStyle w:val="ListParagraph"/>
              <w:numPr>
                <w:ilvl w:val="0"/>
                <w:numId w:val="100"/>
              </w:numPr>
              <w:rPr>
                <w:rFonts w:ascii="Times New Roman" w:hAnsi="Times New Roman"/>
                <w:bCs/>
                <w:sz w:val="20"/>
              </w:rPr>
            </w:pPr>
            <w:r w:rsidRPr="00095331">
              <w:rPr>
                <w:rFonts w:ascii="Times New Roman" w:hAnsi="Times New Roman"/>
                <w:bCs/>
                <w:sz w:val="20"/>
              </w:rPr>
              <w:t>T</w:t>
            </w:r>
            <w:r w:rsidR="006B3189" w:rsidRPr="00095331">
              <w:rPr>
                <w:rFonts w:ascii="Times New Roman" w:hAnsi="Times New Roman"/>
                <w:bCs/>
                <w:sz w:val="20"/>
              </w:rPr>
              <w:t xml:space="preserve">he patient uses </w:t>
            </w:r>
            <w:r w:rsidRPr="00095331">
              <w:rPr>
                <w:rFonts w:ascii="Times New Roman" w:hAnsi="Times New Roman"/>
                <w:bCs/>
                <w:sz w:val="20"/>
              </w:rPr>
              <w:t xml:space="preserve">other </w:t>
            </w:r>
            <w:r w:rsidR="00AC7BD0" w:rsidRPr="00095331">
              <w:rPr>
                <w:rFonts w:ascii="Times New Roman" w:hAnsi="Times New Roman"/>
                <w:bCs/>
                <w:sz w:val="20"/>
              </w:rPr>
              <w:t xml:space="preserve">types of </w:t>
            </w:r>
            <w:r w:rsidRPr="00095331">
              <w:rPr>
                <w:rFonts w:ascii="Times New Roman" w:hAnsi="Times New Roman"/>
                <w:bCs/>
                <w:sz w:val="20"/>
              </w:rPr>
              <w:t xml:space="preserve">tobacco (cigars, pipe smoking, snuff, dip, or chewing tobacco) </w:t>
            </w:r>
            <w:r w:rsidRPr="00095331">
              <w:rPr>
                <w:rFonts w:ascii="Times New Roman" w:hAnsi="Times New Roman"/>
                <w:bCs/>
                <w:sz w:val="20"/>
                <w:u w:val="single"/>
              </w:rPr>
              <w:t>some days</w:t>
            </w:r>
            <w:r w:rsidRPr="00095331">
              <w:rPr>
                <w:rFonts w:ascii="Times New Roman" w:hAnsi="Times New Roman"/>
                <w:bCs/>
                <w:sz w:val="20"/>
              </w:rPr>
              <w:t>.</w:t>
            </w:r>
          </w:p>
          <w:p w14:paraId="3AC1DC5C" w14:textId="6D760816" w:rsidR="006B3189" w:rsidRPr="00095331" w:rsidRDefault="00CE247D" w:rsidP="006B3189">
            <w:pPr>
              <w:rPr>
                <w:rFonts w:ascii="Times New Roman" w:hAnsi="Times New Roman"/>
                <w:b/>
                <w:sz w:val="20"/>
              </w:rPr>
            </w:pPr>
            <w:r w:rsidRPr="00095331">
              <w:rPr>
                <w:rFonts w:ascii="Times New Roman" w:hAnsi="Times New Roman"/>
                <w:b/>
                <w:sz w:val="20"/>
              </w:rPr>
              <w:t>Value 3, former tobacco user:</w:t>
            </w:r>
          </w:p>
          <w:p w14:paraId="01C92C87" w14:textId="11A02BFF" w:rsidR="00CE247D" w:rsidRPr="00095331" w:rsidRDefault="00CE247D" w:rsidP="00F238B7">
            <w:pPr>
              <w:pStyle w:val="ListParagraph"/>
              <w:numPr>
                <w:ilvl w:val="0"/>
                <w:numId w:val="100"/>
              </w:numPr>
              <w:rPr>
                <w:rFonts w:ascii="Times New Roman" w:hAnsi="Times New Roman"/>
                <w:bCs/>
                <w:sz w:val="20"/>
              </w:rPr>
            </w:pPr>
            <w:r w:rsidRPr="00095331">
              <w:rPr>
                <w:rFonts w:ascii="Times New Roman" w:hAnsi="Times New Roman"/>
                <w:bCs/>
                <w:sz w:val="20"/>
              </w:rPr>
              <w:t xml:space="preserve">The patient </w:t>
            </w:r>
            <w:r w:rsidRPr="00095331">
              <w:rPr>
                <w:rFonts w:ascii="Times New Roman" w:hAnsi="Times New Roman"/>
                <w:bCs/>
                <w:sz w:val="20"/>
                <w:u w:val="single"/>
              </w:rPr>
              <w:t>formerly</w:t>
            </w:r>
            <w:r w:rsidRPr="00095331">
              <w:rPr>
                <w:rFonts w:ascii="Times New Roman" w:hAnsi="Times New Roman"/>
                <w:bCs/>
                <w:sz w:val="20"/>
              </w:rPr>
              <w:t xml:space="preserve"> smoked cigarettes.</w:t>
            </w:r>
          </w:p>
          <w:p w14:paraId="220845FE" w14:textId="77777777" w:rsidR="00CE247D" w:rsidRPr="00095331" w:rsidRDefault="00CE247D" w:rsidP="00F238B7">
            <w:pPr>
              <w:pStyle w:val="ListParagraph"/>
              <w:numPr>
                <w:ilvl w:val="0"/>
                <w:numId w:val="100"/>
              </w:numPr>
              <w:rPr>
                <w:rFonts w:ascii="Times New Roman" w:hAnsi="Times New Roman"/>
                <w:bCs/>
                <w:sz w:val="20"/>
              </w:rPr>
            </w:pPr>
            <w:r w:rsidRPr="00095331">
              <w:rPr>
                <w:rFonts w:ascii="Times New Roman" w:hAnsi="Times New Roman"/>
                <w:bCs/>
                <w:sz w:val="20"/>
              </w:rPr>
              <w:t>The patient quit smoking cigarettes less than one year ago.</w:t>
            </w:r>
          </w:p>
          <w:p w14:paraId="1DBDF2FD" w14:textId="0B9F2BFB" w:rsidR="00CE247D" w:rsidRPr="00095331" w:rsidRDefault="00CE247D" w:rsidP="00F238B7">
            <w:pPr>
              <w:pStyle w:val="ListParagraph"/>
              <w:numPr>
                <w:ilvl w:val="0"/>
                <w:numId w:val="100"/>
              </w:numPr>
              <w:rPr>
                <w:rFonts w:ascii="Times New Roman" w:hAnsi="Times New Roman"/>
                <w:sz w:val="20"/>
              </w:rPr>
            </w:pPr>
            <w:r w:rsidRPr="00095331">
              <w:rPr>
                <w:rFonts w:ascii="Times New Roman" w:hAnsi="Times New Roman"/>
                <w:bCs/>
                <w:sz w:val="20"/>
              </w:rPr>
              <w:t xml:space="preserve">The patient is a </w:t>
            </w:r>
            <w:r w:rsidRPr="00095331">
              <w:rPr>
                <w:rFonts w:ascii="Times New Roman" w:hAnsi="Times New Roman"/>
                <w:bCs/>
                <w:sz w:val="20"/>
                <w:u w:val="single"/>
              </w:rPr>
              <w:t xml:space="preserve">former user </w:t>
            </w:r>
            <w:r w:rsidRPr="00095331">
              <w:rPr>
                <w:rFonts w:ascii="Times New Roman" w:hAnsi="Times New Roman"/>
                <w:bCs/>
                <w:sz w:val="20"/>
              </w:rPr>
              <w:t xml:space="preserve">of other </w:t>
            </w:r>
            <w:r w:rsidR="00AC7BD0" w:rsidRPr="00095331">
              <w:rPr>
                <w:rFonts w:ascii="Times New Roman" w:hAnsi="Times New Roman"/>
                <w:bCs/>
                <w:sz w:val="20"/>
              </w:rPr>
              <w:t xml:space="preserve">types of </w:t>
            </w:r>
            <w:r w:rsidRPr="00095331">
              <w:rPr>
                <w:rFonts w:ascii="Times New Roman" w:hAnsi="Times New Roman"/>
                <w:bCs/>
                <w:sz w:val="20"/>
              </w:rPr>
              <w:t xml:space="preserve">tobacco </w:t>
            </w:r>
            <w:r w:rsidR="00B32CA1" w:rsidRPr="00095331">
              <w:rPr>
                <w:rFonts w:ascii="Times New Roman" w:hAnsi="Times New Roman"/>
                <w:bCs/>
                <w:sz w:val="20"/>
              </w:rPr>
              <w:t>(cigars, pipe smoking, snuff, dip, or chewing tobacco)</w:t>
            </w:r>
            <w:r w:rsidRPr="00095331">
              <w:rPr>
                <w:rFonts w:ascii="Times New Roman" w:hAnsi="Times New Roman"/>
                <w:bCs/>
                <w:sz w:val="20"/>
              </w:rPr>
              <w:t xml:space="preserve">. </w:t>
            </w:r>
          </w:p>
          <w:p w14:paraId="2565B4F3" w14:textId="191250A1" w:rsidR="00CE247D" w:rsidRPr="00095331" w:rsidRDefault="00CE247D" w:rsidP="00F238B7">
            <w:pPr>
              <w:pStyle w:val="ListParagraph"/>
              <w:numPr>
                <w:ilvl w:val="0"/>
                <w:numId w:val="100"/>
              </w:numPr>
              <w:rPr>
                <w:rFonts w:ascii="Times New Roman" w:hAnsi="Times New Roman"/>
                <w:bCs/>
                <w:sz w:val="20"/>
              </w:rPr>
            </w:pPr>
            <w:r w:rsidRPr="00095331">
              <w:rPr>
                <w:rFonts w:ascii="Times New Roman" w:hAnsi="Times New Roman"/>
                <w:bCs/>
                <w:sz w:val="20"/>
              </w:rPr>
              <w:t xml:space="preserve">The patient quit using other </w:t>
            </w:r>
            <w:r w:rsidR="00AC7BD0" w:rsidRPr="00095331">
              <w:rPr>
                <w:rFonts w:ascii="Times New Roman" w:hAnsi="Times New Roman"/>
                <w:bCs/>
                <w:sz w:val="20"/>
              </w:rPr>
              <w:t xml:space="preserve">types of </w:t>
            </w:r>
            <w:r w:rsidRPr="00095331">
              <w:rPr>
                <w:rFonts w:ascii="Times New Roman" w:hAnsi="Times New Roman"/>
                <w:bCs/>
                <w:sz w:val="20"/>
              </w:rPr>
              <w:t xml:space="preserve">tobacco </w:t>
            </w:r>
            <w:r w:rsidR="00B32CA1" w:rsidRPr="00095331">
              <w:rPr>
                <w:rFonts w:ascii="Times New Roman" w:hAnsi="Times New Roman"/>
                <w:bCs/>
                <w:sz w:val="20"/>
              </w:rPr>
              <w:t>(cigars, pipe smoking, snuff, dip, or chewing tobacco) l</w:t>
            </w:r>
            <w:r w:rsidRPr="00095331">
              <w:rPr>
                <w:rFonts w:ascii="Times New Roman" w:hAnsi="Times New Roman"/>
                <w:bCs/>
                <w:sz w:val="20"/>
              </w:rPr>
              <w:t>ess than one year ago.</w:t>
            </w:r>
          </w:p>
          <w:p w14:paraId="408D4741" w14:textId="20844E86" w:rsidR="00CE247D" w:rsidRPr="00095331" w:rsidRDefault="00CE247D" w:rsidP="00F238B7">
            <w:pPr>
              <w:rPr>
                <w:rFonts w:ascii="Times New Roman" w:hAnsi="Times New Roman"/>
                <w:sz w:val="20"/>
              </w:rPr>
            </w:pPr>
            <w:r w:rsidRPr="00095331">
              <w:rPr>
                <w:rFonts w:ascii="Times New Roman" w:hAnsi="Times New Roman"/>
                <w:b/>
                <w:bCs/>
                <w:sz w:val="20"/>
              </w:rPr>
              <w:t>Value 4, never tobacco user:</w:t>
            </w:r>
          </w:p>
          <w:p w14:paraId="6E3FD5E9" w14:textId="77777777" w:rsidR="00CE247D" w:rsidRPr="00095331" w:rsidRDefault="00CE247D" w:rsidP="00F238B7">
            <w:pPr>
              <w:pStyle w:val="BodyText3"/>
              <w:numPr>
                <w:ilvl w:val="0"/>
                <w:numId w:val="102"/>
              </w:numPr>
              <w:rPr>
                <w:b w:val="0"/>
                <w:bCs/>
              </w:rPr>
            </w:pPr>
            <w:r w:rsidRPr="00095331">
              <w:rPr>
                <w:b w:val="0"/>
                <w:bCs/>
              </w:rPr>
              <w:t xml:space="preserve">The patient has </w:t>
            </w:r>
            <w:r w:rsidRPr="00095331">
              <w:rPr>
                <w:b w:val="0"/>
                <w:bCs/>
                <w:u w:val="single"/>
              </w:rPr>
              <w:t>never</w:t>
            </w:r>
            <w:r w:rsidRPr="00095331">
              <w:rPr>
                <w:b w:val="0"/>
                <w:bCs/>
              </w:rPr>
              <w:t xml:space="preserve"> smoked cigarettes.</w:t>
            </w:r>
          </w:p>
          <w:p w14:paraId="21FE3FEF" w14:textId="018E1502" w:rsidR="00CE247D" w:rsidRPr="00095331" w:rsidRDefault="00CE247D" w:rsidP="00F238B7">
            <w:pPr>
              <w:pStyle w:val="BodyText3"/>
              <w:numPr>
                <w:ilvl w:val="0"/>
                <w:numId w:val="102"/>
              </w:numPr>
              <w:rPr>
                <w:b w:val="0"/>
                <w:bCs/>
              </w:rPr>
            </w:pPr>
            <w:r w:rsidRPr="00095331">
              <w:rPr>
                <w:b w:val="0"/>
                <w:bCs/>
              </w:rPr>
              <w:t xml:space="preserve">The patient has </w:t>
            </w:r>
            <w:r w:rsidRPr="00095331">
              <w:rPr>
                <w:b w:val="0"/>
                <w:bCs/>
                <w:u w:val="single"/>
              </w:rPr>
              <w:t>never</w:t>
            </w:r>
            <w:r w:rsidRPr="00095331">
              <w:rPr>
                <w:b w:val="0"/>
                <w:bCs/>
              </w:rPr>
              <w:t xml:space="preserve"> used other </w:t>
            </w:r>
            <w:r w:rsidR="00AC7BD0" w:rsidRPr="00095331">
              <w:rPr>
                <w:b w:val="0"/>
                <w:bCs/>
              </w:rPr>
              <w:t xml:space="preserve">types of </w:t>
            </w:r>
            <w:r w:rsidRPr="00095331">
              <w:rPr>
                <w:b w:val="0"/>
                <w:bCs/>
              </w:rPr>
              <w:t xml:space="preserve">tobacco </w:t>
            </w:r>
            <w:r w:rsidR="00B32CA1" w:rsidRPr="00095331">
              <w:rPr>
                <w:b w:val="0"/>
                <w:bCs/>
              </w:rPr>
              <w:t>(cigars, pipe smoking, snuff, dip, or chewing tobacco)</w:t>
            </w:r>
            <w:r w:rsidRPr="00095331">
              <w:rPr>
                <w:b w:val="0"/>
                <w:bCs/>
              </w:rPr>
              <w:t xml:space="preserve">. </w:t>
            </w:r>
          </w:p>
          <w:p w14:paraId="459193FC" w14:textId="1D80DA6E" w:rsidR="00951E66" w:rsidRPr="00095331" w:rsidRDefault="00951E66" w:rsidP="00951E66">
            <w:pPr>
              <w:pStyle w:val="Footer"/>
              <w:tabs>
                <w:tab w:val="left" w:pos="72"/>
              </w:tabs>
              <w:rPr>
                <w:rFonts w:ascii="Times New Roman" w:hAnsi="Times New Roman"/>
                <w:b/>
                <w:bCs/>
                <w:sz w:val="20"/>
              </w:rPr>
            </w:pPr>
            <w:r w:rsidRPr="00095331">
              <w:rPr>
                <w:rFonts w:ascii="Times New Roman" w:hAnsi="Times New Roman"/>
                <w:b/>
                <w:bCs/>
                <w:sz w:val="20"/>
              </w:rPr>
              <w:t>Cont’d next p</w:t>
            </w:r>
            <w:r w:rsidR="00AB6140">
              <w:rPr>
                <w:rFonts w:ascii="Times New Roman" w:hAnsi="Times New Roman"/>
                <w:b/>
                <w:bCs/>
                <w:sz w:val="20"/>
              </w:rPr>
              <w:t>a</w:t>
            </w:r>
            <w:r w:rsidRPr="00095331">
              <w:rPr>
                <w:rFonts w:ascii="Times New Roman" w:hAnsi="Times New Roman"/>
                <w:b/>
                <w:bCs/>
                <w:sz w:val="20"/>
              </w:rPr>
              <w:t>g</w:t>
            </w:r>
            <w:r w:rsidR="00AB6140">
              <w:rPr>
                <w:rFonts w:ascii="Times New Roman" w:hAnsi="Times New Roman"/>
                <w:b/>
                <w:bCs/>
                <w:sz w:val="20"/>
              </w:rPr>
              <w:t>e</w:t>
            </w:r>
          </w:p>
          <w:p w14:paraId="20FAA7A1" w14:textId="02A212A9" w:rsidR="004852F1" w:rsidRPr="00095331" w:rsidRDefault="004852F1" w:rsidP="004852F1">
            <w:pPr>
              <w:pStyle w:val="Footer"/>
              <w:tabs>
                <w:tab w:val="left" w:pos="72"/>
              </w:tabs>
              <w:rPr>
                <w:rFonts w:ascii="Times New Roman" w:hAnsi="Times New Roman"/>
                <w:bCs/>
                <w:sz w:val="20"/>
              </w:rPr>
            </w:pPr>
            <w:r w:rsidRPr="00095331">
              <w:rPr>
                <w:rFonts w:ascii="Times New Roman" w:hAnsi="Times New Roman"/>
                <w:b/>
                <w:bCs/>
                <w:sz w:val="20"/>
              </w:rPr>
              <w:lastRenderedPageBreak/>
              <w:t>Tobacco use includes:</w:t>
            </w:r>
            <w:r w:rsidRPr="00095331">
              <w:rPr>
                <w:rFonts w:ascii="Times New Roman" w:hAnsi="Times New Roman"/>
                <w:bCs/>
                <w:sz w:val="20"/>
              </w:rPr>
              <w:t xml:space="preserve"> cigarettes, cigars, pipe smoking, </w:t>
            </w:r>
            <w:r w:rsidR="0026112A" w:rsidRPr="00095331">
              <w:rPr>
                <w:rFonts w:ascii="Times New Roman" w:hAnsi="Times New Roman"/>
                <w:bCs/>
                <w:sz w:val="20"/>
              </w:rPr>
              <w:t>and smokeless tobacco categories (</w:t>
            </w:r>
            <w:r w:rsidRPr="00095331">
              <w:rPr>
                <w:rFonts w:ascii="Times New Roman" w:hAnsi="Times New Roman"/>
                <w:bCs/>
                <w:sz w:val="20"/>
              </w:rPr>
              <w:t>snuff, dip, or chewing tobacco</w:t>
            </w:r>
            <w:r w:rsidR="0026112A" w:rsidRPr="00095331">
              <w:rPr>
                <w:rFonts w:ascii="Times New Roman" w:hAnsi="Times New Roman"/>
                <w:bCs/>
                <w:sz w:val="20"/>
              </w:rPr>
              <w:t>)</w:t>
            </w:r>
            <w:r w:rsidRPr="00095331">
              <w:rPr>
                <w:rFonts w:ascii="Times New Roman" w:hAnsi="Times New Roman"/>
                <w:bCs/>
                <w:sz w:val="20"/>
              </w:rPr>
              <w:t xml:space="preserve">. </w:t>
            </w:r>
          </w:p>
          <w:p w14:paraId="79900A5B" w14:textId="478AAE04" w:rsidR="004852F1" w:rsidRPr="00095331" w:rsidRDefault="004852F1">
            <w:pPr>
              <w:pStyle w:val="Footer"/>
              <w:tabs>
                <w:tab w:val="left" w:pos="72"/>
              </w:tabs>
              <w:rPr>
                <w:rFonts w:ascii="Times New Roman" w:hAnsi="Times New Roman"/>
                <w:bCs/>
                <w:sz w:val="20"/>
              </w:rPr>
            </w:pPr>
            <w:r w:rsidRPr="00095331">
              <w:rPr>
                <w:rFonts w:ascii="Times New Roman" w:hAnsi="Times New Roman"/>
                <w:b/>
                <w:bCs/>
                <w:sz w:val="20"/>
              </w:rPr>
              <w:t>Tobacco products do NOT include electronic cigarettes, vaping devices, or any electronic nicotine delivery system.</w:t>
            </w:r>
          </w:p>
        </w:tc>
      </w:tr>
      <w:bookmarkEnd w:id="5"/>
      <w:tr w:rsidR="004852F1" w:rsidRPr="00095331" w14:paraId="628E3D52"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5033C437" w14:textId="722C27E3" w:rsidR="004852F1" w:rsidRPr="00095331" w:rsidRDefault="0000321A" w:rsidP="007905F7">
            <w:pPr>
              <w:jc w:val="center"/>
              <w:rPr>
                <w:rFonts w:ascii="Times New Roman" w:hAnsi="Times New Roman"/>
                <w:sz w:val="22"/>
              </w:rPr>
            </w:pPr>
            <w:r>
              <w:rPr>
                <w:rFonts w:ascii="Times New Roman" w:hAnsi="Times New Roman"/>
                <w:sz w:val="22"/>
              </w:rPr>
              <w:lastRenderedPageBreak/>
              <w:t>5</w:t>
            </w:r>
          </w:p>
        </w:tc>
        <w:tc>
          <w:tcPr>
            <w:tcW w:w="1210" w:type="dxa"/>
            <w:tcBorders>
              <w:top w:val="single" w:sz="6" w:space="0" w:color="auto"/>
              <w:left w:val="single" w:sz="6" w:space="0" w:color="auto"/>
              <w:bottom w:val="single" w:sz="6" w:space="0" w:color="auto"/>
              <w:right w:val="single" w:sz="6" w:space="0" w:color="auto"/>
            </w:tcBorders>
          </w:tcPr>
          <w:p w14:paraId="6CFB6092" w14:textId="5439C9CD" w:rsidR="004852F1" w:rsidRPr="00095331" w:rsidRDefault="004852F1" w:rsidP="00241AE1">
            <w:pPr>
              <w:jc w:val="center"/>
              <w:rPr>
                <w:rFonts w:ascii="Times New Roman" w:hAnsi="Times New Roman"/>
                <w:sz w:val="20"/>
              </w:rPr>
            </w:pPr>
            <w:r w:rsidRPr="00095331">
              <w:rPr>
                <w:rFonts w:ascii="Times New Roman" w:hAnsi="Times New Roman"/>
                <w:sz w:val="20"/>
              </w:rPr>
              <w:t>eciguse</w:t>
            </w:r>
          </w:p>
        </w:tc>
        <w:tc>
          <w:tcPr>
            <w:tcW w:w="4268" w:type="dxa"/>
            <w:tcBorders>
              <w:top w:val="single" w:sz="6" w:space="0" w:color="auto"/>
              <w:left w:val="single" w:sz="6" w:space="0" w:color="auto"/>
              <w:bottom w:val="single" w:sz="6" w:space="0" w:color="auto"/>
              <w:right w:val="single" w:sz="6" w:space="0" w:color="auto"/>
            </w:tcBorders>
          </w:tcPr>
          <w:p w14:paraId="32318F0B" w14:textId="61A222EC" w:rsidR="004852F1" w:rsidRPr="00095331" w:rsidRDefault="004852F1" w:rsidP="007905F7">
            <w:pPr>
              <w:pStyle w:val="BodyText3"/>
              <w:rPr>
                <w:b w:val="0"/>
                <w:sz w:val="22"/>
                <w:szCs w:val="22"/>
              </w:rPr>
            </w:pPr>
            <w:r w:rsidRPr="00095331">
              <w:rPr>
                <w:b w:val="0"/>
                <w:sz w:val="22"/>
                <w:szCs w:val="22"/>
              </w:rPr>
              <w:t>Does the Tobacco Use Screening</w:t>
            </w:r>
            <w:r w:rsidR="00786591" w:rsidRPr="00095331">
              <w:rPr>
                <w:b w:val="0"/>
                <w:sz w:val="22"/>
                <w:szCs w:val="22"/>
              </w:rPr>
              <w:t xml:space="preserve"> question</w:t>
            </w:r>
            <w:r w:rsidRPr="00095331">
              <w:rPr>
                <w:b w:val="0"/>
                <w:sz w:val="22"/>
                <w:szCs w:val="22"/>
              </w:rPr>
              <w:t xml:space="preserve"> indicate the patient has only used electronic nicotine delivery system (ENDS)</w:t>
            </w:r>
            <w:r w:rsidR="002D632C" w:rsidRPr="00095331">
              <w:rPr>
                <w:b w:val="0"/>
                <w:sz w:val="22"/>
                <w:szCs w:val="22"/>
              </w:rPr>
              <w:t xml:space="preserve"> and/or other tobacco </w:t>
            </w:r>
            <w:r w:rsidR="00AC7BD0" w:rsidRPr="00095331">
              <w:rPr>
                <w:b w:val="0"/>
                <w:sz w:val="22"/>
                <w:szCs w:val="22"/>
              </w:rPr>
              <w:t xml:space="preserve">products (e.g., oral nicotine pouches) </w:t>
            </w:r>
            <w:r w:rsidRPr="00095331">
              <w:rPr>
                <w:b w:val="0"/>
                <w:sz w:val="22"/>
                <w:szCs w:val="22"/>
              </w:rPr>
              <w:t>during the past year?</w:t>
            </w:r>
          </w:p>
          <w:p w14:paraId="024CB745" w14:textId="77777777" w:rsidR="00FD3D11" w:rsidRPr="00095331" w:rsidRDefault="004852F1" w:rsidP="00D22D86">
            <w:pPr>
              <w:pStyle w:val="BodyText3"/>
              <w:numPr>
                <w:ilvl w:val="0"/>
                <w:numId w:val="96"/>
              </w:numPr>
              <w:rPr>
                <w:b w:val="0"/>
                <w:sz w:val="22"/>
                <w:szCs w:val="22"/>
              </w:rPr>
            </w:pPr>
            <w:r w:rsidRPr="00095331">
              <w:rPr>
                <w:b w:val="0"/>
                <w:sz w:val="22"/>
                <w:szCs w:val="22"/>
              </w:rPr>
              <w:t>Yes</w:t>
            </w:r>
          </w:p>
          <w:p w14:paraId="02B4C524" w14:textId="200FD1EC" w:rsidR="00D22D86" w:rsidRPr="00095331" w:rsidRDefault="00D22D86" w:rsidP="00D22D86">
            <w:pPr>
              <w:pStyle w:val="BodyText3"/>
              <w:numPr>
                <w:ilvl w:val="0"/>
                <w:numId w:val="96"/>
              </w:numPr>
              <w:rPr>
                <w:b w:val="0"/>
                <w:sz w:val="22"/>
                <w:szCs w:val="22"/>
              </w:rPr>
            </w:pPr>
            <w:r w:rsidRPr="00095331">
              <w:rPr>
                <w:b w:val="0"/>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19B69AF9" w14:textId="77777777" w:rsidR="004852F1" w:rsidRPr="00095331" w:rsidRDefault="004852F1" w:rsidP="007905F7">
            <w:pPr>
              <w:jc w:val="center"/>
              <w:rPr>
                <w:rFonts w:ascii="Times New Roman" w:hAnsi="Times New Roman"/>
                <w:sz w:val="20"/>
              </w:rPr>
            </w:pPr>
            <w:r w:rsidRPr="00095331">
              <w:rPr>
                <w:rFonts w:ascii="Times New Roman" w:hAnsi="Times New Roman"/>
                <w:sz w:val="20"/>
              </w:rPr>
              <w:t>1,2</w:t>
            </w:r>
          </w:p>
          <w:p w14:paraId="41752C26" w14:textId="77777777" w:rsidR="00AD532F" w:rsidRPr="00095331" w:rsidRDefault="00AD532F" w:rsidP="007905F7">
            <w:pPr>
              <w:jc w:val="center"/>
              <w:rPr>
                <w:rFonts w:ascii="Times New Roman" w:hAnsi="Times New Roman"/>
                <w:sz w:val="20"/>
              </w:rPr>
            </w:pPr>
          </w:p>
          <w:p w14:paraId="4EF9CD5C" w14:textId="7EDADB35" w:rsidR="004852F1" w:rsidRPr="00095331" w:rsidRDefault="004852F1">
            <w:pPr>
              <w:jc w:val="center"/>
              <w:rPr>
                <w:rFonts w:ascii="Times New Roman" w:hAnsi="Times New Roman"/>
                <w:sz w:val="20"/>
              </w:rPr>
            </w:pPr>
            <w:r w:rsidRPr="00095331">
              <w:rPr>
                <w:rFonts w:ascii="Times New Roman" w:hAnsi="Times New Roman"/>
                <w:sz w:val="20"/>
              </w:rPr>
              <w:t>If 1, go to colondx as applicable</w:t>
            </w:r>
          </w:p>
          <w:p w14:paraId="6BFBB28B" w14:textId="7A009391" w:rsidR="00786591" w:rsidRPr="00095331" w:rsidRDefault="00786591" w:rsidP="004F3436">
            <w:pPr>
              <w:jc w:val="center"/>
              <w:rPr>
                <w:rFonts w:ascii="Times New Roman" w:hAnsi="Times New Roman"/>
                <w:sz w:val="20"/>
              </w:rPr>
            </w:pPr>
            <w:r w:rsidRPr="00095331">
              <w:rPr>
                <w:rFonts w:ascii="Times New Roman" w:hAnsi="Times New Roman"/>
                <w:sz w:val="20"/>
              </w:rPr>
              <w:t>If 2 and tobscrndt &lt; 1</w:t>
            </w:r>
            <w:r w:rsidR="00F35E03" w:rsidRPr="00095331">
              <w:rPr>
                <w:rFonts w:ascii="Times New Roman" w:hAnsi="Times New Roman"/>
                <w:sz w:val="20"/>
              </w:rPr>
              <w:t>1</w:t>
            </w:r>
            <w:r w:rsidRPr="00095331">
              <w:rPr>
                <w:rFonts w:ascii="Times New Roman" w:hAnsi="Times New Roman"/>
                <w:sz w:val="20"/>
              </w:rPr>
              <w:t>/1</w:t>
            </w:r>
            <w:r w:rsidR="00F35E03" w:rsidRPr="00095331">
              <w:rPr>
                <w:rFonts w:ascii="Times New Roman" w:hAnsi="Times New Roman"/>
                <w:sz w:val="20"/>
              </w:rPr>
              <w:t>8</w:t>
            </w:r>
            <w:r w:rsidRPr="00095331">
              <w:rPr>
                <w:rFonts w:ascii="Times New Roman" w:hAnsi="Times New Roman"/>
                <w:sz w:val="20"/>
              </w:rPr>
              <w:t xml:space="preserve">/2024, go to tuconsel2; else if 2, go to tobfol25 </w:t>
            </w:r>
          </w:p>
        </w:tc>
        <w:tc>
          <w:tcPr>
            <w:tcW w:w="5966" w:type="dxa"/>
            <w:tcBorders>
              <w:top w:val="single" w:sz="6" w:space="0" w:color="auto"/>
              <w:left w:val="single" w:sz="6" w:space="0" w:color="auto"/>
              <w:bottom w:val="single" w:sz="6" w:space="0" w:color="auto"/>
              <w:right w:val="single" w:sz="6" w:space="0" w:color="auto"/>
            </w:tcBorders>
          </w:tcPr>
          <w:p w14:paraId="5038166C" w14:textId="77777777" w:rsidR="002D632C" w:rsidRPr="00095331" w:rsidRDefault="004852F1" w:rsidP="00F238B7">
            <w:pPr>
              <w:pStyle w:val="Footer"/>
              <w:numPr>
                <w:ilvl w:val="0"/>
                <w:numId w:val="106"/>
              </w:numPr>
              <w:tabs>
                <w:tab w:val="left" w:pos="72"/>
              </w:tabs>
              <w:rPr>
                <w:rFonts w:ascii="Times New Roman" w:hAnsi="Times New Roman"/>
                <w:b/>
                <w:sz w:val="20"/>
              </w:rPr>
            </w:pPr>
            <w:r w:rsidRPr="00095331">
              <w:rPr>
                <w:rFonts w:ascii="Times New Roman" w:hAnsi="Times New Roman"/>
                <w:b/>
                <w:bCs/>
                <w:sz w:val="20"/>
              </w:rPr>
              <w:t>Review the Tobacco Use Screening documentation to determine if the</w:t>
            </w:r>
            <w:r w:rsidRPr="00095331">
              <w:rPr>
                <w:rFonts w:ascii="Times New Roman" w:hAnsi="Times New Roman"/>
                <w:bCs/>
                <w:sz w:val="20"/>
              </w:rPr>
              <w:t xml:space="preserve"> </w:t>
            </w:r>
            <w:r w:rsidRPr="00095331">
              <w:rPr>
                <w:rFonts w:ascii="Times New Roman" w:hAnsi="Times New Roman"/>
                <w:b/>
                <w:bCs/>
                <w:sz w:val="20"/>
              </w:rPr>
              <w:t xml:space="preserve">patient reported only using </w:t>
            </w:r>
            <w:r w:rsidRPr="00095331">
              <w:rPr>
                <w:rFonts w:ascii="Times New Roman" w:hAnsi="Times New Roman"/>
                <w:b/>
                <w:sz w:val="20"/>
              </w:rPr>
              <w:t xml:space="preserve">electronic </w:t>
            </w:r>
            <w:r w:rsidR="002D632C" w:rsidRPr="00095331">
              <w:rPr>
                <w:rFonts w:ascii="Times New Roman" w:hAnsi="Times New Roman"/>
                <w:b/>
                <w:sz w:val="20"/>
              </w:rPr>
              <w:t>nicotine delivery system (ENDS) and/or other tobacco products during the past year.</w:t>
            </w:r>
          </w:p>
          <w:p w14:paraId="638202D1" w14:textId="77777777" w:rsidR="004852F1" w:rsidRPr="00095331" w:rsidRDefault="002D632C" w:rsidP="00F238B7">
            <w:pPr>
              <w:pStyle w:val="Footer"/>
              <w:numPr>
                <w:ilvl w:val="0"/>
                <w:numId w:val="106"/>
              </w:numPr>
              <w:tabs>
                <w:tab w:val="left" w:pos="72"/>
              </w:tabs>
              <w:rPr>
                <w:rFonts w:ascii="Times New Roman" w:hAnsi="Times New Roman"/>
                <w:sz w:val="20"/>
              </w:rPr>
            </w:pPr>
            <w:r w:rsidRPr="00095331">
              <w:rPr>
                <w:rFonts w:ascii="Times New Roman" w:hAnsi="Times New Roman"/>
                <w:sz w:val="20"/>
              </w:rPr>
              <w:t xml:space="preserve">ENDS includes </w:t>
            </w:r>
            <w:r w:rsidR="004852F1" w:rsidRPr="00095331">
              <w:rPr>
                <w:rFonts w:ascii="Times New Roman" w:hAnsi="Times New Roman"/>
                <w:sz w:val="20"/>
              </w:rPr>
              <w:t>e-cigarettes</w:t>
            </w:r>
            <w:r w:rsidRPr="00095331">
              <w:rPr>
                <w:rFonts w:ascii="Times New Roman" w:hAnsi="Times New Roman"/>
                <w:sz w:val="20"/>
              </w:rPr>
              <w:t xml:space="preserve"> and </w:t>
            </w:r>
            <w:r w:rsidR="004852F1" w:rsidRPr="00095331">
              <w:rPr>
                <w:rFonts w:ascii="Times New Roman" w:hAnsi="Times New Roman"/>
                <w:sz w:val="20"/>
              </w:rPr>
              <w:t>vape pens</w:t>
            </w:r>
            <w:r w:rsidRPr="00095331">
              <w:rPr>
                <w:rFonts w:ascii="Times New Roman" w:hAnsi="Times New Roman"/>
                <w:sz w:val="20"/>
              </w:rPr>
              <w:t xml:space="preserve">. </w:t>
            </w:r>
          </w:p>
          <w:p w14:paraId="70D98FF7" w14:textId="63078558" w:rsidR="002D632C" w:rsidRPr="00095331" w:rsidRDefault="002D632C" w:rsidP="00F238B7">
            <w:pPr>
              <w:pStyle w:val="Footer"/>
              <w:numPr>
                <w:ilvl w:val="0"/>
                <w:numId w:val="106"/>
              </w:numPr>
              <w:tabs>
                <w:tab w:val="left" w:pos="72"/>
              </w:tabs>
              <w:rPr>
                <w:rFonts w:ascii="Times New Roman" w:hAnsi="Times New Roman"/>
                <w:b/>
                <w:sz w:val="20"/>
              </w:rPr>
            </w:pPr>
            <w:r w:rsidRPr="00095331">
              <w:rPr>
                <w:rFonts w:ascii="Times New Roman" w:hAnsi="Times New Roman"/>
                <w:b/>
                <w:sz w:val="20"/>
              </w:rPr>
              <w:t>Other tobacco products may include oral nicotine pouches such as Zyn.</w:t>
            </w:r>
          </w:p>
          <w:p w14:paraId="31FD6EBE" w14:textId="6D94FFB4" w:rsidR="002D632C" w:rsidRPr="00095331" w:rsidRDefault="002D632C" w:rsidP="002D632C">
            <w:pPr>
              <w:pStyle w:val="Footer"/>
              <w:tabs>
                <w:tab w:val="left" w:pos="72"/>
              </w:tabs>
              <w:rPr>
                <w:rFonts w:ascii="Times New Roman" w:hAnsi="Times New Roman"/>
                <w:bCs/>
                <w:sz w:val="20"/>
              </w:rPr>
            </w:pPr>
            <w:r w:rsidRPr="00095331">
              <w:rPr>
                <w:rFonts w:ascii="Times New Roman" w:hAnsi="Times New Roman"/>
                <w:sz w:val="20"/>
              </w:rPr>
              <w:t xml:space="preserve">Other tobacco products do not include </w:t>
            </w:r>
            <w:r w:rsidRPr="00095331">
              <w:rPr>
                <w:rFonts w:ascii="Times New Roman" w:hAnsi="Times New Roman"/>
                <w:bCs/>
                <w:sz w:val="20"/>
              </w:rPr>
              <w:t xml:space="preserve">cigars, pipe smoking, and smokeless tobacco categories (snuff, dip, or chewing tobacco). </w:t>
            </w:r>
          </w:p>
        </w:tc>
      </w:tr>
      <w:tr w:rsidR="00E34427" w:rsidRPr="00095331" w14:paraId="1F4B896F"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5AB5944A" w14:textId="4B8DAD59" w:rsidR="00E34427" w:rsidRPr="00095331" w:rsidRDefault="0000321A" w:rsidP="00E34427">
            <w:pPr>
              <w:jc w:val="center"/>
              <w:rPr>
                <w:rFonts w:ascii="Times New Roman" w:hAnsi="Times New Roman"/>
                <w:sz w:val="22"/>
              </w:rPr>
            </w:pPr>
            <w:r>
              <w:rPr>
                <w:rFonts w:ascii="Times New Roman" w:hAnsi="Times New Roman"/>
                <w:sz w:val="22"/>
              </w:rPr>
              <w:t>6</w:t>
            </w:r>
          </w:p>
        </w:tc>
        <w:tc>
          <w:tcPr>
            <w:tcW w:w="1210" w:type="dxa"/>
            <w:tcBorders>
              <w:top w:val="single" w:sz="6" w:space="0" w:color="auto"/>
              <w:left w:val="single" w:sz="6" w:space="0" w:color="auto"/>
              <w:bottom w:val="single" w:sz="6" w:space="0" w:color="auto"/>
              <w:right w:val="single" w:sz="6" w:space="0" w:color="auto"/>
            </w:tcBorders>
          </w:tcPr>
          <w:p w14:paraId="0306CD61" w14:textId="5DDF53C0" w:rsidR="00E34427" w:rsidRPr="00095331" w:rsidRDefault="00E93FE6" w:rsidP="00E34427">
            <w:pPr>
              <w:jc w:val="center"/>
              <w:rPr>
                <w:rFonts w:ascii="Times New Roman" w:hAnsi="Times New Roman"/>
                <w:sz w:val="20"/>
              </w:rPr>
            </w:pPr>
            <w:r w:rsidRPr="00095331">
              <w:rPr>
                <w:rFonts w:ascii="Times New Roman" w:hAnsi="Times New Roman"/>
                <w:sz w:val="20"/>
              </w:rPr>
              <w:t>notobuse5</w:t>
            </w:r>
          </w:p>
        </w:tc>
        <w:tc>
          <w:tcPr>
            <w:tcW w:w="4268" w:type="dxa"/>
            <w:tcBorders>
              <w:top w:val="single" w:sz="6" w:space="0" w:color="auto"/>
              <w:left w:val="single" w:sz="6" w:space="0" w:color="auto"/>
              <w:bottom w:val="single" w:sz="6" w:space="0" w:color="auto"/>
              <w:right w:val="single" w:sz="6" w:space="0" w:color="auto"/>
            </w:tcBorders>
          </w:tcPr>
          <w:p w14:paraId="0E7B8B75" w14:textId="5B9CCD8E"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 xml:space="preserve">During the time frame from (computer to display stdybeg – </w:t>
            </w:r>
            <w:r w:rsidR="00E93FE6" w:rsidRPr="00095331">
              <w:rPr>
                <w:rFonts w:ascii="Times New Roman" w:hAnsi="Times New Roman"/>
                <w:sz w:val="22"/>
                <w:szCs w:val="22"/>
              </w:rPr>
              <w:t xml:space="preserve">5 </w:t>
            </w:r>
            <w:r w:rsidRPr="00095331">
              <w:rPr>
                <w:rFonts w:ascii="Times New Roman" w:hAnsi="Times New Roman"/>
                <w:sz w:val="22"/>
                <w:szCs w:val="22"/>
              </w:rPr>
              <w:t>years to stdyend – 1 year), does the Tobacco Use Screen</w:t>
            </w:r>
            <w:r w:rsidR="00E93FE6" w:rsidRPr="00095331">
              <w:rPr>
                <w:rFonts w:ascii="Times New Roman" w:hAnsi="Times New Roman"/>
                <w:sz w:val="22"/>
                <w:szCs w:val="22"/>
              </w:rPr>
              <w:t>ing</w:t>
            </w:r>
            <w:r w:rsidRPr="00095331">
              <w:rPr>
                <w:rFonts w:ascii="Times New Roman" w:hAnsi="Times New Roman"/>
                <w:sz w:val="22"/>
                <w:szCs w:val="22"/>
              </w:rPr>
              <w:t xml:space="preserve"> documentation indicate</w:t>
            </w:r>
            <w:r w:rsidR="00894073" w:rsidRPr="00095331">
              <w:rPr>
                <w:rFonts w:ascii="Times New Roman" w:hAnsi="Times New Roman"/>
                <w:sz w:val="22"/>
                <w:szCs w:val="22"/>
              </w:rPr>
              <w:t xml:space="preserve"> </w:t>
            </w:r>
            <w:r w:rsidR="00E93FE6" w:rsidRPr="00095331">
              <w:rPr>
                <w:rFonts w:ascii="Times New Roman" w:hAnsi="Times New Roman"/>
                <w:sz w:val="22"/>
                <w:szCs w:val="22"/>
              </w:rPr>
              <w:t xml:space="preserve">on </w:t>
            </w:r>
            <w:r w:rsidR="00894073" w:rsidRPr="00095331">
              <w:rPr>
                <w:rFonts w:ascii="Times New Roman" w:hAnsi="Times New Roman"/>
                <w:sz w:val="22"/>
                <w:szCs w:val="22"/>
              </w:rPr>
              <w:t>at least three separate occ</w:t>
            </w:r>
            <w:r w:rsidR="00E93FE6" w:rsidRPr="00095331">
              <w:rPr>
                <w:rFonts w:ascii="Times New Roman" w:hAnsi="Times New Roman"/>
                <w:sz w:val="22"/>
                <w:szCs w:val="22"/>
              </w:rPr>
              <w:t xml:space="preserve">asions </w:t>
            </w:r>
            <w:r w:rsidRPr="00095331">
              <w:rPr>
                <w:rFonts w:ascii="Times New Roman" w:hAnsi="Times New Roman"/>
                <w:sz w:val="22"/>
                <w:szCs w:val="22"/>
              </w:rPr>
              <w:t xml:space="preserve">the patient has </w:t>
            </w:r>
            <w:r w:rsidRPr="00095331">
              <w:rPr>
                <w:rFonts w:ascii="Times New Roman" w:hAnsi="Times New Roman"/>
                <w:sz w:val="22"/>
                <w:szCs w:val="22"/>
                <w:u w:val="single"/>
              </w:rPr>
              <w:t xml:space="preserve">never </w:t>
            </w:r>
            <w:r w:rsidRPr="00095331">
              <w:rPr>
                <w:rFonts w:ascii="Times New Roman" w:hAnsi="Times New Roman"/>
                <w:sz w:val="22"/>
                <w:szCs w:val="22"/>
              </w:rPr>
              <w:t xml:space="preserve">smoked cigarettes or used </w:t>
            </w:r>
            <w:r w:rsidR="00F238B7" w:rsidRPr="00095331">
              <w:rPr>
                <w:rFonts w:ascii="Times New Roman" w:hAnsi="Times New Roman"/>
                <w:sz w:val="22"/>
                <w:szCs w:val="22"/>
              </w:rPr>
              <w:t xml:space="preserve">other types of </w:t>
            </w:r>
            <w:r w:rsidRPr="00095331">
              <w:rPr>
                <w:rFonts w:ascii="Times New Roman" w:hAnsi="Times New Roman"/>
                <w:sz w:val="22"/>
                <w:szCs w:val="22"/>
              </w:rPr>
              <w:t xml:space="preserve">tobacco </w:t>
            </w:r>
            <w:r w:rsidRPr="00095331">
              <w:rPr>
                <w:rFonts w:ascii="Times New Roman" w:hAnsi="Times New Roman"/>
                <w:bCs/>
                <w:sz w:val="22"/>
                <w:szCs w:val="22"/>
              </w:rPr>
              <w:t>(cigars, pipe smoking, snuff, dip, or chewing tobacco)</w:t>
            </w:r>
            <w:r w:rsidRPr="00095331">
              <w:rPr>
                <w:rFonts w:ascii="Times New Roman" w:hAnsi="Times New Roman"/>
                <w:sz w:val="22"/>
                <w:szCs w:val="22"/>
              </w:rPr>
              <w:t xml:space="preserve">? </w:t>
            </w:r>
          </w:p>
          <w:p w14:paraId="34A1B822" w14:textId="77777777" w:rsidR="00E34427" w:rsidRPr="00095331" w:rsidRDefault="00E34427" w:rsidP="00E34427">
            <w:pPr>
              <w:pStyle w:val="Footer"/>
              <w:numPr>
                <w:ilvl w:val="0"/>
                <w:numId w:val="76"/>
              </w:numPr>
              <w:tabs>
                <w:tab w:val="clear" w:pos="4320"/>
                <w:tab w:val="clear" w:pos="8640"/>
              </w:tabs>
              <w:rPr>
                <w:rFonts w:ascii="Times New Roman" w:hAnsi="Times New Roman"/>
                <w:sz w:val="22"/>
                <w:szCs w:val="22"/>
              </w:rPr>
            </w:pPr>
            <w:r w:rsidRPr="00095331">
              <w:rPr>
                <w:rFonts w:ascii="Times New Roman" w:hAnsi="Times New Roman"/>
                <w:sz w:val="22"/>
                <w:szCs w:val="22"/>
              </w:rPr>
              <w:t>Yes</w:t>
            </w:r>
          </w:p>
          <w:p w14:paraId="3B21C5C5" w14:textId="77777777" w:rsidR="00E34427" w:rsidRPr="00095331" w:rsidRDefault="00E34427" w:rsidP="00E34427">
            <w:pPr>
              <w:pStyle w:val="Footer"/>
              <w:numPr>
                <w:ilvl w:val="0"/>
                <w:numId w:val="76"/>
              </w:numPr>
              <w:tabs>
                <w:tab w:val="clear" w:pos="4320"/>
                <w:tab w:val="clear" w:pos="8640"/>
              </w:tabs>
              <w:rPr>
                <w:rFonts w:ascii="Times New Roman" w:hAnsi="Times New Roman"/>
                <w:sz w:val="22"/>
                <w:szCs w:val="22"/>
              </w:rPr>
            </w:pPr>
            <w:r w:rsidRPr="00095331">
              <w:rPr>
                <w:rFonts w:ascii="Times New Roman" w:hAnsi="Times New Roman"/>
                <w:sz w:val="22"/>
                <w:szCs w:val="22"/>
              </w:rPr>
              <w:t>No</w:t>
            </w:r>
          </w:p>
          <w:p w14:paraId="19ACF31B" w14:textId="2D187FEF" w:rsidR="00E34427" w:rsidRPr="00095331" w:rsidRDefault="00E34427" w:rsidP="00605CA3">
            <w:pPr>
              <w:pStyle w:val="Footer"/>
              <w:tabs>
                <w:tab w:val="clear" w:pos="4320"/>
                <w:tab w:val="clear" w:pos="8640"/>
              </w:tabs>
              <w:ind w:left="288" w:hanging="288"/>
              <w:rPr>
                <w:rFonts w:ascii="Times New Roman" w:hAnsi="Times New Roman"/>
                <w:sz w:val="22"/>
                <w:szCs w:val="22"/>
              </w:rPr>
            </w:pPr>
            <w:r w:rsidRPr="00095331">
              <w:rPr>
                <w:rFonts w:ascii="Times New Roman" w:hAnsi="Times New Roman"/>
                <w:sz w:val="22"/>
                <w:szCs w:val="22"/>
              </w:rPr>
              <w:t xml:space="preserve">98. Patient declined to answer National Clinical Reminder for Tobacco Use </w:t>
            </w:r>
            <w:r w:rsidR="0092466C" w:rsidRPr="00095331">
              <w:rPr>
                <w:rFonts w:ascii="Times New Roman" w:hAnsi="Times New Roman"/>
                <w:sz w:val="22"/>
                <w:szCs w:val="22"/>
              </w:rPr>
              <w:t>S</w:t>
            </w:r>
            <w:r w:rsidRPr="00095331">
              <w:rPr>
                <w:rFonts w:ascii="Times New Roman" w:hAnsi="Times New Roman"/>
                <w:sz w:val="22"/>
                <w:szCs w:val="22"/>
              </w:rPr>
              <w:t>creening questions</w:t>
            </w:r>
          </w:p>
          <w:p w14:paraId="3701A455" w14:textId="00BD2B89" w:rsidR="00FD3D11" w:rsidRPr="00095331" w:rsidRDefault="00E34427" w:rsidP="00605CA3">
            <w:pPr>
              <w:pStyle w:val="Footer"/>
              <w:tabs>
                <w:tab w:val="clear" w:pos="4320"/>
                <w:tab w:val="clear" w:pos="8640"/>
              </w:tabs>
              <w:ind w:left="288" w:hanging="288"/>
              <w:rPr>
                <w:b/>
              </w:rPr>
            </w:pPr>
            <w:r w:rsidRPr="00095331">
              <w:rPr>
                <w:rFonts w:ascii="Times New Roman" w:hAnsi="Times New Roman"/>
                <w:sz w:val="22"/>
                <w:szCs w:val="22"/>
              </w:rPr>
              <w:t>99. Tobacco Use Screen</w:t>
            </w:r>
            <w:r w:rsidR="0092466C" w:rsidRPr="00095331">
              <w:rPr>
                <w:rFonts w:ascii="Times New Roman" w:hAnsi="Times New Roman"/>
                <w:sz w:val="22"/>
                <w:szCs w:val="22"/>
              </w:rPr>
              <w:t>ing</w:t>
            </w:r>
            <w:r w:rsidRPr="00095331">
              <w:rPr>
                <w:rFonts w:ascii="Times New Roman" w:hAnsi="Times New Roman"/>
                <w:sz w:val="22"/>
                <w:szCs w:val="22"/>
              </w:rPr>
              <w:t xml:space="preserve"> not documented  during specified time frame </w:t>
            </w:r>
          </w:p>
        </w:tc>
        <w:tc>
          <w:tcPr>
            <w:tcW w:w="2250" w:type="dxa"/>
            <w:tcBorders>
              <w:top w:val="single" w:sz="6" w:space="0" w:color="auto"/>
              <w:left w:val="single" w:sz="6" w:space="0" w:color="auto"/>
              <w:bottom w:val="single" w:sz="6" w:space="0" w:color="auto"/>
              <w:right w:val="single" w:sz="6" w:space="0" w:color="auto"/>
            </w:tcBorders>
          </w:tcPr>
          <w:p w14:paraId="1398FA99" w14:textId="1BDC9D31" w:rsidR="00E34427" w:rsidRPr="00095331" w:rsidRDefault="00E34427" w:rsidP="00E34427">
            <w:pPr>
              <w:jc w:val="center"/>
              <w:rPr>
                <w:rFonts w:ascii="Times New Roman" w:hAnsi="Times New Roman"/>
                <w:sz w:val="20"/>
              </w:rPr>
            </w:pPr>
            <w:r w:rsidRPr="00095331">
              <w:rPr>
                <w:rFonts w:ascii="Times New Roman" w:hAnsi="Times New Roman"/>
                <w:sz w:val="20"/>
              </w:rPr>
              <w:t>1,2,98,99</w:t>
            </w:r>
          </w:p>
          <w:p w14:paraId="6ED274EE" w14:textId="77777777" w:rsidR="00E34427" w:rsidRPr="00095331" w:rsidRDefault="00E34427" w:rsidP="00E34427">
            <w:pPr>
              <w:jc w:val="center"/>
              <w:rPr>
                <w:rFonts w:ascii="Times New Roman" w:hAnsi="Times New Roman"/>
                <w:sz w:val="20"/>
              </w:rPr>
            </w:pPr>
          </w:p>
          <w:p w14:paraId="17ADD65A" w14:textId="77777777" w:rsidR="003B7621" w:rsidRPr="00095331" w:rsidRDefault="00E34427" w:rsidP="00E34427">
            <w:pPr>
              <w:jc w:val="center"/>
              <w:rPr>
                <w:rFonts w:ascii="Times New Roman" w:hAnsi="Times New Roman"/>
                <w:sz w:val="20"/>
              </w:rPr>
            </w:pPr>
            <w:r w:rsidRPr="00095331">
              <w:rPr>
                <w:rFonts w:ascii="Times New Roman" w:hAnsi="Times New Roman"/>
                <w:sz w:val="20"/>
              </w:rPr>
              <w:t xml:space="preserve">If 2, </w:t>
            </w:r>
            <w:r w:rsidR="003B7621" w:rsidRPr="00095331">
              <w:rPr>
                <w:rFonts w:ascii="Times New Roman" w:hAnsi="Times New Roman"/>
                <w:sz w:val="20"/>
              </w:rPr>
              <w:t>go to tobscrn18c</w:t>
            </w:r>
          </w:p>
          <w:p w14:paraId="550A1D28" w14:textId="1C2D746F" w:rsidR="00E34427" w:rsidRPr="00095331" w:rsidRDefault="003B7621" w:rsidP="00E34427">
            <w:pPr>
              <w:jc w:val="center"/>
              <w:rPr>
                <w:rFonts w:ascii="Times New Roman" w:hAnsi="Times New Roman"/>
                <w:sz w:val="20"/>
              </w:rPr>
            </w:pPr>
            <w:r w:rsidRPr="00095331">
              <w:rPr>
                <w:rFonts w:ascii="Times New Roman" w:hAnsi="Times New Roman"/>
                <w:sz w:val="20"/>
              </w:rPr>
              <w:t xml:space="preserve">If </w:t>
            </w:r>
            <w:r w:rsidR="00E34427" w:rsidRPr="00095331">
              <w:rPr>
                <w:rFonts w:ascii="Times New Roman" w:hAnsi="Times New Roman"/>
                <w:sz w:val="20"/>
              </w:rPr>
              <w:t xml:space="preserve">98 or 99, go to colondx </w:t>
            </w:r>
          </w:p>
        </w:tc>
        <w:tc>
          <w:tcPr>
            <w:tcW w:w="5966" w:type="dxa"/>
            <w:tcBorders>
              <w:top w:val="single" w:sz="6" w:space="0" w:color="auto"/>
              <w:left w:val="single" w:sz="6" w:space="0" w:color="auto"/>
              <w:bottom w:val="single" w:sz="6" w:space="0" w:color="auto"/>
              <w:right w:val="single" w:sz="6" w:space="0" w:color="auto"/>
            </w:tcBorders>
          </w:tcPr>
          <w:p w14:paraId="20144DFF" w14:textId="43E30924" w:rsidR="00E34427" w:rsidRPr="00095331" w:rsidRDefault="00E34427" w:rsidP="00E34427">
            <w:pPr>
              <w:rPr>
                <w:rFonts w:ascii="Times New Roman" w:hAnsi="Times New Roman"/>
                <w:b/>
                <w:bCs/>
                <w:sz w:val="20"/>
              </w:rPr>
            </w:pPr>
            <w:r w:rsidRPr="00095331">
              <w:rPr>
                <w:rFonts w:ascii="Times New Roman" w:hAnsi="Times New Roman"/>
                <w:b/>
                <w:bCs/>
                <w:sz w:val="20"/>
              </w:rPr>
              <w:t>Please review documentation from the Tobacco Use Screen</w:t>
            </w:r>
            <w:r w:rsidR="00E93FE6" w:rsidRPr="00095331">
              <w:rPr>
                <w:rFonts w:ascii="Times New Roman" w:hAnsi="Times New Roman"/>
                <w:b/>
                <w:bCs/>
                <w:sz w:val="20"/>
              </w:rPr>
              <w:t>ing</w:t>
            </w:r>
            <w:r w:rsidRPr="00095331">
              <w:rPr>
                <w:rFonts w:ascii="Times New Roman" w:hAnsi="Times New Roman"/>
                <w:b/>
                <w:bCs/>
                <w:sz w:val="20"/>
              </w:rPr>
              <w:t xml:space="preserve"> completed during the specified time frame to determine if the screening documentation indicated the patient never used cigarettes or tobacco products</w:t>
            </w:r>
            <w:r w:rsidR="00E93FE6" w:rsidRPr="00095331">
              <w:rPr>
                <w:rFonts w:ascii="Times New Roman" w:hAnsi="Times New Roman"/>
                <w:b/>
                <w:bCs/>
                <w:sz w:val="20"/>
              </w:rPr>
              <w:t xml:space="preserve"> on at least three separate occasions</w:t>
            </w:r>
            <w:r w:rsidRPr="00095331">
              <w:rPr>
                <w:rFonts w:ascii="Times New Roman" w:hAnsi="Times New Roman"/>
                <w:b/>
                <w:bCs/>
                <w:sz w:val="20"/>
              </w:rPr>
              <w:t xml:space="preserve">. </w:t>
            </w:r>
          </w:p>
          <w:p w14:paraId="27713348" w14:textId="1113987E" w:rsidR="00037076" w:rsidRPr="00095331" w:rsidRDefault="00037076" w:rsidP="00E34427">
            <w:pPr>
              <w:rPr>
                <w:rFonts w:ascii="Times New Roman" w:hAnsi="Times New Roman"/>
                <w:b/>
                <w:sz w:val="20"/>
              </w:rPr>
            </w:pPr>
            <w:r w:rsidRPr="00095331">
              <w:rPr>
                <w:rFonts w:ascii="Times New Roman" w:hAnsi="Times New Roman"/>
                <w:b/>
                <w:sz w:val="20"/>
              </w:rPr>
              <w:t>If documentation during this time frame is conflicting (i.e</w:t>
            </w:r>
            <w:r w:rsidR="00A96FF8" w:rsidRPr="00095331">
              <w:rPr>
                <w:rFonts w:ascii="Times New Roman" w:hAnsi="Times New Roman"/>
                <w:b/>
                <w:sz w:val="20"/>
              </w:rPr>
              <w:t>.,</w:t>
            </w:r>
            <w:r w:rsidRPr="00095331">
              <w:rPr>
                <w:rFonts w:ascii="Times New Roman" w:hAnsi="Times New Roman"/>
                <w:b/>
                <w:sz w:val="20"/>
              </w:rPr>
              <w:t xml:space="preserve"> never and former), answer with value #2 (no) even if there are screens indicating that the patient has never smoked. </w:t>
            </w:r>
          </w:p>
          <w:p w14:paraId="4600E7D5" w14:textId="77777777" w:rsidR="00E34427" w:rsidRPr="00095331" w:rsidRDefault="00E34427" w:rsidP="00E34427">
            <w:pPr>
              <w:rPr>
                <w:rFonts w:ascii="Times New Roman" w:hAnsi="Times New Roman"/>
                <w:bCs/>
                <w:sz w:val="20"/>
              </w:rPr>
            </w:pPr>
            <w:r w:rsidRPr="00095331">
              <w:rPr>
                <w:rFonts w:ascii="Times New Roman" w:hAnsi="Times New Roman"/>
                <w:b/>
                <w:bCs/>
                <w:sz w:val="20"/>
              </w:rPr>
              <w:t xml:space="preserve">Examples of “Never Tobacco User” may include: </w:t>
            </w:r>
          </w:p>
          <w:p w14:paraId="2BCAB910" w14:textId="77777777" w:rsidR="00E34427" w:rsidRPr="00095331" w:rsidRDefault="00E34427" w:rsidP="00E34427">
            <w:pPr>
              <w:pStyle w:val="ListParagraph"/>
              <w:numPr>
                <w:ilvl w:val="0"/>
                <w:numId w:val="103"/>
              </w:numPr>
              <w:rPr>
                <w:rFonts w:ascii="Times New Roman" w:hAnsi="Times New Roman"/>
                <w:bCs/>
                <w:sz w:val="20"/>
              </w:rPr>
            </w:pPr>
            <w:r w:rsidRPr="00095331">
              <w:rPr>
                <w:rFonts w:ascii="Times New Roman" w:hAnsi="Times New Roman"/>
                <w:bCs/>
                <w:sz w:val="20"/>
              </w:rPr>
              <w:t xml:space="preserve">The patient has </w:t>
            </w:r>
            <w:r w:rsidRPr="00095331">
              <w:rPr>
                <w:rFonts w:ascii="Times New Roman" w:hAnsi="Times New Roman"/>
                <w:bCs/>
                <w:sz w:val="20"/>
                <w:u w:val="single"/>
              </w:rPr>
              <w:t>never</w:t>
            </w:r>
            <w:r w:rsidRPr="00095331">
              <w:rPr>
                <w:rFonts w:ascii="Times New Roman" w:hAnsi="Times New Roman"/>
                <w:bCs/>
                <w:sz w:val="20"/>
              </w:rPr>
              <w:t xml:space="preserve"> used cigarettes.</w:t>
            </w:r>
          </w:p>
          <w:p w14:paraId="1B2A56C2" w14:textId="4414D729" w:rsidR="00E34427" w:rsidRPr="00095331" w:rsidRDefault="00E34427" w:rsidP="00E34427">
            <w:pPr>
              <w:pStyle w:val="BodyText3"/>
              <w:numPr>
                <w:ilvl w:val="0"/>
                <w:numId w:val="102"/>
              </w:numPr>
              <w:rPr>
                <w:b w:val="0"/>
                <w:bCs/>
              </w:rPr>
            </w:pPr>
            <w:r w:rsidRPr="00095331">
              <w:rPr>
                <w:b w:val="0"/>
                <w:bCs/>
              </w:rPr>
              <w:t xml:space="preserve">The patient has </w:t>
            </w:r>
            <w:r w:rsidRPr="00095331">
              <w:rPr>
                <w:b w:val="0"/>
                <w:bCs/>
                <w:u w:val="single"/>
              </w:rPr>
              <w:t>never</w:t>
            </w:r>
            <w:r w:rsidRPr="00095331">
              <w:rPr>
                <w:b w:val="0"/>
                <w:bCs/>
              </w:rPr>
              <w:t xml:space="preserve"> used </w:t>
            </w:r>
            <w:r w:rsidR="00F238B7" w:rsidRPr="00095331">
              <w:rPr>
                <w:b w:val="0"/>
                <w:bCs/>
              </w:rPr>
              <w:t xml:space="preserve">other types of </w:t>
            </w:r>
            <w:r w:rsidRPr="00095331">
              <w:rPr>
                <w:b w:val="0"/>
                <w:bCs/>
              </w:rPr>
              <w:t xml:space="preserve">tobacco (cigars, pipe smoking, snuff, dip, or chewing tobacco). </w:t>
            </w:r>
          </w:p>
          <w:p w14:paraId="424F0FF1" w14:textId="77777777" w:rsidR="00E34427" w:rsidRPr="00095331" w:rsidRDefault="00E34427" w:rsidP="00E34427">
            <w:pPr>
              <w:pStyle w:val="Footer"/>
              <w:tabs>
                <w:tab w:val="left" w:pos="72"/>
              </w:tabs>
              <w:rPr>
                <w:rFonts w:ascii="Times New Roman" w:hAnsi="Times New Roman"/>
                <w:bCs/>
                <w:sz w:val="20"/>
              </w:rPr>
            </w:pPr>
            <w:r w:rsidRPr="00095331">
              <w:rPr>
                <w:rFonts w:ascii="Times New Roman" w:hAnsi="Times New Roman"/>
                <w:b/>
                <w:bCs/>
                <w:sz w:val="20"/>
              </w:rPr>
              <w:t>Tobacco use includes:</w:t>
            </w:r>
            <w:r w:rsidRPr="00095331">
              <w:rPr>
                <w:rFonts w:ascii="Times New Roman" w:hAnsi="Times New Roman"/>
                <w:bCs/>
                <w:sz w:val="20"/>
              </w:rPr>
              <w:t xml:space="preserve"> cigarettes, cigars, pipe smoking, and smokeless tobacco categories (snuff, dip, or chewing tobacco). </w:t>
            </w:r>
          </w:p>
          <w:p w14:paraId="000D74EE" w14:textId="6E23649E" w:rsidR="00E34427" w:rsidRPr="00095331" w:rsidRDefault="00E34427" w:rsidP="00E34427">
            <w:pPr>
              <w:pStyle w:val="Footer"/>
              <w:numPr>
                <w:ilvl w:val="0"/>
                <w:numId w:val="106"/>
              </w:numPr>
              <w:tabs>
                <w:tab w:val="left" w:pos="72"/>
              </w:tabs>
              <w:rPr>
                <w:rFonts w:ascii="Times New Roman" w:hAnsi="Times New Roman"/>
                <w:b/>
                <w:bCs/>
                <w:sz w:val="20"/>
              </w:rPr>
            </w:pPr>
            <w:r w:rsidRPr="00095331">
              <w:rPr>
                <w:rFonts w:ascii="Times New Roman" w:hAnsi="Times New Roman"/>
                <w:b/>
                <w:bCs/>
                <w:sz w:val="20"/>
              </w:rPr>
              <w:t>Tobacco products do NOT include electronic cigarettes, vaping devices, or any electronic nicotine delivery system.</w:t>
            </w:r>
          </w:p>
        </w:tc>
      </w:tr>
      <w:tr w:rsidR="00E93FE6" w:rsidRPr="00095331" w14:paraId="55F5B541"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91BAE19" w14:textId="5698388A" w:rsidR="00E93FE6" w:rsidRPr="00095331" w:rsidRDefault="0000321A" w:rsidP="00E34427">
            <w:pPr>
              <w:jc w:val="center"/>
              <w:rPr>
                <w:rFonts w:ascii="Times New Roman" w:hAnsi="Times New Roman"/>
                <w:sz w:val="22"/>
              </w:rPr>
            </w:pPr>
            <w:r>
              <w:rPr>
                <w:rFonts w:ascii="Times New Roman" w:hAnsi="Times New Roman"/>
                <w:sz w:val="22"/>
              </w:rPr>
              <w:t>7</w:t>
            </w:r>
          </w:p>
        </w:tc>
        <w:tc>
          <w:tcPr>
            <w:tcW w:w="1210" w:type="dxa"/>
            <w:tcBorders>
              <w:top w:val="single" w:sz="6" w:space="0" w:color="auto"/>
              <w:left w:val="single" w:sz="6" w:space="0" w:color="auto"/>
              <w:bottom w:val="single" w:sz="6" w:space="0" w:color="auto"/>
              <w:right w:val="single" w:sz="6" w:space="0" w:color="auto"/>
            </w:tcBorders>
          </w:tcPr>
          <w:p w14:paraId="55F2A4A9" w14:textId="51ED2124" w:rsidR="00E93FE6" w:rsidRPr="00095331" w:rsidDel="00E93FE6" w:rsidRDefault="00E93FE6" w:rsidP="00E34427">
            <w:pPr>
              <w:jc w:val="center"/>
              <w:rPr>
                <w:rFonts w:ascii="Times New Roman" w:hAnsi="Times New Roman"/>
                <w:sz w:val="20"/>
              </w:rPr>
            </w:pPr>
            <w:r w:rsidRPr="00095331">
              <w:rPr>
                <w:rFonts w:ascii="Times New Roman" w:hAnsi="Times New Roman"/>
                <w:sz w:val="20"/>
              </w:rPr>
              <w:t>notobdt5</w:t>
            </w:r>
          </w:p>
        </w:tc>
        <w:tc>
          <w:tcPr>
            <w:tcW w:w="4268" w:type="dxa"/>
            <w:tcBorders>
              <w:top w:val="single" w:sz="6" w:space="0" w:color="auto"/>
              <w:left w:val="single" w:sz="6" w:space="0" w:color="auto"/>
              <w:bottom w:val="single" w:sz="6" w:space="0" w:color="auto"/>
              <w:right w:val="single" w:sz="6" w:space="0" w:color="auto"/>
            </w:tcBorders>
          </w:tcPr>
          <w:p w14:paraId="58A3CE58" w14:textId="2B83942C" w:rsidR="00FD3D11" w:rsidRPr="00095331" w:rsidRDefault="00E93FE6" w:rsidP="003B49BD">
            <w:pPr>
              <w:pStyle w:val="Footer"/>
              <w:tabs>
                <w:tab w:val="clear" w:pos="4320"/>
                <w:tab w:val="clear" w:pos="8640"/>
              </w:tabs>
            </w:pPr>
            <w:r w:rsidRPr="00095331">
              <w:rPr>
                <w:rFonts w:ascii="Times New Roman" w:hAnsi="Times New Roman"/>
                <w:sz w:val="22"/>
                <w:szCs w:val="22"/>
              </w:rPr>
              <w:t xml:space="preserve">During the time frame (computer to display stdybeg – 5 years to stdyend – 1 year), enter the date of the most recent Tobacco Use Screening documentation that indicated the patient has </w:t>
            </w:r>
            <w:r w:rsidRPr="00095331">
              <w:rPr>
                <w:rFonts w:ascii="Times New Roman" w:hAnsi="Times New Roman"/>
                <w:sz w:val="22"/>
                <w:szCs w:val="22"/>
                <w:u w:val="single"/>
              </w:rPr>
              <w:t xml:space="preserve">never </w:t>
            </w:r>
            <w:r w:rsidRPr="00095331">
              <w:rPr>
                <w:rFonts w:ascii="Times New Roman" w:hAnsi="Times New Roman"/>
                <w:sz w:val="22"/>
                <w:szCs w:val="22"/>
              </w:rPr>
              <w:t xml:space="preserve">smoked cigarettes or used other types of tobacco </w:t>
            </w:r>
            <w:r w:rsidRPr="00095331">
              <w:rPr>
                <w:rFonts w:ascii="Times New Roman" w:hAnsi="Times New Roman"/>
                <w:bCs/>
                <w:sz w:val="22"/>
                <w:szCs w:val="22"/>
              </w:rPr>
              <w:t>(cigars, pipe smoking, snuff, dip, or chewing tobacco).</w:t>
            </w:r>
            <w:r w:rsidRPr="00095331">
              <w:rPr>
                <w:rFonts w:ascii="Times New Roman" w:hAnsi="Times New Roman"/>
                <w:sz w:val="22"/>
                <w:szCs w:val="22"/>
              </w:rPr>
              <w:t xml:space="preserve"> </w:t>
            </w:r>
          </w:p>
        </w:tc>
        <w:tc>
          <w:tcPr>
            <w:tcW w:w="2250" w:type="dxa"/>
            <w:tcBorders>
              <w:top w:val="single" w:sz="6" w:space="0" w:color="auto"/>
              <w:left w:val="single" w:sz="6" w:space="0" w:color="auto"/>
              <w:bottom w:val="single" w:sz="6" w:space="0" w:color="auto"/>
              <w:right w:val="single" w:sz="6" w:space="0" w:color="auto"/>
            </w:tcBorders>
          </w:tcPr>
          <w:p w14:paraId="30B913B5" w14:textId="77777777" w:rsidR="00E93FE6" w:rsidRPr="00095331" w:rsidRDefault="00E93FE6" w:rsidP="00E34427">
            <w:pPr>
              <w:jc w:val="center"/>
              <w:rPr>
                <w:rFonts w:ascii="Times New Roman" w:hAnsi="Times New Roman"/>
                <w:sz w:val="20"/>
              </w:rPr>
            </w:pPr>
            <w:r w:rsidRPr="00095331">
              <w:rPr>
                <w:rFonts w:ascii="Times New Roman" w:hAnsi="Times New Roman"/>
                <w:sz w:val="20"/>
              </w:rPr>
              <w:t>mm/dd/yyyy</w:t>
            </w:r>
          </w:p>
          <w:p w14:paraId="28AB2232" w14:textId="77777777" w:rsidR="00E93FE6" w:rsidRPr="00095331" w:rsidRDefault="00E93FE6" w:rsidP="00E3442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93FE6" w:rsidRPr="00095331" w14:paraId="5ABC0F0D" w14:textId="77777777" w:rsidTr="00E93FE6">
              <w:tc>
                <w:tcPr>
                  <w:tcW w:w="2024" w:type="dxa"/>
                </w:tcPr>
                <w:p w14:paraId="1F960EA2" w14:textId="02002AF8" w:rsidR="00E93FE6" w:rsidRPr="00095331" w:rsidRDefault="00E93FE6" w:rsidP="00E34427">
                  <w:pPr>
                    <w:jc w:val="center"/>
                    <w:rPr>
                      <w:rFonts w:ascii="Times New Roman" w:hAnsi="Times New Roman"/>
                      <w:sz w:val="20"/>
                    </w:rPr>
                  </w:pPr>
                  <w:r w:rsidRPr="00095331">
                    <w:rPr>
                      <w:rFonts w:ascii="Times New Roman" w:hAnsi="Times New Roman"/>
                      <w:sz w:val="20"/>
                    </w:rPr>
                    <w:t>&lt;= 5 yrs prior to stdybeg and &lt;= 1 yr prior to stdyend</w:t>
                  </w:r>
                </w:p>
              </w:tc>
            </w:tr>
          </w:tbl>
          <w:p w14:paraId="0869321C" w14:textId="77777777" w:rsidR="00735AD8" w:rsidRPr="00095331" w:rsidRDefault="00735AD8" w:rsidP="00E34427">
            <w:pPr>
              <w:jc w:val="center"/>
              <w:rPr>
                <w:rFonts w:ascii="Times New Roman" w:hAnsi="Times New Roman"/>
                <w:sz w:val="20"/>
              </w:rPr>
            </w:pPr>
          </w:p>
          <w:p w14:paraId="1F2FF5D7" w14:textId="58504C12" w:rsidR="003B49BD" w:rsidRPr="00095331" w:rsidRDefault="00735AD8" w:rsidP="003B49BD">
            <w:pPr>
              <w:jc w:val="center"/>
              <w:rPr>
                <w:rFonts w:ascii="Times New Roman" w:hAnsi="Times New Roman"/>
                <w:sz w:val="20"/>
              </w:rPr>
            </w:pPr>
            <w:r w:rsidRPr="00095331">
              <w:rPr>
                <w:rFonts w:ascii="Times New Roman" w:hAnsi="Times New Roman"/>
                <w:sz w:val="20"/>
              </w:rPr>
              <w:t>If valid date, go to colondx</w:t>
            </w:r>
          </w:p>
        </w:tc>
        <w:tc>
          <w:tcPr>
            <w:tcW w:w="5966" w:type="dxa"/>
            <w:tcBorders>
              <w:top w:val="single" w:sz="6" w:space="0" w:color="auto"/>
              <w:left w:val="single" w:sz="6" w:space="0" w:color="auto"/>
              <w:bottom w:val="single" w:sz="6" w:space="0" w:color="auto"/>
              <w:right w:val="single" w:sz="6" w:space="0" w:color="auto"/>
            </w:tcBorders>
          </w:tcPr>
          <w:p w14:paraId="3F6D0166" w14:textId="7F941223" w:rsidR="00E93FE6" w:rsidRPr="00095331" w:rsidRDefault="00E93FE6" w:rsidP="00E93FE6">
            <w:pPr>
              <w:pStyle w:val="Footer"/>
              <w:tabs>
                <w:tab w:val="clear" w:pos="4320"/>
                <w:tab w:val="clear" w:pos="8640"/>
              </w:tabs>
              <w:rPr>
                <w:rFonts w:ascii="Times New Roman" w:hAnsi="Times New Roman"/>
                <w:sz w:val="20"/>
              </w:rPr>
            </w:pPr>
            <w:r w:rsidRPr="00095331">
              <w:rPr>
                <w:rFonts w:ascii="Times New Roman" w:hAnsi="Times New Roman"/>
                <w:sz w:val="20"/>
              </w:rPr>
              <w:t xml:space="preserve">During the specified time frame, enter the date of the most recent Tobacco Use Screening documentation that indicated the patient has </w:t>
            </w:r>
            <w:r w:rsidRPr="00095331">
              <w:rPr>
                <w:rFonts w:ascii="Times New Roman" w:hAnsi="Times New Roman"/>
                <w:sz w:val="20"/>
                <w:u w:val="single"/>
              </w:rPr>
              <w:t xml:space="preserve">never </w:t>
            </w:r>
            <w:r w:rsidRPr="00095331">
              <w:rPr>
                <w:rFonts w:ascii="Times New Roman" w:hAnsi="Times New Roman"/>
                <w:sz w:val="20"/>
              </w:rPr>
              <w:t xml:space="preserve">smoked cigarettes or used other types of tobacco (cigars, pipe smoking, snuff, dip, or chewing tobacco). </w:t>
            </w:r>
          </w:p>
          <w:p w14:paraId="0DF6F3DA" w14:textId="53DB77F3" w:rsidR="00E93FE6" w:rsidRPr="00095331" w:rsidRDefault="00E93FE6" w:rsidP="00E34427">
            <w:pPr>
              <w:rPr>
                <w:rFonts w:ascii="Times New Roman" w:hAnsi="Times New Roman"/>
                <w:b/>
                <w:bCs/>
                <w:sz w:val="20"/>
              </w:rPr>
            </w:pPr>
          </w:p>
        </w:tc>
      </w:tr>
      <w:tr w:rsidR="00E34427" w:rsidRPr="00095331" w14:paraId="7C8AE9E7"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2CF26045" w14:textId="1AD55C23" w:rsidR="00E34427" w:rsidRPr="00095331" w:rsidRDefault="0000321A" w:rsidP="00E34427">
            <w:pPr>
              <w:jc w:val="center"/>
              <w:rPr>
                <w:rFonts w:ascii="Times New Roman" w:hAnsi="Times New Roman"/>
                <w:sz w:val="22"/>
              </w:rPr>
            </w:pPr>
            <w:r>
              <w:rPr>
                <w:rFonts w:ascii="Times New Roman" w:hAnsi="Times New Roman"/>
                <w:sz w:val="22"/>
              </w:rPr>
              <w:lastRenderedPageBreak/>
              <w:t>8</w:t>
            </w:r>
          </w:p>
        </w:tc>
        <w:tc>
          <w:tcPr>
            <w:tcW w:w="1210" w:type="dxa"/>
            <w:tcBorders>
              <w:top w:val="single" w:sz="6" w:space="0" w:color="auto"/>
              <w:left w:val="single" w:sz="6" w:space="0" w:color="auto"/>
              <w:bottom w:val="single" w:sz="6" w:space="0" w:color="auto"/>
              <w:right w:val="single" w:sz="6" w:space="0" w:color="auto"/>
            </w:tcBorders>
          </w:tcPr>
          <w:p w14:paraId="6963F9D3"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tuconsel2</w:t>
            </w:r>
          </w:p>
        </w:tc>
        <w:tc>
          <w:tcPr>
            <w:tcW w:w="4268" w:type="dxa"/>
            <w:tcBorders>
              <w:top w:val="single" w:sz="6" w:space="0" w:color="auto"/>
              <w:left w:val="single" w:sz="6" w:space="0" w:color="auto"/>
              <w:bottom w:val="single" w:sz="6" w:space="0" w:color="auto"/>
              <w:right w:val="single" w:sz="6" w:space="0" w:color="auto"/>
            </w:tcBorders>
          </w:tcPr>
          <w:p w14:paraId="3589864E" w14:textId="77777777" w:rsidR="00C34A61" w:rsidRPr="00095331" w:rsidRDefault="00C34A61" w:rsidP="00C34A61">
            <w:pPr>
              <w:pStyle w:val="BodyText3"/>
              <w:rPr>
                <w:b w:val="0"/>
                <w:bCs/>
                <w:sz w:val="22"/>
                <w:szCs w:val="22"/>
              </w:rPr>
            </w:pPr>
            <w:r w:rsidRPr="00095331">
              <w:rPr>
                <w:b w:val="0"/>
                <w:sz w:val="22"/>
                <w:szCs w:val="22"/>
              </w:rPr>
              <w:t xml:space="preserve">During the past year, was the patient advised to quit smoking or stop using tobacco using the National Clinical Reminder for Tobacco Use? </w:t>
            </w:r>
          </w:p>
          <w:p w14:paraId="77F23BFE" w14:textId="063C5BB9" w:rsidR="00C34A61" w:rsidRPr="00095331" w:rsidRDefault="00C34A61" w:rsidP="00C34A61">
            <w:pPr>
              <w:pStyle w:val="BodyText3"/>
              <w:rPr>
                <w:b w:val="0"/>
                <w:sz w:val="22"/>
                <w:szCs w:val="22"/>
              </w:rPr>
            </w:pPr>
            <w:r w:rsidRPr="00095331">
              <w:rPr>
                <w:b w:val="0"/>
                <w:sz w:val="22"/>
                <w:szCs w:val="22"/>
              </w:rPr>
              <w:t>1. Yes</w:t>
            </w:r>
          </w:p>
          <w:p w14:paraId="69BE51AD" w14:textId="549773BD" w:rsidR="00EA1999" w:rsidRPr="00095331" w:rsidRDefault="00C34A61" w:rsidP="00C34A61">
            <w:pPr>
              <w:pStyle w:val="BodyText3"/>
              <w:rPr>
                <w:b w:val="0"/>
                <w:sz w:val="22"/>
                <w:szCs w:val="22"/>
              </w:rPr>
            </w:pPr>
            <w:r w:rsidRPr="00095331">
              <w:rPr>
                <w:b w:val="0"/>
                <w:sz w:val="22"/>
                <w:szCs w:val="22"/>
              </w:rPr>
              <w:t xml:space="preserve">2. No </w:t>
            </w:r>
          </w:p>
        </w:tc>
        <w:tc>
          <w:tcPr>
            <w:tcW w:w="2250" w:type="dxa"/>
            <w:tcBorders>
              <w:top w:val="single" w:sz="6" w:space="0" w:color="auto"/>
              <w:left w:val="single" w:sz="6" w:space="0" w:color="auto"/>
              <w:bottom w:val="single" w:sz="6" w:space="0" w:color="auto"/>
              <w:right w:val="single" w:sz="6" w:space="0" w:color="auto"/>
            </w:tcBorders>
          </w:tcPr>
          <w:p w14:paraId="45505674"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1, 2</w:t>
            </w:r>
          </w:p>
          <w:p w14:paraId="68C3BBDB" w14:textId="77777777" w:rsidR="00AD532F" w:rsidRPr="00095331" w:rsidRDefault="00AD532F" w:rsidP="00E34427">
            <w:pPr>
              <w:jc w:val="center"/>
              <w:rPr>
                <w:rFonts w:ascii="Times New Roman" w:hAnsi="Times New Roman"/>
                <w:sz w:val="20"/>
              </w:rPr>
            </w:pPr>
          </w:p>
          <w:p w14:paraId="36117C9A"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If 2, auto-fill tucnsldt2 as 99/99/9999 and go to tucrefer2</w:t>
            </w:r>
          </w:p>
        </w:tc>
        <w:tc>
          <w:tcPr>
            <w:tcW w:w="5966" w:type="dxa"/>
            <w:tcBorders>
              <w:top w:val="single" w:sz="6" w:space="0" w:color="auto"/>
              <w:left w:val="single" w:sz="6" w:space="0" w:color="auto"/>
              <w:bottom w:val="single" w:sz="6" w:space="0" w:color="auto"/>
              <w:right w:val="single" w:sz="6" w:space="0" w:color="auto"/>
            </w:tcBorders>
          </w:tcPr>
          <w:p w14:paraId="57E5FF54" w14:textId="6A371C7A" w:rsidR="00E34427" w:rsidRPr="00095331" w:rsidRDefault="00E34427" w:rsidP="00E34427">
            <w:pPr>
              <w:pStyle w:val="BodyText3"/>
              <w:rPr>
                <w:b w:val="0"/>
                <w:bCs/>
              </w:rPr>
            </w:pPr>
            <w:r w:rsidRPr="00095331">
              <w:rPr>
                <w:bCs/>
              </w:rPr>
              <w:t xml:space="preserve">Advising the patient to quit smoking or stop using tobacco must be documented using the National Clinical Reminder for Tobacco Use which includes general guidance on elements such as: </w:t>
            </w:r>
          </w:p>
          <w:p w14:paraId="2D811C1F" w14:textId="77777777" w:rsidR="00E34427" w:rsidRPr="00095331" w:rsidRDefault="00E34427" w:rsidP="00E34427">
            <w:pPr>
              <w:pStyle w:val="BodyText3"/>
              <w:numPr>
                <w:ilvl w:val="0"/>
                <w:numId w:val="28"/>
              </w:numPr>
              <w:rPr>
                <w:b w:val="0"/>
                <w:bCs/>
              </w:rPr>
            </w:pPr>
            <w:r w:rsidRPr="00095331">
              <w:rPr>
                <w:b w:val="0"/>
                <w:bCs/>
              </w:rPr>
              <w:t>Quitting smoking or tobacco use is one of the most important things you can do to protect and improve your health and VA has the resources to support you.</w:t>
            </w:r>
          </w:p>
          <w:p w14:paraId="4D20AC99" w14:textId="77777777" w:rsidR="00E34427" w:rsidRPr="00095331" w:rsidRDefault="00E34427" w:rsidP="00E34427">
            <w:pPr>
              <w:pStyle w:val="BodyText3"/>
              <w:numPr>
                <w:ilvl w:val="0"/>
                <w:numId w:val="28"/>
              </w:numPr>
              <w:rPr>
                <w:b w:val="0"/>
                <w:bCs/>
              </w:rPr>
            </w:pPr>
            <w:r w:rsidRPr="00095331">
              <w:rPr>
                <w:b w:val="0"/>
                <w:bCs/>
              </w:rPr>
              <w:t>Set a quit date when you are ready to quit.</w:t>
            </w:r>
          </w:p>
          <w:p w14:paraId="798A5387" w14:textId="77777777" w:rsidR="00E34427" w:rsidRPr="00095331" w:rsidRDefault="00E34427" w:rsidP="00E34427">
            <w:pPr>
              <w:pStyle w:val="BodyText3"/>
              <w:numPr>
                <w:ilvl w:val="0"/>
                <w:numId w:val="28"/>
              </w:numPr>
              <w:rPr>
                <w:b w:val="0"/>
                <w:bCs/>
              </w:rPr>
            </w:pPr>
            <w:r w:rsidRPr="00095331">
              <w:rPr>
                <w:b w:val="0"/>
                <w:bCs/>
              </w:rPr>
              <w:t>Get support from your family and friends.</w:t>
            </w:r>
          </w:p>
          <w:p w14:paraId="4AB35C1A" w14:textId="77777777" w:rsidR="00E34427" w:rsidRPr="00095331" w:rsidRDefault="00E34427" w:rsidP="00E34427">
            <w:pPr>
              <w:pStyle w:val="BodyText3"/>
              <w:numPr>
                <w:ilvl w:val="0"/>
                <w:numId w:val="28"/>
              </w:numPr>
              <w:rPr>
                <w:b w:val="0"/>
                <w:bCs/>
              </w:rPr>
            </w:pPr>
            <w:r w:rsidRPr="00095331">
              <w:rPr>
                <w:b w:val="0"/>
                <w:bCs/>
              </w:rPr>
              <w:t>Review any past quit attempts- What helped? What didn't?</w:t>
            </w:r>
          </w:p>
          <w:p w14:paraId="5DE1273D" w14:textId="77777777" w:rsidR="00E34427" w:rsidRPr="00095331" w:rsidRDefault="00E34427" w:rsidP="00E34427">
            <w:pPr>
              <w:pStyle w:val="BodyText3"/>
              <w:numPr>
                <w:ilvl w:val="0"/>
                <w:numId w:val="28"/>
              </w:numPr>
              <w:rPr>
                <w:b w:val="0"/>
                <w:bCs/>
              </w:rPr>
            </w:pPr>
            <w:r w:rsidRPr="00095331">
              <w:rPr>
                <w:b w:val="0"/>
                <w:bCs/>
              </w:rPr>
              <w:t>On the day you plan to quit, get rid of all cigarettes and tobacco products from your home, car or work.</w:t>
            </w:r>
          </w:p>
          <w:p w14:paraId="21AB282D" w14:textId="77777777" w:rsidR="00E34427" w:rsidRPr="00095331" w:rsidRDefault="00E34427" w:rsidP="00E34427">
            <w:pPr>
              <w:pStyle w:val="BodyText3"/>
              <w:numPr>
                <w:ilvl w:val="0"/>
                <w:numId w:val="28"/>
              </w:numPr>
              <w:rPr>
                <w:b w:val="0"/>
                <w:bCs/>
              </w:rPr>
            </w:pPr>
            <w:r w:rsidRPr="00095331">
              <w:rPr>
                <w:b w:val="0"/>
                <w:bCs/>
              </w:rPr>
              <w:t>Using a combination of behavioral counseling or other support strategies and FDA-approved cessation medications is the most effective way to ensure success in quitting.</w:t>
            </w:r>
          </w:p>
          <w:p w14:paraId="7C763113" w14:textId="7EDCA812" w:rsidR="00E34427" w:rsidRPr="00095331" w:rsidRDefault="00E34427" w:rsidP="00E34427">
            <w:pPr>
              <w:numPr>
                <w:ilvl w:val="0"/>
                <w:numId w:val="7"/>
              </w:numPr>
              <w:rPr>
                <w:rFonts w:ascii="Times New Roman" w:hAnsi="Times New Roman"/>
                <w:sz w:val="20"/>
              </w:rPr>
            </w:pPr>
            <w:r w:rsidRPr="00095331">
              <w:rPr>
                <w:rFonts w:ascii="Times New Roman" w:hAnsi="Times New Roman"/>
                <w:sz w:val="20"/>
              </w:rPr>
              <w:t>Any provider who is able to screen for tobacco use is able to advise patient to quit and offer individual intervention or specialty smoking cessation clinic, including physicians, APN, PA, RN, LPN, pharmacists, social workers, psychologists, dentists, and substance abuse counselors.</w:t>
            </w:r>
          </w:p>
          <w:p w14:paraId="5D45965E" w14:textId="24E2355E" w:rsidR="00E34427" w:rsidRPr="00095331" w:rsidRDefault="00E34427" w:rsidP="00E34427">
            <w:pPr>
              <w:numPr>
                <w:ilvl w:val="0"/>
                <w:numId w:val="7"/>
              </w:numPr>
              <w:rPr>
                <w:rFonts w:ascii="Times New Roman" w:hAnsi="Times New Roman"/>
                <w:sz w:val="20"/>
              </w:rPr>
            </w:pPr>
            <w:r w:rsidRPr="00095331">
              <w:rPr>
                <w:rFonts w:ascii="Times New Roman" w:hAnsi="Times New Roman"/>
                <w:sz w:val="20"/>
              </w:rPr>
              <w:t xml:space="preserve">Provider documentation of advice to quit using tobacco via telephone is acceptable.   </w:t>
            </w:r>
          </w:p>
          <w:p w14:paraId="51A686B7" w14:textId="77777777" w:rsidR="00E34427" w:rsidRPr="00095331" w:rsidRDefault="00E34427" w:rsidP="00E34427">
            <w:pPr>
              <w:pStyle w:val="BodyText3"/>
              <w:numPr>
                <w:ilvl w:val="0"/>
                <w:numId w:val="7"/>
              </w:numPr>
            </w:pPr>
            <w:r w:rsidRPr="00095331">
              <w:rPr>
                <w:b w:val="0"/>
              </w:rPr>
              <w:t>Provision of a brochure or pamphlet to the patient without documented direct discussion of how to quit is NOT acceptable.</w:t>
            </w:r>
          </w:p>
        </w:tc>
      </w:tr>
      <w:tr w:rsidR="00E34427" w:rsidRPr="00095331" w14:paraId="45C22748"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783C316F" w14:textId="207E03DE" w:rsidR="00E34427" w:rsidRPr="00095331" w:rsidRDefault="0000321A" w:rsidP="00E34427">
            <w:pPr>
              <w:jc w:val="center"/>
              <w:rPr>
                <w:rFonts w:ascii="Times New Roman" w:hAnsi="Times New Roman"/>
                <w:sz w:val="22"/>
              </w:rPr>
            </w:pPr>
            <w:r>
              <w:rPr>
                <w:rFonts w:ascii="Times New Roman" w:hAnsi="Times New Roman"/>
                <w:sz w:val="22"/>
              </w:rPr>
              <w:t>9</w:t>
            </w:r>
          </w:p>
        </w:tc>
        <w:tc>
          <w:tcPr>
            <w:tcW w:w="1210" w:type="dxa"/>
            <w:tcBorders>
              <w:top w:val="single" w:sz="6" w:space="0" w:color="auto"/>
              <w:left w:val="single" w:sz="6" w:space="0" w:color="auto"/>
              <w:bottom w:val="single" w:sz="6" w:space="0" w:color="auto"/>
              <w:right w:val="single" w:sz="6" w:space="0" w:color="auto"/>
            </w:tcBorders>
          </w:tcPr>
          <w:p w14:paraId="38416C88"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tucnsldt2</w:t>
            </w:r>
          </w:p>
        </w:tc>
        <w:tc>
          <w:tcPr>
            <w:tcW w:w="4268" w:type="dxa"/>
            <w:tcBorders>
              <w:top w:val="single" w:sz="6" w:space="0" w:color="auto"/>
              <w:left w:val="single" w:sz="6" w:space="0" w:color="auto"/>
              <w:bottom w:val="single" w:sz="6" w:space="0" w:color="auto"/>
              <w:right w:val="single" w:sz="6" w:space="0" w:color="auto"/>
            </w:tcBorders>
          </w:tcPr>
          <w:p w14:paraId="40ED64F7" w14:textId="2DD121C6" w:rsidR="00E34427" w:rsidRPr="00095331" w:rsidRDefault="00E34427" w:rsidP="00E34427">
            <w:pPr>
              <w:pStyle w:val="BodyText3"/>
              <w:rPr>
                <w:b w:val="0"/>
                <w:sz w:val="22"/>
                <w:szCs w:val="22"/>
              </w:rPr>
            </w:pPr>
            <w:r w:rsidRPr="00095331">
              <w:rPr>
                <w:b w:val="0"/>
                <w:sz w:val="22"/>
                <w:szCs w:val="22"/>
              </w:rPr>
              <w:t>Enter the date the patient was advised to quit smoking or stop using tobacco using the National Clinical Reminder for Tobacco Use.</w:t>
            </w:r>
          </w:p>
        </w:tc>
        <w:tc>
          <w:tcPr>
            <w:tcW w:w="2250" w:type="dxa"/>
            <w:tcBorders>
              <w:top w:val="single" w:sz="6" w:space="0" w:color="auto"/>
              <w:left w:val="single" w:sz="6" w:space="0" w:color="auto"/>
              <w:bottom w:val="single" w:sz="6" w:space="0" w:color="auto"/>
              <w:right w:val="single" w:sz="6" w:space="0" w:color="auto"/>
            </w:tcBorders>
          </w:tcPr>
          <w:p w14:paraId="6E471D1D"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mm/dd/yyyy</w:t>
            </w:r>
          </w:p>
          <w:p w14:paraId="0F248F6E" w14:textId="77777777" w:rsidR="00AD532F" w:rsidRPr="00095331" w:rsidRDefault="00AD532F" w:rsidP="00E34427">
            <w:pPr>
              <w:jc w:val="center"/>
              <w:rPr>
                <w:rFonts w:ascii="Times New Roman" w:hAnsi="Times New Roman"/>
                <w:sz w:val="20"/>
              </w:rPr>
            </w:pPr>
          </w:p>
          <w:p w14:paraId="378D4722"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 xml:space="preserve">Will be auto-filled as 99/99/9999 if </w:t>
            </w:r>
          </w:p>
          <w:p w14:paraId="3934C305" w14:textId="41EEBED7" w:rsidR="00E34427" w:rsidRPr="00095331" w:rsidRDefault="00E34427" w:rsidP="00E34427">
            <w:pPr>
              <w:jc w:val="center"/>
              <w:rPr>
                <w:rFonts w:ascii="Times New Roman" w:hAnsi="Times New Roman"/>
                <w:sz w:val="20"/>
              </w:rPr>
            </w:pPr>
            <w:r w:rsidRPr="00095331">
              <w:rPr>
                <w:rFonts w:ascii="Times New Roman" w:hAnsi="Times New Roman"/>
                <w:sz w:val="20"/>
              </w:rPr>
              <w:t>tuconsel2 = 2</w:t>
            </w:r>
          </w:p>
          <w:p w14:paraId="5C606FB4" w14:textId="77777777" w:rsidR="00AD532F" w:rsidRPr="00095331" w:rsidRDefault="00AD532F" w:rsidP="00E3442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E34427" w:rsidRPr="00095331" w14:paraId="4B429BF7" w14:textId="77777777" w:rsidTr="00AA508A">
              <w:tc>
                <w:tcPr>
                  <w:tcW w:w="1903" w:type="dxa"/>
                </w:tcPr>
                <w:p w14:paraId="382A566E" w14:textId="45024F41" w:rsidR="00E34427" w:rsidRPr="00095331" w:rsidRDefault="00C34A61" w:rsidP="00E34427">
                  <w:pPr>
                    <w:jc w:val="center"/>
                    <w:rPr>
                      <w:rFonts w:ascii="Times New Roman" w:hAnsi="Times New Roman"/>
                      <w:sz w:val="20"/>
                    </w:rPr>
                  </w:pPr>
                  <w:r w:rsidRPr="00095331">
                    <w:rPr>
                      <w:rFonts w:ascii="Times New Roman" w:hAnsi="Times New Roman"/>
                      <w:sz w:val="20"/>
                    </w:rPr>
                    <w:t>&lt;= 1 year prior to stdybeg and &lt;= stdyend</w:t>
                  </w:r>
                </w:p>
              </w:tc>
            </w:tr>
          </w:tbl>
          <w:p w14:paraId="5566430C" w14:textId="77777777" w:rsidR="00E34427" w:rsidRPr="00095331"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4F2707EA" w14:textId="77777777" w:rsidR="00E34427" w:rsidRPr="00095331" w:rsidRDefault="00E34427" w:rsidP="00E34427">
            <w:pPr>
              <w:pStyle w:val="BodyText3"/>
              <w:rPr>
                <w:bCs/>
              </w:rPr>
            </w:pPr>
            <w:r w:rsidRPr="00095331">
              <w:rPr>
                <w:b w:val="0"/>
                <w:bCs/>
              </w:rPr>
              <w:t>Exact date must be entered.  The use of 01 to indicate missing day or month is not acceptable.</w:t>
            </w:r>
            <w:r w:rsidRPr="00095331">
              <w:rPr>
                <w:bCs/>
              </w:rPr>
              <w:t xml:space="preserve"> </w:t>
            </w:r>
          </w:p>
          <w:p w14:paraId="27676CB5" w14:textId="1FC062CF" w:rsidR="00E34427" w:rsidRPr="00095331" w:rsidRDefault="00E34427" w:rsidP="00E34427">
            <w:pPr>
              <w:pStyle w:val="BodyText3"/>
              <w:rPr>
                <w:bCs/>
              </w:rPr>
            </w:pPr>
          </w:p>
        </w:tc>
      </w:tr>
      <w:tr w:rsidR="00E34427" w:rsidRPr="00095331" w14:paraId="65E5FE9F"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4469D298" w14:textId="198A8475" w:rsidR="00E34427" w:rsidRPr="00095331" w:rsidRDefault="0000321A" w:rsidP="00E34427">
            <w:pPr>
              <w:jc w:val="center"/>
              <w:rPr>
                <w:rFonts w:ascii="Times New Roman" w:hAnsi="Times New Roman"/>
                <w:sz w:val="22"/>
              </w:rPr>
            </w:pPr>
            <w:r>
              <w:rPr>
                <w:rFonts w:ascii="Times New Roman" w:hAnsi="Times New Roman"/>
                <w:sz w:val="22"/>
              </w:rPr>
              <w:lastRenderedPageBreak/>
              <w:t>10</w:t>
            </w:r>
          </w:p>
        </w:tc>
        <w:tc>
          <w:tcPr>
            <w:tcW w:w="1210" w:type="dxa"/>
            <w:tcBorders>
              <w:top w:val="single" w:sz="6" w:space="0" w:color="auto"/>
              <w:left w:val="single" w:sz="6" w:space="0" w:color="auto"/>
              <w:bottom w:val="single" w:sz="6" w:space="0" w:color="auto"/>
              <w:right w:val="single" w:sz="6" w:space="0" w:color="auto"/>
            </w:tcBorders>
          </w:tcPr>
          <w:p w14:paraId="2AC0D81A"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tucrefer2</w:t>
            </w:r>
          </w:p>
        </w:tc>
        <w:tc>
          <w:tcPr>
            <w:tcW w:w="4268" w:type="dxa"/>
            <w:tcBorders>
              <w:top w:val="single" w:sz="6" w:space="0" w:color="auto"/>
              <w:left w:val="single" w:sz="6" w:space="0" w:color="auto"/>
              <w:bottom w:val="single" w:sz="6" w:space="0" w:color="auto"/>
              <w:right w:val="single" w:sz="6" w:space="0" w:color="auto"/>
            </w:tcBorders>
          </w:tcPr>
          <w:p w14:paraId="094F35F2" w14:textId="77777777" w:rsidR="00C34A61" w:rsidRPr="00095331" w:rsidRDefault="00C34A61" w:rsidP="00C34A6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During the past year, did the provider provide information about behavioral counseling or treatment options other than medication to assist patient with quitting smoking or using tobacco using the National Clinical Reminder for Tobacco Use?</w:t>
            </w:r>
          </w:p>
          <w:p w14:paraId="3ED52F53" w14:textId="77777777" w:rsidR="00C34A61" w:rsidRPr="00095331" w:rsidRDefault="00C34A61" w:rsidP="00C34A61">
            <w:pPr>
              <w:pStyle w:val="Footer"/>
              <w:widowControl/>
              <w:numPr>
                <w:ilvl w:val="0"/>
                <w:numId w:val="6"/>
              </w:numPr>
              <w:tabs>
                <w:tab w:val="clear" w:pos="4320"/>
                <w:tab w:val="clear" w:pos="8640"/>
              </w:tabs>
              <w:rPr>
                <w:rFonts w:ascii="Times New Roman" w:hAnsi="Times New Roman"/>
                <w:sz w:val="22"/>
                <w:szCs w:val="22"/>
              </w:rPr>
            </w:pPr>
            <w:r w:rsidRPr="00095331">
              <w:rPr>
                <w:rFonts w:ascii="Times New Roman" w:hAnsi="Times New Roman"/>
                <w:sz w:val="22"/>
                <w:szCs w:val="22"/>
              </w:rPr>
              <w:t>Yes</w:t>
            </w:r>
          </w:p>
          <w:p w14:paraId="138555A7" w14:textId="77777777" w:rsidR="00C34A61" w:rsidRPr="00095331" w:rsidRDefault="00C34A61" w:rsidP="00C34A61">
            <w:pPr>
              <w:pStyle w:val="Footer"/>
              <w:widowControl/>
              <w:numPr>
                <w:ilvl w:val="0"/>
                <w:numId w:val="6"/>
              </w:numPr>
              <w:tabs>
                <w:tab w:val="clear" w:pos="4320"/>
                <w:tab w:val="clear" w:pos="8640"/>
              </w:tabs>
              <w:rPr>
                <w:rFonts w:ascii="Times New Roman" w:hAnsi="Times New Roman"/>
                <w:sz w:val="22"/>
                <w:szCs w:val="22"/>
              </w:rPr>
            </w:pPr>
            <w:r w:rsidRPr="00095331">
              <w:rPr>
                <w:rFonts w:ascii="Times New Roman" w:hAnsi="Times New Roman"/>
                <w:sz w:val="22"/>
                <w:szCs w:val="22"/>
              </w:rPr>
              <w:t>No</w:t>
            </w:r>
          </w:p>
          <w:p w14:paraId="6AD26696" w14:textId="77777777" w:rsidR="00E34427" w:rsidRPr="00095331" w:rsidRDefault="00E34427" w:rsidP="00E34427">
            <w:pPr>
              <w:pStyle w:val="BodyText3"/>
              <w:rPr>
                <w:b w:val="0"/>
                <w:sz w:val="22"/>
                <w:szCs w:val="22"/>
              </w:rPr>
            </w:pPr>
          </w:p>
        </w:tc>
        <w:tc>
          <w:tcPr>
            <w:tcW w:w="2250" w:type="dxa"/>
            <w:tcBorders>
              <w:top w:val="single" w:sz="6" w:space="0" w:color="auto"/>
              <w:left w:val="single" w:sz="6" w:space="0" w:color="auto"/>
              <w:bottom w:val="single" w:sz="6" w:space="0" w:color="auto"/>
              <w:right w:val="single" w:sz="6" w:space="0" w:color="auto"/>
            </w:tcBorders>
          </w:tcPr>
          <w:p w14:paraId="24B67690"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1,2</w:t>
            </w:r>
          </w:p>
          <w:p w14:paraId="6D3BAF16" w14:textId="77777777" w:rsidR="00AD532F" w:rsidRPr="00095331" w:rsidRDefault="00AD532F" w:rsidP="00E34427">
            <w:pPr>
              <w:jc w:val="center"/>
              <w:rPr>
                <w:rFonts w:ascii="Times New Roman" w:hAnsi="Times New Roman"/>
                <w:sz w:val="20"/>
              </w:rPr>
            </w:pPr>
          </w:p>
          <w:p w14:paraId="06EF45B6" w14:textId="52F5FC2B" w:rsidR="00E34427" w:rsidRPr="00095331" w:rsidRDefault="00E34427" w:rsidP="00E34427">
            <w:pPr>
              <w:jc w:val="center"/>
              <w:rPr>
                <w:rFonts w:ascii="Times New Roman" w:hAnsi="Times New Roman"/>
                <w:sz w:val="20"/>
              </w:rPr>
            </w:pPr>
            <w:r w:rsidRPr="00095331">
              <w:rPr>
                <w:rFonts w:ascii="Times New Roman" w:hAnsi="Times New Roman"/>
                <w:sz w:val="20"/>
              </w:rPr>
              <w:t>If 2, auto-fill tucrefdt2 as 99/99/9999, and go to offtucrx2</w:t>
            </w:r>
          </w:p>
        </w:tc>
        <w:tc>
          <w:tcPr>
            <w:tcW w:w="5966" w:type="dxa"/>
            <w:tcBorders>
              <w:top w:val="single" w:sz="6" w:space="0" w:color="auto"/>
              <w:left w:val="single" w:sz="6" w:space="0" w:color="auto"/>
              <w:bottom w:val="single" w:sz="6" w:space="0" w:color="auto"/>
              <w:right w:val="single" w:sz="6" w:space="0" w:color="auto"/>
            </w:tcBorders>
          </w:tcPr>
          <w:p w14:paraId="48D79699" w14:textId="45A2419F" w:rsidR="00E34427" w:rsidRPr="00095331" w:rsidRDefault="00E34427" w:rsidP="00E34427">
            <w:pPr>
              <w:pStyle w:val="BodyText3"/>
              <w:rPr>
                <w:bCs/>
                <w:sz w:val="22"/>
                <w:szCs w:val="22"/>
              </w:rPr>
            </w:pPr>
            <w:r w:rsidRPr="00095331">
              <w:rPr>
                <w:bCs/>
              </w:rPr>
              <w:t>Information about behavioral counseling or other treatment options to assist the patient with quitting smoking or using tobacco must be documented using the National Clinical Reminder for Tobacco Use.</w:t>
            </w:r>
            <w:r w:rsidRPr="00095331">
              <w:rPr>
                <w:bCs/>
                <w:sz w:val="22"/>
                <w:szCs w:val="22"/>
              </w:rPr>
              <w:t xml:space="preserve">  </w:t>
            </w:r>
          </w:p>
          <w:p w14:paraId="245210F7" w14:textId="11B94653" w:rsidR="00E34427" w:rsidRPr="00095331" w:rsidRDefault="00E34427" w:rsidP="00E34427">
            <w:pPr>
              <w:pStyle w:val="BodyText3"/>
              <w:rPr>
                <w:bCs/>
              </w:rPr>
            </w:pPr>
            <w:r w:rsidRPr="00095331">
              <w:rPr>
                <w:bCs/>
              </w:rPr>
              <w:t xml:space="preserve">Any provider who is able to screen or advise to quit is able to provide information about </w:t>
            </w:r>
            <w:r w:rsidRPr="00095331">
              <w:t>behavioral counseling or treatment options other than medication to assist patient with quitting smoking or using tobacco</w:t>
            </w:r>
            <w:r w:rsidRPr="00095331">
              <w:rPr>
                <w:bCs/>
              </w:rPr>
              <w:t xml:space="preserve"> including physicians, APN, PA, RN, LPN, pharmacists, social workers, psychologists, dentists, and addictions therapists/substance abuse counselors</w:t>
            </w:r>
            <w:r w:rsidRPr="00095331">
              <w:t>, Licensed Professional Mental Health Counselors (LPMHC), and Marriage and Family Therapists</w:t>
            </w:r>
            <w:r w:rsidRPr="00095331">
              <w:rPr>
                <w:bCs/>
              </w:rPr>
              <w:t xml:space="preserve">.  </w:t>
            </w:r>
          </w:p>
          <w:p w14:paraId="2F91871D" w14:textId="240C142E" w:rsidR="00E34427" w:rsidRPr="00095331" w:rsidRDefault="00E34427" w:rsidP="00E34427">
            <w:pPr>
              <w:pStyle w:val="BodyText3"/>
              <w:rPr>
                <w:bCs/>
              </w:rPr>
            </w:pPr>
            <w:r w:rsidRPr="00095331">
              <w:rPr>
                <w:b w:val="0"/>
                <w:bCs/>
              </w:rPr>
              <w:t>Information about behavioral counseling/other options must be documented using the National Clinical Reminder for Tobacco Use which includes:</w:t>
            </w:r>
          </w:p>
          <w:p w14:paraId="7CF925EB" w14:textId="77777777" w:rsidR="00E34427" w:rsidRPr="00095331" w:rsidRDefault="00E34427" w:rsidP="00E34427">
            <w:pPr>
              <w:pStyle w:val="BodyText3"/>
              <w:numPr>
                <w:ilvl w:val="0"/>
                <w:numId w:val="29"/>
              </w:numPr>
              <w:rPr>
                <w:b w:val="0"/>
                <w:bCs/>
              </w:rPr>
            </w:pPr>
            <w:r w:rsidRPr="00095331">
              <w:rPr>
                <w:b w:val="0"/>
                <w:bCs/>
              </w:rPr>
              <w:t xml:space="preserve">Behavioral counseling or other support strategies greatly increases your chances of successfully quitting smoking or tobacco use by helping you develop a quit plan and providing support and other strategies to make behavioral changes to help you quit. </w:t>
            </w:r>
          </w:p>
          <w:p w14:paraId="7D30A606" w14:textId="77777777" w:rsidR="00E34427" w:rsidRPr="00095331" w:rsidRDefault="00E34427" w:rsidP="00E34427">
            <w:pPr>
              <w:pStyle w:val="BodyText3"/>
              <w:numPr>
                <w:ilvl w:val="0"/>
                <w:numId w:val="29"/>
              </w:numPr>
              <w:rPr>
                <w:b w:val="0"/>
                <w:bCs/>
              </w:rPr>
            </w:pPr>
            <w:r w:rsidRPr="00095331">
              <w:rPr>
                <w:b w:val="0"/>
                <w:bCs/>
              </w:rPr>
              <w:t xml:space="preserve">VA has a number of behavioral counseling options to help you with quitting, including: </w:t>
            </w:r>
          </w:p>
          <w:p w14:paraId="0EC66AB3" w14:textId="77777777" w:rsidR="00E34427" w:rsidRPr="00095331" w:rsidRDefault="00E34427" w:rsidP="00E34427">
            <w:pPr>
              <w:pStyle w:val="BodyText3"/>
              <w:numPr>
                <w:ilvl w:val="1"/>
                <w:numId w:val="29"/>
              </w:numPr>
              <w:rPr>
                <w:b w:val="0"/>
                <w:bCs/>
              </w:rPr>
            </w:pPr>
            <w:r w:rsidRPr="00095331">
              <w:rPr>
                <w:b w:val="0"/>
                <w:bCs/>
              </w:rPr>
              <w:t xml:space="preserve">Provide information about the facility smoking or tobacco use treatment options or clinics </w:t>
            </w:r>
          </w:p>
          <w:p w14:paraId="23A9438F" w14:textId="6CF7FFF5" w:rsidR="00E34427" w:rsidRPr="00095331" w:rsidRDefault="00E34427" w:rsidP="00E34427">
            <w:pPr>
              <w:pStyle w:val="BodyText3"/>
              <w:numPr>
                <w:ilvl w:val="1"/>
                <w:numId w:val="29"/>
              </w:numPr>
              <w:rPr>
                <w:b w:val="0"/>
                <w:bCs/>
              </w:rPr>
            </w:pPr>
            <w:r w:rsidRPr="00095331">
              <w:rPr>
                <w:b w:val="0"/>
                <w:bCs/>
              </w:rPr>
              <w:t>VA's national quitline, 1-855-QUIT-VET, with counseling available Monday-Friday</w:t>
            </w:r>
          </w:p>
          <w:p w14:paraId="6EE86E8D" w14:textId="2C4AAC71" w:rsidR="00E34427" w:rsidRPr="00095331" w:rsidRDefault="00E34427" w:rsidP="00E34427">
            <w:pPr>
              <w:pStyle w:val="BodyText3"/>
              <w:rPr>
                <w:b w:val="0"/>
                <w:bCs/>
              </w:rPr>
            </w:pPr>
            <w:r w:rsidRPr="00095331">
              <w:rPr>
                <w:b w:val="0"/>
                <w:bCs/>
              </w:rPr>
              <w:t>If documentation indicates the program was offered, answer “1” even if the patient refused to enroll or participate.</w:t>
            </w:r>
            <w:r w:rsidRPr="00095331">
              <w:rPr>
                <w:bCs/>
                <w:sz w:val="22"/>
                <w:szCs w:val="22"/>
              </w:rPr>
              <w:t xml:space="preserve">  </w:t>
            </w:r>
          </w:p>
        </w:tc>
      </w:tr>
      <w:tr w:rsidR="00E34427" w:rsidRPr="00095331" w14:paraId="090BADDA"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43660D14" w14:textId="426FBBF7" w:rsidR="00E34427" w:rsidRPr="00095331" w:rsidRDefault="0000321A" w:rsidP="00FF67F1">
            <w:pPr>
              <w:jc w:val="center"/>
              <w:rPr>
                <w:rFonts w:ascii="Times New Roman" w:hAnsi="Times New Roman"/>
                <w:sz w:val="22"/>
              </w:rPr>
            </w:pPr>
            <w:r>
              <w:rPr>
                <w:rFonts w:ascii="Times New Roman" w:hAnsi="Times New Roman"/>
                <w:sz w:val="22"/>
              </w:rPr>
              <w:t>11</w:t>
            </w:r>
          </w:p>
        </w:tc>
        <w:tc>
          <w:tcPr>
            <w:tcW w:w="1210" w:type="dxa"/>
            <w:tcBorders>
              <w:top w:val="single" w:sz="6" w:space="0" w:color="auto"/>
              <w:left w:val="single" w:sz="6" w:space="0" w:color="auto"/>
              <w:bottom w:val="single" w:sz="6" w:space="0" w:color="auto"/>
              <w:right w:val="single" w:sz="6" w:space="0" w:color="auto"/>
            </w:tcBorders>
          </w:tcPr>
          <w:p w14:paraId="3D1080A6"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tucrefdt2</w:t>
            </w:r>
          </w:p>
        </w:tc>
        <w:tc>
          <w:tcPr>
            <w:tcW w:w="4268" w:type="dxa"/>
            <w:tcBorders>
              <w:top w:val="single" w:sz="6" w:space="0" w:color="auto"/>
              <w:left w:val="single" w:sz="6" w:space="0" w:color="auto"/>
              <w:bottom w:val="single" w:sz="6" w:space="0" w:color="auto"/>
              <w:right w:val="single" w:sz="6" w:space="0" w:color="auto"/>
            </w:tcBorders>
          </w:tcPr>
          <w:p w14:paraId="3D24259D" w14:textId="2AF1B7FC"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Enter the date the patient was offered information about behavioral counseling or treatment options other than medication for individual intervention or to a tobacco use cessation program</w:t>
            </w:r>
            <w:r w:rsidRPr="00095331">
              <w:rPr>
                <w:rFonts w:ascii="Times New Roman" w:hAnsi="Times New Roman"/>
                <w:sz w:val="22"/>
                <w:szCs w:val="22"/>
              </w:rPr>
              <w:t xml:space="preserve"> using the National Clinical Reminder for Tobacco Use</w:t>
            </w:r>
            <w:r w:rsidRPr="00095331">
              <w:rPr>
                <w:rFonts w:ascii="Times New Roman" w:hAnsi="Times New Roman"/>
                <w:sz w:val="22"/>
              </w:rPr>
              <w:t>.</w:t>
            </w:r>
          </w:p>
        </w:tc>
        <w:tc>
          <w:tcPr>
            <w:tcW w:w="2250" w:type="dxa"/>
            <w:tcBorders>
              <w:top w:val="single" w:sz="6" w:space="0" w:color="auto"/>
              <w:left w:val="single" w:sz="6" w:space="0" w:color="auto"/>
              <w:bottom w:val="single" w:sz="6" w:space="0" w:color="auto"/>
              <w:right w:val="single" w:sz="6" w:space="0" w:color="auto"/>
            </w:tcBorders>
          </w:tcPr>
          <w:p w14:paraId="2EC3D28D"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mm/dd/yyyy</w:t>
            </w:r>
          </w:p>
          <w:p w14:paraId="3C7A7F66" w14:textId="77777777" w:rsidR="00AD532F" w:rsidRPr="00095331" w:rsidRDefault="00AD532F" w:rsidP="00E34427">
            <w:pPr>
              <w:jc w:val="center"/>
              <w:rPr>
                <w:rFonts w:ascii="Times New Roman" w:hAnsi="Times New Roman"/>
                <w:sz w:val="20"/>
              </w:rPr>
            </w:pPr>
          </w:p>
          <w:p w14:paraId="29712EE2"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 xml:space="preserve">Will be auto-filled as 99/99/9999 if </w:t>
            </w:r>
          </w:p>
          <w:p w14:paraId="76206EC3"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tucrefer2 = 2</w:t>
            </w:r>
          </w:p>
          <w:p w14:paraId="4F194BB7" w14:textId="77777777" w:rsidR="00AD532F" w:rsidRPr="00095331" w:rsidRDefault="00AD532F" w:rsidP="00E3442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E34427" w:rsidRPr="00095331" w14:paraId="7F4B58F7" w14:textId="77777777" w:rsidTr="00B37FC2">
              <w:tc>
                <w:tcPr>
                  <w:tcW w:w="1903" w:type="dxa"/>
                </w:tcPr>
                <w:p w14:paraId="6034EC96" w14:textId="77777777" w:rsidR="002F1B7E" w:rsidRDefault="00C34A61" w:rsidP="00E34427">
                  <w:pPr>
                    <w:jc w:val="center"/>
                    <w:rPr>
                      <w:rFonts w:ascii="Times New Roman" w:hAnsi="Times New Roman"/>
                      <w:sz w:val="20"/>
                    </w:rPr>
                  </w:pPr>
                  <w:r w:rsidRPr="00095331">
                    <w:rPr>
                      <w:rFonts w:ascii="Times New Roman" w:hAnsi="Times New Roman"/>
                      <w:sz w:val="20"/>
                    </w:rPr>
                    <w:t xml:space="preserve">&lt;= 1 year prior to stdybeg and </w:t>
                  </w:r>
                </w:p>
                <w:p w14:paraId="554626CD" w14:textId="7FAB0D94" w:rsidR="00E34427" w:rsidRPr="00095331" w:rsidRDefault="00C34A61" w:rsidP="00E34427">
                  <w:pPr>
                    <w:jc w:val="center"/>
                    <w:rPr>
                      <w:rFonts w:ascii="Times New Roman" w:hAnsi="Times New Roman"/>
                      <w:sz w:val="20"/>
                    </w:rPr>
                  </w:pPr>
                  <w:r w:rsidRPr="00095331">
                    <w:rPr>
                      <w:rFonts w:ascii="Times New Roman" w:hAnsi="Times New Roman"/>
                      <w:sz w:val="20"/>
                    </w:rPr>
                    <w:t>&lt;= stdyend</w:t>
                  </w:r>
                </w:p>
              </w:tc>
            </w:tr>
          </w:tbl>
          <w:p w14:paraId="08A0FB69" w14:textId="77777777" w:rsidR="00E34427" w:rsidRPr="00095331"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2D9B267" w14:textId="77777777" w:rsidR="00E34427" w:rsidRPr="00095331" w:rsidRDefault="00E34427" w:rsidP="00E34427">
            <w:pPr>
              <w:pStyle w:val="BodyText3"/>
              <w:rPr>
                <w:bCs/>
              </w:rPr>
            </w:pPr>
            <w:r w:rsidRPr="00095331">
              <w:rPr>
                <w:b w:val="0"/>
                <w:bCs/>
              </w:rPr>
              <w:t>Exact date must be entered.  The use of 01 to indicate missing day or month is not acceptable.</w:t>
            </w:r>
            <w:r w:rsidRPr="00095331">
              <w:rPr>
                <w:bCs/>
              </w:rPr>
              <w:t xml:space="preserve"> </w:t>
            </w:r>
          </w:p>
          <w:p w14:paraId="149DE94B" w14:textId="41A20B93" w:rsidR="00E34427" w:rsidRPr="00095331" w:rsidRDefault="00E34427" w:rsidP="00E34427">
            <w:pPr>
              <w:pStyle w:val="BodyText3"/>
              <w:rPr>
                <w:bCs/>
                <w:sz w:val="22"/>
                <w:szCs w:val="22"/>
              </w:rPr>
            </w:pPr>
          </w:p>
        </w:tc>
      </w:tr>
      <w:tr w:rsidR="00E34427" w:rsidRPr="00095331" w14:paraId="39390B62"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2019423D" w14:textId="0C0DEECA" w:rsidR="00E34427" w:rsidRPr="00095331" w:rsidRDefault="0000321A" w:rsidP="004A7D10">
            <w:pPr>
              <w:jc w:val="center"/>
              <w:rPr>
                <w:rFonts w:ascii="Times New Roman" w:hAnsi="Times New Roman"/>
                <w:sz w:val="22"/>
              </w:rPr>
            </w:pPr>
            <w:r>
              <w:rPr>
                <w:rFonts w:ascii="Times New Roman" w:hAnsi="Times New Roman"/>
                <w:sz w:val="22"/>
              </w:rPr>
              <w:lastRenderedPageBreak/>
              <w:t>12</w:t>
            </w:r>
          </w:p>
        </w:tc>
        <w:tc>
          <w:tcPr>
            <w:tcW w:w="1210" w:type="dxa"/>
            <w:tcBorders>
              <w:top w:val="single" w:sz="6" w:space="0" w:color="auto"/>
              <w:left w:val="single" w:sz="6" w:space="0" w:color="auto"/>
              <w:bottom w:val="single" w:sz="6" w:space="0" w:color="auto"/>
              <w:right w:val="single" w:sz="6" w:space="0" w:color="auto"/>
            </w:tcBorders>
          </w:tcPr>
          <w:p w14:paraId="040EE0ED"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offtucrx2</w:t>
            </w:r>
          </w:p>
        </w:tc>
        <w:tc>
          <w:tcPr>
            <w:tcW w:w="4268" w:type="dxa"/>
            <w:tcBorders>
              <w:top w:val="single" w:sz="6" w:space="0" w:color="auto"/>
              <w:left w:val="single" w:sz="6" w:space="0" w:color="auto"/>
              <w:bottom w:val="single" w:sz="6" w:space="0" w:color="auto"/>
              <w:right w:val="single" w:sz="6" w:space="0" w:color="auto"/>
            </w:tcBorders>
          </w:tcPr>
          <w:p w14:paraId="71B58B4C" w14:textId="77777777" w:rsidR="00C34A61" w:rsidRPr="00095331" w:rsidRDefault="00C34A61" w:rsidP="00C34A61">
            <w:pPr>
              <w:pStyle w:val="Footer"/>
              <w:widowControl/>
              <w:tabs>
                <w:tab w:val="clear" w:pos="4320"/>
                <w:tab w:val="clear" w:pos="8640"/>
              </w:tabs>
              <w:rPr>
                <w:rFonts w:ascii="Times New Roman" w:hAnsi="Times New Roman"/>
                <w:sz w:val="22"/>
              </w:rPr>
            </w:pPr>
            <w:r w:rsidRPr="00095331">
              <w:rPr>
                <w:rFonts w:ascii="Times New Roman" w:hAnsi="Times New Roman"/>
                <w:sz w:val="22"/>
              </w:rPr>
              <w:t xml:space="preserve">During the </w:t>
            </w:r>
            <w:r w:rsidRPr="00095331">
              <w:rPr>
                <w:rFonts w:ascii="Times New Roman" w:hAnsi="Times New Roman"/>
                <w:sz w:val="22"/>
                <w:szCs w:val="22"/>
              </w:rPr>
              <w:t xml:space="preserve">past year, </w:t>
            </w:r>
            <w:r w:rsidRPr="00095331">
              <w:rPr>
                <w:rFonts w:ascii="Times New Roman" w:hAnsi="Times New Roman"/>
                <w:sz w:val="22"/>
              </w:rPr>
              <w:t>was the patient offered FDA approved medications by a provider to assist in tobacco use cessation</w:t>
            </w:r>
            <w:r w:rsidRPr="00095331">
              <w:rPr>
                <w:rFonts w:ascii="Times New Roman" w:hAnsi="Times New Roman"/>
                <w:sz w:val="22"/>
                <w:szCs w:val="22"/>
              </w:rPr>
              <w:t xml:space="preserve"> using the National Clinical Reminder for Tobacco Use</w:t>
            </w:r>
            <w:r w:rsidRPr="00095331">
              <w:rPr>
                <w:rFonts w:ascii="Times New Roman" w:hAnsi="Times New Roman"/>
                <w:sz w:val="22"/>
              </w:rPr>
              <w:t>?</w:t>
            </w:r>
          </w:p>
          <w:p w14:paraId="5CADCA89" w14:textId="0D8E60A0" w:rsidR="00C34A61" w:rsidRPr="00095331" w:rsidRDefault="00C34A61" w:rsidP="00C34A61">
            <w:pPr>
              <w:pStyle w:val="Footer"/>
              <w:widowControl/>
              <w:tabs>
                <w:tab w:val="clear" w:pos="4320"/>
                <w:tab w:val="clear" w:pos="8640"/>
              </w:tabs>
              <w:rPr>
                <w:rFonts w:ascii="Times New Roman" w:hAnsi="Times New Roman"/>
                <w:sz w:val="22"/>
              </w:rPr>
            </w:pPr>
            <w:r w:rsidRPr="00095331">
              <w:rPr>
                <w:rFonts w:ascii="Times New Roman" w:hAnsi="Times New Roman"/>
                <w:sz w:val="22"/>
              </w:rPr>
              <w:t>1. Yes</w:t>
            </w:r>
          </w:p>
          <w:p w14:paraId="123FC137" w14:textId="2A1D982B" w:rsidR="00C34A61" w:rsidRPr="00095331" w:rsidRDefault="00C34A61" w:rsidP="00C34A61">
            <w:pPr>
              <w:pStyle w:val="Footer"/>
              <w:widowControl/>
              <w:tabs>
                <w:tab w:val="clear" w:pos="4320"/>
                <w:tab w:val="clear" w:pos="8640"/>
              </w:tabs>
              <w:rPr>
                <w:rFonts w:ascii="Times New Roman" w:hAnsi="Times New Roman"/>
                <w:sz w:val="22"/>
              </w:rPr>
            </w:pPr>
            <w:r w:rsidRPr="00095331">
              <w:rPr>
                <w:rFonts w:ascii="Times New Roman" w:hAnsi="Times New Roman"/>
                <w:sz w:val="22"/>
              </w:rPr>
              <w:t>2. No</w:t>
            </w:r>
          </w:p>
          <w:p w14:paraId="7CD1A90B" w14:textId="77777777" w:rsidR="00E34427" w:rsidRPr="00095331" w:rsidRDefault="00E34427" w:rsidP="00E34427">
            <w:pPr>
              <w:pStyle w:val="Footer"/>
              <w:widowControl/>
              <w:tabs>
                <w:tab w:val="clear" w:pos="4320"/>
                <w:tab w:val="clear" w:pos="8640"/>
              </w:tabs>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124F0DD3"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1,2</w:t>
            </w:r>
          </w:p>
          <w:p w14:paraId="204611F9" w14:textId="77777777" w:rsidR="00E34427" w:rsidRPr="00095331" w:rsidRDefault="00E34427" w:rsidP="00E34427">
            <w:pPr>
              <w:jc w:val="center"/>
              <w:rPr>
                <w:rFonts w:ascii="Times New Roman" w:hAnsi="Times New Roman"/>
                <w:sz w:val="20"/>
              </w:rPr>
            </w:pPr>
          </w:p>
          <w:p w14:paraId="7DD210D2" w14:textId="17F81230" w:rsidR="00E34427" w:rsidRPr="00095331" w:rsidRDefault="00E34427" w:rsidP="00E34427">
            <w:pPr>
              <w:jc w:val="center"/>
              <w:rPr>
                <w:rFonts w:ascii="Times New Roman" w:hAnsi="Times New Roman"/>
                <w:sz w:val="20"/>
              </w:rPr>
            </w:pPr>
            <w:r w:rsidRPr="00095331">
              <w:rPr>
                <w:rFonts w:ascii="Times New Roman" w:hAnsi="Times New Roman"/>
                <w:sz w:val="20"/>
              </w:rPr>
              <w:t>If 2, go to colondx as applicable</w:t>
            </w:r>
          </w:p>
        </w:tc>
        <w:tc>
          <w:tcPr>
            <w:tcW w:w="5966" w:type="dxa"/>
            <w:tcBorders>
              <w:top w:val="single" w:sz="6" w:space="0" w:color="auto"/>
              <w:left w:val="single" w:sz="6" w:space="0" w:color="auto"/>
              <w:bottom w:val="single" w:sz="6" w:space="0" w:color="auto"/>
              <w:right w:val="single" w:sz="6" w:space="0" w:color="auto"/>
            </w:tcBorders>
          </w:tcPr>
          <w:p w14:paraId="2D6A1BBC" w14:textId="3A22ECBF" w:rsidR="00E34427" w:rsidRPr="00095331" w:rsidRDefault="00E34427" w:rsidP="00E34427">
            <w:pPr>
              <w:pStyle w:val="CommentText"/>
              <w:rPr>
                <w:rFonts w:ascii="Times New Roman" w:hAnsi="Times New Roman"/>
                <w:b/>
                <w:bCs/>
              </w:rPr>
            </w:pPr>
            <w:r w:rsidRPr="00095331">
              <w:rPr>
                <w:rFonts w:ascii="Times New Roman" w:hAnsi="Times New Roman"/>
                <w:b/>
                <w:bCs/>
              </w:rPr>
              <w:t xml:space="preserve">Offering of FDA approved medications must be documented using the National Clinical Reminder for Tobacco Use.  </w:t>
            </w:r>
          </w:p>
          <w:p w14:paraId="7EDC38D4" w14:textId="0BBC610F" w:rsidR="00E34427" w:rsidRPr="00095331" w:rsidRDefault="00E34427" w:rsidP="00E34427">
            <w:pPr>
              <w:pStyle w:val="CommentText"/>
              <w:rPr>
                <w:rFonts w:ascii="Times New Roman" w:hAnsi="Times New Roman"/>
                <w:bCs/>
              </w:rPr>
            </w:pPr>
            <w:r w:rsidRPr="00095331">
              <w:rPr>
                <w:rFonts w:ascii="Times New Roman" w:hAnsi="Times New Roman"/>
                <w:bCs/>
              </w:rPr>
              <w:t xml:space="preserve">Any provider who is able to screen or advise to quit is able to provide information about </w:t>
            </w:r>
            <w:r w:rsidRPr="00095331">
              <w:rPr>
                <w:rFonts w:ascii="Times New Roman" w:hAnsi="Times New Roman"/>
              </w:rPr>
              <w:t>FDA approved medications to assist patient with quitting smoking or using tobacco</w:t>
            </w:r>
            <w:r w:rsidRPr="00095331">
              <w:rPr>
                <w:rFonts w:ascii="Times New Roman" w:hAnsi="Times New Roman"/>
                <w:bCs/>
              </w:rPr>
              <w:t xml:space="preserve"> including physicians, APN, PA, RN, LPN, pharmacists, social workers, psychologists, dentists, addictions therapists/substance abuse counselors</w:t>
            </w:r>
            <w:r w:rsidRPr="00095331">
              <w:rPr>
                <w:rFonts w:ascii="Times New Roman" w:hAnsi="Times New Roman"/>
              </w:rPr>
              <w:t>, Licensed Professional Mental Health Counselors (LPMHC), and Marriage and Family Therapists</w:t>
            </w:r>
            <w:r w:rsidRPr="00095331">
              <w:rPr>
                <w:rFonts w:ascii="Times New Roman" w:hAnsi="Times New Roman"/>
                <w:bCs/>
              </w:rPr>
              <w:t>.</w:t>
            </w:r>
          </w:p>
          <w:p w14:paraId="617D169F" w14:textId="4C636C62" w:rsidR="00E34427" w:rsidRPr="00095331" w:rsidRDefault="00E34427" w:rsidP="00E34427">
            <w:pPr>
              <w:pStyle w:val="CommentText"/>
              <w:rPr>
                <w:rFonts w:ascii="Times New Roman" w:hAnsi="Times New Roman"/>
              </w:rPr>
            </w:pPr>
            <w:r w:rsidRPr="00095331">
              <w:rPr>
                <w:rFonts w:ascii="Times New Roman" w:hAnsi="Times New Roman"/>
              </w:rPr>
              <w:t>Documentation of offer of FDA approved tobacco cessation medications using the National Clinical Reminder for Tobacco Use includes:</w:t>
            </w:r>
          </w:p>
          <w:p w14:paraId="16D9CA79" w14:textId="77777777" w:rsidR="00E34427" w:rsidRPr="00095331" w:rsidRDefault="00E34427" w:rsidP="00E34427">
            <w:pPr>
              <w:pStyle w:val="CommentText"/>
              <w:numPr>
                <w:ilvl w:val="0"/>
                <w:numId w:val="21"/>
              </w:numPr>
              <w:rPr>
                <w:rFonts w:ascii="Times New Roman" w:hAnsi="Times New Roman"/>
              </w:rPr>
            </w:pPr>
            <w:r w:rsidRPr="00095331">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3C394F56" w14:textId="77777777" w:rsidR="00E34427" w:rsidRPr="00095331" w:rsidRDefault="00E34427" w:rsidP="00E34427">
            <w:pPr>
              <w:pStyle w:val="CommentText"/>
              <w:numPr>
                <w:ilvl w:val="0"/>
                <w:numId w:val="21"/>
              </w:numPr>
              <w:rPr>
                <w:rFonts w:ascii="Times New Roman" w:hAnsi="Times New Roman"/>
              </w:rPr>
            </w:pPr>
            <w:r w:rsidRPr="00095331">
              <w:rPr>
                <w:rFonts w:ascii="Times New Roman" w:hAnsi="Times New Roman"/>
              </w:rPr>
              <w:t xml:space="preserve">Medications help with cravings and withdrawal symptoms and they greatly increase your chances of successfully quitting. </w:t>
            </w:r>
          </w:p>
          <w:p w14:paraId="6ACDC19C" w14:textId="2E1F845C" w:rsidR="00E34427" w:rsidRPr="00095331" w:rsidRDefault="00E34427" w:rsidP="00E34427">
            <w:pPr>
              <w:pStyle w:val="BodyText3"/>
            </w:pPr>
            <w:r w:rsidRPr="00095331">
              <w:t>If the provider offered tobacco cessation medication to the patient and the patient accepted or declined, enter “1”.</w:t>
            </w:r>
          </w:p>
          <w:p w14:paraId="1AE64338" w14:textId="118DAFF2" w:rsidR="00E34427" w:rsidRPr="00095331" w:rsidRDefault="00E34427" w:rsidP="00E34427">
            <w:pPr>
              <w:pStyle w:val="BodyText3"/>
            </w:pPr>
            <w:r w:rsidRPr="00095331">
              <w:t>If there is no documentation the provider offered tobacco use cessation medication to the patient, enter “2”.</w:t>
            </w:r>
          </w:p>
          <w:p w14:paraId="7DA565BD" w14:textId="37CA6692" w:rsidR="00E34427" w:rsidRPr="00095331" w:rsidRDefault="00E34427" w:rsidP="00E34427">
            <w:pPr>
              <w:pStyle w:val="BodyText3"/>
              <w:rPr>
                <w:bCs/>
              </w:rPr>
            </w:pPr>
            <w:r w:rsidRPr="00095331">
              <w:t>Examples of tobacco cessation products and medications such as:</w:t>
            </w:r>
          </w:p>
          <w:p w14:paraId="4D3CF926" w14:textId="35B6D4E4"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372EF974" w14:textId="283B4BFF" w:rsidR="00E34427" w:rsidRPr="00095331" w:rsidRDefault="00E34427" w:rsidP="00E34427">
            <w:pPr>
              <w:pStyle w:val="ListParagraph"/>
              <w:numPr>
                <w:ilvl w:val="0"/>
                <w:numId w:val="26"/>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20249808" w14:textId="05DF436B" w:rsidR="00E34427" w:rsidRPr="00095331" w:rsidRDefault="00E34427" w:rsidP="00E34427">
            <w:pPr>
              <w:pStyle w:val="ListParagraph"/>
              <w:numPr>
                <w:ilvl w:val="0"/>
                <w:numId w:val="26"/>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36E929EC" w14:textId="612A01D0" w:rsidR="00E34427" w:rsidRPr="00095331" w:rsidRDefault="00E34427" w:rsidP="00E34427">
            <w:pPr>
              <w:pStyle w:val="ListParagraph"/>
              <w:numPr>
                <w:ilvl w:val="0"/>
                <w:numId w:val="26"/>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29FA135C" w14:textId="42120D03"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2725A2BE" w14:textId="1030A857" w:rsidR="00E34427" w:rsidRPr="00095331" w:rsidRDefault="00E34427" w:rsidP="00E34427">
            <w:pPr>
              <w:pStyle w:val="ListParagraph"/>
              <w:numPr>
                <w:ilvl w:val="0"/>
                <w:numId w:val="27"/>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7BA30D10" w14:textId="7732BC76" w:rsidR="00E34427" w:rsidRPr="00095331" w:rsidRDefault="00E34427" w:rsidP="00E34427">
            <w:pPr>
              <w:pStyle w:val="BodyText3"/>
              <w:rPr>
                <w:b w:val="0"/>
                <w:bCs/>
              </w:rPr>
            </w:pPr>
            <w:r w:rsidRPr="00095331">
              <w:t>Oral medications: Bupropion (Zyban, Wellbutrin), varenicline (Chantix) – prescription only</w:t>
            </w:r>
          </w:p>
        </w:tc>
      </w:tr>
      <w:tr w:rsidR="00E34427" w:rsidRPr="00095331" w14:paraId="24866A12"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0070C2FE" w14:textId="7E577C32" w:rsidR="00E34427" w:rsidRPr="00095331" w:rsidRDefault="0000321A" w:rsidP="004A7D10">
            <w:pPr>
              <w:jc w:val="center"/>
              <w:rPr>
                <w:rFonts w:ascii="Times New Roman" w:hAnsi="Times New Roman"/>
                <w:sz w:val="22"/>
              </w:rPr>
            </w:pPr>
            <w:r>
              <w:rPr>
                <w:rFonts w:ascii="Times New Roman" w:hAnsi="Times New Roman"/>
                <w:sz w:val="22"/>
              </w:rPr>
              <w:t>13</w:t>
            </w:r>
          </w:p>
        </w:tc>
        <w:tc>
          <w:tcPr>
            <w:tcW w:w="1210" w:type="dxa"/>
            <w:tcBorders>
              <w:top w:val="single" w:sz="6" w:space="0" w:color="auto"/>
              <w:left w:val="single" w:sz="6" w:space="0" w:color="auto"/>
              <w:bottom w:val="single" w:sz="6" w:space="0" w:color="auto"/>
              <w:right w:val="single" w:sz="6" w:space="0" w:color="auto"/>
            </w:tcBorders>
          </w:tcPr>
          <w:p w14:paraId="00F53A75" w14:textId="1A40556A" w:rsidR="00E34427" w:rsidRPr="00095331" w:rsidRDefault="00E34427" w:rsidP="00E34427">
            <w:pPr>
              <w:jc w:val="center"/>
              <w:rPr>
                <w:rFonts w:ascii="Times New Roman" w:hAnsi="Times New Roman"/>
                <w:sz w:val="20"/>
              </w:rPr>
            </w:pPr>
            <w:r w:rsidRPr="00095331">
              <w:rPr>
                <w:rFonts w:ascii="Times New Roman" w:hAnsi="Times New Roman"/>
                <w:sz w:val="20"/>
              </w:rPr>
              <w:t>tucmedt2</w:t>
            </w:r>
          </w:p>
        </w:tc>
        <w:tc>
          <w:tcPr>
            <w:tcW w:w="4268" w:type="dxa"/>
            <w:tcBorders>
              <w:top w:val="single" w:sz="6" w:space="0" w:color="auto"/>
              <w:left w:val="single" w:sz="6" w:space="0" w:color="auto"/>
              <w:bottom w:val="single" w:sz="6" w:space="0" w:color="auto"/>
              <w:right w:val="single" w:sz="6" w:space="0" w:color="auto"/>
            </w:tcBorders>
          </w:tcPr>
          <w:p w14:paraId="4B77E94E" w14:textId="563DD0A4" w:rsidR="00E34427" w:rsidRPr="00095331" w:rsidRDefault="00E34427" w:rsidP="00E34427">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 xml:space="preserve">Enter the date the patient was </w:t>
            </w:r>
            <w:r w:rsidRPr="00095331">
              <w:rPr>
                <w:rFonts w:ascii="Times New Roman" w:hAnsi="Times New Roman"/>
                <w:sz w:val="22"/>
              </w:rPr>
              <w:t>offered medication to assist with quitting</w:t>
            </w:r>
            <w:r w:rsidRPr="00095331">
              <w:rPr>
                <w:rFonts w:ascii="Times New Roman" w:hAnsi="Times New Roman"/>
                <w:sz w:val="22"/>
                <w:szCs w:val="22"/>
              </w:rPr>
              <w:t xml:space="preserve"> smoking or to stop using tobacco using the National Clinical Reminder for </w:t>
            </w:r>
            <w:r w:rsidR="009A0939" w:rsidRPr="00095331">
              <w:rPr>
                <w:rFonts w:ascii="Times New Roman" w:hAnsi="Times New Roman"/>
                <w:sz w:val="22"/>
                <w:szCs w:val="22"/>
              </w:rPr>
              <w:t>Tobacco Use</w:t>
            </w:r>
            <w:r w:rsidRPr="00095331">
              <w:rPr>
                <w:rFonts w:ascii="Times New Roman" w:hAnsi="Times New Roman"/>
                <w:sz w:val="22"/>
                <w:szCs w:val="22"/>
              </w:rPr>
              <w:t xml:space="preserve">. </w:t>
            </w:r>
          </w:p>
          <w:p w14:paraId="3998A102" w14:textId="77777777" w:rsidR="00735AD8" w:rsidRPr="00095331" w:rsidRDefault="00735AD8" w:rsidP="00800DBA"/>
          <w:p w14:paraId="67BCB4CE" w14:textId="77777777" w:rsidR="00735AD8" w:rsidRPr="00095331" w:rsidRDefault="00735AD8" w:rsidP="00800DBA"/>
          <w:p w14:paraId="5AD0461D" w14:textId="08E9AD08" w:rsidR="00735AD8" w:rsidRPr="00095331" w:rsidRDefault="00735AD8" w:rsidP="00800DBA"/>
        </w:tc>
        <w:tc>
          <w:tcPr>
            <w:tcW w:w="2250" w:type="dxa"/>
            <w:tcBorders>
              <w:top w:val="single" w:sz="6" w:space="0" w:color="auto"/>
              <w:left w:val="single" w:sz="6" w:space="0" w:color="auto"/>
              <w:bottom w:val="single" w:sz="6" w:space="0" w:color="auto"/>
              <w:right w:val="single" w:sz="6" w:space="0" w:color="auto"/>
            </w:tcBorders>
          </w:tcPr>
          <w:p w14:paraId="39E7E85B" w14:textId="0F82347E" w:rsidR="00E34427" w:rsidRPr="00095331" w:rsidRDefault="00E34427" w:rsidP="00E34427">
            <w:pPr>
              <w:jc w:val="center"/>
              <w:rPr>
                <w:rFonts w:ascii="Times New Roman" w:hAnsi="Times New Roman"/>
                <w:sz w:val="20"/>
              </w:rPr>
            </w:pPr>
            <w:r w:rsidRPr="00095331">
              <w:rPr>
                <w:rFonts w:ascii="Times New Roman" w:hAnsi="Times New Roman"/>
                <w:sz w:val="20"/>
              </w:rPr>
              <w:t>mm/dd/yyyy</w:t>
            </w:r>
          </w:p>
          <w:p w14:paraId="11248D2F" w14:textId="3EB60F6E" w:rsidR="00E34427" w:rsidRPr="00095331" w:rsidRDefault="00E34427" w:rsidP="00E34427">
            <w:pPr>
              <w:jc w:val="center"/>
              <w:rPr>
                <w:rFonts w:ascii="Times New Roman" w:hAnsi="Times New Roman"/>
                <w:sz w:val="20"/>
              </w:rPr>
            </w:pPr>
          </w:p>
          <w:p w14:paraId="697AD097" w14:textId="74DDBAB9" w:rsidR="00E34427" w:rsidRPr="00095331" w:rsidRDefault="00E34427" w:rsidP="00E34427">
            <w:pPr>
              <w:jc w:val="center"/>
              <w:rPr>
                <w:rFonts w:ascii="Times New Roman" w:hAnsi="Times New Roman"/>
                <w:sz w:val="20"/>
              </w:rPr>
            </w:pPr>
            <w:r w:rsidRPr="00095331">
              <w:rPr>
                <w:rFonts w:ascii="Times New Roman" w:hAnsi="Times New Roman"/>
                <w:sz w:val="20"/>
              </w:rPr>
              <w:t>If offtucrx2 = 1 and valid date, go to ptreqrx</w:t>
            </w:r>
            <w:r w:rsidR="00735AD8" w:rsidRPr="00095331">
              <w:rPr>
                <w:rFonts w:ascii="Times New Roman" w:hAnsi="Times New Roman"/>
                <w:sz w:val="20"/>
              </w:rPr>
              <w:t>2</w:t>
            </w:r>
          </w:p>
          <w:p w14:paraId="275FBF8E" w14:textId="1779B0F7" w:rsidR="00E34427" w:rsidRPr="00095331" w:rsidRDefault="00E34427" w:rsidP="00E3442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E34427" w:rsidRPr="00095331" w14:paraId="22262072" w14:textId="77777777" w:rsidTr="00F542FD">
              <w:tc>
                <w:tcPr>
                  <w:tcW w:w="1903" w:type="dxa"/>
                </w:tcPr>
                <w:p w14:paraId="6791C322" w14:textId="77777777" w:rsidR="002F1B7E" w:rsidRDefault="00C34A61" w:rsidP="00E34427">
                  <w:pPr>
                    <w:jc w:val="center"/>
                    <w:rPr>
                      <w:rFonts w:ascii="Times New Roman" w:hAnsi="Times New Roman"/>
                      <w:sz w:val="20"/>
                    </w:rPr>
                  </w:pPr>
                  <w:r w:rsidRPr="00095331">
                    <w:rPr>
                      <w:rFonts w:ascii="Times New Roman" w:hAnsi="Times New Roman"/>
                      <w:sz w:val="20"/>
                    </w:rPr>
                    <w:t xml:space="preserve">&lt;= 1 year prior to stdybeg and </w:t>
                  </w:r>
                </w:p>
                <w:p w14:paraId="1F44816E" w14:textId="69652037" w:rsidR="00E34427" w:rsidRPr="00095331" w:rsidRDefault="00C34A61" w:rsidP="00E34427">
                  <w:pPr>
                    <w:jc w:val="center"/>
                    <w:rPr>
                      <w:rFonts w:ascii="Times New Roman" w:hAnsi="Times New Roman"/>
                      <w:sz w:val="20"/>
                    </w:rPr>
                  </w:pPr>
                  <w:r w:rsidRPr="00095331">
                    <w:rPr>
                      <w:rFonts w:ascii="Times New Roman" w:hAnsi="Times New Roman"/>
                      <w:sz w:val="20"/>
                    </w:rPr>
                    <w:t>&lt;= stdyend</w:t>
                  </w:r>
                </w:p>
              </w:tc>
            </w:tr>
          </w:tbl>
          <w:p w14:paraId="031EA0F0" w14:textId="77777777" w:rsidR="00E34427" w:rsidRPr="00095331"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BB773D5" w14:textId="77777777" w:rsidR="00E34427" w:rsidRPr="00095331" w:rsidRDefault="00E34427" w:rsidP="00E34427">
            <w:pPr>
              <w:pStyle w:val="BodyText3"/>
              <w:rPr>
                <w:b w:val="0"/>
                <w:bCs/>
              </w:rPr>
            </w:pPr>
            <w:r w:rsidRPr="00095331">
              <w:rPr>
                <w:b w:val="0"/>
                <w:bCs/>
              </w:rPr>
              <w:t>Exact date must be entered.  The use of 01 to indicate missing day or month is not acceptable.</w:t>
            </w:r>
          </w:p>
          <w:p w14:paraId="4910CC9C" w14:textId="341B3C8A" w:rsidR="00E34427" w:rsidRPr="00095331" w:rsidRDefault="00E34427" w:rsidP="00E34427">
            <w:pPr>
              <w:pStyle w:val="CommentText"/>
              <w:rPr>
                <w:rFonts w:ascii="Times New Roman" w:hAnsi="Times New Roman"/>
                <w:bCs/>
                <w:sz w:val="22"/>
                <w:szCs w:val="22"/>
              </w:rPr>
            </w:pPr>
            <w:r w:rsidRPr="00095331">
              <w:rPr>
                <w:rFonts w:ascii="Times New Roman" w:hAnsi="Times New Roman"/>
                <w:bCs/>
              </w:rPr>
              <w:t>All “Information about Offering FDA Approved Medications” provided on or after 10/01/2018, must be documented using the National Clinical Reminder for Tobacco Use.</w:t>
            </w:r>
            <w:r w:rsidRPr="00095331">
              <w:rPr>
                <w:rFonts w:ascii="Times New Roman" w:hAnsi="Times New Roman"/>
                <w:bCs/>
                <w:sz w:val="22"/>
                <w:szCs w:val="22"/>
              </w:rPr>
              <w:t xml:space="preserve">  </w:t>
            </w:r>
          </w:p>
        </w:tc>
      </w:tr>
      <w:tr w:rsidR="00E34427" w:rsidRPr="00095331" w14:paraId="49CB2292" w14:textId="77777777" w:rsidTr="0061546C">
        <w:trPr>
          <w:cantSplit/>
          <w:trHeight w:val="288"/>
        </w:trPr>
        <w:tc>
          <w:tcPr>
            <w:tcW w:w="706" w:type="dxa"/>
            <w:tcBorders>
              <w:top w:val="single" w:sz="6" w:space="0" w:color="auto"/>
              <w:left w:val="single" w:sz="6" w:space="0" w:color="auto"/>
              <w:bottom w:val="single" w:sz="6" w:space="0" w:color="auto"/>
              <w:right w:val="single" w:sz="6" w:space="0" w:color="auto"/>
            </w:tcBorders>
          </w:tcPr>
          <w:p w14:paraId="5D425AF3" w14:textId="77777777" w:rsidR="00E34427" w:rsidRPr="00095331" w:rsidDel="00957790" w:rsidRDefault="00E34427" w:rsidP="00E34427">
            <w:pPr>
              <w:jc w:val="center"/>
              <w:rPr>
                <w:rFonts w:ascii="Times New Roman" w:hAnsi="Times New Roman"/>
                <w:sz w:val="22"/>
              </w:rPr>
            </w:pPr>
          </w:p>
        </w:tc>
        <w:tc>
          <w:tcPr>
            <w:tcW w:w="1210" w:type="dxa"/>
            <w:tcBorders>
              <w:top w:val="single" w:sz="6" w:space="0" w:color="auto"/>
              <w:left w:val="single" w:sz="6" w:space="0" w:color="auto"/>
              <w:bottom w:val="single" w:sz="6" w:space="0" w:color="auto"/>
              <w:right w:val="single" w:sz="6" w:space="0" w:color="auto"/>
            </w:tcBorders>
          </w:tcPr>
          <w:p w14:paraId="55A7F79D" w14:textId="77777777" w:rsidR="00E34427" w:rsidRPr="00095331" w:rsidDel="00957790" w:rsidRDefault="00E34427" w:rsidP="00E34427">
            <w:pPr>
              <w:jc w:val="center"/>
              <w:rPr>
                <w:rFonts w:ascii="Times New Roman" w:hAnsi="Times New Roman"/>
                <w:sz w:val="20"/>
              </w:rPr>
            </w:pPr>
          </w:p>
        </w:tc>
        <w:tc>
          <w:tcPr>
            <w:tcW w:w="4268" w:type="dxa"/>
            <w:tcBorders>
              <w:top w:val="single" w:sz="6" w:space="0" w:color="auto"/>
              <w:left w:val="single" w:sz="6" w:space="0" w:color="auto"/>
              <w:bottom w:val="single" w:sz="6" w:space="0" w:color="auto"/>
              <w:right w:val="single" w:sz="6" w:space="0" w:color="auto"/>
            </w:tcBorders>
          </w:tcPr>
          <w:p w14:paraId="27D32BFC" w14:textId="53A9CC67" w:rsidR="00735AD8" w:rsidRPr="00095331" w:rsidDel="00957790" w:rsidRDefault="00E34427" w:rsidP="003841B7">
            <w:pPr>
              <w:pStyle w:val="Footer"/>
              <w:widowControl/>
              <w:tabs>
                <w:tab w:val="clear" w:pos="4320"/>
                <w:tab w:val="clear" w:pos="8640"/>
              </w:tabs>
            </w:pPr>
            <w:r w:rsidRPr="00095331">
              <w:rPr>
                <w:rFonts w:ascii="Times New Roman" w:hAnsi="Times New Roman"/>
                <w:b/>
                <w:sz w:val="22"/>
              </w:rPr>
              <w:t>Tobacco Use Follow-up</w:t>
            </w:r>
          </w:p>
        </w:tc>
        <w:tc>
          <w:tcPr>
            <w:tcW w:w="2250" w:type="dxa"/>
            <w:tcBorders>
              <w:top w:val="single" w:sz="6" w:space="0" w:color="auto"/>
              <w:left w:val="single" w:sz="6" w:space="0" w:color="auto"/>
              <w:bottom w:val="single" w:sz="6" w:space="0" w:color="auto"/>
              <w:right w:val="single" w:sz="6" w:space="0" w:color="auto"/>
            </w:tcBorders>
          </w:tcPr>
          <w:p w14:paraId="6B4B363D" w14:textId="77777777" w:rsidR="00E34427" w:rsidRPr="00095331" w:rsidDel="00957790"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3F6CBE3E" w14:textId="77777777" w:rsidR="00E34427" w:rsidRPr="00095331" w:rsidDel="00957790" w:rsidRDefault="00E34427" w:rsidP="00E34427">
            <w:pPr>
              <w:pStyle w:val="BodyText3"/>
              <w:rPr>
                <w:b w:val="0"/>
                <w:bCs/>
              </w:rPr>
            </w:pPr>
          </w:p>
        </w:tc>
      </w:tr>
      <w:tr w:rsidR="00E34427" w:rsidRPr="00095331" w14:paraId="66AD9343"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4B89B845" w14:textId="47B3FE62" w:rsidR="00E34427" w:rsidRPr="00095331" w:rsidRDefault="0000321A" w:rsidP="00E34427">
            <w:pPr>
              <w:jc w:val="center"/>
              <w:rPr>
                <w:rFonts w:ascii="Times New Roman" w:hAnsi="Times New Roman"/>
                <w:sz w:val="22"/>
              </w:rPr>
            </w:pPr>
            <w:bookmarkStart w:id="7" w:name="_Hlk198215202"/>
            <w:r>
              <w:rPr>
                <w:rFonts w:ascii="Times New Roman" w:hAnsi="Times New Roman"/>
                <w:sz w:val="22"/>
              </w:rPr>
              <w:t>14</w:t>
            </w:r>
          </w:p>
        </w:tc>
        <w:tc>
          <w:tcPr>
            <w:tcW w:w="1210" w:type="dxa"/>
            <w:tcBorders>
              <w:top w:val="single" w:sz="6" w:space="0" w:color="auto"/>
              <w:left w:val="single" w:sz="6" w:space="0" w:color="auto"/>
              <w:bottom w:val="single" w:sz="6" w:space="0" w:color="auto"/>
              <w:right w:val="single" w:sz="6" w:space="0" w:color="auto"/>
            </w:tcBorders>
          </w:tcPr>
          <w:p w14:paraId="7D6F0A67" w14:textId="2DF30668" w:rsidR="00E34427" w:rsidRPr="00095331" w:rsidRDefault="00E34427" w:rsidP="00E34427">
            <w:pPr>
              <w:jc w:val="center"/>
              <w:rPr>
                <w:rFonts w:ascii="Times New Roman" w:hAnsi="Times New Roman"/>
                <w:sz w:val="20"/>
              </w:rPr>
            </w:pPr>
            <w:r w:rsidRPr="00095331">
              <w:rPr>
                <w:rFonts w:ascii="Times New Roman" w:hAnsi="Times New Roman"/>
                <w:sz w:val="20"/>
              </w:rPr>
              <w:t>tobfol25</w:t>
            </w:r>
          </w:p>
        </w:tc>
        <w:tc>
          <w:tcPr>
            <w:tcW w:w="4268" w:type="dxa"/>
            <w:tcBorders>
              <w:top w:val="single" w:sz="6" w:space="0" w:color="auto"/>
              <w:left w:val="single" w:sz="6" w:space="0" w:color="auto"/>
              <w:bottom w:val="single" w:sz="6" w:space="0" w:color="auto"/>
              <w:right w:val="single" w:sz="6" w:space="0" w:color="auto"/>
            </w:tcBorders>
          </w:tcPr>
          <w:p w14:paraId="393AD68B" w14:textId="2BD20607" w:rsidR="00E34427" w:rsidRPr="00095331" w:rsidRDefault="00E34427" w:rsidP="00E34427">
            <w:pPr>
              <w:pStyle w:val="BodyText3"/>
              <w:rPr>
                <w:b w:val="0"/>
                <w:bCs/>
                <w:sz w:val="22"/>
                <w:szCs w:val="22"/>
              </w:rPr>
            </w:pPr>
            <w:r w:rsidRPr="00095331">
              <w:rPr>
                <w:b w:val="0"/>
                <w:sz w:val="22"/>
                <w:szCs w:val="22"/>
              </w:rPr>
              <w:t xml:space="preserve">During the past year, was the patient advised to quit smoking or stop using tobacco by an acceptable provider using the National Clinical Reminder for Tobacco Screen Follow-up? </w:t>
            </w:r>
          </w:p>
          <w:p w14:paraId="2145648B" w14:textId="5F32D223" w:rsidR="00E34427" w:rsidRPr="00095331" w:rsidRDefault="00E34427" w:rsidP="00E34427">
            <w:pPr>
              <w:pStyle w:val="BodyText3"/>
              <w:rPr>
                <w:b w:val="0"/>
                <w:sz w:val="22"/>
                <w:szCs w:val="22"/>
              </w:rPr>
            </w:pPr>
            <w:r w:rsidRPr="00095331">
              <w:rPr>
                <w:b w:val="0"/>
                <w:sz w:val="22"/>
                <w:szCs w:val="22"/>
              </w:rPr>
              <w:t xml:space="preserve">1. </w:t>
            </w:r>
            <w:r w:rsidR="00AB6140">
              <w:rPr>
                <w:b w:val="0"/>
                <w:sz w:val="22"/>
                <w:szCs w:val="22"/>
              </w:rPr>
              <w:t>Y</w:t>
            </w:r>
            <w:r w:rsidRPr="00095331">
              <w:rPr>
                <w:b w:val="0"/>
                <w:sz w:val="22"/>
                <w:szCs w:val="22"/>
              </w:rPr>
              <w:t>es</w:t>
            </w:r>
          </w:p>
          <w:p w14:paraId="58012397" w14:textId="3BB46F11"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2. No</w:t>
            </w:r>
          </w:p>
          <w:p w14:paraId="46B1990B" w14:textId="77777777" w:rsidR="00735AD8" w:rsidRPr="00095331" w:rsidRDefault="00735AD8" w:rsidP="00800DBA"/>
          <w:p w14:paraId="5ED90E95" w14:textId="77777777" w:rsidR="00735AD8" w:rsidRPr="00095331" w:rsidRDefault="00735AD8" w:rsidP="00800DBA"/>
          <w:p w14:paraId="27EEFB5E" w14:textId="7E2EFE5C" w:rsidR="00735AD8" w:rsidRPr="00095331" w:rsidRDefault="00735AD8" w:rsidP="00800DBA"/>
        </w:tc>
        <w:tc>
          <w:tcPr>
            <w:tcW w:w="2250" w:type="dxa"/>
            <w:tcBorders>
              <w:top w:val="single" w:sz="6" w:space="0" w:color="auto"/>
              <w:left w:val="single" w:sz="6" w:space="0" w:color="auto"/>
              <w:bottom w:val="single" w:sz="6" w:space="0" w:color="auto"/>
              <w:right w:val="single" w:sz="6" w:space="0" w:color="auto"/>
            </w:tcBorders>
          </w:tcPr>
          <w:p w14:paraId="350CF445"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1, 2</w:t>
            </w:r>
          </w:p>
          <w:p w14:paraId="6E2C8018" w14:textId="77777777" w:rsidR="00EB35B6" w:rsidRPr="00095331" w:rsidRDefault="00EB35B6" w:rsidP="00E34427">
            <w:pPr>
              <w:jc w:val="center"/>
              <w:rPr>
                <w:rFonts w:ascii="Times New Roman" w:hAnsi="Times New Roman"/>
                <w:sz w:val="20"/>
              </w:rPr>
            </w:pPr>
          </w:p>
          <w:p w14:paraId="162E18FF" w14:textId="2CC8FA4B" w:rsidR="00E34427" w:rsidRPr="00095331" w:rsidRDefault="00E34427" w:rsidP="00F238B7">
            <w:pPr>
              <w:jc w:val="center"/>
              <w:rPr>
                <w:rFonts w:ascii="Times New Roman" w:hAnsi="Times New Roman"/>
                <w:sz w:val="20"/>
              </w:rPr>
            </w:pPr>
            <w:r w:rsidRPr="00095331">
              <w:rPr>
                <w:rFonts w:ascii="Times New Roman" w:hAnsi="Times New Roman"/>
                <w:sz w:val="20"/>
              </w:rPr>
              <w:t>If 2, auto-fill tobfoldt25 as 99/99/9999, and go to tucoun25</w:t>
            </w:r>
          </w:p>
        </w:tc>
        <w:tc>
          <w:tcPr>
            <w:tcW w:w="5966" w:type="dxa"/>
            <w:tcBorders>
              <w:top w:val="single" w:sz="6" w:space="0" w:color="auto"/>
              <w:left w:val="single" w:sz="6" w:space="0" w:color="auto"/>
              <w:bottom w:val="single" w:sz="6" w:space="0" w:color="auto"/>
              <w:right w:val="single" w:sz="6" w:space="0" w:color="auto"/>
            </w:tcBorders>
          </w:tcPr>
          <w:p w14:paraId="0E0E42D9" w14:textId="4470EE47" w:rsidR="00E34427" w:rsidRPr="00095331" w:rsidRDefault="00E34427" w:rsidP="0098582D">
            <w:pPr>
              <w:pStyle w:val="ListParagraph"/>
              <w:numPr>
                <w:ilvl w:val="0"/>
                <w:numId w:val="113"/>
              </w:numPr>
              <w:rPr>
                <w:rFonts w:ascii="Times New Roman" w:hAnsi="Times New Roman"/>
                <w:b/>
                <w:bCs/>
                <w:sz w:val="20"/>
              </w:rPr>
            </w:pPr>
            <w:r w:rsidRPr="00095331">
              <w:rPr>
                <w:rFonts w:ascii="Times New Roman" w:hAnsi="Times New Roman"/>
                <w:b/>
                <w:bCs/>
                <w:sz w:val="20"/>
              </w:rPr>
              <w:t>Effective November 1</w:t>
            </w:r>
            <w:r w:rsidR="00AC7BD0" w:rsidRPr="00095331">
              <w:rPr>
                <w:rFonts w:ascii="Times New Roman" w:hAnsi="Times New Roman"/>
                <w:b/>
                <w:bCs/>
                <w:sz w:val="20"/>
              </w:rPr>
              <w:t>8</w:t>
            </w:r>
            <w:r w:rsidRPr="00095331">
              <w:rPr>
                <w:rFonts w:ascii="Times New Roman" w:hAnsi="Times New Roman"/>
                <w:b/>
                <w:bCs/>
                <w:sz w:val="20"/>
              </w:rPr>
              <w:t>, 2024, tobacco use follow-up must be completed by one of the following acceptable providers: physician, APN, PA, RN, dentist, pharmacist, social worker, licensed mental health therapist, licensed psychologist</w:t>
            </w:r>
            <w:r w:rsidR="005407CE" w:rsidRPr="00095331">
              <w:rPr>
                <w:rFonts w:ascii="Times New Roman" w:hAnsi="Times New Roman"/>
                <w:b/>
                <w:bCs/>
                <w:sz w:val="20"/>
              </w:rPr>
              <w:t>, advanced practice respiratory therapist (APRT), or registered respiratory therapist (RRT)</w:t>
            </w:r>
            <w:r w:rsidRPr="00095331">
              <w:rPr>
                <w:rFonts w:ascii="Times New Roman" w:hAnsi="Times New Roman"/>
                <w:b/>
                <w:bCs/>
                <w:sz w:val="20"/>
              </w:rPr>
              <w:t>.</w:t>
            </w:r>
            <w:r w:rsidR="00F92AB3" w:rsidRPr="00095331">
              <w:rPr>
                <w:rFonts w:ascii="Times New Roman" w:hAnsi="Times New Roman"/>
                <w:b/>
                <w:bCs/>
                <w:sz w:val="20"/>
              </w:rPr>
              <w:t xml:space="preserve"> </w:t>
            </w:r>
          </w:p>
          <w:p w14:paraId="78DE4862" w14:textId="3A74AF2A" w:rsidR="00F92AB3" w:rsidRPr="00095331" w:rsidRDefault="00E34427" w:rsidP="0098582D">
            <w:pPr>
              <w:pStyle w:val="BodyText3"/>
              <w:numPr>
                <w:ilvl w:val="0"/>
                <w:numId w:val="113"/>
              </w:numPr>
              <w:rPr>
                <w:b w:val="0"/>
                <w:bCs/>
              </w:rPr>
            </w:pPr>
            <w:r w:rsidRPr="00095331">
              <w:rPr>
                <w:bCs/>
              </w:rPr>
              <w:t>Acceptable provider documentation that the patient was advised to stop smoking and/or using other tobacco products is acceptable</w:t>
            </w:r>
            <w:r w:rsidR="00F47F72" w:rsidRPr="00095331">
              <w:rPr>
                <w:bCs/>
              </w:rPr>
              <w:t>.</w:t>
            </w:r>
            <w:bookmarkStart w:id="8" w:name="_Hlk199834692"/>
          </w:p>
          <w:bookmarkEnd w:id="8"/>
          <w:p w14:paraId="0E4D807F" w14:textId="3026B856" w:rsidR="00E34427" w:rsidRPr="00095331" w:rsidRDefault="00E34427" w:rsidP="0098582D">
            <w:pPr>
              <w:pStyle w:val="BodyText3"/>
              <w:numPr>
                <w:ilvl w:val="0"/>
                <w:numId w:val="113"/>
              </w:numPr>
              <w:rPr>
                <w:b w:val="0"/>
                <w:bCs/>
              </w:rPr>
            </w:pPr>
            <w:r w:rsidRPr="00095331">
              <w:rPr>
                <w:bCs/>
              </w:rPr>
              <w:t xml:space="preserve">Examples of talking points on advising the patient to stop smoking or stop using tobacco may include: </w:t>
            </w:r>
          </w:p>
          <w:p w14:paraId="3A61D013" w14:textId="2F790C95" w:rsidR="00E34427" w:rsidRPr="00095331" w:rsidRDefault="00E34427" w:rsidP="00E34427">
            <w:pPr>
              <w:pStyle w:val="BodyText3"/>
              <w:numPr>
                <w:ilvl w:val="0"/>
                <w:numId w:val="28"/>
              </w:numPr>
              <w:rPr>
                <w:b w:val="0"/>
                <w:bCs/>
              </w:rPr>
            </w:pPr>
            <w:r w:rsidRPr="00095331">
              <w:rPr>
                <w:b w:val="0"/>
                <w:bCs/>
              </w:rPr>
              <w:t>Stopping smoking and/or tobacco use is the best thing you can do to protect and improve your physical and mental health</w:t>
            </w:r>
          </w:p>
          <w:p w14:paraId="688DE7F9" w14:textId="77777777" w:rsidR="00E34427" w:rsidRPr="00095331" w:rsidRDefault="00E34427" w:rsidP="00E34427">
            <w:pPr>
              <w:pStyle w:val="BodyText3"/>
              <w:numPr>
                <w:ilvl w:val="0"/>
                <w:numId w:val="28"/>
              </w:numPr>
              <w:rPr>
                <w:b w:val="0"/>
                <w:bCs/>
              </w:rPr>
            </w:pPr>
            <w:r w:rsidRPr="00095331">
              <w:rPr>
                <w:b w:val="0"/>
                <w:bCs/>
              </w:rPr>
              <w:t>Some strategies are:</w:t>
            </w:r>
          </w:p>
          <w:p w14:paraId="21058256" w14:textId="157CD6ED" w:rsidR="00E34427" w:rsidRPr="00095331" w:rsidRDefault="00E34427" w:rsidP="00F238B7">
            <w:pPr>
              <w:pStyle w:val="BodyText3"/>
              <w:numPr>
                <w:ilvl w:val="1"/>
                <w:numId w:val="28"/>
              </w:numPr>
              <w:rPr>
                <w:b w:val="0"/>
                <w:bCs/>
              </w:rPr>
            </w:pPr>
            <w:r w:rsidRPr="00095331">
              <w:rPr>
                <w:b w:val="0"/>
                <w:bCs/>
              </w:rPr>
              <w:t xml:space="preserve">Set a quit date </w:t>
            </w:r>
          </w:p>
          <w:p w14:paraId="6B65CE8B" w14:textId="19A2E3E5" w:rsidR="00E34427" w:rsidRPr="00095331" w:rsidRDefault="00E34427" w:rsidP="00F238B7">
            <w:pPr>
              <w:pStyle w:val="BodyText3"/>
              <w:numPr>
                <w:ilvl w:val="1"/>
                <w:numId w:val="28"/>
              </w:numPr>
              <w:rPr>
                <w:b w:val="0"/>
                <w:bCs/>
              </w:rPr>
            </w:pPr>
            <w:r w:rsidRPr="00095331">
              <w:rPr>
                <w:b w:val="0"/>
                <w:bCs/>
              </w:rPr>
              <w:t>Get support from your family and friends.</w:t>
            </w:r>
          </w:p>
          <w:p w14:paraId="190D906D" w14:textId="73511E0C" w:rsidR="00E34427" w:rsidRPr="00095331" w:rsidRDefault="00E34427" w:rsidP="00F238B7">
            <w:pPr>
              <w:pStyle w:val="BodyText3"/>
              <w:numPr>
                <w:ilvl w:val="1"/>
                <w:numId w:val="28"/>
              </w:numPr>
              <w:rPr>
                <w:b w:val="0"/>
                <w:bCs/>
              </w:rPr>
            </w:pPr>
            <w:r w:rsidRPr="00095331">
              <w:rPr>
                <w:b w:val="0"/>
                <w:bCs/>
              </w:rPr>
              <w:t>Cut back to a certain number of cigarettes per day</w:t>
            </w:r>
          </w:p>
          <w:p w14:paraId="09FAB1E4" w14:textId="34E1C111" w:rsidR="00E34427" w:rsidRPr="00095331" w:rsidRDefault="00E34427" w:rsidP="00F238B7">
            <w:pPr>
              <w:pStyle w:val="BodyText3"/>
              <w:numPr>
                <w:ilvl w:val="1"/>
                <w:numId w:val="28"/>
              </w:numPr>
              <w:rPr>
                <w:b w:val="0"/>
                <w:bCs/>
              </w:rPr>
            </w:pPr>
            <w:r w:rsidRPr="00095331">
              <w:rPr>
                <w:b w:val="0"/>
                <w:bCs/>
              </w:rPr>
              <w:t>Wait longer in the morning before smoking or using tobacco</w:t>
            </w:r>
          </w:p>
          <w:p w14:paraId="53B87B39" w14:textId="52E6209D" w:rsidR="00E34427" w:rsidRPr="00095331" w:rsidRDefault="00E34427" w:rsidP="00F238B7">
            <w:pPr>
              <w:pStyle w:val="BodyText3"/>
              <w:numPr>
                <w:ilvl w:val="1"/>
                <w:numId w:val="28"/>
              </w:numPr>
              <w:rPr>
                <w:b w:val="0"/>
                <w:bCs/>
              </w:rPr>
            </w:pPr>
            <w:r w:rsidRPr="00095331">
              <w:rPr>
                <w:b w:val="0"/>
                <w:bCs/>
              </w:rPr>
              <w:t>Getting rid of some or all tobacco products</w:t>
            </w:r>
          </w:p>
          <w:p w14:paraId="74AC0B43" w14:textId="10F66D5D" w:rsidR="00E34427" w:rsidRPr="00095331" w:rsidRDefault="00E34427" w:rsidP="00E34427">
            <w:pPr>
              <w:numPr>
                <w:ilvl w:val="0"/>
                <w:numId w:val="7"/>
              </w:numPr>
              <w:rPr>
                <w:rFonts w:ascii="Times New Roman" w:hAnsi="Times New Roman"/>
                <w:sz w:val="20"/>
              </w:rPr>
            </w:pPr>
            <w:r w:rsidRPr="00095331">
              <w:rPr>
                <w:rFonts w:ascii="Times New Roman" w:hAnsi="Times New Roman"/>
                <w:sz w:val="20"/>
              </w:rPr>
              <w:t xml:space="preserve">Acceptable provider documentation of advice to quit using tobacco via telephone is acceptable.   </w:t>
            </w:r>
          </w:p>
          <w:p w14:paraId="0181ABEF" w14:textId="0738FD1C" w:rsidR="00E34427" w:rsidRPr="00095331" w:rsidRDefault="00E34427" w:rsidP="00014B11">
            <w:pPr>
              <w:pStyle w:val="Footer"/>
              <w:numPr>
                <w:ilvl w:val="0"/>
                <w:numId w:val="7"/>
              </w:numPr>
              <w:tabs>
                <w:tab w:val="left" w:pos="0"/>
              </w:tabs>
              <w:rPr>
                <w:rFonts w:ascii="Times New Roman" w:hAnsi="Times New Roman"/>
                <w:b/>
                <w:bCs/>
                <w:sz w:val="20"/>
              </w:rPr>
            </w:pPr>
            <w:r w:rsidRPr="00095331">
              <w:rPr>
                <w:rFonts w:ascii="Times New Roman" w:hAnsi="Times New Roman"/>
                <w:sz w:val="20"/>
              </w:rPr>
              <w:t>Provision of a brochure or pamphlet to the patient without documented direct discussion of how to quit is NOT acceptable</w:t>
            </w:r>
            <w:r w:rsidRPr="00095331">
              <w:t>.</w:t>
            </w:r>
          </w:p>
        </w:tc>
      </w:tr>
      <w:bookmarkEnd w:id="7"/>
      <w:tr w:rsidR="00E34427" w:rsidRPr="00095331" w14:paraId="2D65C97F"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4C74BDD2" w14:textId="42ECB6FE" w:rsidR="00E34427" w:rsidRPr="00095331" w:rsidRDefault="0000321A" w:rsidP="00E34427">
            <w:pPr>
              <w:jc w:val="center"/>
              <w:rPr>
                <w:rFonts w:ascii="Times New Roman" w:hAnsi="Times New Roman"/>
                <w:sz w:val="22"/>
              </w:rPr>
            </w:pPr>
            <w:r>
              <w:rPr>
                <w:rFonts w:ascii="Times New Roman" w:hAnsi="Times New Roman"/>
                <w:sz w:val="22"/>
              </w:rPr>
              <w:t>15</w:t>
            </w:r>
          </w:p>
        </w:tc>
        <w:tc>
          <w:tcPr>
            <w:tcW w:w="1210" w:type="dxa"/>
            <w:tcBorders>
              <w:top w:val="single" w:sz="6" w:space="0" w:color="auto"/>
              <w:left w:val="single" w:sz="6" w:space="0" w:color="auto"/>
              <w:bottom w:val="single" w:sz="6" w:space="0" w:color="auto"/>
              <w:right w:val="single" w:sz="6" w:space="0" w:color="auto"/>
            </w:tcBorders>
          </w:tcPr>
          <w:p w14:paraId="35A3113C" w14:textId="573404FC" w:rsidR="00E34427" w:rsidRPr="00095331" w:rsidRDefault="00E34427" w:rsidP="00E34427">
            <w:pPr>
              <w:jc w:val="center"/>
              <w:rPr>
                <w:rFonts w:ascii="Times New Roman" w:hAnsi="Times New Roman"/>
                <w:sz w:val="20"/>
              </w:rPr>
            </w:pPr>
            <w:r w:rsidRPr="00095331">
              <w:rPr>
                <w:rFonts w:ascii="Times New Roman" w:hAnsi="Times New Roman"/>
                <w:sz w:val="20"/>
              </w:rPr>
              <w:t>tobfoldt25</w:t>
            </w:r>
          </w:p>
        </w:tc>
        <w:tc>
          <w:tcPr>
            <w:tcW w:w="4268" w:type="dxa"/>
            <w:tcBorders>
              <w:top w:val="single" w:sz="6" w:space="0" w:color="auto"/>
              <w:left w:val="single" w:sz="6" w:space="0" w:color="auto"/>
              <w:bottom w:val="single" w:sz="6" w:space="0" w:color="auto"/>
              <w:right w:val="single" w:sz="6" w:space="0" w:color="auto"/>
            </w:tcBorders>
          </w:tcPr>
          <w:p w14:paraId="4BD8EC82" w14:textId="546B904B"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Enter the date the patient was advised to quit smoking or stop using tobacco using the National Clinical Reminder for Tobacco Screen Follow-up.</w:t>
            </w:r>
          </w:p>
        </w:tc>
        <w:tc>
          <w:tcPr>
            <w:tcW w:w="2250" w:type="dxa"/>
            <w:tcBorders>
              <w:top w:val="single" w:sz="6" w:space="0" w:color="auto"/>
              <w:left w:val="single" w:sz="6" w:space="0" w:color="auto"/>
              <w:bottom w:val="single" w:sz="6" w:space="0" w:color="auto"/>
              <w:right w:val="single" w:sz="6" w:space="0" w:color="auto"/>
            </w:tcBorders>
          </w:tcPr>
          <w:p w14:paraId="3BFE78D2" w14:textId="304EDC66" w:rsidR="00E34427" w:rsidRPr="00095331" w:rsidRDefault="00E34427" w:rsidP="00F238B7">
            <w:pPr>
              <w:jc w:val="center"/>
              <w:rPr>
                <w:rFonts w:ascii="Times New Roman" w:hAnsi="Times New Roman"/>
                <w:sz w:val="20"/>
              </w:rPr>
            </w:pPr>
            <w:r w:rsidRPr="00095331">
              <w:rPr>
                <w:rFonts w:ascii="Times New Roman" w:hAnsi="Times New Roman"/>
                <w:sz w:val="20"/>
              </w:rPr>
              <w:t>mm/dd/yyyy</w:t>
            </w:r>
          </w:p>
          <w:p w14:paraId="5C6A1051" w14:textId="0FF7F9B2" w:rsidR="00E34427" w:rsidRPr="00095331" w:rsidRDefault="00E34427" w:rsidP="00F238B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34427" w:rsidRPr="00095331" w14:paraId="584AEA32" w14:textId="77777777" w:rsidTr="00DA5C99">
              <w:tc>
                <w:tcPr>
                  <w:tcW w:w="2024" w:type="dxa"/>
                </w:tcPr>
                <w:p w14:paraId="50689C8F" w14:textId="2089B9B4" w:rsidR="00E34427" w:rsidRPr="00095331" w:rsidRDefault="00E34427" w:rsidP="00E34427">
                  <w:pPr>
                    <w:jc w:val="center"/>
                    <w:rPr>
                      <w:rFonts w:ascii="Times New Roman" w:hAnsi="Times New Roman"/>
                      <w:sz w:val="20"/>
                    </w:rPr>
                  </w:pPr>
                  <w:r w:rsidRPr="00095331">
                    <w:rPr>
                      <w:rFonts w:ascii="Times New Roman" w:hAnsi="Times New Roman"/>
                      <w:sz w:val="20"/>
                    </w:rPr>
                    <w:t>&lt;= 1 year prior to stdybeg and &lt;= stdyend</w:t>
                  </w:r>
                </w:p>
              </w:tc>
            </w:tr>
          </w:tbl>
          <w:p w14:paraId="3732DAC3" w14:textId="77777777" w:rsidR="00E34427" w:rsidRPr="00095331" w:rsidRDefault="00E34427" w:rsidP="00F238B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34427" w:rsidRPr="00095331" w14:paraId="17903590" w14:textId="77777777" w:rsidTr="00DA5C99">
              <w:tc>
                <w:tcPr>
                  <w:tcW w:w="2024" w:type="dxa"/>
                </w:tcPr>
                <w:p w14:paraId="6C4B15CC" w14:textId="72164E8B" w:rsidR="00E34427" w:rsidRPr="00095331" w:rsidRDefault="00E34427" w:rsidP="00E34427">
                  <w:pPr>
                    <w:jc w:val="center"/>
                    <w:rPr>
                      <w:rFonts w:ascii="Times New Roman" w:hAnsi="Times New Roman"/>
                      <w:b/>
                      <w:sz w:val="20"/>
                    </w:rPr>
                  </w:pPr>
                  <w:r w:rsidRPr="00095331">
                    <w:rPr>
                      <w:rFonts w:ascii="Times New Roman" w:hAnsi="Times New Roman"/>
                      <w:b/>
                      <w:sz w:val="20"/>
                    </w:rPr>
                    <w:t>Warning if date is &lt; 11/18/2024</w:t>
                  </w:r>
                </w:p>
              </w:tc>
            </w:tr>
          </w:tbl>
          <w:p w14:paraId="5BF61C87" w14:textId="4B70EF98" w:rsidR="00E34427" w:rsidRPr="00095331" w:rsidRDefault="00E34427" w:rsidP="00F238B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0BB15710" w14:textId="4878A93C" w:rsidR="00E34427" w:rsidRPr="00095331" w:rsidRDefault="00E34427" w:rsidP="00F238B7">
            <w:pPr>
              <w:pStyle w:val="BodyText3"/>
              <w:rPr>
                <w:bCs/>
              </w:rPr>
            </w:pPr>
            <w:r w:rsidRPr="00095331">
              <w:t xml:space="preserve">Enter the exact date the patient was advised by an acceptable provider to quit smoking or stop using tobacco. </w:t>
            </w:r>
          </w:p>
        </w:tc>
      </w:tr>
      <w:tr w:rsidR="00E34427" w:rsidRPr="00095331" w14:paraId="4633E1F2"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45E83160" w14:textId="25F4D625" w:rsidR="00E34427" w:rsidRPr="00095331" w:rsidRDefault="0000321A" w:rsidP="00E34427">
            <w:pPr>
              <w:jc w:val="center"/>
              <w:rPr>
                <w:rFonts w:ascii="Times New Roman" w:hAnsi="Times New Roman"/>
                <w:sz w:val="22"/>
              </w:rPr>
            </w:pPr>
            <w:r>
              <w:rPr>
                <w:rFonts w:ascii="Times New Roman" w:hAnsi="Times New Roman"/>
                <w:sz w:val="22"/>
              </w:rPr>
              <w:lastRenderedPageBreak/>
              <w:t>16</w:t>
            </w:r>
          </w:p>
        </w:tc>
        <w:tc>
          <w:tcPr>
            <w:tcW w:w="1210" w:type="dxa"/>
            <w:tcBorders>
              <w:top w:val="single" w:sz="6" w:space="0" w:color="auto"/>
              <w:left w:val="single" w:sz="6" w:space="0" w:color="auto"/>
              <w:bottom w:val="single" w:sz="6" w:space="0" w:color="auto"/>
              <w:right w:val="single" w:sz="6" w:space="0" w:color="auto"/>
            </w:tcBorders>
          </w:tcPr>
          <w:p w14:paraId="77BAFE19" w14:textId="5E213E4D" w:rsidR="00E34427" w:rsidRPr="00095331" w:rsidRDefault="00E34427" w:rsidP="00E34427">
            <w:pPr>
              <w:jc w:val="center"/>
              <w:rPr>
                <w:rFonts w:ascii="Times New Roman" w:hAnsi="Times New Roman"/>
                <w:sz w:val="20"/>
              </w:rPr>
            </w:pPr>
            <w:r w:rsidRPr="00095331">
              <w:rPr>
                <w:rFonts w:ascii="Times New Roman" w:hAnsi="Times New Roman"/>
                <w:sz w:val="20"/>
              </w:rPr>
              <w:t>tucoun25</w:t>
            </w:r>
          </w:p>
        </w:tc>
        <w:tc>
          <w:tcPr>
            <w:tcW w:w="4268" w:type="dxa"/>
            <w:tcBorders>
              <w:top w:val="single" w:sz="6" w:space="0" w:color="auto"/>
              <w:left w:val="single" w:sz="6" w:space="0" w:color="auto"/>
              <w:bottom w:val="single" w:sz="6" w:space="0" w:color="auto"/>
              <w:right w:val="single" w:sz="6" w:space="0" w:color="auto"/>
            </w:tcBorders>
          </w:tcPr>
          <w:p w14:paraId="0D0912C7" w14:textId="7978FF60" w:rsidR="00E34427" w:rsidRPr="00095331" w:rsidRDefault="00E34427" w:rsidP="00E34427">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 xml:space="preserve">During the past year, was information about behavioral counseling or treatment options other than medication to assist </w:t>
            </w:r>
            <w:r w:rsidR="003A28E5" w:rsidRPr="00095331">
              <w:rPr>
                <w:rFonts w:ascii="Times New Roman" w:hAnsi="Times New Roman"/>
                <w:sz w:val="22"/>
                <w:szCs w:val="22"/>
              </w:rPr>
              <w:t xml:space="preserve">the </w:t>
            </w:r>
            <w:r w:rsidRPr="00095331">
              <w:rPr>
                <w:rFonts w:ascii="Times New Roman" w:hAnsi="Times New Roman"/>
                <w:sz w:val="22"/>
                <w:szCs w:val="22"/>
              </w:rPr>
              <w:t xml:space="preserve">patient with quitting smoking or using tobacco discussed with the patient using the National Clinical Reminder for Tobacco </w:t>
            </w:r>
            <w:r w:rsidR="0092466C" w:rsidRPr="00095331">
              <w:rPr>
                <w:rFonts w:ascii="Times New Roman" w:hAnsi="Times New Roman"/>
                <w:sz w:val="22"/>
                <w:szCs w:val="22"/>
              </w:rPr>
              <w:t xml:space="preserve">Screen </w:t>
            </w:r>
            <w:r w:rsidRPr="00095331">
              <w:rPr>
                <w:rFonts w:ascii="Times New Roman" w:hAnsi="Times New Roman"/>
                <w:sz w:val="22"/>
                <w:szCs w:val="22"/>
              </w:rPr>
              <w:t>Follow-up?</w:t>
            </w:r>
          </w:p>
          <w:p w14:paraId="30221371" w14:textId="77777777" w:rsidR="00E34427" w:rsidRPr="00095331" w:rsidRDefault="00E34427" w:rsidP="00F238B7">
            <w:pPr>
              <w:pStyle w:val="Footer"/>
              <w:widowControl/>
              <w:numPr>
                <w:ilvl w:val="0"/>
                <w:numId w:val="94"/>
              </w:numPr>
              <w:tabs>
                <w:tab w:val="clear" w:pos="4320"/>
                <w:tab w:val="clear" w:pos="8640"/>
              </w:tabs>
              <w:rPr>
                <w:rFonts w:ascii="Times New Roman" w:hAnsi="Times New Roman"/>
                <w:sz w:val="22"/>
                <w:szCs w:val="22"/>
              </w:rPr>
            </w:pPr>
            <w:r w:rsidRPr="00095331">
              <w:rPr>
                <w:rFonts w:ascii="Times New Roman" w:hAnsi="Times New Roman"/>
                <w:sz w:val="22"/>
                <w:szCs w:val="22"/>
              </w:rPr>
              <w:t>Yes</w:t>
            </w:r>
          </w:p>
          <w:p w14:paraId="3DBA3E4D" w14:textId="2E60DDC0" w:rsidR="005407CE" w:rsidRPr="00095331" w:rsidRDefault="00E34427" w:rsidP="00FC360B">
            <w:pPr>
              <w:pStyle w:val="Footer"/>
              <w:widowControl/>
              <w:numPr>
                <w:ilvl w:val="0"/>
                <w:numId w:val="94"/>
              </w:numPr>
              <w:tabs>
                <w:tab w:val="clear" w:pos="4320"/>
                <w:tab w:val="clear" w:pos="8640"/>
              </w:tabs>
              <w:rPr>
                <w:rFonts w:ascii="Times New Roman" w:hAnsi="Times New Roman"/>
              </w:rPr>
            </w:pPr>
            <w:r w:rsidRPr="00095331">
              <w:rPr>
                <w:rFonts w:ascii="Times New Roman" w:hAnsi="Times New Roman"/>
                <w:sz w:val="22"/>
                <w:szCs w:val="22"/>
              </w:rPr>
              <w:t>No</w:t>
            </w:r>
          </w:p>
          <w:p w14:paraId="4B9AD826" w14:textId="77777777" w:rsidR="005407CE" w:rsidRPr="00095331" w:rsidRDefault="005407CE" w:rsidP="005407CE">
            <w:pPr>
              <w:rPr>
                <w:rFonts w:ascii="Times New Roman" w:hAnsi="Times New Roman"/>
              </w:rPr>
            </w:pPr>
          </w:p>
          <w:p w14:paraId="0550BC7B" w14:textId="77777777" w:rsidR="005407CE" w:rsidRPr="00095331" w:rsidRDefault="005407CE" w:rsidP="005407CE">
            <w:pPr>
              <w:rPr>
                <w:rFonts w:ascii="Times New Roman" w:hAnsi="Times New Roman"/>
              </w:rPr>
            </w:pPr>
          </w:p>
          <w:p w14:paraId="22558D46" w14:textId="77777777" w:rsidR="005407CE" w:rsidRPr="00095331" w:rsidRDefault="005407CE" w:rsidP="005407CE"/>
          <w:p w14:paraId="34F53B79" w14:textId="77777777" w:rsidR="005407CE" w:rsidRPr="00095331" w:rsidRDefault="005407CE" w:rsidP="005407CE"/>
          <w:p w14:paraId="31704C52" w14:textId="77777777" w:rsidR="005407CE" w:rsidRPr="00095331" w:rsidRDefault="005407CE" w:rsidP="005407CE"/>
          <w:p w14:paraId="1BC0552A" w14:textId="77777777" w:rsidR="005407CE" w:rsidRPr="00095331" w:rsidRDefault="005407CE" w:rsidP="005407CE"/>
          <w:p w14:paraId="7675C1BE" w14:textId="77777777" w:rsidR="005407CE" w:rsidRPr="00095331" w:rsidRDefault="005407CE" w:rsidP="005407CE"/>
          <w:p w14:paraId="0FF19922" w14:textId="77777777" w:rsidR="005407CE" w:rsidRPr="00095331" w:rsidRDefault="005407CE" w:rsidP="005407CE"/>
          <w:p w14:paraId="2084FE81" w14:textId="77777777" w:rsidR="005407CE" w:rsidRPr="00095331" w:rsidRDefault="005407CE" w:rsidP="005407CE"/>
          <w:p w14:paraId="760B55A8" w14:textId="77777777" w:rsidR="005407CE" w:rsidRPr="00095331" w:rsidRDefault="005407CE" w:rsidP="005407CE"/>
          <w:p w14:paraId="5BB2F732" w14:textId="73A21DA5" w:rsidR="005407CE" w:rsidRPr="00095331" w:rsidRDefault="005407CE" w:rsidP="005407CE">
            <w:pPr>
              <w:tabs>
                <w:tab w:val="left" w:pos="2730"/>
              </w:tabs>
            </w:pPr>
          </w:p>
        </w:tc>
        <w:tc>
          <w:tcPr>
            <w:tcW w:w="2250" w:type="dxa"/>
            <w:tcBorders>
              <w:top w:val="single" w:sz="6" w:space="0" w:color="auto"/>
              <w:left w:val="single" w:sz="6" w:space="0" w:color="auto"/>
              <w:bottom w:val="single" w:sz="6" w:space="0" w:color="auto"/>
              <w:right w:val="single" w:sz="6" w:space="0" w:color="auto"/>
            </w:tcBorders>
          </w:tcPr>
          <w:p w14:paraId="7EACA430" w14:textId="706FBAAC" w:rsidR="00E34427" w:rsidRPr="00095331" w:rsidRDefault="00E34427" w:rsidP="00E34427">
            <w:pPr>
              <w:jc w:val="center"/>
              <w:rPr>
                <w:rFonts w:ascii="Times New Roman" w:hAnsi="Times New Roman"/>
                <w:sz w:val="20"/>
              </w:rPr>
            </w:pPr>
            <w:r w:rsidRPr="00095331">
              <w:rPr>
                <w:rFonts w:ascii="Times New Roman" w:hAnsi="Times New Roman"/>
                <w:sz w:val="20"/>
              </w:rPr>
              <w:t>1,2</w:t>
            </w:r>
          </w:p>
          <w:p w14:paraId="0959571E" w14:textId="77777777" w:rsidR="00E34427" w:rsidRPr="00095331" w:rsidRDefault="00E34427" w:rsidP="00E34427">
            <w:pPr>
              <w:jc w:val="center"/>
              <w:rPr>
                <w:rFonts w:ascii="Times New Roman" w:hAnsi="Times New Roman"/>
                <w:sz w:val="20"/>
              </w:rPr>
            </w:pPr>
          </w:p>
          <w:p w14:paraId="7BC22B94" w14:textId="75A081E0" w:rsidR="00E34427" w:rsidRPr="00095331" w:rsidRDefault="00E34427" w:rsidP="00F238B7">
            <w:pPr>
              <w:jc w:val="center"/>
              <w:rPr>
                <w:rFonts w:ascii="Times New Roman" w:hAnsi="Times New Roman"/>
                <w:sz w:val="20"/>
              </w:rPr>
            </w:pPr>
            <w:r w:rsidRPr="00095331">
              <w:rPr>
                <w:rFonts w:ascii="Times New Roman" w:hAnsi="Times New Roman"/>
                <w:sz w:val="20"/>
              </w:rPr>
              <w:t>If 2, auto-fill tucoundt as 99/99/9999, and go to offtobrx25</w:t>
            </w:r>
          </w:p>
        </w:tc>
        <w:tc>
          <w:tcPr>
            <w:tcW w:w="5966" w:type="dxa"/>
            <w:tcBorders>
              <w:top w:val="single" w:sz="6" w:space="0" w:color="auto"/>
              <w:left w:val="single" w:sz="6" w:space="0" w:color="auto"/>
              <w:bottom w:val="single" w:sz="6" w:space="0" w:color="auto"/>
              <w:right w:val="single" w:sz="6" w:space="0" w:color="auto"/>
            </w:tcBorders>
          </w:tcPr>
          <w:p w14:paraId="1DA882B1" w14:textId="32D0E741" w:rsidR="005407CE" w:rsidRPr="00095331" w:rsidRDefault="00E34427" w:rsidP="005407CE">
            <w:pPr>
              <w:pStyle w:val="ListParagraph"/>
              <w:numPr>
                <w:ilvl w:val="0"/>
                <w:numId w:val="113"/>
              </w:numPr>
              <w:rPr>
                <w:rFonts w:ascii="Times New Roman" w:hAnsi="Times New Roman"/>
                <w:b/>
                <w:bCs/>
                <w:sz w:val="20"/>
              </w:rPr>
            </w:pPr>
            <w:r w:rsidRPr="00095331">
              <w:rPr>
                <w:rFonts w:ascii="Times New Roman" w:hAnsi="Times New Roman"/>
                <w:b/>
                <w:bCs/>
                <w:sz w:val="20"/>
              </w:rPr>
              <w:t>Effective November 1</w:t>
            </w:r>
            <w:r w:rsidR="00AC7BD0" w:rsidRPr="00095331">
              <w:rPr>
                <w:rFonts w:ascii="Times New Roman" w:hAnsi="Times New Roman"/>
                <w:b/>
                <w:bCs/>
                <w:sz w:val="20"/>
              </w:rPr>
              <w:t>8</w:t>
            </w:r>
            <w:r w:rsidRPr="00095331">
              <w:rPr>
                <w:rFonts w:ascii="Times New Roman" w:hAnsi="Times New Roman"/>
                <w:b/>
                <w:bCs/>
                <w:sz w:val="20"/>
              </w:rPr>
              <w:t>, 2024, tobacco use follow-up must be completed by one of the following acceptable providers:</w:t>
            </w:r>
            <w:r w:rsidRPr="00095331">
              <w:rPr>
                <w:rFonts w:ascii="Times New Roman" w:hAnsi="Times New Roman"/>
                <w:b/>
                <w:sz w:val="20"/>
              </w:rPr>
              <w:t xml:space="preserve"> physician, APN, PA, RN, dentist, pharmacist, social worker, licensed mental health therapist, licensed psychologist</w:t>
            </w:r>
            <w:r w:rsidR="005407CE" w:rsidRPr="00095331">
              <w:rPr>
                <w:rFonts w:ascii="Times New Roman" w:hAnsi="Times New Roman"/>
                <w:b/>
                <w:sz w:val="20"/>
              </w:rPr>
              <w:t>,</w:t>
            </w:r>
            <w:r w:rsidR="005407CE" w:rsidRPr="00095331">
              <w:rPr>
                <w:rFonts w:ascii="Times New Roman" w:hAnsi="Times New Roman"/>
                <w:b/>
                <w:bCs/>
                <w:sz w:val="20"/>
              </w:rPr>
              <w:t xml:space="preserve"> advanced practice respiratory therapist (APRT), or registered respiratory therapist (RRT).</w:t>
            </w:r>
          </w:p>
          <w:p w14:paraId="72236482" w14:textId="7985E6C0" w:rsidR="00E34427" w:rsidRPr="00095331" w:rsidRDefault="00E34427" w:rsidP="0098582D">
            <w:pPr>
              <w:pStyle w:val="ListParagraph"/>
              <w:numPr>
                <w:ilvl w:val="0"/>
                <w:numId w:val="27"/>
              </w:numPr>
              <w:ind w:left="348"/>
              <w:rPr>
                <w:rFonts w:ascii="Times New Roman" w:hAnsi="Times New Roman"/>
                <w:b/>
                <w:bCs/>
                <w:sz w:val="20"/>
              </w:rPr>
            </w:pPr>
            <w:r w:rsidRPr="00095331">
              <w:rPr>
                <w:rFonts w:ascii="Times New Roman" w:hAnsi="Times New Roman"/>
                <w:b/>
                <w:bCs/>
                <w:sz w:val="20"/>
              </w:rPr>
              <w:t>Acceptable provider documentation that the patient was advised that a combination of behavioral counseling or other support strategies and FDA-approved cessation medications is the most effective way to ensure their success in stopping smoking and/or using other tobacco products is acceptable.</w:t>
            </w:r>
          </w:p>
          <w:p w14:paraId="7A544BEE" w14:textId="59849507" w:rsidR="00E34427" w:rsidRPr="00095331" w:rsidRDefault="00E34427" w:rsidP="0098582D">
            <w:pPr>
              <w:pStyle w:val="ListParagraph"/>
              <w:numPr>
                <w:ilvl w:val="0"/>
                <w:numId w:val="27"/>
              </w:numPr>
              <w:ind w:left="348"/>
              <w:rPr>
                <w:rFonts w:ascii="Times New Roman" w:hAnsi="Times New Roman"/>
                <w:b/>
                <w:bCs/>
                <w:sz w:val="20"/>
              </w:rPr>
            </w:pPr>
            <w:r w:rsidRPr="00095331">
              <w:rPr>
                <w:rFonts w:ascii="Times New Roman" w:hAnsi="Times New Roman"/>
                <w:b/>
                <w:bCs/>
                <w:sz w:val="20"/>
              </w:rPr>
              <w:t xml:space="preserve">Examples of talking points on </w:t>
            </w:r>
            <w:r w:rsidR="00F47F72" w:rsidRPr="00095331">
              <w:rPr>
                <w:rFonts w:ascii="Times New Roman" w:hAnsi="Times New Roman"/>
                <w:b/>
                <w:bCs/>
                <w:sz w:val="20"/>
              </w:rPr>
              <w:t>i</w:t>
            </w:r>
            <w:r w:rsidRPr="00095331">
              <w:rPr>
                <w:rFonts w:ascii="Times New Roman" w:hAnsi="Times New Roman"/>
                <w:b/>
                <w:bCs/>
                <w:sz w:val="20"/>
              </w:rPr>
              <w:t xml:space="preserve">nformation about behavioral counseling or treatment options may include: </w:t>
            </w:r>
          </w:p>
          <w:p w14:paraId="2065AD01" w14:textId="5106A749" w:rsidR="00E34427" w:rsidRPr="00095331" w:rsidRDefault="00E34427" w:rsidP="0098582D">
            <w:pPr>
              <w:pStyle w:val="BodyText3"/>
              <w:numPr>
                <w:ilvl w:val="1"/>
                <w:numId w:val="114"/>
              </w:numPr>
              <w:rPr>
                <w:b w:val="0"/>
                <w:bCs/>
              </w:rPr>
            </w:pPr>
            <w:r w:rsidRPr="00095331">
              <w:rPr>
                <w:b w:val="0"/>
                <w:bCs/>
              </w:rPr>
              <w:t xml:space="preserve">Behavioral counseling or other support strategies greatly increase your chances of success by helping you learn strategies to change your smoking and/or tobacco use behaviors.  </w:t>
            </w:r>
          </w:p>
          <w:p w14:paraId="074C89F8" w14:textId="1C03E854" w:rsidR="00E34427" w:rsidRPr="00095331" w:rsidRDefault="00E34427" w:rsidP="0098582D">
            <w:pPr>
              <w:pStyle w:val="BodyText3"/>
              <w:numPr>
                <w:ilvl w:val="1"/>
                <w:numId w:val="114"/>
              </w:numPr>
              <w:rPr>
                <w:b w:val="0"/>
                <w:bCs/>
              </w:rPr>
            </w:pPr>
            <w:r w:rsidRPr="00095331">
              <w:rPr>
                <w:b w:val="0"/>
                <w:bCs/>
              </w:rPr>
              <w:t>What if any changes are you interested in making right now?</w:t>
            </w:r>
          </w:p>
          <w:p w14:paraId="5CF49D4E" w14:textId="4275FA74" w:rsidR="00E34427" w:rsidRPr="00095331" w:rsidRDefault="00E34427" w:rsidP="0098582D">
            <w:pPr>
              <w:pStyle w:val="BodyText3"/>
              <w:numPr>
                <w:ilvl w:val="1"/>
                <w:numId w:val="114"/>
              </w:numPr>
              <w:rPr>
                <w:b w:val="0"/>
                <w:bCs/>
              </w:rPr>
            </w:pPr>
            <w:r w:rsidRPr="00095331">
              <w:rPr>
                <w:b w:val="0"/>
                <w:bCs/>
              </w:rPr>
              <w:t>What has helped with any past quit attempts?</w:t>
            </w:r>
          </w:p>
          <w:p w14:paraId="43161A91" w14:textId="4115CF7E" w:rsidR="00E34427" w:rsidRPr="00095331" w:rsidRDefault="00E34427" w:rsidP="0098582D">
            <w:pPr>
              <w:pStyle w:val="BodyText3"/>
              <w:numPr>
                <w:ilvl w:val="1"/>
                <w:numId w:val="114"/>
              </w:numPr>
              <w:rPr>
                <w:b w:val="0"/>
                <w:bCs/>
              </w:rPr>
            </w:pPr>
            <w:r w:rsidRPr="00095331">
              <w:rPr>
                <w:b w:val="0"/>
                <w:bCs/>
              </w:rPr>
              <w:t>How will you deal with triggers?</w:t>
            </w:r>
          </w:p>
          <w:p w14:paraId="7CC5DE80" w14:textId="125472F8" w:rsidR="00E34427" w:rsidRPr="00095331" w:rsidRDefault="00E34427" w:rsidP="0098582D">
            <w:pPr>
              <w:pStyle w:val="BodyText3"/>
              <w:numPr>
                <w:ilvl w:val="1"/>
                <w:numId w:val="114"/>
              </w:numPr>
              <w:rPr>
                <w:b w:val="0"/>
                <w:bCs/>
              </w:rPr>
            </w:pPr>
            <w:r w:rsidRPr="00095331">
              <w:rPr>
                <w:b w:val="0"/>
                <w:bCs/>
              </w:rPr>
              <w:t>Set a goal for change and/or a date to stop (quit date)</w:t>
            </w:r>
          </w:p>
          <w:p w14:paraId="4CCB3D14" w14:textId="6BD6BACE" w:rsidR="00E34427" w:rsidRPr="00095331" w:rsidRDefault="00E34427" w:rsidP="0098582D">
            <w:pPr>
              <w:pStyle w:val="BodyText3"/>
              <w:numPr>
                <w:ilvl w:val="1"/>
                <w:numId w:val="114"/>
              </w:numPr>
              <w:rPr>
                <w:b w:val="0"/>
                <w:bCs/>
              </w:rPr>
            </w:pPr>
            <w:r w:rsidRPr="00095331">
              <w:rPr>
                <w:b w:val="0"/>
                <w:bCs/>
              </w:rPr>
              <w:t>Get rid of all cigarettes and tobacco products</w:t>
            </w:r>
          </w:p>
          <w:p w14:paraId="630EB49D" w14:textId="20B63AEB" w:rsidR="00E34427" w:rsidRPr="00095331" w:rsidRDefault="00E34427" w:rsidP="00014B11">
            <w:pPr>
              <w:pStyle w:val="BodyText3"/>
              <w:numPr>
                <w:ilvl w:val="0"/>
                <w:numId w:val="114"/>
              </w:numPr>
              <w:rPr>
                <w:bCs/>
              </w:rPr>
            </w:pPr>
            <w:r w:rsidRPr="00095331">
              <w:rPr>
                <w:b w:val="0"/>
                <w:bCs/>
              </w:rPr>
              <w:t xml:space="preserve">The acceptable provider may offer to schedule an appointment or initiate a consult before the patient leaves. </w:t>
            </w:r>
            <w:r w:rsidRPr="00095331">
              <w:rPr>
                <w:bCs/>
                <w:sz w:val="22"/>
                <w:szCs w:val="22"/>
              </w:rPr>
              <w:t xml:space="preserve"> </w:t>
            </w:r>
          </w:p>
        </w:tc>
      </w:tr>
      <w:tr w:rsidR="00E34427" w:rsidRPr="00095331" w14:paraId="5BFECA4A"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6CFE0605" w14:textId="6324082A" w:rsidR="00E34427" w:rsidRPr="00095331" w:rsidRDefault="0000321A" w:rsidP="00E34427">
            <w:pPr>
              <w:jc w:val="center"/>
              <w:rPr>
                <w:rFonts w:ascii="Times New Roman" w:hAnsi="Times New Roman"/>
                <w:sz w:val="22"/>
              </w:rPr>
            </w:pPr>
            <w:r>
              <w:rPr>
                <w:rFonts w:ascii="Times New Roman" w:hAnsi="Times New Roman"/>
                <w:sz w:val="22"/>
              </w:rPr>
              <w:t>17</w:t>
            </w:r>
          </w:p>
        </w:tc>
        <w:tc>
          <w:tcPr>
            <w:tcW w:w="1210" w:type="dxa"/>
            <w:tcBorders>
              <w:top w:val="single" w:sz="6" w:space="0" w:color="auto"/>
              <w:left w:val="single" w:sz="6" w:space="0" w:color="auto"/>
              <w:bottom w:val="single" w:sz="6" w:space="0" w:color="auto"/>
              <w:right w:val="single" w:sz="6" w:space="0" w:color="auto"/>
            </w:tcBorders>
          </w:tcPr>
          <w:p w14:paraId="6839EE3E" w14:textId="1948E936" w:rsidR="00E34427" w:rsidRPr="00095331" w:rsidRDefault="00E34427" w:rsidP="00E34427">
            <w:pPr>
              <w:jc w:val="center"/>
              <w:rPr>
                <w:rFonts w:ascii="Times New Roman" w:hAnsi="Times New Roman"/>
                <w:sz w:val="20"/>
              </w:rPr>
            </w:pPr>
            <w:r w:rsidRPr="00095331">
              <w:rPr>
                <w:rFonts w:ascii="Times New Roman" w:hAnsi="Times New Roman"/>
                <w:sz w:val="20"/>
              </w:rPr>
              <w:t>tucoundt2</w:t>
            </w:r>
          </w:p>
        </w:tc>
        <w:tc>
          <w:tcPr>
            <w:tcW w:w="4268" w:type="dxa"/>
            <w:tcBorders>
              <w:top w:val="single" w:sz="6" w:space="0" w:color="auto"/>
              <w:left w:val="single" w:sz="6" w:space="0" w:color="auto"/>
              <w:bottom w:val="single" w:sz="6" w:space="0" w:color="auto"/>
              <w:right w:val="single" w:sz="6" w:space="0" w:color="auto"/>
            </w:tcBorders>
          </w:tcPr>
          <w:p w14:paraId="61F8B7B7" w14:textId="77777777" w:rsidR="00E34427" w:rsidRPr="00095331" w:rsidRDefault="00E34427" w:rsidP="00F238B7">
            <w:pPr>
              <w:pStyle w:val="Footer"/>
              <w:widowControl/>
              <w:tabs>
                <w:tab w:val="clear" w:pos="4320"/>
                <w:tab w:val="clear" w:pos="8640"/>
              </w:tabs>
              <w:rPr>
                <w:rFonts w:ascii="Times New Roman" w:hAnsi="Times New Roman"/>
                <w:sz w:val="22"/>
                <w:szCs w:val="22"/>
              </w:rPr>
            </w:pPr>
            <w:r w:rsidRPr="00095331">
              <w:rPr>
                <w:rFonts w:ascii="Times New Roman" w:hAnsi="Times New Roman"/>
                <w:sz w:val="22"/>
              </w:rPr>
              <w:t xml:space="preserve">Enter the date </w:t>
            </w:r>
            <w:r w:rsidRPr="00095331">
              <w:rPr>
                <w:rFonts w:ascii="Times New Roman" w:hAnsi="Times New Roman"/>
                <w:sz w:val="22"/>
                <w:szCs w:val="22"/>
              </w:rPr>
              <w:t>information about behavioral counseling or treatment options other than medication to assist patient with quitting smoking or using tobacco were discussed with the patient.</w:t>
            </w:r>
          </w:p>
          <w:p w14:paraId="02139046" w14:textId="77777777" w:rsidR="00E34427" w:rsidRPr="00095331" w:rsidRDefault="00E34427" w:rsidP="00F238B7">
            <w:pPr>
              <w:pStyle w:val="Footer"/>
              <w:widowControl/>
              <w:tabs>
                <w:tab w:val="clear" w:pos="4320"/>
                <w:tab w:val="clear" w:pos="8640"/>
              </w:tabs>
              <w:rPr>
                <w:rFonts w:ascii="Times New Roman" w:hAnsi="Times New Roman"/>
                <w:sz w:val="22"/>
                <w:szCs w:val="22"/>
              </w:rPr>
            </w:pPr>
          </w:p>
          <w:p w14:paraId="45C51912" w14:textId="77777777" w:rsidR="00E34427" w:rsidRPr="00095331" w:rsidRDefault="00E34427" w:rsidP="00F238B7">
            <w:pPr>
              <w:pStyle w:val="Footer"/>
              <w:widowControl/>
              <w:tabs>
                <w:tab w:val="clear" w:pos="4320"/>
                <w:tab w:val="clear" w:pos="8640"/>
              </w:tabs>
              <w:rPr>
                <w:rFonts w:ascii="Times New Roman" w:hAnsi="Times New Roman"/>
                <w:sz w:val="22"/>
                <w:szCs w:val="22"/>
              </w:rPr>
            </w:pPr>
          </w:p>
          <w:p w14:paraId="1175A741" w14:textId="32DF90DC" w:rsidR="00E34427" w:rsidRPr="00095331" w:rsidRDefault="00E34427" w:rsidP="00F238B7">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44640FD1"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mm/dd/yyyy</w:t>
            </w:r>
          </w:p>
          <w:p w14:paraId="4BE70F1D" w14:textId="265A7107" w:rsidR="00E34427" w:rsidRPr="00095331" w:rsidRDefault="00E34427" w:rsidP="00E34427">
            <w:pPr>
              <w:jc w:val="center"/>
              <w:rPr>
                <w:rFonts w:ascii="Times New Roman" w:hAnsi="Times New Roman"/>
                <w:sz w:val="20"/>
              </w:rPr>
            </w:pPr>
          </w:p>
          <w:tbl>
            <w:tblPr>
              <w:tblStyle w:val="TableGrid"/>
              <w:tblW w:w="2043" w:type="dxa"/>
              <w:tblLayout w:type="fixed"/>
              <w:tblLook w:val="04A0" w:firstRow="1" w:lastRow="0" w:firstColumn="1" w:lastColumn="0" w:noHBand="0" w:noVBand="1"/>
            </w:tblPr>
            <w:tblGrid>
              <w:gridCol w:w="2043"/>
            </w:tblGrid>
            <w:tr w:rsidR="00E34427" w:rsidRPr="00095331" w14:paraId="60634198" w14:textId="77777777" w:rsidTr="00EB35B6">
              <w:tc>
                <w:tcPr>
                  <w:tcW w:w="2043" w:type="dxa"/>
                </w:tcPr>
                <w:p w14:paraId="043A001B" w14:textId="77777777" w:rsidR="006556F3" w:rsidRDefault="00E34427" w:rsidP="00E34427">
                  <w:pPr>
                    <w:jc w:val="center"/>
                    <w:rPr>
                      <w:rFonts w:ascii="Times New Roman" w:hAnsi="Times New Roman"/>
                      <w:sz w:val="20"/>
                    </w:rPr>
                  </w:pPr>
                  <w:r w:rsidRPr="00095331">
                    <w:rPr>
                      <w:rFonts w:ascii="Times New Roman" w:hAnsi="Times New Roman"/>
                      <w:sz w:val="20"/>
                    </w:rPr>
                    <w:t xml:space="preserve">&lt;= 1 year prior to stdybeg and </w:t>
                  </w:r>
                </w:p>
                <w:p w14:paraId="7A3BBA33" w14:textId="751365EC" w:rsidR="00E34427" w:rsidRPr="00095331" w:rsidRDefault="00E34427" w:rsidP="00E34427">
                  <w:pPr>
                    <w:jc w:val="center"/>
                    <w:rPr>
                      <w:rFonts w:ascii="Times New Roman" w:hAnsi="Times New Roman"/>
                      <w:sz w:val="20"/>
                    </w:rPr>
                  </w:pPr>
                  <w:r w:rsidRPr="00095331">
                    <w:rPr>
                      <w:rFonts w:ascii="Times New Roman" w:hAnsi="Times New Roman"/>
                      <w:sz w:val="20"/>
                    </w:rPr>
                    <w:t>&lt;= stdyend</w:t>
                  </w:r>
                </w:p>
              </w:tc>
            </w:tr>
          </w:tbl>
          <w:p w14:paraId="6AD7B376" w14:textId="77777777" w:rsidR="00E34427" w:rsidRPr="00095331" w:rsidRDefault="00E34427" w:rsidP="00F238B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34427" w:rsidRPr="00095331" w14:paraId="58942FAC" w14:textId="77777777" w:rsidTr="00D22937">
              <w:tc>
                <w:tcPr>
                  <w:tcW w:w="2024" w:type="dxa"/>
                </w:tcPr>
                <w:p w14:paraId="4DFA57E2" w14:textId="77777777" w:rsidR="00605CA3" w:rsidRDefault="00E34427" w:rsidP="00E34427">
                  <w:pPr>
                    <w:jc w:val="center"/>
                    <w:rPr>
                      <w:rFonts w:ascii="Times New Roman" w:hAnsi="Times New Roman"/>
                      <w:b/>
                      <w:sz w:val="20"/>
                    </w:rPr>
                  </w:pPr>
                  <w:r w:rsidRPr="00095331">
                    <w:rPr>
                      <w:rFonts w:ascii="Times New Roman" w:hAnsi="Times New Roman"/>
                      <w:b/>
                      <w:sz w:val="20"/>
                    </w:rPr>
                    <w:t xml:space="preserve">Warning if date is </w:t>
                  </w:r>
                </w:p>
                <w:p w14:paraId="697214C8" w14:textId="23E61D2F" w:rsidR="00E34427" w:rsidRPr="00095331" w:rsidRDefault="00E34427" w:rsidP="00E34427">
                  <w:pPr>
                    <w:jc w:val="center"/>
                    <w:rPr>
                      <w:rFonts w:ascii="Times New Roman" w:hAnsi="Times New Roman"/>
                      <w:b/>
                      <w:sz w:val="20"/>
                    </w:rPr>
                  </w:pPr>
                  <w:r w:rsidRPr="00095331">
                    <w:rPr>
                      <w:rFonts w:ascii="Times New Roman" w:hAnsi="Times New Roman"/>
                      <w:b/>
                      <w:sz w:val="20"/>
                    </w:rPr>
                    <w:t>&lt; 11/18/2024</w:t>
                  </w:r>
                </w:p>
              </w:tc>
            </w:tr>
          </w:tbl>
          <w:p w14:paraId="699E1D36" w14:textId="6F74B1D9" w:rsidR="00E34427" w:rsidRPr="00095331" w:rsidRDefault="00E34427" w:rsidP="00F238B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71D38E16" w14:textId="47D1B769" w:rsidR="00E34427" w:rsidRPr="00095331" w:rsidRDefault="00E34427" w:rsidP="00F238B7">
            <w:pPr>
              <w:pStyle w:val="BodyText3"/>
              <w:rPr>
                <w:bCs/>
              </w:rPr>
            </w:pPr>
            <w:r w:rsidRPr="00095331">
              <w:t>Enter the exact date information about behavioral counseling or treatment options other than medication to assist patient with quitting smoking or using tobacco was discussed with the patient.</w:t>
            </w:r>
          </w:p>
        </w:tc>
      </w:tr>
      <w:tr w:rsidR="00E34427" w:rsidRPr="00095331" w14:paraId="374381F7"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223C5AB6" w14:textId="35CE7A8D" w:rsidR="00E34427" w:rsidRPr="00095331" w:rsidRDefault="0000321A" w:rsidP="00E34427">
            <w:pPr>
              <w:jc w:val="center"/>
              <w:rPr>
                <w:rFonts w:ascii="Times New Roman" w:hAnsi="Times New Roman"/>
                <w:sz w:val="22"/>
              </w:rPr>
            </w:pPr>
            <w:r>
              <w:rPr>
                <w:rFonts w:ascii="Times New Roman" w:hAnsi="Times New Roman"/>
                <w:sz w:val="22"/>
              </w:rPr>
              <w:lastRenderedPageBreak/>
              <w:t>18</w:t>
            </w:r>
          </w:p>
        </w:tc>
        <w:tc>
          <w:tcPr>
            <w:tcW w:w="1210" w:type="dxa"/>
            <w:tcBorders>
              <w:top w:val="single" w:sz="6" w:space="0" w:color="auto"/>
              <w:left w:val="single" w:sz="6" w:space="0" w:color="auto"/>
              <w:bottom w:val="single" w:sz="6" w:space="0" w:color="auto"/>
              <w:right w:val="single" w:sz="6" w:space="0" w:color="auto"/>
            </w:tcBorders>
          </w:tcPr>
          <w:p w14:paraId="0070BE1B" w14:textId="519319B1" w:rsidR="00E34427" w:rsidRPr="00095331" w:rsidRDefault="00E34427" w:rsidP="00E34427">
            <w:pPr>
              <w:jc w:val="center"/>
              <w:rPr>
                <w:rFonts w:ascii="Times New Roman" w:hAnsi="Times New Roman"/>
                <w:sz w:val="20"/>
              </w:rPr>
            </w:pPr>
            <w:r w:rsidRPr="00095331">
              <w:rPr>
                <w:rFonts w:ascii="Times New Roman" w:hAnsi="Times New Roman"/>
                <w:sz w:val="20"/>
              </w:rPr>
              <w:t>offtobrx25</w:t>
            </w:r>
          </w:p>
        </w:tc>
        <w:tc>
          <w:tcPr>
            <w:tcW w:w="4268" w:type="dxa"/>
            <w:tcBorders>
              <w:top w:val="single" w:sz="6" w:space="0" w:color="auto"/>
              <w:left w:val="single" w:sz="6" w:space="0" w:color="auto"/>
              <w:bottom w:val="single" w:sz="6" w:space="0" w:color="auto"/>
              <w:right w:val="single" w:sz="6" w:space="0" w:color="auto"/>
            </w:tcBorders>
          </w:tcPr>
          <w:p w14:paraId="495156BB" w14:textId="18BFAC83"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During the past year, was the patient offered a</w:t>
            </w:r>
            <w:r w:rsidR="00AB6140">
              <w:rPr>
                <w:rFonts w:ascii="Times New Roman" w:hAnsi="Times New Roman"/>
                <w:sz w:val="22"/>
                <w:szCs w:val="22"/>
              </w:rPr>
              <w:t>n</w:t>
            </w:r>
            <w:r w:rsidRPr="00095331">
              <w:rPr>
                <w:rFonts w:ascii="Times New Roman" w:hAnsi="Times New Roman"/>
                <w:sz w:val="22"/>
                <w:szCs w:val="22"/>
              </w:rPr>
              <w:t xml:space="preserve"> FDA-approved medication to assist in tobacco use cessation by an acceptable provider using the National Clinical Reminder for Tobacco </w:t>
            </w:r>
            <w:r w:rsidR="0092466C" w:rsidRPr="00095331">
              <w:rPr>
                <w:rFonts w:ascii="Times New Roman" w:hAnsi="Times New Roman"/>
                <w:sz w:val="22"/>
                <w:szCs w:val="22"/>
              </w:rPr>
              <w:t xml:space="preserve">Screen </w:t>
            </w:r>
            <w:r w:rsidRPr="00095331">
              <w:rPr>
                <w:rFonts w:ascii="Times New Roman" w:hAnsi="Times New Roman"/>
                <w:sz w:val="22"/>
                <w:szCs w:val="22"/>
              </w:rPr>
              <w:t>Follow-</w:t>
            </w:r>
            <w:r w:rsidR="0098582D" w:rsidRPr="00095331">
              <w:rPr>
                <w:rFonts w:ascii="Times New Roman" w:hAnsi="Times New Roman"/>
                <w:sz w:val="22"/>
                <w:szCs w:val="22"/>
              </w:rPr>
              <w:t>up</w:t>
            </w:r>
            <w:r w:rsidRPr="00095331">
              <w:rPr>
                <w:rFonts w:ascii="Times New Roman" w:hAnsi="Times New Roman"/>
                <w:sz w:val="22"/>
                <w:szCs w:val="22"/>
              </w:rPr>
              <w:t>?</w:t>
            </w:r>
          </w:p>
          <w:p w14:paraId="50793034" w14:textId="22BDB767" w:rsidR="00E34427" w:rsidRPr="00095331" w:rsidRDefault="00E34427" w:rsidP="00F238B7">
            <w:pPr>
              <w:pStyle w:val="Footer"/>
              <w:numPr>
                <w:ilvl w:val="0"/>
                <w:numId w:val="95"/>
              </w:numPr>
              <w:tabs>
                <w:tab w:val="clear" w:pos="4320"/>
                <w:tab w:val="clear" w:pos="8640"/>
              </w:tabs>
              <w:rPr>
                <w:rFonts w:ascii="Times New Roman" w:hAnsi="Times New Roman"/>
                <w:sz w:val="22"/>
                <w:szCs w:val="22"/>
              </w:rPr>
            </w:pPr>
            <w:r w:rsidRPr="00095331">
              <w:rPr>
                <w:rFonts w:ascii="Times New Roman" w:hAnsi="Times New Roman"/>
                <w:sz w:val="22"/>
                <w:szCs w:val="22"/>
              </w:rPr>
              <w:t>Yes</w:t>
            </w:r>
          </w:p>
          <w:p w14:paraId="0039B7F4" w14:textId="5D6B57AA" w:rsidR="00E34427" w:rsidRPr="00095331" w:rsidRDefault="00E34427" w:rsidP="00F238B7">
            <w:pPr>
              <w:pStyle w:val="Footer"/>
              <w:numPr>
                <w:ilvl w:val="0"/>
                <w:numId w:val="95"/>
              </w:numPr>
              <w:tabs>
                <w:tab w:val="clear" w:pos="4320"/>
                <w:tab w:val="clear" w:pos="8640"/>
              </w:tabs>
              <w:rPr>
                <w:rFonts w:ascii="Times New Roman" w:hAnsi="Times New Roman"/>
                <w:sz w:val="22"/>
                <w:szCs w:val="22"/>
              </w:rPr>
            </w:pPr>
            <w:r w:rsidRPr="00095331">
              <w:rPr>
                <w:rFonts w:ascii="Times New Roman" w:hAnsi="Times New Roman"/>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51A9047E" w14:textId="77777777" w:rsidR="00E34427" w:rsidRPr="00095331" w:rsidRDefault="00E34427" w:rsidP="00F238B7">
            <w:pPr>
              <w:jc w:val="center"/>
              <w:rPr>
                <w:rFonts w:ascii="Times New Roman" w:hAnsi="Times New Roman"/>
                <w:sz w:val="20"/>
              </w:rPr>
            </w:pPr>
            <w:r w:rsidRPr="00095331">
              <w:rPr>
                <w:rFonts w:ascii="Times New Roman" w:hAnsi="Times New Roman"/>
                <w:sz w:val="20"/>
              </w:rPr>
              <w:t>1, 2</w:t>
            </w:r>
          </w:p>
          <w:p w14:paraId="309E3DD9" w14:textId="77777777" w:rsidR="00AD532F" w:rsidRPr="00095331" w:rsidRDefault="00AD532F" w:rsidP="00F238B7">
            <w:pPr>
              <w:jc w:val="center"/>
              <w:rPr>
                <w:rFonts w:ascii="Times New Roman" w:hAnsi="Times New Roman"/>
                <w:sz w:val="20"/>
              </w:rPr>
            </w:pPr>
          </w:p>
          <w:p w14:paraId="4152AA36" w14:textId="448521A2" w:rsidR="00E34427" w:rsidRPr="00095331" w:rsidRDefault="00E34427" w:rsidP="00F238B7">
            <w:pPr>
              <w:jc w:val="center"/>
              <w:rPr>
                <w:rFonts w:ascii="Times New Roman" w:hAnsi="Times New Roman"/>
                <w:sz w:val="20"/>
              </w:rPr>
            </w:pPr>
            <w:r w:rsidRPr="00095331">
              <w:rPr>
                <w:rFonts w:ascii="Times New Roman" w:hAnsi="Times New Roman"/>
                <w:sz w:val="20"/>
              </w:rPr>
              <w:t>If 2, auto-fill tobrx25dt as 99/99/9999 and go to colondx as applicable</w:t>
            </w:r>
          </w:p>
        </w:tc>
        <w:tc>
          <w:tcPr>
            <w:tcW w:w="5966" w:type="dxa"/>
            <w:tcBorders>
              <w:top w:val="single" w:sz="6" w:space="0" w:color="auto"/>
              <w:left w:val="single" w:sz="6" w:space="0" w:color="auto"/>
              <w:bottom w:val="single" w:sz="6" w:space="0" w:color="auto"/>
              <w:right w:val="single" w:sz="6" w:space="0" w:color="auto"/>
            </w:tcBorders>
          </w:tcPr>
          <w:p w14:paraId="46F9E60E" w14:textId="0E2DBBED" w:rsidR="005407CE" w:rsidRPr="00095331" w:rsidRDefault="00E34427" w:rsidP="005407CE">
            <w:pPr>
              <w:rPr>
                <w:rFonts w:ascii="Times New Roman" w:hAnsi="Times New Roman"/>
                <w:b/>
                <w:bCs/>
                <w:sz w:val="20"/>
              </w:rPr>
            </w:pPr>
            <w:r w:rsidRPr="00095331">
              <w:rPr>
                <w:rFonts w:ascii="Times New Roman" w:hAnsi="Times New Roman"/>
                <w:b/>
                <w:bCs/>
                <w:sz w:val="20"/>
              </w:rPr>
              <w:t>Effective November 1</w:t>
            </w:r>
            <w:r w:rsidR="00AC7BD0" w:rsidRPr="00095331">
              <w:rPr>
                <w:rFonts w:ascii="Times New Roman" w:hAnsi="Times New Roman"/>
                <w:b/>
                <w:bCs/>
                <w:sz w:val="20"/>
              </w:rPr>
              <w:t>8</w:t>
            </w:r>
            <w:r w:rsidRPr="00095331">
              <w:rPr>
                <w:rFonts w:ascii="Times New Roman" w:hAnsi="Times New Roman"/>
                <w:b/>
                <w:bCs/>
                <w:sz w:val="20"/>
              </w:rPr>
              <w:t>, 2024, tobacco use follow-up must be completed by one of the following acceptable providers:</w:t>
            </w:r>
            <w:r w:rsidRPr="00095331">
              <w:rPr>
                <w:rFonts w:ascii="Times New Roman" w:hAnsi="Times New Roman"/>
                <w:b/>
                <w:sz w:val="20"/>
              </w:rPr>
              <w:t xml:space="preserve"> physician, APN, PA, RN, dentist, pharmacist, social worker, licensed mental health therapist, </w:t>
            </w:r>
            <w:r w:rsidR="005407CE" w:rsidRPr="00095331">
              <w:rPr>
                <w:rFonts w:ascii="Times New Roman" w:hAnsi="Times New Roman"/>
                <w:b/>
                <w:sz w:val="20"/>
              </w:rPr>
              <w:t>licensed psychologist,</w:t>
            </w:r>
            <w:r w:rsidR="005407CE" w:rsidRPr="00095331">
              <w:rPr>
                <w:rFonts w:ascii="Times New Roman" w:hAnsi="Times New Roman"/>
                <w:b/>
                <w:bCs/>
                <w:sz w:val="20"/>
              </w:rPr>
              <w:t xml:space="preserve"> advanced practice respiratory therapist (APRT), or registered respiratory therapist (RRT).</w:t>
            </w:r>
          </w:p>
          <w:p w14:paraId="4BD4BBAC" w14:textId="21B78704" w:rsidR="00E34427" w:rsidRPr="00095331" w:rsidRDefault="00E34427" w:rsidP="00E34427">
            <w:pPr>
              <w:pStyle w:val="CommentText"/>
              <w:rPr>
                <w:rFonts w:ascii="Times New Roman" w:hAnsi="Times New Roman"/>
                <w:b/>
              </w:rPr>
            </w:pPr>
            <w:r w:rsidRPr="00095331">
              <w:rPr>
                <w:rFonts w:ascii="Times New Roman" w:hAnsi="Times New Roman"/>
                <w:b/>
              </w:rPr>
              <w:t>Documentation the acceptable provider offered FDA approved tobacco cessation medications to the patient is acceptable. Examples of talking points may include:</w:t>
            </w:r>
          </w:p>
          <w:p w14:paraId="3B308D13" w14:textId="77777777" w:rsidR="00E34427" w:rsidRPr="00095331" w:rsidRDefault="00E34427" w:rsidP="00F238B7">
            <w:pPr>
              <w:pStyle w:val="CommentText"/>
              <w:numPr>
                <w:ilvl w:val="0"/>
                <w:numId w:val="98"/>
              </w:numPr>
              <w:rPr>
                <w:rFonts w:ascii="Times New Roman" w:hAnsi="Times New Roman"/>
              </w:rPr>
            </w:pPr>
            <w:r w:rsidRPr="00095331">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50A0F8B4" w14:textId="77777777" w:rsidR="00E34427" w:rsidRPr="00095331" w:rsidRDefault="00E34427" w:rsidP="00F238B7">
            <w:pPr>
              <w:pStyle w:val="CommentText"/>
              <w:numPr>
                <w:ilvl w:val="0"/>
                <w:numId w:val="98"/>
              </w:numPr>
              <w:rPr>
                <w:rFonts w:ascii="Times New Roman" w:hAnsi="Times New Roman"/>
              </w:rPr>
            </w:pPr>
            <w:r w:rsidRPr="00095331">
              <w:rPr>
                <w:rFonts w:ascii="Times New Roman" w:hAnsi="Times New Roman"/>
              </w:rPr>
              <w:t xml:space="preserve">Medications help with cravings and withdrawal symptoms and they greatly increase your chances of successfully quitting. </w:t>
            </w:r>
          </w:p>
          <w:p w14:paraId="4A71F352" w14:textId="4E2F1809" w:rsidR="00E34427" w:rsidRPr="00095331" w:rsidRDefault="00E34427" w:rsidP="00E34427">
            <w:pPr>
              <w:pStyle w:val="BodyText3"/>
              <w:rPr>
                <w:b w:val="0"/>
              </w:rPr>
            </w:pPr>
            <w:r w:rsidRPr="00095331">
              <w:rPr>
                <w:b w:val="0"/>
              </w:rPr>
              <w:t>If the acceptable provider offered tobacco cessation medication to the patient and the patient accepted or declined, enter value 1.</w:t>
            </w:r>
          </w:p>
          <w:p w14:paraId="10907A24" w14:textId="16B40D99" w:rsidR="00E34427" w:rsidRPr="00095331" w:rsidRDefault="00E34427" w:rsidP="00E34427">
            <w:pPr>
              <w:pStyle w:val="BodyText3"/>
              <w:rPr>
                <w:b w:val="0"/>
              </w:rPr>
            </w:pPr>
            <w:r w:rsidRPr="00095331">
              <w:rPr>
                <w:b w:val="0"/>
              </w:rPr>
              <w:t>If there is no documentation the acceptable provider offered tobacco use cessation medication to the patient, enter value 2.</w:t>
            </w:r>
          </w:p>
          <w:p w14:paraId="11AA7965" w14:textId="77777777" w:rsidR="00E34427" w:rsidRPr="00095331" w:rsidRDefault="00E34427" w:rsidP="00E34427">
            <w:pPr>
              <w:pStyle w:val="BodyText3"/>
              <w:rPr>
                <w:bCs/>
              </w:rPr>
            </w:pPr>
            <w:r w:rsidRPr="00095331">
              <w:t>Examples of tobacco cessation products and medications such as:</w:t>
            </w:r>
          </w:p>
          <w:p w14:paraId="53FFC1A6"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15B4F2B8" w14:textId="77777777" w:rsidR="00E34427" w:rsidRPr="00095331" w:rsidRDefault="00E34427" w:rsidP="00E34427">
            <w:pPr>
              <w:pStyle w:val="ListParagraph"/>
              <w:numPr>
                <w:ilvl w:val="0"/>
                <w:numId w:val="26"/>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59D04885" w14:textId="77777777" w:rsidR="00E34427" w:rsidRPr="00095331" w:rsidRDefault="00E34427" w:rsidP="00E34427">
            <w:pPr>
              <w:pStyle w:val="ListParagraph"/>
              <w:numPr>
                <w:ilvl w:val="0"/>
                <w:numId w:val="26"/>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267B01B1" w14:textId="77777777" w:rsidR="00E34427" w:rsidRPr="00095331" w:rsidRDefault="00E34427" w:rsidP="00E34427">
            <w:pPr>
              <w:pStyle w:val="ListParagraph"/>
              <w:numPr>
                <w:ilvl w:val="0"/>
                <w:numId w:val="26"/>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57FCA1F1"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76EC7BD3" w14:textId="77777777" w:rsidR="00E34427" w:rsidRPr="00095331" w:rsidRDefault="00E34427" w:rsidP="00E34427">
            <w:pPr>
              <w:pStyle w:val="ListParagraph"/>
              <w:numPr>
                <w:ilvl w:val="0"/>
                <w:numId w:val="27"/>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1B58C327" w14:textId="695753B2" w:rsidR="00E34427" w:rsidRPr="00095331" w:rsidRDefault="00E34427" w:rsidP="00E34427">
            <w:pPr>
              <w:pStyle w:val="Footer"/>
              <w:tabs>
                <w:tab w:val="left" w:pos="0"/>
              </w:tabs>
              <w:rPr>
                <w:rFonts w:ascii="Times New Roman" w:hAnsi="Times New Roman"/>
                <w:bCs/>
                <w:sz w:val="20"/>
              </w:rPr>
            </w:pPr>
            <w:r w:rsidRPr="00095331">
              <w:rPr>
                <w:rFonts w:ascii="Times New Roman" w:hAnsi="Times New Roman"/>
                <w:b/>
                <w:sz w:val="20"/>
              </w:rPr>
              <w:t>Oral medications:</w:t>
            </w:r>
            <w:r w:rsidRPr="00095331">
              <w:rPr>
                <w:rFonts w:ascii="Times New Roman" w:hAnsi="Times New Roman"/>
                <w:sz w:val="20"/>
              </w:rPr>
              <w:t xml:space="preserve"> Bupropion (Zyban, Wellbutrin), varenicline (Chantix) – prescription only</w:t>
            </w:r>
          </w:p>
        </w:tc>
      </w:tr>
      <w:tr w:rsidR="00E34427" w:rsidRPr="00095331" w14:paraId="32FDDCA0"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250A69A2" w14:textId="35973EF8" w:rsidR="00E34427" w:rsidRPr="00095331" w:rsidRDefault="0000321A" w:rsidP="00E34427">
            <w:pPr>
              <w:jc w:val="center"/>
              <w:rPr>
                <w:rFonts w:ascii="Times New Roman" w:hAnsi="Times New Roman"/>
                <w:sz w:val="22"/>
              </w:rPr>
            </w:pPr>
            <w:r>
              <w:rPr>
                <w:rFonts w:ascii="Times New Roman" w:hAnsi="Times New Roman"/>
                <w:sz w:val="22"/>
              </w:rPr>
              <w:t>19</w:t>
            </w:r>
          </w:p>
        </w:tc>
        <w:tc>
          <w:tcPr>
            <w:tcW w:w="1210" w:type="dxa"/>
            <w:tcBorders>
              <w:top w:val="single" w:sz="6" w:space="0" w:color="auto"/>
              <w:left w:val="single" w:sz="6" w:space="0" w:color="auto"/>
              <w:bottom w:val="single" w:sz="6" w:space="0" w:color="auto"/>
              <w:right w:val="single" w:sz="6" w:space="0" w:color="auto"/>
            </w:tcBorders>
          </w:tcPr>
          <w:p w14:paraId="1B833EE0" w14:textId="05FB66D8" w:rsidR="00E34427" w:rsidRPr="00095331" w:rsidRDefault="00E34427" w:rsidP="00E34427">
            <w:pPr>
              <w:jc w:val="center"/>
              <w:rPr>
                <w:rFonts w:ascii="Times New Roman" w:hAnsi="Times New Roman"/>
                <w:sz w:val="20"/>
              </w:rPr>
            </w:pPr>
            <w:r w:rsidRPr="00095331">
              <w:rPr>
                <w:rFonts w:ascii="Times New Roman" w:hAnsi="Times New Roman"/>
                <w:sz w:val="20"/>
              </w:rPr>
              <w:t>tobrx25dt</w:t>
            </w:r>
          </w:p>
        </w:tc>
        <w:tc>
          <w:tcPr>
            <w:tcW w:w="4268" w:type="dxa"/>
            <w:tcBorders>
              <w:top w:val="single" w:sz="6" w:space="0" w:color="auto"/>
              <w:left w:val="single" w:sz="6" w:space="0" w:color="auto"/>
              <w:bottom w:val="single" w:sz="6" w:space="0" w:color="auto"/>
              <w:right w:val="single" w:sz="6" w:space="0" w:color="auto"/>
            </w:tcBorders>
          </w:tcPr>
          <w:p w14:paraId="32A24F0A" w14:textId="4361F718"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 xml:space="preserve">Enter the date the patient was offered a FDA-approved medication to assist in tobacco use cessation by an acceptable provider using the National Clinical Reminder for Tobacco </w:t>
            </w:r>
            <w:r w:rsidR="0092466C" w:rsidRPr="00095331">
              <w:rPr>
                <w:rFonts w:ascii="Times New Roman" w:hAnsi="Times New Roman"/>
                <w:sz w:val="22"/>
                <w:szCs w:val="22"/>
              </w:rPr>
              <w:t xml:space="preserve">Screen </w:t>
            </w:r>
            <w:r w:rsidRPr="00095331">
              <w:rPr>
                <w:rFonts w:ascii="Times New Roman" w:hAnsi="Times New Roman"/>
                <w:sz w:val="22"/>
                <w:szCs w:val="22"/>
              </w:rPr>
              <w:t>Follow-up?</w:t>
            </w:r>
          </w:p>
          <w:p w14:paraId="150FD4BF" w14:textId="1088158B" w:rsidR="00E34427" w:rsidRPr="00095331"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04C41846" w14:textId="77777777" w:rsidR="00E34427" w:rsidRPr="00095331" w:rsidRDefault="00E34427" w:rsidP="00F238B7">
            <w:pPr>
              <w:jc w:val="center"/>
              <w:rPr>
                <w:rFonts w:ascii="Times New Roman" w:hAnsi="Times New Roman"/>
                <w:sz w:val="20"/>
              </w:rPr>
            </w:pPr>
            <w:r w:rsidRPr="00095331">
              <w:rPr>
                <w:rFonts w:ascii="Times New Roman" w:hAnsi="Times New Roman"/>
                <w:sz w:val="20"/>
              </w:rPr>
              <w:t>mm/dd/yyyy</w:t>
            </w:r>
          </w:p>
          <w:p w14:paraId="269A7A39" w14:textId="77777777" w:rsidR="00E34427" w:rsidRPr="00095331" w:rsidRDefault="00E34427" w:rsidP="00F238B7">
            <w:pPr>
              <w:jc w:val="center"/>
              <w:rPr>
                <w:rFonts w:ascii="Times New Roman" w:hAnsi="Times New Roman"/>
                <w:sz w:val="20"/>
              </w:rPr>
            </w:pPr>
          </w:p>
          <w:tbl>
            <w:tblPr>
              <w:tblStyle w:val="TableGrid"/>
              <w:tblW w:w="2043" w:type="dxa"/>
              <w:tblLayout w:type="fixed"/>
              <w:tblLook w:val="04A0" w:firstRow="1" w:lastRow="0" w:firstColumn="1" w:lastColumn="0" w:noHBand="0" w:noVBand="1"/>
            </w:tblPr>
            <w:tblGrid>
              <w:gridCol w:w="2043"/>
            </w:tblGrid>
            <w:tr w:rsidR="00E34427" w:rsidRPr="00095331" w14:paraId="5162A03C" w14:textId="77777777" w:rsidTr="00EB35B6">
              <w:tc>
                <w:tcPr>
                  <w:tcW w:w="2043" w:type="dxa"/>
                </w:tcPr>
                <w:p w14:paraId="3BD27045" w14:textId="77777777" w:rsidR="00D263E8" w:rsidRPr="00095331" w:rsidRDefault="00E34427" w:rsidP="00E34427">
                  <w:pPr>
                    <w:jc w:val="center"/>
                    <w:rPr>
                      <w:rFonts w:ascii="Times New Roman" w:hAnsi="Times New Roman"/>
                      <w:sz w:val="20"/>
                    </w:rPr>
                  </w:pPr>
                  <w:r w:rsidRPr="00095331">
                    <w:rPr>
                      <w:rFonts w:ascii="Times New Roman" w:hAnsi="Times New Roman"/>
                      <w:sz w:val="20"/>
                    </w:rPr>
                    <w:t xml:space="preserve">&lt;= 1 year prior to stdybeg and </w:t>
                  </w:r>
                </w:p>
                <w:p w14:paraId="3F198726" w14:textId="44138497" w:rsidR="00E34427" w:rsidRPr="00095331" w:rsidRDefault="00E34427" w:rsidP="00E34427">
                  <w:pPr>
                    <w:jc w:val="center"/>
                    <w:rPr>
                      <w:rFonts w:ascii="Times New Roman" w:hAnsi="Times New Roman"/>
                      <w:sz w:val="20"/>
                    </w:rPr>
                  </w:pPr>
                  <w:r w:rsidRPr="00095331">
                    <w:rPr>
                      <w:rFonts w:ascii="Times New Roman" w:hAnsi="Times New Roman"/>
                      <w:sz w:val="20"/>
                    </w:rPr>
                    <w:t>&lt;= stdyend</w:t>
                  </w:r>
                </w:p>
              </w:tc>
            </w:tr>
          </w:tbl>
          <w:p w14:paraId="4FA9F90F" w14:textId="77777777" w:rsidR="00E34427" w:rsidRPr="00095331" w:rsidRDefault="00E34427" w:rsidP="00E3442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34427" w:rsidRPr="00095331" w14:paraId="7EF22EC6" w14:textId="77777777" w:rsidTr="00EC2F06">
              <w:tc>
                <w:tcPr>
                  <w:tcW w:w="2024" w:type="dxa"/>
                </w:tcPr>
                <w:p w14:paraId="072A6040" w14:textId="77777777" w:rsidR="002F1B7E" w:rsidRDefault="00E34427" w:rsidP="00E34427">
                  <w:pPr>
                    <w:jc w:val="center"/>
                    <w:rPr>
                      <w:rFonts w:ascii="Times New Roman" w:hAnsi="Times New Roman"/>
                      <w:b/>
                      <w:sz w:val="20"/>
                    </w:rPr>
                  </w:pPr>
                  <w:r w:rsidRPr="00095331">
                    <w:rPr>
                      <w:rFonts w:ascii="Times New Roman" w:hAnsi="Times New Roman"/>
                      <w:b/>
                      <w:sz w:val="20"/>
                    </w:rPr>
                    <w:t xml:space="preserve">Warning if date is </w:t>
                  </w:r>
                </w:p>
                <w:p w14:paraId="46C4976E" w14:textId="5DF7D16E" w:rsidR="00E34427" w:rsidRPr="00095331" w:rsidRDefault="00E34427" w:rsidP="00E34427">
                  <w:pPr>
                    <w:jc w:val="center"/>
                    <w:rPr>
                      <w:rFonts w:ascii="Times New Roman" w:hAnsi="Times New Roman"/>
                      <w:b/>
                      <w:sz w:val="20"/>
                    </w:rPr>
                  </w:pPr>
                  <w:r w:rsidRPr="00095331">
                    <w:rPr>
                      <w:rFonts w:ascii="Times New Roman" w:hAnsi="Times New Roman"/>
                      <w:b/>
                      <w:sz w:val="20"/>
                    </w:rPr>
                    <w:t>&lt; 11/18/2024</w:t>
                  </w:r>
                </w:p>
              </w:tc>
            </w:tr>
          </w:tbl>
          <w:p w14:paraId="1B614DCC" w14:textId="08866341" w:rsidR="00E34427" w:rsidRPr="00095331" w:rsidRDefault="00E34427" w:rsidP="00F238B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7EF25D9A" w14:textId="1DE51799" w:rsidR="00E34427" w:rsidRPr="00095331" w:rsidRDefault="00E34427" w:rsidP="00F238B7">
            <w:pPr>
              <w:pStyle w:val="Footer"/>
              <w:tabs>
                <w:tab w:val="clear" w:pos="4320"/>
                <w:tab w:val="clear" w:pos="8640"/>
              </w:tabs>
              <w:rPr>
                <w:rFonts w:ascii="Times New Roman" w:hAnsi="Times New Roman"/>
                <w:bCs/>
                <w:sz w:val="20"/>
              </w:rPr>
            </w:pPr>
            <w:r w:rsidRPr="00095331">
              <w:rPr>
                <w:rFonts w:ascii="Times New Roman" w:hAnsi="Times New Roman"/>
                <w:sz w:val="22"/>
                <w:szCs w:val="22"/>
              </w:rPr>
              <w:t xml:space="preserve">Enter the exact date the patient was offered a FDA-approved medication to assist in tobacco use cessation by an acceptable provider. </w:t>
            </w:r>
          </w:p>
        </w:tc>
      </w:tr>
      <w:tr w:rsidR="00E34427" w:rsidRPr="00095331" w14:paraId="0BDF2312"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7280E21A" w14:textId="67702633" w:rsidR="00E34427" w:rsidRPr="00095331" w:rsidRDefault="0000321A" w:rsidP="00E34427">
            <w:pPr>
              <w:jc w:val="center"/>
              <w:rPr>
                <w:rFonts w:ascii="Times New Roman" w:hAnsi="Times New Roman"/>
                <w:sz w:val="22"/>
              </w:rPr>
            </w:pPr>
            <w:r>
              <w:rPr>
                <w:rFonts w:ascii="Times New Roman" w:hAnsi="Times New Roman"/>
                <w:sz w:val="22"/>
              </w:rPr>
              <w:lastRenderedPageBreak/>
              <w:t>20</w:t>
            </w:r>
          </w:p>
        </w:tc>
        <w:tc>
          <w:tcPr>
            <w:tcW w:w="1210" w:type="dxa"/>
            <w:tcBorders>
              <w:top w:val="single" w:sz="6" w:space="0" w:color="auto"/>
              <w:left w:val="single" w:sz="6" w:space="0" w:color="auto"/>
              <w:bottom w:val="single" w:sz="6" w:space="0" w:color="auto"/>
              <w:right w:val="single" w:sz="6" w:space="0" w:color="auto"/>
            </w:tcBorders>
          </w:tcPr>
          <w:p w14:paraId="556EE1C0" w14:textId="58949E6C" w:rsidR="00E34427" w:rsidRPr="00095331" w:rsidRDefault="00E34427" w:rsidP="00E34427">
            <w:pPr>
              <w:jc w:val="center"/>
              <w:rPr>
                <w:rFonts w:ascii="Times New Roman" w:hAnsi="Times New Roman"/>
                <w:sz w:val="20"/>
              </w:rPr>
            </w:pPr>
            <w:r w:rsidRPr="00095331">
              <w:rPr>
                <w:rFonts w:ascii="Times New Roman" w:hAnsi="Times New Roman"/>
                <w:sz w:val="20"/>
              </w:rPr>
              <w:t>ptreqrx2</w:t>
            </w:r>
          </w:p>
        </w:tc>
        <w:tc>
          <w:tcPr>
            <w:tcW w:w="4268" w:type="dxa"/>
            <w:tcBorders>
              <w:top w:val="single" w:sz="6" w:space="0" w:color="auto"/>
              <w:left w:val="single" w:sz="6" w:space="0" w:color="auto"/>
              <w:bottom w:val="single" w:sz="6" w:space="0" w:color="auto"/>
              <w:right w:val="single" w:sz="6" w:space="0" w:color="auto"/>
            </w:tcBorders>
          </w:tcPr>
          <w:p w14:paraId="588E80C1" w14:textId="77777777"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During the past year, did the provider document the patient was interested in a prescription for tobacco cessation medications?</w:t>
            </w:r>
          </w:p>
          <w:p w14:paraId="6DEE5F0D" w14:textId="77777777" w:rsidR="00E34427" w:rsidRPr="00095331" w:rsidRDefault="00E34427" w:rsidP="00E34427">
            <w:pPr>
              <w:pStyle w:val="Footer"/>
              <w:widowControl/>
              <w:numPr>
                <w:ilvl w:val="0"/>
                <w:numId w:val="22"/>
              </w:numPr>
              <w:tabs>
                <w:tab w:val="clear" w:pos="4320"/>
                <w:tab w:val="clear" w:pos="8640"/>
              </w:tabs>
              <w:rPr>
                <w:rFonts w:ascii="Times New Roman" w:hAnsi="Times New Roman"/>
                <w:sz w:val="22"/>
              </w:rPr>
            </w:pPr>
            <w:r w:rsidRPr="00095331">
              <w:rPr>
                <w:rFonts w:ascii="Times New Roman" w:hAnsi="Times New Roman"/>
                <w:sz w:val="22"/>
              </w:rPr>
              <w:t>Yes, patient is interested in a prescription for tobacco cessation medications</w:t>
            </w:r>
          </w:p>
          <w:p w14:paraId="6CC167FC" w14:textId="77777777" w:rsidR="00E34427" w:rsidRPr="00095331" w:rsidRDefault="00E34427" w:rsidP="00E34427">
            <w:pPr>
              <w:pStyle w:val="Footer"/>
              <w:widowControl/>
              <w:numPr>
                <w:ilvl w:val="0"/>
                <w:numId w:val="22"/>
              </w:numPr>
              <w:tabs>
                <w:tab w:val="clear" w:pos="4320"/>
                <w:tab w:val="clear" w:pos="8640"/>
              </w:tabs>
              <w:rPr>
                <w:rFonts w:ascii="Times New Roman" w:hAnsi="Times New Roman"/>
                <w:sz w:val="22"/>
              </w:rPr>
            </w:pPr>
            <w:r w:rsidRPr="00095331">
              <w:rPr>
                <w:rFonts w:ascii="Times New Roman" w:hAnsi="Times New Roman"/>
                <w:sz w:val="22"/>
              </w:rPr>
              <w:t>Yes, “non-prescribing provider” notified prescribing provider of patient’s interest in a prescription for tobacco cessation medications</w:t>
            </w:r>
          </w:p>
          <w:p w14:paraId="52BF2EE6" w14:textId="77777777" w:rsidR="00E34427" w:rsidRPr="00095331" w:rsidRDefault="00E34427" w:rsidP="00E34427">
            <w:pPr>
              <w:pStyle w:val="Footer"/>
              <w:widowControl/>
              <w:numPr>
                <w:ilvl w:val="0"/>
                <w:numId w:val="22"/>
              </w:numPr>
              <w:tabs>
                <w:tab w:val="clear" w:pos="4320"/>
                <w:tab w:val="clear" w:pos="8640"/>
              </w:tabs>
              <w:rPr>
                <w:rFonts w:ascii="Times New Roman" w:hAnsi="Times New Roman"/>
                <w:sz w:val="22"/>
              </w:rPr>
            </w:pPr>
            <w:r w:rsidRPr="00095331">
              <w:rPr>
                <w:rFonts w:ascii="Times New Roman" w:hAnsi="Times New Roman"/>
                <w:sz w:val="22"/>
              </w:rPr>
              <w:t>No, documented patient was not interested in a prescription for tobacco cessation medications</w:t>
            </w:r>
          </w:p>
          <w:p w14:paraId="0B770D3E" w14:textId="77777777" w:rsidR="00E34427" w:rsidRPr="00095331" w:rsidRDefault="00E34427" w:rsidP="00E34427">
            <w:pPr>
              <w:pStyle w:val="Footer"/>
              <w:widowControl/>
              <w:tabs>
                <w:tab w:val="clear" w:pos="4320"/>
                <w:tab w:val="clear" w:pos="8640"/>
              </w:tabs>
              <w:ind w:left="288" w:hanging="288"/>
              <w:rPr>
                <w:rFonts w:ascii="Times New Roman" w:hAnsi="Times New Roman"/>
                <w:sz w:val="22"/>
              </w:rPr>
            </w:pPr>
            <w:r w:rsidRPr="00095331">
              <w:rPr>
                <w:rFonts w:ascii="Times New Roman" w:hAnsi="Times New Roman"/>
                <w:sz w:val="22"/>
              </w:rPr>
              <w:t>99. No documentation if the patient was or was not interested in a prescription for tobacco cessation medications</w:t>
            </w:r>
          </w:p>
          <w:p w14:paraId="19D76895" w14:textId="77777777" w:rsidR="00E34427" w:rsidRPr="00095331"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143B546" w14:textId="77777777" w:rsidR="00E34427" w:rsidRDefault="00E34427" w:rsidP="00E34427">
            <w:pPr>
              <w:jc w:val="center"/>
              <w:rPr>
                <w:rFonts w:ascii="Times New Roman" w:hAnsi="Times New Roman"/>
                <w:sz w:val="20"/>
              </w:rPr>
            </w:pPr>
            <w:r w:rsidRPr="00095331">
              <w:rPr>
                <w:rFonts w:ascii="Times New Roman" w:hAnsi="Times New Roman"/>
                <w:sz w:val="20"/>
              </w:rPr>
              <w:t>1,2, 3,99</w:t>
            </w:r>
          </w:p>
          <w:p w14:paraId="4B5FE7DC" w14:textId="77777777" w:rsidR="002F1B7E" w:rsidRPr="00095331" w:rsidRDefault="002F1B7E" w:rsidP="00E34427">
            <w:pPr>
              <w:jc w:val="center"/>
              <w:rPr>
                <w:rFonts w:ascii="Times New Roman" w:hAnsi="Times New Roman"/>
                <w:sz w:val="20"/>
              </w:rPr>
            </w:pPr>
          </w:p>
          <w:p w14:paraId="77D3C9D5" w14:textId="4D8E2FA5" w:rsidR="00E34427" w:rsidRPr="00095331" w:rsidRDefault="00E34427" w:rsidP="00E34427">
            <w:pPr>
              <w:jc w:val="center"/>
              <w:rPr>
                <w:rFonts w:ascii="Times New Roman" w:hAnsi="Times New Roman"/>
                <w:sz w:val="20"/>
              </w:rPr>
            </w:pPr>
            <w:r w:rsidRPr="00095331">
              <w:rPr>
                <w:rFonts w:ascii="Times New Roman" w:hAnsi="Times New Roman"/>
                <w:sz w:val="20"/>
              </w:rPr>
              <w:t>If 3 or 99, go to colondx as applicable</w:t>
            </w:r>
          </w:p>
        </w:tc>
        <w:tc>
          <w:tcPr>
            <w:tcW w:w="5966" w:type="dxa"/>
            <w:tcBorders>
              <w:top w:val="single" w:sz="6" w:space="0" w:color="auto"/>
              <w:left w:val="single" w:sz="6" w:space="0" w:color="auto"/>
              <w:bottom w:val="single" w:sz="6" w:space="0" w:color="auto"/>
              <w:right w:val="single" w:sz="6" w:space="0" w:color="auto"/>
            </w:tcBorders>
          </w:tcPr>
          <w:p w14:paraId="62C6B876" w14:textId="77777777" w:rsidR="00E34427" w:rsidRPr="00095331" w:rsidRDefault="00E34427" w:rsidP="00E34427">
            <w:pPr>
              <w:pStyle w:val="CommentText"/>
              <w:rPr>
                <w:rFonts w:ascii="Times New Roman" w:hAnsi="Times New Roman"/>
                <w:bCs/>
              </w:rPr>
            </w:pPr>
            <w:r w:rsidRPr="00095331">
              <w:rPr>
                <w:rFonts w:ascii="Times New Roman" w:hAnsi="Times New Roman"/>
                <w:bCs/>
              </w:rPr>
              <w:t xml:space="preserve">Any provider who is able to screen or advise to quit is able to provide information about </w:t>
            </w:r>
            <w:r w:rsidRPr="00095331">
              <w:rPr>
                <w:rFonts w:ascii="Times New Roman" w:hAnsi="Times New Roman"/>
              </w:rPr>
              <w:t>FDA approved medications to assist patient with quitting smoking or using tobacco</w:t>
            </w:r>
            <w:r w:rsidRPr="00095331">
              <w:rPr>
                <w:rFonts w:ascii="Times New Roman" w:hAnsi="Times New Roman"/>
                <w:bCs/>
              </w:rPr>
              <w:t xml:space="preserve"> including physicians, APN, PA, RN, LPN, pharmacists, social workers, psychologists, dentists, addictions therapists/substance abuse counselors</w:t>
            </w:r>
            <w:r w:rsidRPr="00095331">
              <w:rPr>
                <w:rFonts w:ascii="Times New Roman" w:hAnsi="Times New Roman"/>
              </w:rPr>
              <w:t>, Licensed Professional Mental Health Counselors (LPMHC), and Marriage and Family Therapists</w:t>
            </w:r>
            <w:r w:rsidRPr="00095331">
              <w:rPr>
                <w:rFonts w:ascii="Times New Roman" w:hAnsi="Times New Roman"/>
                <w:bCs/>
              </w:rPr>
              <w:t>.</w:t>
            </w:r>
          </w:p>
          <w:p w14:paraId="7C9F79CE" w14:textId="77777777" w:rsidR="00E34427" w:rsidRPr="00095331" w:rsidRDefault="00E34427" w:rsidP="00E34427">
            <w:pPr>
              <w:pStyle w:val="CommentText"/>
              <w:rPr>
                <w:rFonts w:ascii="Times New Roman" w:hAnsi="Times New Roman"/>
                <w:b/>
                <w:bCs/>
              </w:rPr>
            </w:pPr>
            <w:r w:rsidRPr="00095331">
              <w:rPr>
                <w:rFonts w:ascii="Times New Roman" w:hAnsi="Times New Roman"/>
                <w:b/>
                <w:bCs/>
              </w:rPr>
              <w:t>Offering of medications must be documented using the National Clinical Reminder for Tobacco Use.  The documentation must indicate if the patient was or was not interested in a prescription for tobacco cessation medication.</w:t>
            </w:r>
          </w:p>
          <w:p w14:paraId="0D10C61B" w14:textId="77777777" w:rsidR="00E34427" w:rsidRPr="00095331" w:rsidRDefault="00E34427" w:rsidP="00E34427">
            <w:pPr>
              <w:pStyle w:val="CommentText"/>
              <w:rPr>
                <w:rFonts w:ascii="Times New Roman" w:hAnsi="Times New Roman"/>
              </w:rPr>
            </w:pPr>
            <w:r w:rsidRPr="00095331">
              <w:rPr>
                <w:rFonts w:ascii="Times New Roman" w:hAnsi="Times New Roman"/>
                <w:b/>
                <w:bCs/>
              </w:rPr>
              <w:t>Discussion with the patient should include:</w:t>
            </w:r>
            <w:r w:rsidRPr="00095331">
              <w:rPr>
                <w:rFonts w:ascii="Times New Roman" w:hAnsi="Times New Roman"/>
              </w:rPr>
              <w:t xml:space="preserve"> </w:t>
            </w:r>
          </w:p>
          <w:p w14:paraId="578CAD6F" w14:textId="77777777" w:rsidR="00E34427" w:rsidRPr="00095331" w:rsidRDefault="00E34427" w:rsidP="00E34427">
            <w:pPr>
              <w:pStyle w:val="CommentText"/>
              <w:numPr>
                <w:ilvl w:val="0"/>
                <w:numId w:val="23"/>
              </w:numPr>
              <w:rPr>
                <w:rFonts w:ascii="Times New Roman" w:hAnsi="Times New Roman"/>
              </w:rPr>
            </w:pPr>
            <w:r w:rsidRPr="00095331">
              <w:rPr>
                <w:rFonts w:ascii="Times New Roman" w:hAnsi="Times New Roman"/>
              </w:rPr>
              <w:t>Patient was offered FDA-approved cessation medications</w:t>
            </w:r>
          </w:p>
          <w:p w14:paraId="4AE65AEF" w14:textId="77777777" w:rsidR="00E34427" w:rsidRPr="00095331" w:rsidRDefault="00E34427" w:rsidP="00E34427">
            <w:pPr>
              <w:pStyle w:val="CommentText"/>
              <w:numPr>
                <w:ilvl w:val="0"/>
                <w:numId w:val="23"/>
              </w:numPr>
              <w:rPr>
                <w:rFonts w:ascii="Times New Roman" w:hAnsi="Times New Roman"/>
                <w:b/>
                <w:bCs/>
              </w:rPr>
            </w:pPr>
            <w:r w:rsidRPr="00095331">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023B53FA" w14:textId="77777777" w:rsidR="00E34427" w:rsidRPr="00095331" w:rsidRDefault="00E34427" w:rsidP="00E34427">
            <w:pPr>
              <w:pStyle w:val="CommentText"/>
              <w:numPr>
                <w:ilvl w:val="0"/>
                <w:numId w:val="23"/>
              </w:numPr>
              <w:rPr>
                <w:rFonts w:ascii="Times New Roman" w:hAnsi="Times New Roman"/>
              </w:rPr>
            </w:pPr>
            <w:r w:rsidRPr="00095331">
              <w:rPr>
                <w:rFonts w:ascii="Times New Roman" w:hAnsi="Times New Roman"/>
              </w:rPr>
              <w:t xml:space="preserve">Medications help with cravings and withdrawal symptoms and they greatly increase your chances of successfully quitting. </w:t>
            </w:r>
          </w:p>
          <w:p w14:paraId="3911466F" w14:textId="77777777" w:rsidR="00E34427" w:rsidRPr="00095331" w:rsidRDefault="00E34427" w:rsidP="00E34427">
            <w:pPr>
              <w:pStyle w:val="CommentText"/>
              <w:rPr>
                <w:rFonts w:ascii="Times New Roman" w:hAnsi="Times New Roman"/>
                <w:bCs/>
              </w:rPr>
            </w:pPr>
            <w:r w:rsidRPr="00095331">
              <w:rPr>
                <w:rFonts w:ascii="Times New Roman" w:hAnsi="Times New Roman"/>
                <w:bCs/>
              </w:rPr>
              <w:t>If the provider documents the patient was not interested in a prescription for tobacco cessation medication, enter “3”.</w:t>
            </w:r>
          </w:p>
          <w:p w14:paraId="66C7D509" w14:textId="77777777" w:rsidR="00E34427" w:rsidRPr="00095331" w:rsidRDefault="00E34427" w:rsidP="00E34427">
            <w:pPr>
              <w:pStyle w:val="BodyText3"/>
              <w:tabs>
                <w:tab w:val="num" w:pos="360"/>
              </w:tabs>
              <w:rPr>
                <w:bCs/>
              </w:rPr>
            </w:pPr>
            <w:r w:rsidRPr="00095331">
              <w:t>Non-prescribing provider</w:t>
            </w:r>
            <w:r w:rsidRPr="00095331">
              <w:rPr>
                <w:b w:val="0"/>
              </w:rPr>
              <w:t xml:space="preserve"> = This includes, but may not be limited to pharmacists, psychologists, RNs, LPNs, </w:t>
            </w:r>
            <w:r w:rsidRPr="00095331">
              <w:rPr>
                <w:b w:val="0"/>
                <w:bCs/>
              </w:rPr>
              <w:t>social workers, and substance abuse counselors</w:t>
            </w:r>
            <w:r w:rsidRPr="00095331">
              <w:rPr>
                <w:bCs/>
              </w:rPr>
              <w:t xml:space="preserve">. </w:t>
            </w:r>
          </w:p>
          <w:p w14:paraId="12F2E8F1" w14:textId="1B449A68" w:rsidR="00E34427" w:rsidRPr="00095331" w:rsidRDefault="00E34427" w:rsidP="00E34427">
            <w:pPr>
              <w:pStyle w:val="Footer"/>
              <w:tabs>
                <w:tab w:val="clear" w:pos="4320"/>
                <w:tab w:val="clear" w:pos="8640"/>
              </w:tabs>
              <w:rPr>
                <w:rFonts w:ascii="Times New Roman" w:hAnsi="Times New Roman"/>
                <w:sz w:val="20"/>
              </w:rPr>
            </w:pPr>
            <w:r w:rsidRPr="00095331">
              <w:rPr>
                <w:rFonts w:ascii="Times New Roman" w:hAnsi="Times New Roman"/>
                <w:sz w:val="20"/>
              </w:rPr>
              <w:t>Prescribing provider</w:t>
            </w:r>
            <w:r w:rsidRPr="00095331">
              <w:rPr>
                <w:rFonts w:ascii="Times New Roman" w:hAnsi="Times New Roman"/>
                <w:b/>
                <w:sz w:val="20"/>
              </w:rPr>
              <w:t xml:space="preserve"> = includes, but may not be limited to, MD/DOs, dentists, APNs, PAs, and PharmDs.  Facilities may have local policies in place allowing other providers to prescribe over-the-counter nicotine replacement therapy.    </w:t>
            </w:r>
          </w:p>
        </w:tc>
      </w:tr>
      <w:tr w:rsidR="00E34427" w:rsidRPr="00095331" w14:paraId="2825350B" w14:textId="77777777" w:rsidTr="00F238B7">
        <w:trPr>
          <w:cantSplit/>
          <w:trHeight w:val="288"/>
        </w:trPr>
        <w:tc>
          <w:tcPr>
            <w:tcW w:w="14400" w:type="dxa"/>
            <w:gridSpan w:val="5"/>
            <w:tcBorders>
              <w:top w:val="single" w:sz="6" w:space="0" w:color="auto"/>
              <w:left w:val="single" w:sz="6" w:space="0" w:color="auto"/>
              <w:bottom w:val="single" w:sz="6" w:space="0" w:color="auto"/>
              <w:right w:val="single" w:sz="6" w:space="0" w:color="auto"/>
            </w:tcBorders>
          </w:tcPr>
          <w:p w14:paraId="468CF1CE" w14:textId="6957A400" w:rsidR="00E34427" w:rsidRPr="00095331" w:rsidRDefault="00E34427" w:rsidP="00E34427">
            <w:pPr>
              <w:pStyle w:val="CommentText"/>
              <w:rPr>
                <w:rFonts w:ascii="Times New Roman" w:hAnsi="Times New Roman"/>
                <w:bCs/>
              </w:rPr>
            </w:pPr>
            <w:r w:rsidRPr="00095331">
              <w:rPr>
                <w:rFonts w:ascii="Times New Roman" w:hAnsi="Times New Roman"/>
                <w:b/>
                <w:bCs/>
                <w:sz w:val="24"/>
                <w:szCs w:val="24"/>
              </w:rPr>
              <w:t>If TOBSCRNDT &gt;= 14 days prior to STDYEND, go to TOBRXORD2; else go to COLONDX as applicable</w:t>
            </w:r>
          </w:p>
        </w:tc>
      </w:tr>
      <w:tr w:rsidR="00E34427" w:rsidRPr="00095331" w14:paraId="040F32B6"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289C3451" w14:textId="5E9DC74B" w:rsidR="00E34427" w:rsidRPr="00095331" w:rsidRDefault="0000321A" w:rsidP="00E34427">
            <w:pPr>
              <w:jc w:val="center"/>
              <w:rPr>
                <w:rFonts w:ascii="Times New Roman" w:hAnsi="Times New Roman"/>
                <w:sz w:val="22"/>
              </w:rPr>
            </w:pPr>
            <w:r>
              <w:rPr>
                <w:rFonts w:ascii="Times New Roman" w:hAnsi="Times New Roman"/>
                <w:sz w:val="22"/>
              </w:rPr>
              <w:lastRenderedPageBreak/>
              <w:t>21</w:t>
            </w:r>
          </w:p>
        </w:tc>
        <w:tc>
          <w:tcPr>
            <w:tcW w:w="1210" w:type="dxa"/>
            <w:tcBorders>
              <w:top w:val="single" w:sz="6" w:space="0" w:color="auto"/>
              <w:left w:val="single" w:sz="6" w:space="0" w:color="auto"/>
              <w:bottom w:val="single" w:sz="6" w:space="0" w:color="auto"/>
              <w:right w:val="single" w:sz="6" w:space="0" w:color="auto"/>
            </w:tcBorders>
          </w:tcPr>
          <w:p w14:paraId="0B8FBF07" w14:textId="48E54892" w:rsidR="00E34427" w:rsidRPr="00095331" w:rsidRDefault="00E34427" w:rsidP="00E34427">
            <w:pPr>
              <w:jc w:val="center"/>
              <w:rPr>
                <w:rFonts w:ascii="Times New Roman" w:hAnsi="Times New Roman"/>
                <w:sz w:val="20"/>
              </w:rPr>
            </w:pPr>
            <w:r w:rsidRPr="00095331">
              <w:rPr>
                <w:rFonts w:ascii="Times New Roman" w:hAnsi="Times New Roman"/>
                <w:sz w:val="20"/>
              </w:rPr>
              <w:t>tobrxord2</w:t>
            </w:r>
          </w:p>
        </w:tc>
        <w:tc>
          <w:tcPr>
            <w:tcW w:w="4268" w:type="dxa"/>
            <w:tcBorders>
              <w:top w:val="single" w:sz="6" w:space="0" w:color="auto"/>
              <w:left w:val="single" w:sz="6" w:space="0" w:color="auto"/>
              <w:bottom w:val="single" w:sz="6" w:space="0" w:color="auto"/>
              <w:right w:val="single" w:sz="6" w:space="0" w:color="auto"/>
            </w:tcBorders>
          </w:tcPr>
          <w:p w14:paraId="1F1DEEF2" w14:textId="77777777"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During the time frame from (computer to display tobscrndt - 90 days to tobscrndt + 14 days</w:t>
            </w:r>
            <w:r w:rsidRPr="00095331">
              <w:rPr>
                <w:rFonts w:ascii="Times New Roman" w:hAnsi="Times New Roman"/>
                <w:sz w:val="22"/>
                <w:szCs w:val="22"/>
              </w:rPr>
              <w:t xml:space="preserve">) </w:t>
            </w:r>
            <w:r w:rsidRPr="00095331">
              <w:rPr>
                <w:rFonts w:ascii="Times New Roman" w:hAnsi="Times New Roman"/>
                <w:sz w:val="22"/>
              </w:rPr>
              <w:t>was an FDA approved medication for tobacco cessation ordered/prescribed or dispensed for the patient?</w:t>
            </w:r>
          </w:p>
          <w:p w14:paraId="5A646E96" w14:textId="0EE2D230"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1. Yes</w:t>
            </w:r>
          </w:p>
          <w:p w14:paraId="24A025FB" w14:textId="2EA6464B"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6973E2A3"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1,2</w:t>
            </w:r>
          </w:p>
          <w:p w14:paraId="37FF4D1D" w14:textId="77777777" w:rsidR="00AD532F" w:rsidRPr="00095331" w:rsidRDefault="00AD532F" w:rsidP="00E34427">
            <w:pPr>
              <w:jc w:val="center"/>
              <w:rPr>
                <w:rFonts w:ascii="Times New Roman" w:hAnsi="Times New Roman"/>
                <w:sz w:val="20"/>
              </w:rPr>
            </w:pPr>
          </w:p>
          <w:p w14:paraId="2EDDD362" w14:textId="015CF0AF" w:rsidR="00E34427" w:rsidRPr="00095331" w:rsidRDefault="00E34427" w:rsidP="00E34427">
            <w:pPr>
              <w:jc w:val="center"/>
              <w:rPr>
                <w:rFonts w:ascii="Times New Roman" w:hAnsi="Times New Roman"/>
                <w:sz w:val="20"/>
              </w:rPr>
            </w:pPr>
            <w:r w:rsidRPr="00095331">
              <w:rPr>
                <w:rFonts w:ascii="Times New Roman" w:hAnsi="Times New Roman"/>
                <w:sz w:val="20"/>
              </w:rPr>
              <w:t>If 2, go to colondx as applicable</w:t>
            </w:r>
          </w:p>
        </w:tc>
        <w:tc>
          <w:tcPr>
            <w:tcW w:w="5966" w:type="dxa"/>
            <w:tcBorders>
              <w:top w:val="single" w:sz="6" w:space="0" w:color="auto"/>
              <w:left w:val="single" w:sz="6" w:space="0" w:color="auto"/>
              <w:bottom w:val="single" w:sz="6" w:space="0" w:color="auto"/>
              <w:right w:val="single" w:sz="6" w:space="0" w:color="auto"/>
            </w:tcBorders>
          </w:tcPr>
          <w:p w14:paraId="7CE24F3D" w14:textId="77777777" w:rsidR="00E34427" w:rsidRPr="00095331" w:rsidRDefault="00E34427" w:rsidP="00E34427">
            <w:pPr>
              <w:pStyle w:val="BodyText3"/>
            </w:pPr>
            <w:r w:rsidRPr="00095331">
              <w:t xml:space="preserve">Review physician orders and VA active medication list to determine if a tobacco cessation medication was ordered/prescribed or dispensed by the pharmacy for the patient. Timing is based off the date the patient was screened with the National Clinical Reminder for Tobacco Use. </w:t>
            </w:r>
          </w:p>
          <w:p w14:paraId="1106D917" w14:textId="77777777" w:rsidR="00E34427" w:rsidRPr="00095331" w:rsidRDefault="00E34427" w:rsidP="00E34427">
            <w:pPr>
              <w:pStyle w:val="BodyText3"/>
              <w:rPr>
                <w:bCs/>
              </w:rPr>
            </w:pPr>
            <w:r w:rsidRPr="00095331">
              <w:t>Examples of tobacco cessation products and medications such as:</w:t>
            </w:r>
          </w:p>
          <w:p w14:paraId="4EC2F9A2"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28EF911F"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099F20DD"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38BC8684"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338153B1"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037469B2" w14:textId="0D183DFA" w:rsidR="00E34427" w:rsidRPr="00095331" w:rsidRDefault="00E34427" w:rsidP="00E34427">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24079494" w14:textId="77777777" w:rsidR="00E34427" w:rsidRPr="00095331" w:rsidRDefault="00E34427" w:rsidP="00E34427">
            <w:pPr>
              <w:pStyle w:val="BodyText3"/>
            </w:pPr>
            <w:r w:rsidRPr="00095331">
              <w:t>Oral medications: Bupropion (Zyban, Wellbutrin), varenicline (Chantix) - prescription only</w:t>
            </w:r>
          </w:p>
          <w:p w14:paraId="0F03137C" w14:textId="51DBAD1C"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0"/>
              </w:rPr>
              <w:t xml:space="preserve">Choose Value “2” if the ordered/prescribed or dispensed date is not within the time frame. </w:t>
            </w:r>
          </w:p>
        </w:tc>
      </w:tr>
      <w:tr w:rsidR="00E34427" w:rsidRPr="00095331" w14:paraId="2C4C1A7A"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6B128490" w14:textId="4922C855" w:rsidR="00E34427" w:rsidRPr="00095331" w:rsidRDefault="0000321A" w:rsidP="00E34427">
            <w:pPr>
              <w:jc w:val="center"/>
              <w:rPr>
                <w:rFonts w:ascii="Times New Roman" w:hAnsi="Times New Roman"/>
                <w:sz w:val="22"/>
              </w:rPr>
            </w:pPr>
            <w:r>
              <w:rPr>
                <w:rFonts w:ascii="Times New Roman" w:hAnsi="Times New Roman"/>
                <w:sz w:val="22"/>
              </w:rPr>
              <w:t>22</w:t>
            </w:r>
          </w:p>
        </w:tc>
        <w:tc>
          <w:tcPr>
            <w:tcW w:w="1210" w:type="dxa"/>
            <w:tcBorders>
              <w:top w:val="single" w:sz="6" w:space="0" w:color="auto"/>
              <w:left w:val="single" w:sz="6" w:space="0" w:color="auto"/>
              <w:bottom w:val="single" w:sz="6" w:space="0" w:color="auto"/>
              <w:right w:val="single" w:sz="6" w:space="0" w:color="auto"/>
            </w:tcBorders>
          </w:tcPr>
          <w:p w14:paraId="40748AEA" w14:textId="7E6B7F12" w:rsidR="00E34427" w:rsidRPr="00095331" w:rsidRDefault="00E34427" w:rsidP="00E34427">
            <w:pPr>
              <w:jc w:val="center"/>
              <w:rPr>
                <w:rFonts w:ascii="Times New Roman" w:hAnsi="Times New Roman"/>
                <w:sz w:val="20"/>
              </w:rPr>
            </w:pPr>
            <w:r w:rsidRPr="00095331">
              <w:rPr>
                <w:rFonts w:ascii="Times New Roman" w:hAnsi="Times New Roman"/>
                <w:sz w:val="20"/>
              </w:rPr>
              <w:t>tobrxorddt2</w:t>
            </w:r>
          </w:p>
        </w:tc>
        <w:tc>
          <w:tcPr>
            <w:tcW w:w="4268" w:type="dxa"/>
            <w:tcBorders>
              <w:top w:val="single" w:sz="6" w:space="0" w:color="auto"/>
              <w:left w:val="single" w:sz="6" w:space="0" w:color="auto"/>
              <w:bottom w:val="single" w:sz="6" w:space="0" w:color="auto"/>
              <w:right w:val="single" w:sz="6" w:space="0" w:color="auto"/>
            </w:tcBorders>
          </w:tcPr>
          <w:p w14:paraId="522345AF" w14:textId="6750B54A" w:rsidR="00E34427" w:rsidRPr="00095331" w:rsidRDefault="00E34427" w:rsidP="00E34427">
            <w:pPr>
              <w:pStyle w:val="Footer"/>
              <w:widowControl/>
              <w:tabs>
                <w:tab w:val="clear" w:pos="4320"/>
                <w:tab w:val="clear" w:pos="8640"/>
              </w:tabs>
            </w:pPr>
            <w:r w:rsidRPr="00095331">
              <w:rPr>
                <w:rFonts w:ascii="Times New Roman" w:hAnsi="Times New Roman"/>
                <w:sz w:val="22"/>
              </w:rPr>
              <w:t xml:space="preserve">Enter the most recent date an FDA approved tobacco use cessation medication was ordered/prescribed or dispensed during the time frame from (computer to tobscrndt - 90 days to tobscrndt + 14 days). </w:t>
            </w:r>
          </w:p>
          <w:p w14:paraId="2E353340" w14:textId="77777777" w:rsidR="00E34427" w:rsidRPr="00095331" w:rsidRDefault="00E34427" w:rsidP="00E34427"/>
          <w:p w14:paraId="49FBEE93" w14:textId="77777777" w:rsidR="00E34427" w:rsidRPr="00095331" w:rsidRDefault="00E34427" w:rsidP="00E34427"/>
          <w:p w14:paraId="60FC4C73" w14:textId="77777777" w:rsidR="00E34427" w:rsidRPr="00095331" w:rsidRDefault="00E34427" w:rsidP="00E34427"/>
          <w:p w14:paraId="4A0DC9D1" w14:textId="77777777" w:rsidR="00E34427" w:rsidRPr="00095331" w:rsidRDefault="00E34427" w:rsidP="00E34427"/>
          <w:p w14:paraId="0E04424D" w14:textId="77777777" w:rsidR="00E34427" w:rsidRPr="00095331" w:rsidRDefault="00E34427" w:rsidP="00E34427"/>
          <w:p w14:paraId="5201FD90" w14:textId="77777777" w:rsidR="00E34427" w:rsidRPr="00095331"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5470429D"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mm/dd/yyyy</w:t>
            </w:r>
          </w:p>
          <w:p w14:paraId="71B8552D" w14:textId="77777777" w:rsidR="00E34427" w:rsidRPr="00095331" w:rsidRDefault="00E34427" w:rsidP="00E34427">
            <w:pPr>
              <w:jc w:val="center"/>
              <w:rPr>
                <w:rFonts w:ascii="Times New Roman" w:hAnsi="Times New Roman"/>
                <w:sz w:val="20"/>
              </w:rPr>
            </w:pPr>
          </w:p>
          <w:tbl>
            <w:tblPr>
              <w:tblStyle w:val="TableGrid"/>
              <w:tblW w:w="2043" w:type="dxa"/>
              <w:tblLayout w:type="fixed"/>
              <w:tblLook w:val="04A0" w:firstRow="1" w:lastRow="0" w:firstColumn="1" w:lastColumn="0" w:noHBand="0" w:noVBand="1"/>
            </w:tblPr>
            <w:tblGrid>
              <w:gridCol w:w="2043"/>
            </w:tblGrid>
            <w:tr w:rsidR="00E34427" w:rsidRPr="00095331" w14:paraId="2AE3D736" w14:textId="77777777" w:rsidTr="00EB35B6">
              <w:tc>
                <w:tcPr>
                  <w:tcW w:w="2043" w:type="dxa"/>
                </w:tcPr>
                <w:p w14:paraId="47A89EE0" w14:textId="1FF0BB15" w:rsidR="00E34427" w:rsidRPr="00095331" w:rsidRDefault="00E34427" w:rsidP="00E34427">
                  <w:pPr>
                    <w:jc w:val="center"/>
                    <w:rPr>
                      <w:rFonts w:ascii="Times New Roman" w:hAnsi="Times New Roman"/>
                      <w:sz w:val="20"/>
                    </w:rPr>
                  </w:pPr>
                  <w:r w:rsidRPr="00095331">
                    <w:rPr>
                      <w:rFonts w:ascii="Times New Roman" w:hAnsi="Times New Roman"/>
                      <w:sz w:val="20"/>
                    </w:rPr>
                    <w:t xml:space="preserve">&lt;= 90 days prior to tobscrndt and &lt;= 14 days after tobscrndt </w:t>
                  </w:r>
                </w:p>
              </w:tc>
            </w:tr>
          </w:tbl>
          <w:p w14:paraId="31694CE3" w14:textId="77777777" w:rsidR="00E34427" w:rsidRPr="00095331"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01C3F24F" w14:textId="04D5409F" w:rsidR="00E34427" w:rsidRPr="00095331" w:rsidRDefault="00E34427" w:rsidP="00E34427">
            <w:pPr>
              <w:pStyle w:val="BodyText3"/>
            </w:pPr>
            <w:r w:rsidRPr="00095331">
              <w:t xml:space="preserve">Review the physician orders and VA active medication lists and enter the most recent date an FDA approved tobacco use cessation medication was ordered/prescribed or dispensed during the specified time frame. </w:t>
            </w:r>
            <w:r w:rsidRPr="00095331" w:rsidDel="00B65CDC">
              <w:t xml:space="preserve"> </w:t>
            </w:r>
          </w:p>
          <w:p w14:paraId="5533834F" w14:textId="77777777" w:rsidR="00E34427" w:rsidRPr="00095331" w:rsidRDefault="00E34427" w:rsidP="00E34427">
            <w:pPr>
              <w:pStyle w:val="BodyText3"/>
            </w:pPr>
            <w:r w:rsidRPr="00095331">
              <w:t xml:space="preserve">Examples of tobacco cessation FDA approved medications: </w:t>
            </w:r>
          </w:p>
          <w:p w14:paraId="344159E6" w14:textId="77777777" w:rsidR="00E34427" w:rsidRPr="00095331" w:rsidRDefault="00E34427" w:rsidP="00E34427">
            <w:pPr>
              <w:pStyle w:val="BodyText3"/>
            </w:pPr>
            <w:r w:rsidRPr="00095331">
              <w:t>Nicotine replacement products (OTC):</w:t>
            </w:r>
          </w:p>
          <w:p w14:paraId="4A22A21F"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2DB269BC"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308F2F68" w14:textId="77777777" w:rsidR="00E34427" w:rsidRPr="00095331" w:rsidRDefault="00E34427" w:rsidP="00E34427">
            <w:pPr>
              <w:pStyle w:val="ListParagraph"/>
              <w:numPr>
                <w:ilvl w:val="0"/>
                <w:numId w:val="24"/>
              </w:numPr>
              <w:autoSpaceDE w:val="0"/>
              <w:autoSpaceDN w:val="0"/>
              <w:adjustRightInd w:val="0"/>
              <w:rPr>
                <w:rFonts w:ascii="Times New Roman" w:hAnsi="Times New Roman"/>
                <w:sz w:val="20"/>
              </w:rPr>
            </w:pPr>
            <w:r w:rsidRPr="00095331">
              <w:rPr>
                <w:rFonts w:ascii="Times New Roman" w:hAnsi="Times New Roman"/>
                <w:bCs/>
                <w:sz w:val="20"/>
              </w:rPr>
              <w:t>Nicotine lozenges (Commit)</w:t>
            </w:r>
          </w:p>
          <w:p w14:paraId="001A8805"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14E0D620" w14:textId="4EC83579" w:rsidR="00E34427" w:rsidRPr="00095331" w:rsidRDefault="00E34427" w:rsidP="00E34427">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2FB7768F" w14:textId="108346D9" w:rsidR="00E34427" w:rsidRPr="00095331" w:rsidRDefault="00E34427" w:rsidP="00E34427">
            <w:pPr>
              <w:pStyle w:val="Footer"/>
              <w:tabs>
                <w:tab w:val="clear" w:pos="4320"/>
                <w:tab w:val="clear" w:pos="8640"/>
              </w:tabs>
              <w:rPr>
                <w:rFonts w:ascii="Times New Roman" w:hAnsi="Times New Roman"/>
                <w:b/>
                <w:sz w:val="22"/>
                <w:szCs w:val="22"/>
              </w:rPr>
            </w:pPr>
            <w:r w:rsidRPr="00095331">
              <w:rPr>
                <w:rFonts w:ascii="Times New Roman" w:hAnsi="Times New Roman"/>
                <w:b/>
                <w:sz w:val="20"/>
              </w:rPr>
              <w:t>Oral medications: Bupropion (Zyban, Wellbutrin), varenicline (Chantix) - prescription only</w:t>
            </w:r>
          </w:p>
        </w:tc>
      </w:tr>
      <w:tr w:rsidR="00E34427" w:rsidRPr="00095331" w14:paraId="3197B6FF"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0D749611" w14:textId="0FCC003F" w:rsidR="00E34427" w:rsidRPr="00095331" w:rsidRDefault="0000321A" w:rsidP="00E34427">
            <w:pPr>
              <w:jc w:val="center"/>
              <w:rPr>
                <w:rFonts w:ascii="Times New Roman" w:hAnsi="Times New Roman"/>
                <w:sz w:val="22"/>
              </w:rPr>
            </w:pPr>
            <w:r>
              <w:rPr>
                <w:rFonts w:ascii="Times New Roman" w:hAnsi="Times New Roman"/>
                <w:sz w:val="22"/>
              </w:rPr>
              <w:lastRenderedPageBreak/>
              <w:t>23</w:t>
            </w:r>
          </w:p>
        </w:tc>
        <w:tc>
          <w:tcPr>
            <w:tcW w:w="1210" w:type="dxa"/>
            <w:tcBorders>
              <w:top w:val="single" w:sz="6" w:space="0" w:color="auto"/>
              <w:left w:val="single" w:sz="6" w:space="0" w:color="auto"/>
              <w:bottom w:val="single" w:sz="6" w:space="0" w:color="auto"/>
              <w:right w:val="single" w:sz="6" w:space="0" w:color="auto"/>
            </w:tcBorders>
          </w:tcPr>
          <w:p w14:paraId="33C1D429"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tobrxnme1</w:t>
            </w:r>
          </w:p>
          <w:p w14:paraId="2DF4F03A"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tobrxnme2</w:t>
            </w:r>
          </w:p>
          <w:p w14:paraId="28B0B7EA" w14:textId="2ED632F5" w:rsidR="00E34427" w:rsidRPr="00095331" w:rsidRDefault="00E34427" w:rsidP="00E34427">
            <w:pPr>
              <w:jc w:val="center"/>
              <w:rPr>
                <w:rFonts w:ascii="Times New Roman" w:hAnsi="Times New Roman"/>
                <w:sz w:val="20"/>
              </w:rPr>
            </w:pPr>
            <w:r w:rsidRPr="00095331">
              <w:rPr>
                <w:rFonts w:ascii="Times New Roman" w:hAnsi="Times New Roman"/>
                <w:sz w:val="20"/>
              </w:rPr>
              <w:t>tobrxnme3</w:t>
            </w:r>
          </w:p>
          <w:p w14:paraId="1E8C537E"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tobrxnme5</w:t>
            </w:r>
          </w:p>
          <w:p w14:paraId="086BC731"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tobrxnme6</w:t>
            </w:r>
          </w:p>
          <w:p w14:paraId="4CADC5F8" w14:textId="29C5620B" w:rsidR="00E34427" w:rsidRPr="00095331" w:rsidRDefault="00E34427" w:rsidP="00E34427">
            <w:pPr>
              <w:jc w:val="center"/>
              <w:rPr>
                <w:rFonts w:ascii="Times New Roman" w:hAnsi="Times New Roman"/>
                <w:sz w:val="20"/>
              </w:rPr>
            </w:pPr>
            <w:r w:rsidRPr="00095331">
              <w:rPr>
                <w:rFonts w:ascii="Times New Roman" w:hAnsi="Times New Roman"/>
                <w:sz w:val="20"/>
              </w:rPr>
              <w:t>tobrxnme7</w:t>
            </w:r>
          </w:p>
        </w:tc>
        <w:tc>
          <w:tcPr>
            <w:tcW w:w="4268" w:type="dxa"/>
            <w:tcBorders>
              <w:top w:val="single" w:sz="6" w:space="0" w:color="auto"/>
              <w:left w:val="single" w:sz="6" w:space="0" w:color="auto"/>
              <w:bottom w:val="single" w:sz="6" w:space="0" w:color="auto"/>
              <w:right w:val="single" w:sz="6" w:space="0" w:color="auto"/>
            </w:tcBorders>
          </w:tcPr>
          <w:p w14:paraId="144EFF2A" w14:textId="77777777"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 xml:space="preserve">On (computer to display tobrxorddt2), enter the most recent FDA approved tobacco use cessation medication ordered/prescribed. </w:t>
            </w:r>
          </w:p>
          <w:p w14:paraId="359FA674" w14:textId="77777777" w:rsidR="00E34427" w:rsidRPr="00095331" w:rsidRDefault="00E34427" w:rsidP="00E34427">
            <w:pPr>
              <w:pStyle w:val="Footer"/>
              <w:widowControl/>
              <w:tabs>
                <w:tab w:val="clear" w:pos="4320"/>
                <w:tab w:val="clear" w:pos="8640"/>
              </w:tabs>
              <w:rPr>
                <w:rFonts w:ascii="Times New Roman" w:hAnsi="Times New Roman"/>
                <w:b/>
                <w:sz w:val="22"/>
              </w:rPr>
            </w:pPr>
            <w:r w:rsidRPr="00095331">
              <w:rPr>
                <w:rFonts w:ascii="Times New Roman" w:hAnsi="Times New Roman"/>
                <w:b/>
                <w:sz w:val="22"/>
              </w:rPr>
              <w:t>Select all that apply:</w:t>
            </w:r>
          </w:p>
          <w:p w14:paraId="48C192D2" w14:textId="77777777" w:rsidR="00E34427" w:rsidRPr="00095331" w:rsidRDefault="00E34427" w:rsidP="00E34427">
            <w:pPr>
              <w:autoSpaceDE w:val="0"/>
              <w:autoSpaceDN w:val="0"/>
              <w:adjustRightInd w:val="0"/>
              <w:rPr>
                <w:rFonts w:ascii="Times New Roman" w:hAnsi="Times New Roman"/>
                <w:b/>
                <w:sz w:val="22"/>
                <w:szCs w:val="22"/>
              </w:rPr>
            </w:pPr>
            <w:r w:rsidRPr="00095331">
              <w:rPr>
                <w:rFonts w:ascii="Times New Roman" w:hAnsi="Times New Roman"/>
                <w:b/>
                <w:sz w:val="22"/>
                <w:szCs w:val="22"/>
              </w:rPr>
              <w:t>Nicotine replacement products – over the counter (OTC):</w:t>
            </w:r>
          </w:p>
          <w:p w14:paraId="523D29FC" w14:textId="77777777" w:rsidR="00E34427" w:rsidRPr="00095331" w:rsidRDefault="00E34427" w:rsidP="00E34427">
            <w:pPr>
              <w:pStyle w:val="ListParagraph"/>
              <w:numPr>
                <w:ilvl w:val="0"/>
                <w:numId w:val="109"/>
              </w:numPr>
              <w:autoSpaceDE w:val="0"/>
              <w:autoSpaceDN w:val="0"/>
              <w:adjustRightInd w:val="0"/>
              <w:rPr>
                <w:rFonts w:ascii="Times New Roman" w:hAnsi="Times New Roman"/>
                <w:bCs/>
                <w:sz w:val="22"/>
                <w:szCs w:val="22"/>
              </w:rPr>
            </w:pPr>
            <w:r w:rsidRPr="00095331">
              <w:rPr>
                <w:rFonts w:ascii="Times New Roman" w:hAnsi="Times New Roman"/>
                <w:b/>
                <w:bCs/>
                <w:sz w:val="22"/>
                <w:szCs w:val="22"/>
              </w:rPr>
              <w:t xml:space="preserve"> </w:t>
            </w:r>
            <w:r w:rsidRPr="00095331">
              <w:rPr>
                <w:rFonts w:ascii="Times New Roman" w:hAnsi="Times New Roman"/>
                <w:bCs/>
                <w:sz w:val="22"/>
                <w:szCs w:val="22"/>
              </w:rPr>
              <w:t>Nicotine patch (Nicoderm CQ, Habitrol)</w:t>
            </w:r>
          </w:p>
          <w:p w14:paraId="0F8078F3" w14:textId="77777777" w:rsidR="00E34427" w:rsidRPr="00095331" w:rsidRDefault="00E34427" w:rsidP="00E34427">
            <w:pPr>
              <w:pStyle w:val="ListParagraph"/>
              <w:numPr>
                <w:ilvl w:val="0"/>
                <w:numId w:val="109"/>
              </w:numPr>
              <w:autoSpaceDE w:val="0"/>
              <w:autoSpaceDN w:val="0"/>
              <w:adjustRightInd w:val="0"/>
              <w:rPr>
                <w:rFonts w:ascii="Times New Roman" w:hAnsi="Times New Roman"/>
                <w:bCs/>
                <w:sz w:val="22"/>
                <w:szCs w:val="22"/>
              </w:rPr>
            </w:pPr>
            <w:r w:rsidRPr="00095331">
              <w:rPr>
                <w:rFonts w:ascii="Times New Roman" w:hAnsi="Times New Roman"/>
                <w:bCs/>
                <w:sz w:val="22"/>
                <w:szCs w:val="22"/>
              </w:rPr>
              <w:t>Nicotine gum (Nicorette)</w:t>
            </w:r>
          </w:p>
          <w:p w14:paraId="4EACB1EE" w14:textId="77777777" w:rsidR="00E34427" w:rsidRPr="00095331" w:rsidRDefault="00E34427" w:rsidP="00E34427">
            <w:pPr>
              <w:pStyle w:val="ListParagraph"/>
              <w:numPr>
                <w:ilvl w:val="0"/>
                <w:numId w:val="109"/>
              </w:numPr>
              <w:autoSpaceDE w:val="0"/>
              <w:autoSpaceDN w:val="0"/>
              <w:adjustRightInd w:val="0"/>
              <w:rPr>
                <w:rFonts w:ascii="Times New Roman" w:hAnsi="Times New Roman"/>
                <w:b/>
                <w:sz w:val="22"/>
                <w:szCs w:val="22"/>
              </w:rPr>
            </w:pPr>
            <w:r w:rsidRPr="00095331">
              <w:rPr>
                <w:rFonts w:ascii="Times New Roman" w:hAnsi="Times New Roman"/>
                <w:bCs/>
                <w:sz w:val="22"/>
                <w:szCs w:val="22"/>
              </w:rPr>
              <w:t>Nicotine lozenges (Commit)</w:t>
            </w:r>
          </w:p>
          <w:p w14:paraId="5232E561" w14:textId="77777777" w:rsidR="00E34427" w:rsidRPr="00095331" w:rsidRDefault="00E34427" w:rsidP="00E34427">
            <w:pPr>
              <w:pStyle w:val="ListParagraph"/>
              <w:autoSpaceDE w:val="0"/>
              <w:autoSpaceDN w:val="0"/>
              <w:adjustRightInd w:val="0"/>
              <w:ind w:left="360"/>
              <w:rPr>
                <w:rFonts w:ascii="Times New Roman" w:hAnsi="Times New Roman"/>
                <w:b/>
                <w:sz w:val="22"/>
                <w:szCs w:val="22"/>
              </w:rPr>
            </w:pPr>
          </w:p>
          <w:p w14:paraId="0596A5FD" w14:textId="77777777" w:rsidR="00E34427" w:rsidRPr="00095331" w:rsidRDefault="00E34427" w:rsidP="00E34427">
            <w:pPr>
              <w:autoSpaceDE w:val="0"/>
              <w:autoSpaceDN w:val="0"/>
              <w:adjustRightInd w:val="0"/>
              <w:rPr>
                <w:rFonts w:ascii="Times New Roman" w:hAnsi="Times New Roman"/>
                <w:b/>
                <w:sz w:val="22"/>
                <w:szCs w:val="22"/>
              </w:rPr>
            </w:pPr>
            <w:r w:rsidRPr="00095331">
              <w:rPr>
                <w:rFonts w:ascii="Times New Roman" w:hAnsi="Times New Roman"/>
                <w:b/>
                <w:sz w:val="22"/>
                <w:szCs w:val="22"/>
              </w:rPr>
              <w:t>Nicotine replacement products - prescription only:</w:t>
            </w:r>
          </w:p>
          <w:p w14:paraId="370A7072" w14:textId="77777777" w:rsidR="00E34427" w:rsidRPr="00095331" w:rsidRDefault="00E34427" w:rsidP="00F238B7">
            <w:pPr>
              <w:pStyle w:val="ListParagraph"/>
              <w:numPr>
                <w:ilvl w:val="0"/>
                <w:numId w:val="111"/>
              </w:numPr>
              <w:autoSpaceDE w:val="0"/>
              <w:autoSpaceDN w:val="0"/>
              <w:adjustRightInd w:val="0"/>
              <w:rPr>
                <w:rFonts w:ascii="Times New Roman" w:hAnsi="Times New Roman"/>
                <w:sz w:val="22"/>
                <w:szCs w:val="22"/>
              </w:rPr>
            </w:pPr>
            <w:r w:rsidRPr="00095331">
              <w:rPr>
                <w:rFonts w:ascii="Times New Roman" w:hAnsi="Times New Roman"/>
                <w:bCs/>
                <w:sz w:val="22"/>
                <w:szCs w:val="22"/>
              </w:rPr>
              <w:t xml:space="preserve">Nicotine nasal spray (Nicotrol) </w:t>
            </w:r>
          </w:p>
          <w:p w14:paraId="2688A074" w14:textId="77777777" w:rsidR="00E34427" w:rsidRPr="00095331" w:rsidRDefault="00E34427" w:rsidP="00E34427">
            <w:pPr>
              <w:pStyle w:val="ListParagraph"/>
              <w:autoSpaceDE w:val="0"/>
              <w:autoSpaceDN w:val="0"/>
              <w:adjustRightInd w:val="0"/>
              <w:ind w:left="360"/>
              <w:rPr>
                <w:rFonts w:ascii="Times New Roman" w:hAnsi="Times New Roman"/>
                <w:sz w:val="22"/>
                <w:szCs w:val="22"/>
              </w:rPr>
            </w:pPr>
          </w:p>
          <w:p w14:paraId="62805037" w14:textId="77777777" w:rsidR="00E34427" w:rsidRPr="00095331" w:rsidRDefault="00E34427" w:rsidP="00E34427">
            <w:pPr>
              <w:pStyle w:val="BodyText3"/>
              <w:rPr>
                <w:sz w:val="22"/>
                <w:szCs w:val="22"/>
              </w:rPr>
            </w:pPr>
            <w:r w:rsidRPr="00095331">
              <w:rPr>
                <w:sz w:val="22"/>
                <w:szCs w:val="22"/>
              </w:rPr>
              <w:t xml:space="preserve">Oral medications – prescription only: </w:t>
            </w:r>
          </w:p>
          <w:p w14:paraId="6F923228" w14:textId="77777777" w:rsidR="00E34427" w:rsidRPr="00095331" w:rsidRDefault="00E34427" w:rsidP="00F238B7">
            <w:pPr>
              <w:pStyle w:val="BodyText3"/>
              <w:numPr>
                <w:ilvl w:val="0"/>
                <w:numId w:val="111"/>
              </w:numPr>
              <w:rPr>
                <w:b w:val="0"/>
                <w:bCs/>
                <w:sz w:val="22"/>
                <w:szCs w:val="22"/>
              </w:rPr>
            </w:pPr>
            <w:r w:rsidRPr="00095331">
              <w:rPr>
                <w:b w:val="0"/>
                <w:bCs/>
                <w:sz w:val="22"/>
                <w:szCs w:val="22"/>
              </w:rPr>
              <w:t>Bupropion (Zyban, Wellbutrin)</w:t>
            </w:r>
          </w:p>
          <w:p w14:paraId="419092FC" w14:textId="4067BB79"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bCs/>
                <w:sz w:val="22"/>
                <w:szCs w:val="22"/>
              </w:rPr>
              <w:t>7.    Varenicline (Chantix)</w:t>
            </w:r>
          </w:p>
        </w:tc>
        <w:tc>
          <w:tcPr>
            <w:tcW w:w="2250" w:type="dxa"/>
            <w:tcBorders>
              <w:top w:val="single" w:sz="6" w:space="0" w:color="auto"/>
              <w:left w:val="single" w:sz="6" w:space="0" w:color="auto"/>
              <w:bottom w:val="single" w:sz="6" w:space="0" w:color="auto"/>
              <w:right w:val="single" w:sz="6" w:space="0" w:color="auto"/>
            </w:tcBorders>
          </w:tcPr>
          <w:p w14:paraId="0719C180" w14:textId="484C1A82" w:rsidR="00E34427" w:rsidRPr="00095331" w:rsidRDefault="00E34427" w:rsidP="00E34427">
            <w:pPr>
              <w:jc w:val="center"/>
              <w:rPr>
                <w:rFonts w:ascii="Times New Roman" w:hAnsi="Times New Roman"/>
                <w:sz w:val="20"/>
              </w:rPr>
            </w:pPr>
            <w:r w:rsidRPr="00095331">
              <w:rPr>
                <w:rFonts w:ascii="Times New Roman" w:hAnsi="Times New Roman"/>
                <w:sz w:val="20"/>
              </w:rPr>
              <w:t xml:space="preserve">1, 2, 3, </w:t>
            </w:r>
            <w:r w:rsidR="004A7D10" w:rsidRPr="00095331">
              <w:rPr>
                <w:rFonts w:ascii="Times New Roman" w:hAnsi="Times New Roman"/>
                <w:sz w:val="20"/>
              </w:rPr>
              <w:t xml:space="preserve">5, </w:t>
            </w:r>
            <w:r w:rsidRPr="00095331">
              <w:rPr>
                <w:rFonts w:ascii="Times New Roman" w:hAnsi="Times New Roman"/>
                <w:sz w:val="20"/>
              </w:rPr>
              <w:t xml:space="preserve">6, 7 </w:t>
            </w:r>
          </w:p>
          <w:p w14:paraId="02211023" w14:textId="77777777" w:rsidR="00E34427" w:rsidRPr="00095331" w:rsidRDefault="00E34427" w:rsidP="00E34427">
            <w:pPr>
              <w:jc w:val="center"/>
              <w:rPr>
                <w:rFonts w:ascii="Times New Roman" w:hAnsi="Times New Roman"/>
                <w:sz w:val="20"/>
              </w:rPr>
            </w:pPr>
          </w:p>
          <w:p w14:paraId="6263A9DB" w14:textId="4974D0E0" w:rsidR="00E34427" w:rsidRPr="00095331" w:rsidRDefault="00E34427" w:rsidP="00E34427">
            <w:pPr>
              <w:jc w:val="center"/>
              <w:rPr>
                <w:rFonts w:ascii="Times New Roman" w:hAnsi="Times New Roman"/>
                <w:sz w:val="20"/>
              </w:rPr>
            </w:pPr>
            <w:r w:rsidRPr="00095331">
              <w:rPr>
                <w:rFonts w:ascii="Times New Roman" w:hAnsi="Times New Roman"/>
                <w:sz w:val="20"/>
              </w:rPr>
              <w:t>If tobrxorddt2 &lt;=14 days prior to stdyend, go to colondx as applicable</w:t>
            </w:r>
          </w:p>
        </w:tc>
        <w:tc>
          <w:tcPr>
            <w:tcW w:w="5966" w:type="dxa"/>
            <w:tcBorders>
              <w:top w:val="single" w:sz="6" w:space="0" w:color="auto"/>
              <w:left w:val="single" w:sz="6" w:space="0" w:color="auto"/>
              <w:bottom w:val="single" w:sz="6" w:space="0" w:color="auto"/>
              <w:right w:val="single" w:sz="6" w:space="0" w:color="auto"/>
            </w:tcBorders>
          </w:tcPr>
          <w:p w14:paraId="217E0A21" w14:textId="77777777" w:rsidR="00E34427" w:rsidRPr="00095331" w:rsidRDefault="00E34427" w:rsidP="00E34427">
            <w:pPr>
              <w:pStyle w:val="BodyText3"/>
            </w:pPr>
            <w:r w:rsidRPr="00095331">
              <w:t xml:space="preserve">Review physician orders and VA and non-VA active medication lists to determine which FDA approved tobacco cessation medications were ordered/prescribed for the patient. </w:t>
            </w:r>
          </w:p>
          <w:p w14:paraId="7B575BEB" w14:textId="77777777" w:rsidR="00E34427" w:rsidRPr="00095331" w:rsidRDefault="00E34427" w:rsidP="00E34427">
            <w:pPr>
              <w:pStyle w:val="BodyText3"/>
              <w:rPr>
                <w:bCs/>
              </w:rPr>
            </w:pPr>
            <w:r w:rsidRPr="00095331">
              <w:t>Examples of tobacco cessation products and medications such as:</w:t>
            </w:r>
          </w:p>
          <w:p w14:paraId="616E2E98"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5AFE7088"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6E300026"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42829D7A"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27E02BE9"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5E015446" w14:textId="3DA32016" w:rsidR="00E34427" w:rsidRPr="00095331" w:rsidRDefault="00E34427" w:rsidP="00E34427">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740AD7F8" w14:textId="77777777" w:rsidR="00E34427" w:rsidRPr="00095331" w:rsidRDefault="00E34427" w:rsidP="00E34427">
            <w:pPr>
              <w:pStyle w:val="BodyText3"/>
            </w:pPr>
            <w:r w:rsidRPr="00095331">
              <w:t>Oral medications: Bupropion (Zyban, Wellbutrin), varenicline (Chantix) - prescription only</w:t>
            </w:r>
          </w:p>
          <w:p w14:paraId="24782E5F" w14:textId="77777777" w:rsidR="00E34427" w:rsidRPr="00095331" w:rsidRDefault="00E34427" w:rsidP="00E34427">
            <w:pPr>
              <w:pStyle w:val="Footer"/>
              <w:tabs>
                <w:tab w:val="clear" w:pos="4320"/>
                <w:tab w:val="clear" w:pos="8640"/>
              </w:tabs>
              <w:rPr>
                <w:rFonts w:ascii="Times New Roman" w:hAnsi="Times New Roman"/>
                <w:sz w:val="20"/>
              </w:rPr>
            </w:pPr>
          </w:p>
        </w:tc>
      </w:tr>
      <w:tr w:rsidR="00E34427" w:rsidRPr="00095331" w14:paraId="53FE1BAF" w14:textId="77777777" w:rsidTr="00F918AA">
        <w:trPr>
          <w:cantSplit/>
          <w:trHeight w:val="705"/>
        </w:trPr>
        <w:tc>
          <w:tcPr>
            <w:tcW w:w="706" w:type="dxa"/>
            <w:tcBorders>
              <w:top w:val="single" w:sz="6" w:space="0" w:color="auto"/>
              <w:left w:val="single" w:sz="6" w:space="0" w:color="auto"/>
              <w:bottom w:val="single" w:sz="6" w:space="0" w:color="auto"/>
              <w:right w:val="single" w:sz="6" w:space="0" w:color="auto"/>
            </w:tcBorders>
          </w:tcPr>
          <w:p w14:paraId="19A8E974" w14:textId="3EDD9321" w:rsidR="00E34427" w:rsidRPr="00095331" w:rsidRDefault="0000321A" w:rsidP="00E34427">
            <w:pPr>
              <w:jc w:val="center"/>
              <w:rPr>
                <w:rFonts w:ascii="Times New Roman" w:hAnsi="Times New Roman"/>
                <w:sz w:val="22"/>
              </w:rPr>
            </w:pPr>
            <w:r>
              <w:rPr>
                <w:rFonts w:ascii="Times New Roman" w:hAnsi="Times New Roman"/>
                <w:sz w:val="22"/>
              </w:rPr>
              <w:t>24</w:t>
            </w:r>
          </w:p>
        </w:tc>
        <w:tc>
          <w:tcPr>
            <w:tcW w:w="1210" w:type="dxa"/>
            <w:tcBorders>
              <w:top w:val="single" w:sz="6" w:space="0" w:color="auto"/>
              <w:left w:val="single" w:sz="6" w:space="0" w:color="auto"/>
              <w:bottom w:val="single" w:sz="6" w:space="0" w:color="auto"/>
              <w:right w:val="single" w:sz="6" w:space="0" w:color="auto"/>
            </w:tcBorders>
          </w:tcPr>
          <w:p w14:paraId="0010C616" w14:textId="739D7402" w:rsidR="00E34427" w:rsidRPr="00095331" w:rsidRDefault="00E34427" w:rsidP="00E34427">
            <w:pPr>
              <w:jc w:val="center"/>
              <w:rPr>
                <w:rFonts w:ascii="Times New Roman" w:hAnsi="Times New Roman"/>
                <w:sz w:val="20"/>
              </w:rPr>
            </w:pPr>
            <w:r w:rsidRPr="00095331">
              <w:rPr>
                <w:rFonts w:ascii="Times New Roman" w:hAnsi="Times New Roman"/>
                <w:sz w:val="20"/>
              </w:rPr>
              <w:t>tobfdascrn</w:t>
            </w:r>
          </w:p>
        </w:tc>
        <w:tc>
          <w:tcPr>
            <w:tcW w:w="4268" w:type="dxa"/>
            <w:tcBorders>
              <w:top w:val="single" w:sz="6" w:space="0" w:color="auto"/>
              <w:left w:val="single" w:sz="6" w:space="0" w:color="auto"/>
              <w:bottom w:val="single" w:sz="6" w:space="0" w:color="auto"/>
              <w:right w:val="single" w:sz="6" w:space="0" w:color="auto"/>
            </w:tcBorders>
          </w:tcPr>
          <w:p w14:paraId="7A7862C4" w14:textId="77777777"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During the time frame from (computer to display tobrxorddt2 to tobrxorddt2 + 14 days</w:t>
            </w:r>
            <w:r w:rsidRPr="00095331">
              <w:rPr>
                <w:rFonts w:ascii="Times New Roman" w:hAnsi="Times New Roman"/>
                <w:sz w:val="22"/>
                <w:szCs w:val="22"/>
              </w:rPr>
              <w:t xml:space="preserve">) </w:t>
            </w:r>
            <w:r w:rsidRPr="00095331">
              <w:rPr>
                <w:rFonts w:ascii="Times New Roman" w:hAnsi="Times New Roman"/>
                <w:sz w:val="22"/>
              </w:rPr>
              <w:t>was an FDA approved medication for tobacco cessation dispensed to the patient?</w:t>
            </w:r>
          </w:p>
          <w:p w14:paraId="7771E4B9" w14:textId="556234ED"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1. Yes</w:t>
            </w:r>
          </w:p>
          <w:p w14:paraId="67608038" w14:textId="33953D11" w:rsidR="00E34427" w:rsidRPr="00095331" w:rsidRDefault="00E34427" w:rsidP="00E34427">
            <w:pPr>
              <w:pStyle w:val="Footer"/>
              <w:widowControl/>
              <w:tabs>
                <w:tab w:val="clear" w:pos="4320"/>
                <w:tab w:val="clear" w:pos="8640"/>
              </w:tabs>
              <w:rPr>
                <w:rFonts w:ascii="Times New Roman" w:hAnsi="Times New Roman"/>
                <w:sz w:val="22"/>
              </w:rPr>
            </w:pPr>
            <w:r w:rsidRPr="00095331">
              <w:rPr>
                <w:rFonts w:ascii="Times New Roman" w:hAnsi="Times New Roman"/>
                <w:sz w:val="22"/>
              </w:rPr>
              <w:t>2. No</w:t>
            </w:r>
          </w:p>
          <w:p w14:paraId="1E8BDD49" w14:textId="77777777" w:rsidR="00E34427" w:rsidRPr="00095331" w:rsidRDefault="00E34427" w:rsidP="00E34427">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C23DDA6" w14:textId="77777777" w:rsidR="00E34427" w:rsidRPr="002F1B7E" w:rsidRDefault="00E34427" w:rsidP="00E34427">
            <w:pPr>
              <w:jc w:val="center"/>
              <w:rPr>
                <w:rFonts w:ascii="Times New Roman" w:hAnsi="Times New Roman"/>
                <w:sz w:val="20"/>
              </w:rPr>
            </w:pPr>
            <w:r w:rsidRPr="002F1B7E">
              <w:rPr>
                <w:rFonts w:ascii="Times New Roman" w:hAnsi="Times New Roman"/>
                <w:sz w:val="20"/>
              </w:rPr>
              <w:t>1, 2</w:t>
            </w:r>
          </w:p>
          <w:p w14:paraId="618E4109" w14:textId="77777777" w:rsidR="002F1B7E" w:rsidRPr="002F1B7E" w:rsidRDefault="002F1B7E" w:rsidP="00E34427">
            <w:pPr>
              <w:jc w:val="center"/>
              <w:rPr>
                <w:rFonts w:ascii="Times New Roman" w:hAnsi="Times New Roman"/>
                <w:sz w:val="20"/>
              </w:rPr>
            </w:pPr>
          </w:p>
          <w:p w14:paraId="76B50233" w14:textId="06FB2C6F" w:rsidR="00E34427" w:rsidRPr="00095331" w:rsidRDefault="00E34427" w:rsidP="00E34427">
            <w:pPr>
              <w:jc w:val="center"/>
              <w:rPr>
                <w:rFonts w:ascii="Times New Roman" w:hAnsi="Times New Roman"/>
                <w:sz w:val="20"/>
              </w:rPr>
            </w:pPr>
            <w:r w:rsidRPr="002F1B7E">
              <w:rPr>
                <w:rFonts w:ascii="Times New Roman" w:hAnsi="Times New Roman"/>
                <w:sz w:val="20"/>
              </w:rPr>
              <w:t>If 2, go to colondx as applicable</w:t>
            </w:r>
          </w:p>
        </w:tc>
        <w:tc>
          <w:tcPr>
            <w:tcW w:w="5966" w:type="dxa"/>
            <w:tcBorders>
              <w:top w:val="single" w:sz="6" w:space="0" w:color="auto"/>
              <w:left w:val="single" w:sz="6" w:space="0" w:color="auto"/>
              <w:bottom w:val="single" w:sz="6" w:space="0" w:color="auto"/>
              <w:right w:val="single" w:sz="6" w:space="0" w:color="auto"/>
            </w:tcBorders>
          </w:tcPr>
          <w:p w14:paraId="6CE44D01" w14:textId="77777777" w:rsidR="00E34427" w:rsidRPr="00095331" w:rsidRDefault="00E34427" w:rsidP="00E34427">
            <w:pPr>
              <w:pStyle w:val="BodyText3"/>
            </w:pPr>
            <w:r w:rsidRPr="00095331">
              <w:t>Review clinic notes and pharmacy notes to determine if a tobacco cessation medication was dispensed to the patient.</w:t>
            </w:r>
          </w:p>
          <w:p w14:paraId="0D6AFF6D" w14:textId="77777777" w:rsidR="00E34427" w:rsidRPr="00095331" w:rsidRDefault="00E34427" w:rsidP="00E34427">
            <w:pPr>
              <w:pStyle w:val="BodyText3"/>
              <w:rPr>
                <w:bCs/>
              </w:rPr>
            </w:pPr>
            <w:r w:rsidRPr="00095331">
              <w:t>Examples of tobacco cessation products and medications such as:</w:t>
            </w:r>
          </w:p>
          <w:p w14:paraId="5CD5A6FA"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0B73AF5F"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701B8E39"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6C2C222E" w14:textId="77777777" w:rsidR="00E34427" w:rsidRPr="00095331" w:rsidRDefault="00E34427" w:rsidP="00E34427">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74283A1D" w14:textId="77777777" w:rsidR="00E34427" w:rsidRPr="00095331" w:rsidRDefault="00E34427" w:rsidP="00E34427">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464A7108" w14:textId="466C0A38" w:rsidR="00E34427" w:rsidRPr="00095331" w:rsidRDefault="00E34427" w:rsidP="00E34427">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30DF1B8B" w14:textId="77777777" w:rsidR="00E34427" w:rsidRPr="00095331" w:rsidRDefault="00E34427" w:rsidP="00E34427">
            <w:pPr>
              <w:pStyle w:val="BodyText3"/>
            </w:pPr>
            <w:r w:rsidRPr="00095331">
              <w:t>Oral medications: Bupropion (Zyban, Wellbutrin), varenicline (Chantix) - prescription only</w:t>
            </w:r>
          </w:p>
          <w:p w14:paraId="19224D59" w14:textId="7A3082F4" w:rsidR="00E34427" w:rsidRPr="00095331" w:rsidRDefault="00E34427" w:rsidP="00E34427">
            <w:pPr>
              <w:pStyle w:val="Footer"/>
              <w:tabs>
                <w:tab w:val="clear" w:pos="4320"/>
                <w:tab w:val="clear" w:pos="8640"/>
              </w:tabs>
              <w:rPr>
                <w:rFonts w:ascii="Times New Roman" w:hAnsi="Times New Roman"/>
                <w:sz w:val="20"/>
              </w:rPr>
            </w:pPr>
            <w:r w:rsidRPr="00095331">
              <w:rPr>
                <w:sz w:val="20"/>
              </w:rPr>
              <w:t xml:space="preserve"> </w:t>
            </w:r>
          </w:p>
        </w:tc>
      </w:tr>
      <w:tr w:rsidR="00E34427" w:rsidRPr="00095331" w14:paraId="6414A109" w14:textId="77777777" w:rsidTr="00BE258A">
        <w:trPr>
          <w:cantSplit/>
        </w:trPr>
        <w:tc>
          <w:tcPr>
            <w:tcW w:w="14400" w:type="dxa"/>
            <w:gridSpan w:val="5"/>
            <w:tcBorders>
              <w:top w:val="single" w:sz="6" w:space="0" w:color="auto"/>
              <w:left w:val="single" w:sz="6" w:space="0" w:color="auto"/>
              <w:bottom w:val="single" w:sz="6" w:space="0" w:color="auto"/>
              <w:right w:val="single" w:sz="6" w:space="0" w:color="auto"/>
            </w:tcBorders>
          </w:tcPr>
          <w:p w14:paraId="2EA7527F" w14:textId="0078D85E" w:rsidR="00E34427" w:rsidRPr="00095331" w:rsidRDefault="00E34427" w:rsidP="00E34427">
            <w:pPr>
              <w:pStyle w:val="BodyText3"/>
              <w:rPr>
                <w:sz w:val="24"/>
                <w:szCs w:val="24"/>
              </w:rPr>
            </w:pPr>
            <w:r w:rsidRPr="00095331">
              <w:rPr>
                <w:bCs/>
                <w:sz w:val="24"/>
                <w:szCs w:val="24"/>
              </w:rPr>
              <w:t>Tobacco Use Screening (Oracle Health Facilities)</w:t>
            </w:r>
          </w:p>
        </w:tc>
      </w:tr>
      <w:tr w:rsidR="00E34427" w:rsidRPr="00095331" w14:paraId="7D0054FD"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A166BAB" w14:textId="7F548E43" w:rsidR="00E34427" w:rsidRPr="00095331" w:rsidRDefault="0000321A" w:rsidP="00FF67F1">
            <w:pPr>
              <w:jc w:val="center"/>
              <w:rPr>
                <w:rFonts w:ascii="Times New Roman" w:hAnsi="Times New Roman"/>
                <w:sz w:val="22"/>
                <w:szCs w:val="22"/>
              </w:rPr>
            </w:pPr>
            <w:r>
              <w:rPr>
                <w:rFonts w:ascii="Times New Roman" w:hAnsi="Times New Roman"/>
                <w:sz w:val="22"/>
                <w:szCs w:val="22"/>
              </w:rPr>
              <w:lastRenderedPageBreak/>
              <w:t>25</w:t>
            </w:r>
          </w:p>
        </w:tc>
        <w:tc>
          <w:tcPr>
            <w:tcW w:w="1210" w:type="dxa"/>
            <w:tcBorders>
              <w:top w:val="single" w:sz="6" w:space="0" w:color="auto"/>
              <w:left w:val="single" w:sz="6" w:space="0" w:color="auto"/>
              <w:bottom w:val="single" w:sz="6" w:space="0" w:color="auto"/>
              <w:right w:val="single" w:sz="6" w:space="0" w:color="auto"/>
            </w:tcBorders>
          </w:tcPr>
          <w:p w14:paraId="692D2DCD" w14:textId="30781B96" w:rsidR="00E34427" w:rsidRPr="00095331" w:rsidRDefault="00E34427" w:rsidP="00E34427">
            <w:pPr>
              <w:jc w:val="center"/>
              <w:rPr>
                <w:rFonts w:ascii="Times New Roman" w:hAnsi="Times New Roman"/>
                <w:sz w:val="20"/>
              </w:rPr>
            </w:pPr>
            <w:r w:rsidRPr="00095331">
              <w:rPr>
                <w:rFonts w:ascii="Times New Roman" w:hAnsi="Times New Roman"/>
                <w:sz w:val="20"/>
              </w:rPr>
              <w:t>tobscrn18c</w:t>
            </w:r>
          </w:p>
        </w:tc>
        <w:tc>
          <w:tcPr>
            <w:tcW w:w="4268" w:type="dxa"/>
            <w:tcBorders>
              <w:top w:val="single" w:sz="6" w:space="0" w:color="auto"/>
              <w:left w:val="single" w:sz="6" w:space="0" w:color="auto"/>
              <w:bottom w:val="single" w:sz="6" w:space="0" w:color="auto"/>
              <w:right w:val="single" w:sz="6" w:space="0" w:color="auto"/>
            </w:tcBorders>
          </w:tcPr>
          <w:p w14:paraId="3A4696AB" w14:textId="3C8CAB3C"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 xml:space="preserve">During the past year, was the patient screened for or asked about tobacco use by an acceptable provider at a VHA facility that uses the </w:t>
            </w:r>
            <w:r w:rsidR="001152FF" w:rsidRPr="00095331">
              <w:rPr>
                <w:rFonts w:ascii="Times New Roman" w:hAnsi="Times New Roman"/>
                <w:sz w:val="22"/>
                <w:szCs w:val="22"/>
              </w:rPr>
              <w:t>Oracle Health</w:t>
            </w:r>
            <w:r w:rsidRPr="00095331">
              <w:rPr>
                <w:rFonts w:ascii="Times New Roman" w:hAnsi="Times New Roman"/>
                <w:sz w:val="22"/>
                <w:szCs w:val="22"/>
              </w:rPr>
              <w:t xml:space="preserve"> electronic health record?</w:t>
            </w:r>
          </w:p>
          <w:p w14:paraId="410EE17B" w14:textId="69E29F6A"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1. Yes</w:t>
            </w:r>
          </w:p>
          <w:p w14:paraId="72ED10D6" w14:textId="360AA81C" w:rsidR="00E34427" w:rsidRPr="00095331" w:rsidRDefault="00E34427" w:rsidP="00E34427">
            <w:pPr>
              <w:pStyle w:val="Footer"/>
              <w:tabs>
                <w:tab w:val="clear" w:pos="4320"/>
                <w:tab w:val="clear" w:pos="8640"/>
              </w:tabs>
              <w:rPr>
                <w:rFonts w:ascii="Times New Roman" w:hAnsi="Times New Roman"/>
                <w:sz w:val="22"/>
                <w:szCs w:val="22"/>
              </w:rPr>
            </w:pPr>
            <w:r w:rsidRPr="00095331">
              <w:rPr>
                <w:rFonts w:ascii="Times New Roman" w:hAnsi="Times New Roman"/>
                <w:sz w:val="22"/>
                <w:szCs w:val="22"/>
              </w:rPr>
              <w:t>2. No</w:t>
            </w:r>
          </w:p>
          <w:p w14:paraId="0542F189" w14:textId="3FAB1960" w:rsidR="00E34427" w:rsidRPr="00095331" w:rsidRDefault="00E34427" w:rsidP="00E34427">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98. Patient declined to answer screening questions</w:t>
            </w:r>
          </w:p>
          <w:p w14:paraId="10E459E6" w14:textId="77777777" w:rsidR="00E34427" w:rsidRPr="00095331" w:rsidRDefault="00E34427" w:rsidP="00E34427"/>
          <w:p w14:paraId="3E7CE2F4" w14:textId="77777777" w:rsidR="00E34427" w:rsidRPr="00095331" w:rsidRDefault="00E34427" w:rsidP="00E34427"/>
          <w:p w14:paraId="21F94893" w14:textId="581B86BA" w:rsidR="00E34427" w:rsidRPr="00095331" w:rsidRDefault="00E34427" w:rsidP="00E34427"/>
          <w:p w14:paraId="330C707A" w14:textId="77777777" w:rsidR="00E34427" w:rsidRPr="00095331" w:rsidRDefault="00E34427" w:rsidP="00E34427">
            <w:pPr>
              <w:jc w:val="center"/>
            </w:pPr>
          </w:p>
        </w:tc>
        <w:tc>
          <w:tcPr>
            <w:tcW w:w="2250" w:type="dxa"/>
            <w:tcBorders>
              <w:top w:val="single" w:sz="6" w:space="0" w:color="auto"/>
              <w:left w:val="single" w:sz="6" w:space="0" w:color="auto"/>
              <w:bottom w:val="single" w:sz="6" w:space="0" w:color="auto"/>
              <w:right w:val="single" w:sz="6" w:space="0" w:color="auto"/>
            </w:tcBorders>
          </w:tcPr>
          <w:p w14:paraId="578446A6" w14:textId="77777777" w:rsidR="00E34427" w:rsidRPr="00095331" w:rsidRDefault="00E34427" w:rsidP="00E34427">
            <w:pPr>
              <w:jc w:val="center"/>
              <w:rPr>
                <w:rFonts w:ascii="Times New Roman" w:hAnsi="Times New Roman"/>
                <w:sz w:val="20"/>
              </w:rPr>
            </w:pPr>
            <w:r w:rsidRPr="00095331">
              <w:rPr>
                <w:rFonts w:ascii="Times New Roman" w:hAnsi="Times New Roman"/>
                <w:sz w:val="20"/>
              </w:rPr>
              <w:t>1,2,98</w:t>
            </w:r>
          </w:p>
          <w:p w14:paraId="65912258" w14:textId="77777777" w:rsidR="00AD532F" w:rsidRPr="00095331" w:rsidRDefault="00AD532F" w:rsidP="00E34427">
            <w:pPr>
              <w:jc w:val="center"/>
              <w:rPr>
                <w:rFonts w:ascii="Times New Roman" w:hAnsi="Times New Roman"/>
                <w:sz w:val="20"/>
              </w:rPr>
            </w:pPr>
          </w:p>
          <w:p w14:paraId="7438C2FF" w14:textId="089735B6" w:rsidR="00E34427" w:rsidRPr="00095331" w:rsidRDefault="00E34427" w:rsidP="00E34427">
            <w:pPr>
              <w:jc w:val="center"/>
              <w:rPr>
                <w:rFonts w:ascii="Times New Roman" w:hAnsi="Times New Roman"/>
                <w:sz w:val="20"/>
              </w:rPr>
            </w:pPr>
            <w:r w:rsidRPr="00095331">
              <w:rPr>
                <w:rFonts w:ascii="Times New Roman" w:hAnsi="Times New Roman"/>
                <w:sz w:val="20"/>
              </w:rPr>
              <w:t>If 2 or 98, go to colondx as applicable</w:t>
            </w:r>
          </w:p>
        </w:tc>
        <w:tc>
          <w:tcPr>
            <w:tcW w:w="5966" w:type="dxa"/>
            <w:tcBorders>
              <w:top w:val="single" w:sz="6" w:space="0" w:color="auto"/>
              <w:left w:val="single" w:sz="6" w:space="0" w:color="auto"/>
              <w:bottom w:val="single" w:sz="6" w:space="0" w:color="auto"/>
              <w:right w:val="single" w:sz="6" w:space="0" w:color="auto"/>
            </w:tcBorders>
          </w:tcPr>
          <w:p w14:paraId="4103E8C8" w14:textId="4AB452A7" w:rsidR="00E34427" w:rsidRPr="00095331" w:rsidRDefault="00E34427" w:rsidP="00E34427">
            <w:pPr>
              <w:pStyle w:val="Footer"/>
              <w:tabs>
                <w:tab w:val="left" w:pos="0"/>
              </w:tabs>
              <w:rPr>
                <w:rFonts w:ascii="Times New Roman" w:hAnsi="Times New Roman"/>
                <w:b/>
                <w:bCs/>
                <w:sz w:val="20"/>
              </w:rPr>
            </w:pPr>
            <w:r w:rsidRPr="00095331">
              <w:rPr>
                <w:rFonts w:ascii="Times New Roman" w:hAnsi="Times New Roman"/>
                <w:b/>
                <w:bCs/>
                <w:sz w:val="20"/>
              </w:rPr>
              <w:t xml:space="preserve">This question is applicable to Veterans seen at a VHA facility that uses the Oracle Health electronic health record. </w:t>
            </w:r>
          </w:p>
          <w:p w14:paraId="2BF42DB5" w14:textId="4E060A3C" w:rsidR="00E34427" w:rsidRPr="00095331" w:rsidRDefault="00E34427" w:rsidP="00E34427">
            <w:pPr>
              <w:pStyle w:val="Footer"/>
              <w:tabs>
                <w:tab w:val="left" w:pos="0"/>
              </w:tabs>
              <w:rPr>
                <w:rFonts w:ascii="Times New Roman" w:hAnsi="Times New Roman"/>
                <w:sz w:val="20"/>
              </w:rPr>
            </w:pPr>
            <w:r w:rsidRPr="00095331">
              <w:rPr>
                <w:rFonts w:ascii="Times New Roman" w:hAnsi="Times New Roman"/>
                <w:b/>
                <w:bCs/>
                <w:sz w:val="20"/>
              </w:rPr>
              <w:t>Tobacco screening must be completed by an acceptable provider</w:t>
            </w:r>
            <w:r w:rsidRPr="00095331">
              <w:rPr>
                <w:rFonts w:ascii="Times New Roman" w:hAnsi="Times New Roman"/>
                <w:sz w:val="20"/>
              </w:rPr>
              <w:t xml:space="preserve">. </w:t>
            </w:r>
          </w:p>
          <w:p w14:paraId="518A4122" w14:textId="7E065E2D" w:rsidR="00E34427" w:rsidRPr="00095331" w:rsidRDefault="00E34427" w:rsidP="00E34427">
            <w:pPr>
              <w:pStyle w:val="BodyText3"/>
              <w:rPr>
                <w:b w:val="0"/>
              </w:rPr>
            </w:pPr>
            <w:r w:rsidRPr="00095331">
              <w:rPr>
                <w:bCs/>
              </w:rPr>
              <w:t>Acceptable providers include</w:t>
            </w:r>
            <w:r w:rsidRPr="00095331">
              <w:rPr>
                <w:b w:val="0"/>
              </w:rPr>
              <w:t xml:space="preserve">:  physicians, APN, PA, RN, LPN, pharmacists, social workers, psychologists, dentists, Addictions Therapists/substance abuse counselors, Licensed Professional Mental Health Counselors (LPMHC), and Marriage and Family Therapists.  </w:t>
            </w:r>
          </w:p>
          <w:p w14:paraId="3FF1A106" w14:textId="0E635A71" w:rsidR="00E34427" w:rsidRPr="00095331" w:rsidRDefault="00E34427" w:rsidP="00E34427">
            <w:pPr>
              <w:pStyle w:val="BodyText3"/>
              <w:rPr>
                <w:b w:val="0"/>
              </w:rPr>
            </w:pPr>
            <w:r w:rsidRPr="00095331">
              <w:rPr>
                <w:b w:val="0"/>
              </w:rPr>
              <w:t>Health/medical technicians or clerical staff are not acceptable providers to complete tobacco use screening or follow-up.</w:t>
            </w:r>
          </w:p>
          <w:p w14:paraId="2A491AD2" w14:textId="346BA849" w:rsidR="00E34427" w:rsidRPr="00095331" w:rsidRDefault="00E34427" w:rsidP="00E34427">
            <w:pPr>
              <w:pStyle w:val="BodyText3"/>
              <w:rPr>
                <w:b w:val="0"/>
              </w:rPr>
            </w:pPr>
            <w:r w:rsidRPr="00095331">
              <w:t>Tobacco screening may be completed using the form below or by documentation of patient’s tobacco use in a progress note by an acceptable provider.</w:t>
            </w:r>
            <w:r w:rsidRPr="00095331" w:rsidDel="00EB6723">
              <w:rPr>
                <w:b w:val="0"/>
              </w:rPr>
              <w:t xml:space="preserve"> </w:t>
            </w:r>
            <w:r w:rsidRPr="00095331">
              <w:t>Documentation that only refers to “smoking” or cigarettes will not satisfy the intent of the measure</w:t>
            </w:r>
            <w:r w:rsidRPr="00095331">
              <w:rPr>
                <w:b w:val="0"/>
              </w:rPr>
              <w:t xml:space="preserve">. </w:t>
            </w:r>
          </w:p>
          <w:p w14:paraId="33BB3DB2" w14:textId="1C2749DB" w:rsidR="00E34427" w:rsidRPr="00095331" w:rsidRDefault="00E34427" w:rsidP="00E34427">
            <w:pPr>
              <w:pStyle w:val="BodyText3"/>
              <w:rPr>
                <w:b w:val="0"/>
              </w:rPr>
            </w:pPr>
            <w:r w:rsidRPr="00095331">
              <w:rPr>
                <w:b w:val="0"/>
              </w:rPr>
              <w:t>The screening question is:</w:t>
            </w:r>
          </w:p>
          <w:p w14:paraId="313A9953" w14:textId="77777777" w:rsidR="00E34427" w:rsidRPr="00095331" w:rsidRDefault="00E34427" w:rsidP="00E34427">
            <w:pPr>
              <w:pStyle w:val="BodyText3"/>
              <w:rPr>
                <w:bCs/>
              </w:rPr>
            </w:pPr>
            <w:r w:rsidRPr="00095331">
              <w:rPr>
                <w:bCs/>
              </w:rPr>
              <w:t>Do you smoke cigarettes, or use tobacco every day, some days, or not at all?</w:t>
            </w:r>
          </w:p>
          <w:p w14:paraId="3018DFD1" w14:textId="77777777" w:rsidR="00E34427" w:rsidRPr="00095331" w:rsidRDefault="00E34427" w:rsidP="00E34427">
            <w:pPr>
              <w:pStyle w:val="BodyText3"/>
              <w:ind w:left="720" w:hanging="404"/>
              <w:rPr>
                <w:b w:val="0"/>
              </w:rPr>
            </w:pPr>
            <w:r w:rsidRPr="00095331">
              <w:rPr>
                <w:b w:val="0"/>
              </w:rPr>
              <w:sym w:font="Wingdings" w:char="F0A8"/>
            </w:r>
            <w:r w:rsidRPr="00095331">
              <w:rPr>
                <w:b w:val="0"/>
              </w:rPr>
              <w:t xml:space="preserve"> Every Day</w:t>
            </w:r>
          </w:p>
          <w:p w14:paraId="454F2686" w14:textId="77777777" w:rsidR="00E34427" w:rsidRPr="00095331" w:rsidRDefault="00E34427" w:rsidP="00E34427">
            <w:pPr>
              <w:pStyle w:val="BodyText3"/>
              <w:ind w:left="720" w:hanging="404"/>
              <w:rPr>
                <w:b w:val="0"/>
              </w:rPr>
            </w:pPr>
            <w:r w:rsidRPr="00095331">
              <w:rPr>
                <w:b w:val="0"/>
              </w:rPr>
              <w:sym w:font="Wingdings" w:char="F0A8"/>
            </w:r>
            <w:r w:rsidRPr="00095331">
              <w:rPr>
                <w:b w:val="0"/>
              </w:rPr>
              <w:t xml:space="preserve"> Some Days</w:t>
            </w:r>
          </w:p>
          <w:p w14:paraId="0885B51B" w14:textId="77777777" w:rsidR="00E34427" w:rsidRPr="00095331" w:rsidRDefault="00E34427" w:rsidP="00E34427">
            <w:pPr>
              <w:pStyle w:val="BodyText3"/>
              <w:ind w:left="720" w:hanging="404"/>
              <w:rPr>
                <w:b w:val="0"/>
              </w:rPr>
            </w:pPr>
            <w:r w:rsidRPr="00095331">
              <w:rPr>
                <w:b w:val="0"/>
              </w:rPr>
              <w:sym w:font="Wingdings" w:char="F0A8"/>
            </w:r>
            <w:r w:rsidRPr="00095331">
              <w:rPr>
                <w:b w:val="0"/>
              </w:rPr>
              <w:t xml:space="preserve"> Not at all</w:t>
            </w:r>
          </w:p>
          <w:p w14:paraId="0C8178CC" w14:textId="77777777" w:rsidR="00E34427" w:rsidRPr="00095331" w:rsidRDefault="00E34427" w:rsidP="00E34427">
            <w:pPr>
              <w:pStyle w:val="BodyText3"/>
              <w:ind w:left="720" w:hanging="404"/>
              <w:rPr>
                <w:b w:val="0"/>
              </w:rPr>
            </w:pPr>
            <w:r w:rsidRPr="00095331">
              <w:rPr>
                <w:b w:val="0"/>
              </w:rPr>
              <w:sym w:font="Wingdings" w:char="F0A8"/>
            </w:r>
            <w:r w:rsidRPr="00095331">
              <w:rPr>
                <w:b w:val="0"/>
              </w:rPr>
              <w:t xml:space="preserve"> Declined to Answer</w:t>
            </w:r>
          </w:p>
          <w:p w14:paraId="5E03CF1F" w14:textId="29A783A2" w:rsidR="00E34427" w:rsidRPr="00095331" w:rsidRDefault="00E34427" w:rsidP="00E34427">
            <w:pPr>
              <w:pStyle w:val="BodyText3"/>
              <w:rPr>
                <w:bCs/>
              </w:rPr>
            </w:pPr>
            <w:r w:rsidRPr="00095331">
              <w:rPr>
                <w:bCs/>
              </w:rPr>
              <w:t>If the screening question is used, the tobacco screening must be completed by an acceptable provider with documentation of one of the responses as noted above such as</w:t>
            </w:r>
            <w:r w:rsidRPr="00095331">
              <w:rPr>
                <w:b w:val="0"/>
              </w:rPr>
              <w:t xml:space="preserve"> “</w:t>
            </w:r>
            <w:r w:rsidRPr="00095331">
              <w:rPr>
                <w:bCs/>
              </w:rPr>
              <w:t>The patient uses tobacco every day”.</w:t>
            </w:r>
          </w:p>
          <w:p w14:paraId="532DCE20" w14:textId="2A706117" w:rsidR="00E34427" w:rsidRPr="00095331" w:rsidRDefault="00E34427" w:rsidP="00E34427">
            <w:pPr>
              <w:pStyle w:val="BodyText3"/>
              <w:rPr>
                <w:b w:val="0"/>
              </w:rPr>
            </w:pPr>
            <w:r w:rsidRPr="00095331">
              <w:rPr>
                <w:b w:val="0"/>
              </w:rPr>
              <w:t xml:space="preserve">The questions will not appear in the documentation.  </w:t>
            </w:r>
          </w:p>
          <w:p w14:paraId="1F4970C0" w14:textId="77777777" w:rsidR="00E34427" w:rsidRPr="00095331" w:rsidRDefault="00E34427" w:rsidP="00E34427">
            <w:pPr>
              <w:pStyle w:val="BodyText3"/>
              <w:rPr>
                <w:bCs/>
              </w:rPr>
            </w:pPr>
            <w:r w:rsidRPr="00095331">
              <w:rPr>
                <w:bCs/>
              </w:rPr>
              <w:t>Examples of documentation that may be seen in the medical record include:</w:t>
            </w:r>
          </w:p>
          <w:p w14:paraId="5F774865"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Tobacco Use Screening:</w:t>
            </w:r>
          </w:p>
          <w:p w14:paraId="7E2131F0"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    The patient uses tobacco every day.</w:t>
            </w:r>
          </w:p>
          <w:p w14:paraId="5A85CFED"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OR</w:t>
            </w:r>
          </w:p>
          <w:p w14:paraId="5A86AE28"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Tobacco Use Screening:</w:t>
            </w:r>
          </w:p>
          <w:p w14:paraId="7BD4266B"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   The patient uses tobacco some days.</w:t>
            </w:r>
          </w:p>
          <w:p w14:paraId="14D2DAAC"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OR</w:t>
            </w:r>
          </w:p>
          <w:p w14:paraId="781BBF70"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Tobacco Use Screening:</w:t>
            </w:r>
          </w:p>
          <w:p w14:paraId="5B8C2C6A" w14:textId="77777777" w:rsidR="00E34427" w:rsidRPr="00095331" w:rsidRDefault="00E34427" w:rsidP="00E34427">
            <w:pPr>
              <w:ind w:left="162"/>
              <w:rPr>
                <w:rFonts w:ascii="Times New Roman" w:hAnsi="Times New Roman"/>
                <w:b/>
                <w:bCs/>
                <w:sz w:val="20"/>
              </w:rPr>
            </w:pPr>
            <w:r w:rsidRPr="00095331">
              <w:rPr>
                <w:rFonts w:ascii="Times New Roman" w:hAnsi="Times New Roman"/>
                <w:b/>
                <w:bCs/>
                <w:sz w:val="20"/>
              </w:rPr>
              <w:t xml:space="preserve"> The patient is a </w:t>
            </w:r>
            <w:r w:rsidRPr="00095331">
              <w:rPr>
                <w:rFonts w:ascii="Times New Roman" w:hAnsi="Times New Roman"/>
                <w:b/>
                <w:bCs/>
                <w:sz w:val="20"/>
                <w:u w:val="single"/>
              </w:rPr>
              <w:t xml:space="preserve">former </w:t>
            </w:r>
            <w:r w:rsidRPr="00095331">
              <w:rPr>
                <w:rFonts w:ascii="Times New Roman" w:hAnsi="Times New Roman"/>
                <w:b/>
                <w:bCs/>
                <w:sz w:val="20"/>
              </w:rPr>
              <w:t>tobacco user.</w:t>
            </w:r>
          </w:p>
          <w:p w14:paraId="2B90BABF" w14:textId="77777777" w:rsidR="00E34427" w:rsidRPr="00095331" w:rsidRDefault="00E34427" w:rsidP="00E34427">
            <w:pPr>
              <w:ind w:left="162"/>
              <w:rPr>
                <w:rFonts w:ascii="Times New Roman" w:hAnsi="Times New Roman"/>
                <w:b/>
                <w:bCs/>
                <w:sz w:val="20"/>
              </w:rPr>
            </w:pPr>
            <w:r w:rsidRPr="00095331">
              <w:rPr>
                <w:rFonts w:ascii="Times New Roman" w:hAnsi="Times New Roman"/>
                <w:b/>
                <w:bCs/>
                <w:sz w:val="20"/>
              </w:rPr>
              <w:t xml:space="preserve"> The patient quit less than one year ago.</w:t>
            </w:r>
          </w:p>
          <w:p w14:paraId="409DB39D" w14:textId="6A58FBDD" w:rsidR="00E34427" w:rsidRPr="00095331" w:rsidRDefault="00E34427" w:rsidP="00E34427">
            <w:pPr>
              <w:pStyle w:val="BodyText3"/>
            </w:pPr>
            <w:r w:rsidRPr="00095331">
              <w:t>Cont’d next page</w:t>
            </w:r>
          </w:p>
        </w:tc>
      </w:tr>
      <w:tr w:rsidR="00E34427" w:rsidRPr="00095331" w14:paraId="117A94CF" w14:textId="77777777" w:rsidTr="00332EAC">
        <w:trPr>
          <w:cantSplit/>
        </w:trPr>
        <w:tc>
          <w:tcPr>
            <w:tcW w:w="706" w:type="dxa"/>
            <w:tcBorders>
              <w:top w:val="single" w:sz="6" w:space="0" w:color="auto"/>
              <w:left w:val="single" w:sz="6" w:space="0" w:color="auto"/>
              <w:bottom w:val="single" w:sz="6" w:space="0" w:color="auto"/>
              <w:right w:val="single" w:sz="6" w:space="0" w:color="auto"/>
            </w:tcBorders>
          </w:tcPr>
          <w:p w14:paraId="10C96EA4" w14:textId="115ECB30" w:rsidR="00E34427" w:rsidRPr="00095331" w:rsidRDefault="00E34427" w:rsidP="00E34427">
            <w:pPr>
              <w:jc w:val="center"/>
              <w:rPr>
                <w:rFonts w:ascii="Times New Roman" w:hAnsi="Times New Roman"/>
                <w:sz w:val="22"/>
                <w:szCs w:val="22"/>
              </w:rPr>
            </w:pPr>
          </w:p>
        </w:tc>
        <w:tc>
          <w:tcPr>
            <w:tcW w:w="1210" w:type="dxa"/>
            <w:tcBorders>
              <w:top w:val="single" w:sz="6" w:space="0" w:color="auto"/>
              <w:left w:val="single" w:sz="6" w:space="0" w:color="auto"/>
              <w:bottom w:val="single" w:sz="6" w:space="0" w:color="auto"/>
              <w:right w:val="single" w:sz="6" w:space="0" w:color="auto"/>
            </w:tcBorders>
          </w:tcPr>
          <w:p w14:paraId="1AA63F74" w14:textId="77777777" w:rsidR="00E34427" w:rsidRPr="00095331" w:rsidRDefault="00E34427" w:rsidP="00E34427">
            <w:pPr>
              <w:jc w:val="center"/>
              <w:rPr>
                <w:rFonts w:ascii="Times New Roman" w:hAnsi="Times New Roman"/>
                <w:sz w:val="20"/>
              </w:rPr>
            </w:pPr>
          </w:p>
        </w:tc>
        <w:tc>
          <w:tcPr>
            <w:tcW w:w="4268" w:type="dxa"/>
            <w:tcBorders>
              <w:top w:val="single" w:sz="6" w:space="0" w:color="auto"/>
              <w:left w:val="single" w:sz="6" w:space="0" w:color="auto"/>
              <w:bottom w:val="single" w:sz="6" w:space="0" w:color="auto"/>
              <w:right w:val="single" w:sz="6" w:space="0" w:color="auto"/>
            </w:tcBorders>
          </w:tcPr>
          <w:p w14:paraId="76DD0F9E" w14:textId="77777777" w:rsidR="00E34427" w:rsidRPr="00095331" w:rsidRDefault="00E34427" w:rsidP="00E34427">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19AD0F5F" w14:textId="77777777" w:rsidR="00E34427" w:rsidRPr="00095331" w:rsidRDefault="00E34427" w:rsidP="00E34427">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4F618A2A"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OR</w:t>
            </w:r>
          </w:p>
          <w:p w14:paraId="6BFE5867"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Tobacco Use Screening:</w:t>
            </w:r>
          </w:p>
          <w:p w14:paraId="17925DE2" w14:textId="77777777" w:rsidR="00E34427" w:rsidRPr="00095331" w:rsidRDefault="00E34427" w:rsidP="00E34427">
            <w:pPr>
              <w:pStyle w:val="BodyText3"/>
              <w:rPr>
                <w:bCs/>
              </w:rPr>
            </w:pPr>
            <w:r w:rsidRPr="00095331">
              <w:rPr>
                <w:bCs/>
              </w:rPr>
              <w:t xml:space="preserve">     The patient has </w:t>
            </w:r>
            <w:r w:rsidRPr="00095331">
              <w:rPr>
                <w:bCs/>
                <w:u w:val="single"/>
              </w:rPr>
              <w:t>never</w:t>
            </w:r>
            <w:r w:rsidRPr="00095331">
              <w:rPr>
                <w:bCs/>
              </w:rPr>
              <w:t xml:space="preserve"> used tobacco.</w:t>
            </w:r>
          </w:p>
          <w:p w14:paraId="65286152" w14:textId="59784E34" w:rsidR="00E34427" w:rsidRPr="00095331" w:rsidRDefault="00E34427" w:rsidP="00E34427">
            <w:pPr>
              <w:pStyle w:val="BodyText3"/>
              <w:rPr>
                <w:b w:val="0"/>
              </w:rPr>
            </w:pPr>
            <w:r w:rsidRPr="00095331">
              <w:rPr>
                <w:b w:val="0"/>
              </w:rPr>
              <w:t>In order to answer “98”, the documentation of refusal must be clearly related to the screening question (i.e., Have you used tobacco in the past year; have you ever used tobacco?) is not acceptable.</w:t>
            </w:r>
          </w:p>
          <w:p w14:paraId="592A65CC" w14:textId="5D4EE2FF" w:rsidR="00E34427" w:rsidRPr="00095331" w:rsidRDefault="00E34427" w:rsidP="00E34427">
            <w:pPr>
              <w:pStyle w:val="BodyText3"/>
              <w:rPr>
                <w:bCs/>
              </w:rPr>
            </w:pPr>
            <w:r w:rsidRPr="00095331">
              <w:rPr>
                <w:bCs/>
              </w:rPr>
              <w:t>Examples of documentation obtained from the Social History that may be seen in the Oracle Health medical record includes:</w:t>
            </w:r>
          </w:p>
          <w:p w14:paraId="2B0F05FE" w14:textId="4185EEE2" w:rsidR="00E34427" w:rsidRPr="00095331" w:rsidRDefault="00E34427" w:rsidP="00E34427">
            <w:pPr>
              <w:pStyle w:val="BodyText3"/>
              <w:rPr>
                <w:bCs/>
              </w:rPr>
            </w:pPr>
            <w:r w:rsidRPr="00095331">
              <w:rPr>
                <w:bCs/>
                <w:u w:val="single"/>
              </w:rPr>
              <w:t>Social History: Tobacco (As of 03/01/2022)</w:t>
            </w:r>
          </w:p>
          <w:p w14:paraId="01667804" w14:textId="31EFA26F" w:rsidR="00E34427" w:rsidRPr="00095331" w:rsidRDefault="00E34427" w:rsidP="00E34427">
            <w:pPr>
              <w:pStyle w:val="BodyText3"/>
              <w:rPr>
                <w:b w:val="0"/>
                <w:bCs/>
              </w:rPr>
            </w:pPr>
            <w:r w:rsidRPr="00095331">
              <w:rPr>
                <w:b w:val="0"/>
                <w:bCs/>
              </w:rPr>
              <w:t>Former-cigarette user Cigarette use:. Never-other tobacco user (not cigarettes) Other Tobacco use:., 03/01/2022</w:t>
            </w:r>
          </w:p>
          <w:p w14:paraId="1C94D04F" w14:textId="7B0AE51B" w:rsidR="00E34427" w:rsidRPr="00095331" w:rsidRDefault="00E34427" w:rsidP="00E34427">
            <w:pPr>
              <w:pStyle w:val="BodyText3"/>
              <w:rPr>
                <w:b w:val="0"/>
                <w:bCs/>
              </w:rPr>
            </w:pPr>
            <w:r w:rsidRPr="00095331">
              <w:rPr>
                <w:b w:val="0"/>
                <w:bCs/>
              </w:rPr>
              <w:t>Smoking tobacco use: Former smoker, quit more than 30 days ago. Type: Cigarettes. Smokeless tobacco use: Never., 05/10/2021</w:t>
            </w:r>
          </w:p>
          <w:p w14:paraId="6E3CFC9D" w14:textId="743AB47E" w:rsidR="00E34427" w:rsidRPr="00095331" w:rsidRDefault="00E34427" w:rsidP="00E34427">
            <w:pPr>
              <w:rPr>
                <w:rFonts w:ascii="Times New Roman" w:hAnsi="Times New Roman"/>
                <w:b/>
                <w:bCs/>
                <w:sz w:val="20"/>
              </w:rPr>
            </w:pPr>
            <w:r w:rsidRPr="00095331">
              <w:rPr>
                <w:rFonts w:ascii="Times New Roman" w:hAnsi="Times New Roman"/>
                <w:b/>
                <w:bCs/>
                <w:sz w:val="20"/>
              </w:rPr>
              <w:t xml:space="preserve">Documentation from the </w:t>
            </w:r>
            <w:r w:rsidRPr="00095331">
              <w:rPr>
                <w:rFonts w:ascii="Times New Roman" w:hAnsi="Times New Roman"/>
                <w:b/>
                <w:bCs/>
                <w:sz w:val="20"/>
                <w:u w:val="single"/>
              </w:rPr>
              <w:t>first</w:t>
            </w:r>
            <w:r w:rsidRPr="00095331">
              <w:rPr>
                <w:rFonts w:ascii="Times New Roman" w:hAnsi="Times New Roman"/>
                <w:b/>
                <w:bCs/>
                <w:sz w:val="20"/>
              </w:rPr>
              <w:t xml:space="preserve"> line of the tobacco use screen above represents the most recent date the screening occurred: 03/01/2022 as well as the patient's current tobacco status.</w:t>
            </w:r>
          </w:p>
          <w:p w14:paraId="4A90293C" w14:textId="517D1DA4" w:rsidR="00E34427" w:rsidRPr="00095331" w:rsidRDefault="00E34427" w:rsidP="00E34427">
            <w:pPr>
              <w:rPr>
                <w:rFonts w:ascii="Times New Roman" w:hAnsi="Times New Roman"/>
                <w:b/>
                <w:bCs/>
                <w:sz w:val="20"/>
              </w:rPr>
            </w:pPr>
            <w:r w:rsidRPr="00095331">
              <w:rPr>
                <w:rFonts w:ascii="Times New Roman" w:hAnsi="Times New Roman"/>
                <w:b/>
                <w:bCs/>
                <w:sz w:val="20"/>
              </w:rPr>
              <w:t>Tobacco Use Screening:</w:t>
            </w:r>
          </w:p>
          <w:p w14:paraId="178AD2BE" w14:textId="77777777" w:rsidR="00E34427" w:rsidRPr="00095331" w:rsidRDefault="00E34427" w:rsidP="00E34427">
            <w:pPr>
              <w:rPr>
                <w:rFonts w:ascii="Times New Roman" w:hAnsi="Times New Roman"/>
                <w:b/>
                <w:bCs/>
                <w:sz w:val="20"/>
              </w:rPr>
            </w:pPr>
            <w:r w:rsidRPr="00095331">
              <w:rPr>
                <w:rFonts w:ascii="Times New Roman" w:hAnsi="Times New Roman"/>
                <w:b/>
                <w:bCs/>
                <w:sz w:val="20"/>
              </w:rPr>
              <w:t xml:space="preserve">     The patient declines to say if they use tobacco. </w:t>
            </w:r>
          </w:p>
          <w:p w14:paraId="3EC8059A" w14:textId="4D3B843E" w:rsidR="00E34427" w:rsidRPr="00095331" w:rsidRDefault="00E34427" w:rsidP="00E34427">
            <w:pPr>
              <w:pStyle w:val="Footer"/>
              <w:tabs>
                <w:tab w:val="left" w:pos="72"/>
              </w:tabs>
              <w:rPr>
                <w:rFonts w:ascii="Times New Roman" w:hAnsi="Times New Roman"/>
                <w:sz w:val="20"/>
              </w:rPr>
            </w:pPr>
            <w:r w:rsidRPr="00095331">
              <w:rPr>
                <w:rFonts w:ascii="Times New Roman" w:hAnsi="Times New Roman"/>
                <w:b/>
                <w:bCs/>
                <w:sz w:val="20"/>
              </w:rPr>
              <w:t>Tobacco use includes</w:t>
            </w:r>
            <w:r w:rsidRPr="00095331">
              <w:rPr>
                <w:rFonts w:ascii="Times New Roman" w:hAnsi="Times New Roman"/>
                <w:sz w:val="20"/>
              </w:rPr>
              <w:t xml:space="preserve"> cigarettes, cigars, pipe smoking, snuff, dip, or chewing tobacco (smokeless tobacco categories). Tobacco products do NOT include electronic cigarettes, vaping devices, or any electronic nicotine delivery system</w:t>
            </w:r>
          </w:p>
          <w:p w14:paraId="74B4B79F" w14:textId="77777777" w:rsidR="00E34427" w:rsidRPr="00095331" w:rsidRDefault="00E34427" w:rsidP="00E34427">
            <w:pPr>
              <w:pStyle w:val="BodyText3"/>
              <w:rPr>
                <w:b w:val="0"/>
              </w:rPr>
            </w:pPr>
            <w:r w:rsidRPr="00095331">
              <w:rPr>
                <w:b w:val="0"/>
              </w:rPr>
              <w:t>Depending on the patient’s response, additional questions may be asked.</w:t>
            </w:r>
          </w:p>
          <w:p w14:paraId="1F336370" w14:textId="51ECDBCC" w:rsidR="00E34427" w:rsidRPr="00095331" w:rsidRDefault="00E34427" w:rsidP="00E34427">
            <w:pPr>
              <w:pStyle w:val="BodyText3"/>
              <w:rPr>
                <w:b w:val="0"/>
              </w:rPr>
            </w:pPr>
            <w:r w:rsidRPr="00095331">
              <w:t>Oracle Health Suggested Data Sources</w:t>
            </w:r>
            <w:r w:rsidRPr="00095331">
              <w:rPr>
                <w:b w:val="0"/>
              </w:rPr>
              <w:t>: Form Browser or Histories and then select Social tab, progress notes</w:t>
            </w:r>
          </w:p>
        </w:tc>
      </w:tr>
    </w:tbl>
    <w:p w14:paraId="720373CF" w14:textId="77777777" w:rsidR="00EB6723" w:rsidRPr="00095331" w:rsidRDefault="00EB6723">
      <w:r w:rsidRPr="00095331">
        <w:br w:type="page"/>
      </w:r>
    </w:p>
    <w:tbl>
      <w:tblPr>
        <w:tblW w:w="14400" w:type="dxa"/>
        <w:tblInd w:w="82" w:type="dxa"/>
        <w:tblLayout w:type="fixed"/>
        <w:tblLook w:val="0000" w:firstRow="0" w:lastRow="0" w:firstColumn="0" w:lastColumn="0" w:noHBand="0" w:noVBand="0"/>
      </w:tblPr>
      <w:tblGrid>
        <w:gridCol w:w="720"/>
        <w:gridCol w:w="1260"/>
        <w:gridCol w:w="4230"/>
        <w:gridCol w:w="2250"/>
        <w:gridCol w:w="5940"/>
      </w:tblGrid>
      <w:tr w:rsidR="009004BA" w:rsidRPr="00095331" w14:paraId="0F5D8703"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0803E054" w14:textId="3C64AEA5" w:rsidR="009004BA" w:rsidRPr="00095331" w:rsidRDefault="0000321A" w:rsidP="00CB25AE">
            <w:pPr>
              <w:jc w:val="center"/>
              <w:rPr>
                <w:rFonts w:ascii="Times New Roman" w:hAnsi="Times New Roman"/>
                <w:sz w:val="22"/>
                <w:szCs w:val="22"/>
              </w:rPr>
            </w:pPr>
            <w:r>
              <w:rPr>
                <w:rFonts w:ascii="Times New Roman" w:hAnsi="Times New Roman"/>
                <w:sz w:val="22"/>
                <w:szCs w:val="22"/>
              </w:rPr>
              <w:lastRenderedPageBreak/>
              <w:t>26</w:t>
            </w:r>
          </w:p>
        </w:tc>
        <w:tc>
          <w:tcPr>
            <w:tcW w:w="1260" w:type="dxa"/>
            <w:tcBorders>
              <w:top w:val="single" w:sz="6" w:space="0" w:color="auto"/>
              <w:left w:val="single" w:sz="6" w:space="0" w:color="auto"/>
              <w:bottom w:val="single" w:sz="6" w:space="0" w:color="auto"/>
              <w:right w:val="single" w:sz="6" w:space="0" w:color="auto"/>
            </w:tcBorders>
          </w:tcPr>
          <w:p w14:paraId="17C1AD11" w14:textId="166E77DA" w:rsidR="009004BA" w:rsidRPr="00095331" w:rsidRDefault="009004BA" w:rsidP="009004BA">
            <w:pPr>
              <w:jc w:val="center"/>
              <w:rPr>
                <w:rFonts w:ascii="Times New Roman" w:hAnsi="Times New Roman"/>
                <w:sz w:val="20"/>
              </w:rPr>
            </w:pPr>
            <w:r w:rsidRPr="00095331">
              <w:rPr>
                <w:rFonts w:ascii="Times New Roman" w:hAnsi="Times New Roman"/>
                <w:sz w:val="20"/>
              </w:rPr>
              <w:t>tobscrndt</w:t>
            </w:r>
            <w:r w:rsidR="00BE6BD1" w:rsidRPr="00095331">
              <w:rPr>
                <w:rFonts w:ascii="Times New Roman" w:hAnsi="Times New Roman"/>
                <w:sz w:val="20"/>
              </w:rPr>
              <w:t>c</w:t>
            </w:r>
          </w:p>
        </w:tc>
        <w:tc>
          <w:tcPr>
            <w:tcW w:w="4230" w:type="dxa"/>
            <w:tcBorders>
              <w:top w:val="single" w:sz="6" w:space="0" w:color="auto"/>
              <w:left w:val="single" w:sz="6" w:space="0" w:color="auto"/>
              <w:bottom w:val="single" w:sz="6" w:space="0" w:color="auto"/>
              <w:right w:val="single" w:sz="6" w:space="0" w:color="auto"/>
            </w:tcBorders>
          </w:tcPr>
          <w:p w14:paraId="7C1921A4" w14:textId="314DEB1A" w:rsidR="009004BA" w:rsidRPr="00095331" w:rsidRDefault="009004BA" w:rsidP="009004BA">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Enter the date of the most recent tobacco use screening by an acceptable provider.</w:t>
            </w:r>
          </w:p>
        </w:tc>
        <w:tc>
          <w:tcPr>
            <w:tcW w:w="2250" w:type="dxa"/>
            <w:tcBorders>
              <w:top w:val="single" w:sz="6" w:space="0" w:color="auto"/>
              <w:left w:val="single" w:sz="6" w:space="0" w:color="auto"/>
              <w:bottom w:val="single" w:sz="6" w:space="0" w:color="auto"/>
              <w:right w:val="single" w:sz="6" w:space="0" w:color="auto"/>
            </w:tcBorders>
          </w:tcPr>
          <w:p w14:paraId="61130AC3" w14:textId="77777777" w:rsidR="009004BA" w:rsidRPr="002F1B7E" w:rsidRDefault="009004BA" w:rsidP="009004BA">
            <w:pPr>
              <w:jc w:val="center"/>
              <w:rPr>
                <w:rFonts w:ascii="Times New Roman" w:hAnsi="Times New Roman"/>
                <w:sz w:val="20"/>
              </w:rPr>
            </w:pPr>
            <w:r w:rsidRPr="002F1B7E">
              <w:rPr>
                <w:rFonts w:ascii="Times New Roman" w:hAnsi="Times New Roman"/>
                <w:sz w:val="20"/>
              </w:rPr>
              <w:t>mm/dd/yyyy</w:t>
            </w:r>
          </w:p>
          <w:p w14:paraId="180CBF72" w14:textId="77777777" w:rsidR="00AD532F" w:rsidRPr="002F1B7E" w:rsidRDefault="00AD532F" w:rsidP="009004BA">
            <w:pPr>
              <w:jc w:val="center"/>
              <w:rPr>
                <w:rFonts w:ascii="Times New Roman" w:hAnsi="Times New Roman"/>
                <w:sz w:val="20"/>
              </w:rPr>
            </w:pPr>
          </w:p>
          <w:tbl>
            <w:tblPr>
              <w:tblStyle w:val="TableGrid"/>
              <w:tblW w:w="2089" w:type="dxa"/>
              <w:tblLayout w:type="fixed"/>
              <w:tblLook w:val="04A0" w:firstRow="1" w:lastRow="0" w:firstColumn="1" w:lastColumn="0" w:noHBand="0" w:noVBand="1"/>
            </w:tblPr>
            <w:tblGrid>
              <w:gridCol w:w="2089"/>
            </w:tblGrid>
            <w:tr w:rsidR="009004BA" w:rsidRPr="002F1B7E" w14:paraId="74DD83F7" w14:textId="77777777" w:rsidTr="00EB35B6">
              <w:tc>
                <w:tcPr>
                  <w:tcW w:w="2089" w:type="dxa"/>
                </w:tcPr>
                <w:p w14:paraId="4C2C8178" w14:textId="77777777" w:rsidR="002F1B7E" w:rsidRDefault="009004BA" w:rsidP="009004BA">
                  <w:pPr>
                    <w:jc w:val="center"/>
                    <w:rPr>
                      <w:rFonts w:ascii="Times New Roman" w:hAnsi="Times New Roman"/>
                      <w:sz w:val="20"/>
                    </w:rPr>
                  </w:pPr>
                  <w:r w:rsidRPr="002F1B7E">
                    <w:rPr>
                      <w:rFonts w:ascii="Times New Roman" w:hAnsi="Times New Roman"/>
                      <w:sz w:val="20"/>
                    </w:rPr>
                    <w:t>&lt;= 1 y</w:t>
                  </w:r>
                  <w:r w:rsidR="00497DB6" w:rsidRPr="002F1B7E">
                    <w:rPr>
                      <w:rFonts w:ascii="Times New Roman" w:hAnsi="Times New Roman"/>
                      <w:sz w:val="20"/>
                    </w:rPr>
                    <w:t>ea</w:t>
                  </w:r>
                  <w:r w:rsidRPr="002F1B7E">
                    <w:rPr>
                      <w:rFonts w:ascii="Times New Roman" w:hAnsi="Times New Roman"/>
                      <w:sz w:val="20"/>
                    </w:rPr>
                    <w:t xml:space="preserve">r prior to stdybeg and </w:t>
                  </w:r>
                </w:p>
                <w:p w14:paraId="3290B787" w14:textId="3C9C1DB5" w:rsidR="009004BA" w:rsidRPr="002F1B7E" w:rsidRDefault="009004BA" w:rsidP="009004BA">
                  <w:pPr>
                    <w:jc w:val="center"/>
                    <w:rPr>
                      <w:rFonts w:ascii="Times New Roman" w:hAnsi="Times New Roman"/>
                      <w:sz w:val="20"/>
                    </w:rPr>
                  </w:pPr>
                  <w:r w:rsidRPr="002F1B7E">
                    <w:rPr>
                      <w:rFonts w:ascii="Times New Roman" w:hAnsi="Times New Roman"/>
                      <w:sz w:val="20"/>
                    </w:rPr>
                    <w:t>&lt;= stdyend</w:t>
                  </w:r>
                </w:p>
              </w:tc>
            </w:tr>
          </w:tbl>
          <w:p w14:paraId="6B2C80D2" w14:textId="77777777" w:rsidR="009004BA" w:rsidRPr="00095331" w:rsidRDefault="009004BA" w:rsidP="009004BA">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A242E6C" w14:textId="77777777" w:rsidR="009004BA" w:rsidRPr="00095331" w:rsidRDefault="009004BA" w:rsidP="009004BA">
            <w:pPr>
              <w:pStyle w:val="BodyText3"/>
              <w:rPr>
                <w:b w:val="0"/>
              </w:rPr>
            </w:pPr>
            <w:r w:rsidRPr="00095331">
              <w:rPr>
                <w:b w:val="0"/>
              </w:rPr>
              <w:t>Enter the exact date of the most recent tobacco use screening by an acceptable provider.</w:t>
            </w:r>
            <w:r w:rsidR="00EB6723" w:rsidRPr="00095331">
              <w:rPr>
                <w:b w:val="0"/>
              </w:rPr>
              <w:t xml:space="preserve"> </w:t>
            </w:r>
          </w:p>
          <w:p w14:paraId="2556D607" w14:textId="31AC6E31" w:rsidR="00EB6723" w:rsidRPr="00095331" w:rsidRDefault="00EB6723" w:rsidP="00EB6723">
            <w:pPr>
              <w:pStyle w:val="BodyText3"/>
              <w:rPr>
                <w:b w:val="0"/>
                <w:sz w:val="18"/>
                <w:szCs w:val="18"/>
              </w:rPr>
            </w:pPr>
            <w:r w:rsidRPr="00095331">
              <w:rPr>
                <w:b w:val="0"/>
                <w:sz w:val="18"/>
                <w:szCs w:val="18"/>
              </w:rPr>
              <w:t xml:space="preserve">             </w:t>
            </w:r>
          </w:p>
        </w:tc>
      </w:tr>
      <w:tr w:rsidR="00D44F3E" w:rsidRPr="00095331" w14:paraId="47ACF960"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030C00F4" w14:textId="1B656381" w:rsidR="00D44F3E" w:rsidRPr="00095331" w:rsidRDefault="0000321A" w:rsidP="00CB25AE">
            <w:pPr>
              <w:jc w:val="center"/>
              <w:rPr>
                <w:rFonts w:ascii="Times New Roman" w:hAnsi="Times New Roman"/>
                <w:sz w:val="22"/>
                <w:szCs w:val="22"/>
              </w:rPr>
            </w:pPr>
            <w:r>
              <w:rPr>
                <w:rFonts w:ascii="Times New Roman" w:hAnsi="Times New Roman"/>
                <w:sz w:val="22"/>
                <w:szCs w:val="22"/>
              </w:rPr>
              <w:t>27</w:t>
            </w:r>
          </w:p>
        </w:tc>
        <w:tc>
          <w:tcPr>
            <w:tcW w:w="1260" w:type="dxa"/>
            <w:tcBorders>
              <w:top w:val="single" w:sz="6" w:space="0" w:color="auto"/>
              <w:left w:val="single" w:sz="6" w:space="0" w:color="auto"/>
              <w:bottom w:val="single" w:sz="6" w:space="0" w:color="auto"/>
              <w:right w:val="single" w:sz="6" w:space="0" w:color="auto"/>
            </w:tcBorders>
          </w:tcPr>
          <w:p w14:paraId="7E8D3F64" w14:textId="76692B94" w:rsidR="00D44F3E" w:rsidRPr="00095331" w:rsidRDefault="00D44F3E" w:rsidP="009004BA">
            <w:pPr>
              <w:jc w:val="center"/>
              <w:rPr>
                <w:rFonts w:ascii="Times New Roman" w:hAnsi="Times New Roman"/>
                <w:sz w:val="20"/>
              </w:rPr>
            </w:pPr>
            <w:r w:rsidRPr="00095331">
              <w:rPr>
                <w:rFonts w:ascii="Times New Roman" w:hAnsi="Times New Roman"/>
                <w:sz w:val="20"/>
              </w:rPr>
              <w:t>postobscrn</w:t>
            </w:r>
            <w:r w:rsidR="00D36F92" w:rsidRPr="00095331">
              <w:rPr>
                <w:rFonts w:ascii="Times New Roman" w:hAnsi="Times New Roman"/>
                <w:sz w:val="20"/>
              </w:rPr>
              <w:t>c</w:t>
            </w:r>
          </w:p>
        </w:tc>
        <w:tc>
          <w:tcPr>
            <w:tcW w:w="4230" w:type="dxa"/>
            <w:tcBorders>
              <w:top w:val="single" w:sz="6" w:space="0" w:color="auto"/>
              <w:left w:val="single" w:sz="6" w:space="0" w:color="auto"/>
              <w:bottom w:val="single" w:sz="6" w:space="0" w:color="auto"/>
              <w:right w:val="single" w:sz="6" w:space="0" w:color="auto"/>
            </w:tcBorders>
          </w:tcPr>
          <w:p w14:paraId="0A142863" w14:textId="7EBBEC67" w:rsidR="00D44F3E" w:rsidRPr="00095331" w:rsidRDefault="00D44F3E" w:rsidP="00D44F3E">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Was the tobacco screening done on (computer to display tobscrndtc) positive for tobacco use?</w:t>
            </w:r>
          </w:p>
          <w:p w14:paraId="397248E3" w14:textId="77777777" w:rsidR="00D44F3E" w:rsidRPr="00095331" w:rsidRDefault="00D44F3E" w:rsidP="009922CF">
            <w:pPr>
              <w:pStyle w:val="Footer"/>
              <w:widowControl/>
              <w:numPr>
                <w:ilvl w:val="0"/>
                <w:numId w:val="51"/>
              </w:numPr>
              <w:tabs>
                <w:tab w:val="clear" w:pos="4320"/>
                <w:tab w:val="clear" w:pos="8640"/>
              </w:tabs>
              <w:rPr>
                <w:rFonts w:ascii="Times New Roman" w:hAnsi="Times New Roman"/>
                <w:sz w:val="22"/>
                <w:szCs w:val="22"/>
              </w:rPr>
            </w:pPr>
            <w:r w:rsidRPr="00095331">
              <w:rPr>
                <w:rFonts w:ascii="Times New Roman" w:hAnsi="Times New Roman"/>
                <w:sz w:val="22"/>
                <w:szCs w:val="22"/>
              </w:rPr>
              <w:t>Yes</w:t>
            </w:r>
          </w:p>
          <w:p w14:paraId="0BC5ECB9" w14:textId="248FC66B" w:rsidR="00D44F3E" w:rsidRPr="00095331" w:rsidRDefault="00D44F3E" w:rsidP="009922CF">
            <w:pPr>
              <w:pStyle w:val="Footer"/>
              <w:widowControl/>
              <w:numPr>
                <w:ilvl w:val="0"/>
                <w:numId w:val="51"/>
              </w:numPr>
              <w:tabs>
                <w:tab w:val="clear" w:pos="4320"/>
                <w:tab w:val="clear" w:pos="8640"/>
              </w:tabs>
              <w:rPr>
                <w:rFonts w:ascii="Times New Roman" w:hAnsi="Times New Roman"/>
                <w:sz w:val="22"/>
                <w:szCs w:val="22"/>
              </w:rPr>
            </w:pPr>
            <w:r w:rsidRPr="00095331">
              <w:rPr>
                <w:rFonts w:ascii="Times New Roman" w:hAnsi="Times New Roman"/>
                <w:sz w:val="22"/>
                <w:szCs w:val="22"/>
              </w:rPr>
              <w:t>No</w:t>
            </w:r>
          </w:p>
        </w:tc>
        <w:tc>
          <w:tcPr>
            <w:tcW w:w="2250" w:type="dxa"/>
            <w:tcBorders>
              <w:top w:val="single" w:sz="6" w:space="0" w:color="auto"/>
              <w:left w:val="single" w:sz="6" w:space="0" w:color="auto"/>
              <w:bottom w:val="single" w:sz="6" w:space="0" w:color="auto"/>
              <w:right w:val="single" w:sz="6" w:space="0" w:color="auto"/>
            </w:tcBorders>
          </w:tcPr>
          <w:p w14:paraId="53D2BECC" w14:textId="77777777" w:rsidR="00D44F3E" w:rsidRPr="00095331" w:rsidRDefault="00D44F3E" w:rsidP="009004BA">
            <w:pPr>
              <w:jc w:val="center"/>
              <w:rPr>
                <w:rFonts w:ascii="Times New Roman" w:hAnsi="Times New Roman"/>
                <w:sz w:val="20"/>
              </w:rPr>
            </w:pPr>
            <w:r w:rsidRPr="00095331">
              <w:rPr>
                <w:rFonts w:ascii="Times New Roman" w:hAnsi="Times New Roman"/>
                <w:sz w:val="20"/>
              </w:rPr>
              <w:t>1,2</w:t>
            </w:r>
          </w:p>
          <w:p w14:paraId="2F255F70" w14:textId="77777777" w:rsidR="00AD532F" w:rsidRPr="00095331" w:rsidRDefault="00AD532F" w:rsidP="009004BA">
            <w:pPr>
              <w:jc w:val="center"/>
              <w:rPr>
                <w:rFonts w:ascii="Times New Roman" w:hAnsi="Times New Roman"/>
                <w:sz w:val="20"/>
              </w:rPr>
            </w:pPr>
          </w:p>
          <w:p w14:paraId="43173652" w14:textId="4E7706A2" w:rsidR="00D44F3E" w:rsidRPr="00095331" w:rsidRDefault="00D44F3E" w:rsidP="009004BA">
            <w:pPr>
              <w:jc w:val="center"/>
              <w:rPr>
                <w:rFonts w:ascii="Times New Roman" w:hAnsi="Times New Roman"/>
                <w:sz w:val="20"/>
              </w:rPr>
            </w:pPr>
            <w:r w:rsidRPr="00095331">
              <w:rPr>
                <w:rFonts w:ascii="Times New Roman" w:hAnsi="Times New Roman"/>
                <w:sz w:val="20"/>
              </w:rPr>
              <w:t>If 2, go to colondx as applicable</w:t>
            </w:r>
          </w:p>
        </w:tc>
        <w:tc>
          <w:tcPr>
            <w:tcW w:w="5940" w:type="dxa"/>
            <w:tcBorders>
              <w:top w:val="single" w:sz="6" w:space="0" w:color="auto"/>
              <w:left w:val="single" w:sz="6" w:space="0" w:color="auto"/>
              <w:bottom w:val="single" w:sz="6" w:space="0" w:color="auto"/>
              <w:right w:val="single" w:sz="6" w:space="0" w:color="auto"/>
            </w:tcBorders>
          </w:tcPr>
          <w:p w14:paraId="217F1543" w14:textId="77777777" w:rsidR="00425485" w:rsidRPr="00095331" w:rsidRDefault="00425485" w:rsidP="00425485">
            <w:pPr>
              <w:pStyle w:val="BodyText3"/>
              <w:rPr>
                <w:b w:val="0"/>
              </w:rPr>
            </w:pPr>
            <w:r w:rsidRPr="00095331">
              <w:rPr>
                <w:b w:val="0"/>
              </w:rPr>
              <w:t xml:space="preserve">Positive tobacco use includes documentation of any use of the following: cigarettes, cigars, pipe smoking, snuff, dip, or chewing tobacco (smokeless tobacco categories). </w:t>
            </w:r>
          </w:p>
          <w:p w14:paraId="2093BDC2" w14:textId="590E97E1" w:rsidR="00D44F3E" w:rsidRPr="00095331" w:rsidRDefault="00425485" w:rsidP="00425485">
            <w:pPr>
              <w:pStyle w:val="BodyText3"/>
              <w:rPr>
                <w:b w:val="0"/>
              </w:rPr>
            </w:pPr>
            <w:r w:rsidRPr="00095331">
              <w:rPr>
                <w:b w:val="0"/>
              </w:rPr>
              <w:t>Tobacco products do NOT include electronic cigarettes, vaping devices, or any electronic nicotine delivery system</w:t>
            </w:r>
            <w:r w:rsidR="00F53BC4" w:rsidRPr="00095331">
              <w:rPr>
                <w:b w:val="0"/>
              </w:rPr>
              <w:t>.</w:t>
            </w:r>
          </w:p>
          <w:p w14:paraId="6C8BBBB5" w14:textId="788DC6BA" w:rsidR="00425485" w:rsidRPr="00095331" w:rsidRDefault="00425485" w:rsidP="00F53BC4">
            <w:pPr>
              <w:pStyle w:val="BodyText3"/>
              <w:rPr>
                <w:b w:val="0"/>
              </w:rPr>
            </w:pPr>
            <w:r w:rsidRPr="00095331">
              <w:rPr>
                <w:b w:val="0"/>
              </w:rPr>
              <w:t>For documented tobacco use screen, select value “1” for documentation that indicates the patient use</w:t>
            </w:r>
            <w:r w:rsidR="00046EF9" w:rsidRPr="00095331">
              <w:rPr>
                <w:b w:val="0"/>
              </w:rPr>
              <w:t>s</w:t>
            </w:r>
            <w:r w:rsidRPr="00095331">
              <w:rPr>
                <w:b w:val="0"/>
              </w:rPr>
              <w:t xml:space="preserve"> tobacco some day</w:t>
            </w:r>
            <w:r w:rsidR="00F53BC4" w:rsidRPr="00095331">
              <w:rPr>
                <w:b w:val="0"/>
              </w:rPr>
              <w:t>s or every day in the past year.</w:t>
            </w:r>
          </w:p>
        </w:tc>
      </w:tr>
      <w:tr w:rsidR="00BE6BD1" w:rsidRPr="00095331" w14:paraId="6E1BEEFD"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7BE6BB56" w14:textId="74EE4C9D" w:rsidR="00BE6BD1" w:rsidRPr="00095331" w:rsidRDefault="0000321A" w:rsidP="00CB25AE">
            <w:pPr>
              <w:jc w:val="center"/>
              <w:rPr>
                <w:rFonts w:ascii="Times New Roman" w:hAnsi="Times New Roman"/>
                <w:sz w:val="22"/>
                <w:szCs w:val="22"/>
              </w:rPr>
            </w:pPr>
            <w:r>
              <w:rPr>
                <w:rFonts w:ascii="Times New Roman" w:hAnsi="Times New Roman"/>
                <w:sz w:val="22"/>
                <w:szCs w:val="22"/>
              </w:rPr>
              <w:t>28</w:t>
            </w:r>
          </w:p>
        </w:tc>
        <w:tc>
          <w:tcPr>
            <w:tcW w:w="1260" w:type="dxa"/>
            <w:tcBorders>
              <w:top w:val="single" w:sz="6" w:space="0" w:color="auto"/>
              <w:left w:val="single" w:sz="6" w:space="0" w:color="auto"/>
              <w:bottom w:val="single" w:sz="6" w:space="0" w:color="auto"/>
              <w:right w:val="single" w:sz="6" w:space="0" w:color="auto"/>
            </w:tcBorders>
          </w:tcPr>
          <w:p w14:paraId="5DADDB96" w14:textId="772F0BBC" w:rsidR="00BE6BD1" w:rsidRPr="00095331" w:rsidRDefault="00BE6BD1" w:rsidP="00BE6BD1">
            <w:pPr>
              <w:jc w:val="center"/>
              <w:rPr>
                <w:rFonts w:ascii="Times New Roman" w:hAnsi="Times New Roman"/>
                <w:sz w:val="20"/>
              </w:rPr>
            </w:pPr>
            <w:r w:rsidRPr="00095331">
              <w:rPr>
                <w:rFonts w:ascii="Times New Roman" w:hAnsi="Times New Roman"/>
                <w:sz w:val="20"/>
              </w:rPr>
              <w:t>tuconsel2c</w:t>
            </w:r>
          </w:p>
        </w:tc>
        <w:tc>
          <w:tcPr>
            <w:tcW w:w="4230" w:type="dxa"/>
            <w:tcBorders>
              <w:top w:val="single" w:sz="6" w:space="0" w:color="auto"/>
              <w:left w:val="single" w:sz="6" w:space="0" w:color="auto"/>
              <w:bottom w:val="single" w:sz="6" w:space="0" w:color="auto"/>
              <w:right w:val="single" w:sz="6" w:space="0" w:color="auto"/>
            </w:tcBorders>
          </w:tcPr>
          <w:p w14:paraId="58F1D9DA" w14:textId="2C4541DB" w:rsidR="00BE6BD1" w:rsidRPr="00095331" w:rsidRDefault="00BE6BD1" w:rsidP="00BE6BD1">
            <w:pPr>
              <w:pStyle w:val="BodyText3"/>
              <w:rPr>
                <w:b w:val="0"/>
                <w:bCs/>
                <w:sz w:val="22"/>
                <w:szCs w:val="22"/>
              </w:rPr>
            </w:pPr>
            <w:r w:rsidRPr="00095331">
              <w:rPr>
                <w:b w:val="0"/>
                <w:sz w:val="22"/>
                <w:szCs w:val="22"/>
              </w:rPr>
              <w:t xml:space="preserve">During the past year was the patient advised to quit smoking or stop using tobacco? </w:t>
            </w:r>
          </w:p>
          <w:p w14:paraId="513F5DB5" w14:textId="74FE1932" w:rsidR="00BE6BD1" w:rsidRPr="00095331" w:rsidRDefault="00BE6BD1" w:rsidP="00BE6BD1">
            <w:pPr>
              <w:pStyle w:val="BodyText3"/>
              <w:rPr>
                <w:b w:val="0"/>
                <w:sz w:val="22"/>
                <w:szCs w:val="22"/>
              </w:rPr>
            </w:pPr>
            <w:r w:rsidRPr="00095331">
              <w:rPr>
                <w:b w:val="0"/>
                <w:sz w:val="22"/>
                <w:szCs w:val="22"/>
              </w:rPr>
              <w:t>1. Yes</w:t>
            </w:r>
          </w:p>
          <w:p w14:paraId="71CDE161" w14:textId="06FAB69C"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2.  No</w:t>
            </w:r>
          </w:p>
        </w:tc>
        <w:tc>
          <w:tcPr>
            <w:tcW w:w="2250" w:type="dxa"/>
            <w:tcBorders>
              <w:top w:val="single" w:sz="6" w:space="0" w:color="auto"/>
              <w:left w:val="single" w:sz="6" w:space="0" w:color="auto"/>
              <w:bottom w:val="single" w:sz="6" w:space="0" w:color="auto"/>
              <w:right w:val="single" w:sz="6" w:space="0" w:color="auto"/>
            </w:tcBorders>
          </w:tcPr>
          <w:p w14:paraId="5B3C2795"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1, 2</w:t>
            </w:r>
          </w:p>
          <w:p w14:paraId="5591330D" w14:textId="77777777" w:rsidR="00AD532F" w:rsidRPr="00095331" w:rsidRDefault="00AD532F" w:rsidP="00BE6BD1">
            <w:pPr>
              <w:jc w:val="center"/>
              <w:rPr>
                <w:rFonts w:ascii="Times New Roman" w:hAnsi="Times New Roman"/>
                <w:sz w:val="20"/>
              </w:rPr>
            </w:pPr>
          </w:p>
          <w:p w14:paraId="024C48EB" w14:textId="1A2E176B" w:rsidR="00BE6BD1" w:rsidRPr="00095331" w:rsidRDefault="00BE6BD1" w:rsidP="00BE6BD1">
            <w:pPr>
              <w:jc w:val="center"/>
              <w:rPr>
                <w:rFonts w:ascii="Times New Roman" w:hAnsi="Times New Roman"/>
                <w:sz w:val="20"/>
              </w:rPr>
            </w:pPr>
            <w:r w:rsidRPr="00095331">
              <w:rPr>
                <w:rFonts w:ascii="Times New Roman" w:hAnsi="Times New Roman"/>
                <w:sz w:val="20"/>
              </w:rPr>
              <w:t>If 2, auto-fill tucnsldt2</w:t>
            </w:r>
            <w:r w:rsidR="00497DB6" w:rsidRPr="00095331">
              <w:rPr>
                <w:rFonts w:ascii="Times New Roman" w:hAnsi="Times New Roman"/>
                <w:sz w:val="20"/>
              </w:rPr>
              <w:t>c</w:t>
            </w:r>
            <w:r w:rsidRPr="00095331">
              <w:rPr>
                <w:rFonts w:ascii="Times New Roman" w:hAnsi="Times New Roman"/>
                <w:sz w:val="20"/>
              </w:rPr>
              <w:t xml:space="preserve"> as 99/99/9999 and go to tucrefer2</w:t>
            </w:r>
            <w:r w:rsidR="00497DB6" w:rsidRPr="00095331">
              <w:rPr>
                <w:rFonts w:ascii="Times New Roman" w:hAnsi="Times New Roman"/>
                <w:sz w:val="20"/>
              </w:rPr>
              <w:t>c</w:t>
            </w:r>
          </w:p>
        </w:tc>
        <w:tc>
          <w:tcPr>
            <w:tcW w:w="5940" w:type="dxa"/>
            <w:tcBorders>
              <w:top w:val="single" w:sz="6" w:space="0" w:color="auto"/>
              <w:left w:val="single" w:sz="6" w:space="0" w:color="auto"/>
              <w:bottom w:val="single" w:sz="6" w:space="0" w:color="auto"/>
              <w:right w:val="single" w:sz="6" w:space="0" w:color="auto"/>
            </w:tcBorders>
          </w:tcPr>
          <w:p w14:paraId="54AFA820" w14:textId="16BF5BA7" w:rsidR="00BE6BD1" w:rsidRPr="00095331" w:rsidRDefault="00BE6BD1" w:rsidP="00BE6BD1">
            <w:pPr>
              <w:pStyle w:val="BodyText3"/>
              <w:rPr>
                <w:bCs/>
              </w:rPr>
            </w:pPr>
            <w:r w:rsidRPr="00095331">
              <w:rPr>
                <w:bCs/>
              </w:rPr>
              <w:t>Advised to Quit document</w:t>
            </w:r>
            <w:r w:rsidR="003B4F23" w:rsidRPr="00095331">
              <w:rPr>
                <w:bCs/>
              </w:rPr>
              <w:t>ation must include</w:t>
            </w:r>
            <w:r w:rsidRPr="00095331">
              <w:rPr>
                <w:bCs/>
              </w:rPr>
              <w:t xml:space="preserve"> general guidance on elements such as: </w:t>
            </w:r>
          </w:p>
          <w:p w14:paraId="71D1B9C0" w14:textId="77777777" w:rsidR="00BE6BD1" w:rsidRPr="00095331" w:rsidRDefault="00BE6BD1" w:rsidP="009922CF">
            <w:pPr>
              <w:pStyle w:val="BodyText3"/>
              <w:numPr>
                <w:ilvl w:val="0"/>
                <w:numId w:val="28"/>
              </w:numPr>
              <w:rPr>
                <w:b w:val="0"/>
              </w:rPr>
            </w:pPr>
            <w:r w:rsidRPr="00095331">
              <w:rPr>
                <w:b w:val="0"/>
              </w:rPr>
              <w:t>Quitting smoking or tobacco use is one of the most important things you can do to protect and improve your health and VA has the resources to support you.</w:t>
            </w:r>
          </w:p>
          <w:p w14:paraId="15CFEAB2" w14:textId="77777777" w:rsidR="00BE6BD1" w:rsidRPr="00095331" w:rsidRDefault="00BE6BD1" w:rsidP="009922CF">
            <w:pPr>
              <w:pStyle w:val="BodyText3"/>
              <w:numPr>
                <w:ilvl w:val="0"/>
                <w:numId w:val="28"/>
              </w:numPr>
              <w:rPr>
                <w:b w:val="0"/>
              </w:rPr>
            </w:pPr>
            <w:r w:rsidRPr="00095331">
              <w:rPr>
                <w:b w:val="0"/>
              </w:rPr>
              <w:t>Set a quit date when you are ready to quit.</w:t>
            </w:r>
          </w:p>
          <w:p w14:paraId="646B7086" w14:textId="77777777" w:rsidR="00BE6BD1" w:rsidRPr="00095331" w:rsidRDefault="00BE6BD1" w:rsidP="009922CF">
            <w:pPr>
              <w:pStyle w:val="BodyText3"/>
              <w:numPr>
                <w:ilvl w:val="0"/>
                <w:numId w:val="28"/>
              </w:numPr>
              <w:rPr>
                <w:b w:val="0"/>
              </w:rPr>
            </w:pPr>
            <w:r w:rsidRPr="00095331">
              <w:rPr>
                <w:b w:val="0"/>
              </w:rPr>
              <w:t>Get support from your family and friends.</w:t>
            </w:r>
          </w:p>
          <w:p w14:paraId="08C8B7EC" w14:textId="2B2F6735" w:rsidR="00BE6BD1" w:rsidRPr="00095331" w:rsidRDefault="00BE6BD1" w:rsidP="009922CF">
            <w:pPr>
              <w:pStyle w:val="BodyText3"/>
              <w:numPr>
                <w:ilvl w:val="0"/>
                <w:numId w:val="28"/>
              </w:numPr>
              <w:rPr>
                <w:b w:val="0"/>
              </w:rPr>
            </w:pPr>
            <w:r w:rsidRPr="00095331">
              <w:rPr>
                <w:b w:val="0"/>
              </w:rPr>
              <w:t>Review any past quit attempts</w:t>
            </w:r>
            <w:r w:rsidR="00613C30" w:rsidRPr="00095331">
              <w:rPr>
                <w:b w:val="0"/>
              </w:rPr>
              <w:t xml:space="preserve"> </w:t>
            </w:r>
            <w:r w:rsidRPr="00095331">
              <w:rPr>
                <w:b w:val="0"/>
              </w:rPr>
              <w:t>- What helped? What didn't?</w:t>
            </w:r>
          </w:p>
          <w:p w14:paraId="17449A26" w14:textId="77777777" w:rsidR="00BE6BD1" w:rsidRPr="00095331" w:rsidRDefault="00BE6BD1" w:rsidP="009922CF">
            <w:pPr>
              <w:pStyle w:val="BodyText3"/>
              <w:numPr>
                <w:ilvl w:val="0"/>
                <w:numId w:val="28"/>
              </w:numPr>
              <w:rPr>
                <w:b w:val="0"/>
              </w:rPr>
            </w:pPr>
            <w:r w:rsidRPr="00095331">
              <w:rPr>
                <w:b w:val="0"/>
              </w:rPr>
              <w:t>On the day you plan to quit, get rid of all cigarettes and tobacco products from your home, car or work.</w:t>
            </w:r>
          </w:p>
          <w:p w14:paraId="3DDA6D3C" w14:textId="77777777" w:rsidR="00BE6BD1" w:rsidRPr="00095331" w:rsidRDefault="00BE6BD1" w:rsidP="009922CF">
            <w:pPr>
              <w:pStyle w:val="BodyText3"/>
              <w:numPr>
                <w:ilvl w:val="0"/>
                <w:numId w:val="28"/>
              </w:numPr>
              <w:rPr>
                <w:b w:val="0"/>
              </w:rPr>
            </w:pPr>
            <w:r w:rsidRPr="00095331">
              <w:rPr>
                <w:b w:val="0"/>
              </w:rPr>
              <w:t>Using a combination of behavioral counseling or other support strategies and FDA-approved cessation medications is the most effective way to ensure success in quitting.</w:t>
            </w:r>
          </w:p>
          <w:p w14:paraId="7F9D70EF" w14:textId="0D8E6CE1" w:rsidR="00BE6BD1" w:rsidRPr="00095331" w:rsidRDefault="00BE6BD1" w:rsidP="00BC08A0">
            <w:pPr>
              <w:numPr>
                <w:ilvl w:val="0"/>
                <w:numId w:val="7"/>
              </w:numPr>
              <w:rPr>
                <w:rFonts w:ascii="Times New Roman" w:hAnsi="Times New Roman"/>
                <w:sz w:val="20"/>
              </w:rPr>
            </w:pPr>
            <w:r w:rsidRPr="00095331">
              <w:rPr>
                <w:rFonts w:ascii="Times New Roman" w:hAnsi="Times New Roman"/>
                <w:b/>
                <w:bCs/>
                <w:sz w:val="20"/>
              </w:rPr>
              <w:t>Any provider who is able to screen for tobacco use is able to advise patient to quit and offer individual intervention or specialty smoking cessation clinic</w:t>
            </w:r>
            <w:r w:rsidRPr="00095331">
              <w:rPr>
                <w:rFonts w:ascii="Times New Roman" w:hAnsi="Times New Roman"/>
                <w:sz w:val="20"/>
              </w:rPr>
              <w:t xml:space="preserve">, including </w:t>
            </w:r>
            <w:r w:rsidR="003B4F23" w:rsidRPr="00095331">
              <w:rPr>
                <w:rFonts w:ascii="Times New Roman" w:hAnsi="Times New Roman"/>
                <w:sz w:val="20"/>
              </w:rPr>
              <w:t>physicians, APN, PA, RN, LPN, pharmacists, social workers, psychologists, dentists, Addictions Therapists/substance abuse counselors, Licensed Professional Mental Health Counselors (LPMHC), and Marriage and Family Therapists</w:t>
            </w:r>
            <w:r w:rsidRPr="00095331">
              <w:rPr>
                <w:rFonts w:ascii="Times New Roman" w:hAnsi="Times New Roman"/>
                <w:sz w:val="20"/>
              </w:rPr>
              <w:t>.</w:t>
            </w:r>
          </w:p>
          <w:p w14:paraId="56026E5E" w14:textId="77777777" w:rsidR="00BE6BD1" w:rsidRPr="00095331" w:rsidRDefault="00BE6BD1" w:rsidP="00BC08A0">
            <w:pPr>
              <w:numPr>
                <w:ilvl w:val="0"/>
                <w:numId w:val="7"/>
              </w:numPr>
              <w:rPr>
                <w:rFonts w:ascii="Times New Roman" w:hAnsi="Times New Roman"/>
                <w:sz w:val="20"/>
              </w:rPr>
            </w:pPr>
            <w:r w:rsidRPr="00095331">
              <w:rPr>
                <w:rFonts w:ascii="Times New Roman" w:hAnsi="Times New Roman"/>
                <w:sz w:val="20"/>
              </w:rPr>
              <w:t xml:space="preserve">Provider documentation of advice to quit using tobacco via telephone is acceptable.   </w:t>
            </w:r>
          </w:p>
          <w:p w14:paraId="43960A74" w14:textId="3650FB91" w:rsidR="00BE6BD1" w:rsidRPr="00095331" w:rsidRDefault="00BE6BD1" w:rsidP="00BE6BD1">
            <w:pPr>
              <w:pStyle w:val="BodyText3"/>
              <w:rPr>
                <w:b w:val="0"/>
              </w:rPr>
            </w:pPr>
            <w:r w:rsidRPr="00095331">
              <w:rPr>
                <w:b w:val="0"/>
              </w:rPr>
              <w:t>Provision of a brochure or pamphlet to the patient without documented direct discussion of how to quit is NOT acceptable.</w:t>
            </w:r>
          </w:p>
        </w:tc>
      </w:tr>
      <w:tr w:rsidR="00BE6BD1" w:rsidRPr="00095331" w14:paraId="5E574518"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40AC5180" w14:textId="140CB35E" w:rsidR="00BE6BD1" w:rsidRPr="00095331" w:rsidRDefault="0000321A" w:rsidP="00CB25AE">
            <w:pPr>
              <w:jc w:val="center"/>
              <w:rPr>
                <w:rFonts w:ascii="Times New Roman" w:hAnsi="Times New Roman"/>
                <w:sz w:val="22"/>
                <w:szCs w:val="22"/>
              </w:rPr>
            </w:pPr>
            <w:r>
              <w:rPr>
                <w:rFonts w:ascii="Times New Roman" w:hAnsi="Times New Roman"/>
                <w:sz w:val="22"/>
                <w:szCs w:val="22"/>
              </w:rPr>
              <w:lastRenderedPageBreak/>
              <w:t>29</w:t>
            </w:r>
          </w:p>
        </w:tc>
        <w:tc>
          <w:tcPr>
            <w:tcW w:w="1260" w:type="dxa"/>
            <w:tcBorders>
              <w:top w:val="single" w:sz="6" w:space="0" w:color="auto"/>
              <w:left w:val="single" w:sz="6" w:space="0" w:color="auto"/>
              <w:bottom w:val="single" w:sz="6" w:space="0" w:color="auto"/>
              <w:right w:val="single" w:sz="6" w:space="0" w:color="auto"/>
            </w:tcBorders>
          </w:tcPr>
          <w:p w14:paraId="2DBF836D" w14:textId="62E221FB" w:rsidR="00BE6BD1" w:rsidRPr="00095331" w:rsidRDefault="00BE6BD1" w:rsidP="00BE6BD1">
            <w:pPr>
              <w:jc w:val="center"/>
              <w:rPr>
                <w:rFonts w:ascii="Times New Roman" w:hAnsi="Times New Roman"/>
                <w:sz w:val="20"/>
              </w:rPr>
            </w:pPr>
            <w:r w:rsidRPr="00095331">
              <w:rPr>
                <w:rFonts w:ascii="Times New Roman" w:hAnsi="Times New Roman"/>
                <w:sz w:val="20"/>
              </w:rPr>
              <w:t>tucnsldt2c</w:t>
            </w:r>
          </w:p>
        </w:tc>
        <w:tc>
          <w:tcPr>
            <w:tcW w:w="4230" w:type="dxa"/>
            <w:tcBorders>
              <w:top w:val="single" w:sz="6" w:space="0" w:color="auto"/>
              <w:left w:val="single" w:sz="6" w:space="0" w:color="auto"/>
              <w:bottom w:val="single" w:sz="6" w:space="0" w:color="auto"/>
              <w:right w:val="single" w:sz="6" w:space="0" w:color="auto"/>
            </w:tcBorders>
          </w:tcPr>
          <w:p w14:paraId="2721C3F7" w14:textId="3E4E700C" w:rsidR="00BE6BD1" w:rsidRPr="00095331" w:rsidRDefault="00BE6BD1" w:rsidP="00BE6BD1">
            <w:pPr>
              <w:pStyle w:val="Footer"/>
              <w:widowControl/>
              <w:tabs>
                <w:tab w:val="clear" w:pos="4320"/>
                <w:tab w:val="clear" w:pos="8640"/>
              </w:tabs>
              <w:rPr>
                <w:rFonts w:ascii="Times New Roman" w:hAnsi="Times New Roman"/>
                <w:bCs/>
                <w:sz w:val="22"/>
                <w:szCs w:val="22"/>
              </w:rPr>
            </w:pPr>
            <w:r w:rsidRPr="00095331">
              <w:rPr>
                <w:rFonts w:ascii="Times New Roman" w:hAnsi="Times New Roman"/>
                <w:bCs/>
                <w:sz w:val="22"/>
                <w:szCs w:val="22"/>
              </w:rPr>
              <w:t>Enter the date the patient was advised to quit smoking or stop using tobacco.</w:t>
            </w:r>
          </w:p>
        </w:tc>
        <w:tc>
          <w:tcPr>
            <w:tcW w:w="2250" w:type="dxa"/>
            <w:tcBorders>
              <w:top w:val="single" w:sz="6" w:space="0" w:color="auto"/>
              <w:left w:val="single" w:sz="6" w:space="0" w:color="auto"/>
              <w:bottom w:val="single" w:sz="6" w:space="0" w:color="auto"/>
              <w:right w:val="single" w:sz="6" w:space="0" w:color="auto"/>
            </w:tcBorders>
          </w:tcPr>
          <w:p w14:paraId="6FFB2784"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mm/dd/yyyy</w:t>
            </w:r>
          </w:p>
          <w:p w14:paraId="7E6CA2E5" w14:textId="77777777" w:rsidR="00AD532F" w:rsidRPr="00095331" w:rsidRDefault="00AD532F" w:rsidP="00BE6BD1">
            <w:pPr>
              <w:jc w:val="center"/>
              <w:rPr>
                <w:rFonts w:ascii="Times New Roman" w:hAnsi="Times New Roman"/>
                <w:sz w:val="20"/>
              </w:rPr>
            </w:pPr>
          </w:p>
          <w:p w14:paraId="1127F149"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 xml:space="preserve">Will be auto-filled as 99/99/9999 if </w:t>
            </w:r>
          </w:p>
          <w:p w14:paraId="44603A96" w14:textId="7545238F" w:rsidR="00BE6BD1" w:rsidRPr="00095331" w:rsidRDefault="00BE6BD1" w:rsidP="00BE6BD1">
            <w:pPr>
              <w:jc w:val="center"/>
              <w:rPr>
                <w:rFonts w:ascii="Times New Roman" w:hAnsi="Times New Roman"/>
                <w:sz w:val="20"/>
              </w:rPr>
            </w:pPr>
            <w:r w:rsidRPr="00095331">
              <w:rPr>
                <w:rFonts w:ascii="Times New Roman" w:hAnsi="Times New Roman"/>
                <w:sz w:val="20"/>
              </w:rPr>
              <w:t>tuconsel2</w:t>
            </w:r>
            <w:r w:rsidR="00497DB6" w:rsidRPr="00095331">
              <w:rPr>
                <w:rFonts w:ascii="Times New Roman" w:hAnsi="Times New Roman"/>
                <w:sz w:val="20"/>
              </w:rPr>
              <w:t>c</w:t>
            </w:r>
            <w:r w:rsidRPr="00095331">
              <w:rPr>
                <w:rFonts w:ascii="Times New Roman" w:hAnsi="Times New Roman"/>
                <w:sz w:val="20"/>
              </w:rPr>
              <w:t xml:space="preserve"> = 2</w:t>
            </w:r>
          </w:p>
          <w:p w14:paraId="55689CC0" w14:textId="77777777" w:rsidR="00AD532F" w:rsidRPr="00095331" w:rsidRDefault="00AD532F" w:rsidP="00BE6BD1">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99"/>
            </w:tblGrid>
            <w:tr w:rsidR="00BE6BD1" w:rsidRPr="00095331" w14:paraId="35FD3A18" w14:textId="77777777" w:rsidTr="00EB35B6">
              <w:tc>
                <w:tcPr>
                  <w:tcW w:w="1999" w:type="dxa"/>
                </w:tcPr>
                <w:p w14:paraId="727919DB" w14:textId="77777777" w:rsidR="002F1B7E" w:rsidRDefault="00BE6BD1" w:rsidP="00BE6BD1">
                  <w:pPr>
                    <w:jc w:val="center"/>
                    <w:rPr>
                      <w:rFonts w:ascii="Times New Roman" w:hAnsi="Times New Roman"/>
                      <w:sz w:val="20"/>
                    </w:rPr>
                  </w:pPr>
                  <w:r w:rsidRPr="00095331">
                    <w:rPr>
                      <w:rFonts w:ascii="Times New Roman" w:hAnsi="Times New Roman"/>
                      <w:sz w:val="20"/>
                    </w:rPr>
                    <w:t xml:space="preserve">&lt;= 1 year prior to stdybeg and </w:t>
                  </w:r>
                </w:p>
                <w:p w14:paraId="3AB467C1" w14:textId="626FB4D4" w:rsidR="00BE6BD1" w:rsidRPr="00095331" w:rsidRDefault="00BE6BD1" w:rsidP="00BE6BD1">
                  <w:pPr>
                    <w:jc w:val="center"/>
                    <w:rPr>
                      <w:rFonts w:ascii="Times New Roman" w:hAnsi="Times New Roman"/>
                      <w:sz w:val="20"/>
                    </w:rPr>
                  </w:pPr>
                  <w:r w:rsidRPr="00095331">
                    <w:rPr>
                      <w:rFonts w:ascii="Times New Roman" w:hAnsi="Times New Roman"/>
                      <w:sz w:val="20"/>
                    </w:rPr>
                    <w:t>&lt;= stdyend</w:t>
                  </w:r>
                </w:p>
              </w:tc>
            </w:tr>
          </w:tbl>
          <w:p w14:paraId="5567ACA0" w14:textId="77777777" w:rsidR="00BE6BD1" w:rsidRPr="00095331" w:rsidRDefault="00BE6BD1" w:rsidP="00BE6B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EAA8289" w14:textId="77777777" w:rsidR="00BE6BD1" w:rsidRPr="00095331" w:rsidRDefault="00BE6BD1" w:rsidP="00BE6BD1">
            <w:pPr>
              <w:pStyle w:val="BodyText3"/>
              <w:rPr>
                <w:b w:val="0"/>
              </w:rPr>
            </w:pPr>
            <w:r w:rsidRPr="00095331">
              <w:rPr>
                <w:b w:val="0"/>
              </w:rPr>
              <w:t xml:space="preserve">Exact date must be entered.  The use of 01 to indicate missing day or month is not acceptable. </w:t>
            </w:r>
          </w:p>
          <w:p w14:paraId="0556646C" w14:textId="49874F5B" w:rsidR="00BE6BD1" w:rsidRPr="00095331" w:rsidRDefault="00BE6BD1" w:rsidP="00BE6BD1">
            <w:pPr>
              <w:pStyle w:val="BodyText3"/>
              <w:rPr>
                <w:b w:val="0"/>
              </w:rPr>
            </w:pPr>
            <w:r w:rsidRPr="00095331">
              <w:rPr>
                <w:b w:val="0"/>
              </w:rPr>
              <w:t xml:space="preserve">  </w:t>
            </w:r>
          </w:p>
        </w:tc>
      </w:tr>
      <w:tr w:rsidR="00BE6BD1" w:rsidRPr="00095331" w14:paraId="02E95DD4"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55029CF5" w14:textId="1B7E9D26" w:rsidR="00BE6BD1" w:rsidRPr="00095331" w:rsidRDefault="0000321A" w:rsidP="00CB25AE">
            <w:pPr>
              <w:jc w:val="center"/>
              <w:rPr>
                <w:rFonts w:ascii="Times New Roman" w:hAnsi="Times New Roman"/>
                <w:sz w:val="22"/>
                <w:szCs w:val="22"/>
              </w:rPr>
            </w:pPr>
            <w:r>
              <w:rPr>
                <w:rFonts w:ascii="Times New Roman" w:hAnsi="Times New Roman"/>
                <w:sz w:val="22"/>
                <w:szCs w:val="22"/>
              </w:rPr>
              <w:t>30</w:t>
            </w:r>
          </w:p>
        </w:tc>
        <w:tc>
          <w:tcPr>
            <w:tcW w:w="1260" w:type="dxa"/>
            <w:tcBorders>
              <w:top w:val="single" w:sz="6" w:space="0" w:color="auto"/>
              <w:left w:val="single" w:sz="6" w:space="0" w:color="auto"/>
              <w:bottom w:val="single" w:sz="6" w:space="0" w:color="auto"/>
              <w:right w:val="single" w:sz="6" w:space="0" w:color="auto"/>
            </w:tcBorders>
          </w:tcPr>
          <w:p w14:paraId="604C4AC7" w14:textId="183E8F99" w:rsidR="00BE6BD1" w:rsidRPr="00095331" w:rsidRDefault="00BE6BD1" w:rsidP="00BE6BD1">
            <w:pPr>
              <w:jc w:val="center"/>
              <w:rPr>
                <w:rFonts w:ascii="Times New Roman" w:hAnsi="Times New Roman"/>
                <w:sz w:val="20"/>
              </w:rPr>
            </w:pPr>
            <w:r w:rsidRPr="00095331">
              <w:rPr>
                <w:rFonts w:ascii="Times New Roman" w:hAnsi="Times New Roman"/>
                <w:sz w:val="20"/>
              </w:rPr>
              <w:t>tucrefer2c</w:t>
            </w:r>
          </w:p>
        </w:tc>
        <w:tc>
          <w:tcPr>
            <w:tcW w:w="4230" w:type="dxa"/>
            <w:tcBorders>
              <w:top w:val="single" w:sz="6" w:space="0" w:color="auto"/>
              <w:left w:val="single" w:sz="6" w:space="0" w:color="auto"/>
              <w:bottom w:val="single" w:sz="6" w:space="0" w:color="auto"/>
              <w:right w:val="single" w:sz="6" w:space="0" w:color="auto"/>
            </w:tcBorders>
          </w:tcPr>
          <w:p w14:paraId="034F193A" w14:textId="357F7425"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During the past year, did the provider provide information about behavioral counseling or treatment options other than medication to assist patient with quitting smoking or using tobacco?</w:t>
            </w:r>
          </w:p>
          <w:p w14:paraId="0C8776B4" w14:textId="77777777" w:rsidR="00BE6BD1" w:rsidRPr="00095331" w:rsidRDefault="00BE6BD1" w:rsidP="009922CF">
            <w:pPr>
              <w:pStyle w:val="Footer"/>
              <w:widowControl/>
              <w:numPr>
                <w:ilvl w:val="0"/>
                <w:numId w:val="50"/>
              </w:numPr>
              <w:tabs>
                <w:tab w:val="clear" w:pos="4320"/>
                <w:tab w:val="clear" w:pos="8640"/>
              </w:tabs>
              <w:rPr>
                <w:rFonts w:ascii="Times New Roman" w:hAnsi="Times New Roman"/>
                <w:sz w:val="22"/>
                <w:szCs w:val="22"/>
              </w:rPr>
            </w:pPr>
            <w:r w:rsidRPr="00095331">
              <w:rPr>
                <w:rFonts w:ascii="Times New Roman" w:hAnsi="Times New Roman"/>
                <w:sz w:val="22"/>
                <w:szCs w:val="22"/>
              </w:rPr>
              <w:t>Yes</w:t>
            </w:r>
          </w:p>
          <w:p w14:paraId="43E18673" w14:textId="77777777" w:rsidR="00BE6BD1" w:rsidRPr="00095331" w:rsidRDefault="00BE6BD1" w:rsidP="009922CF">
            <w:pPr>
              <w:pStyle w:val="Footer"/>
              <w:widowControl/>
              <w:numPr>
                <w:ilvl w:val="0"/>
                <w:numId w:val="50"/>
              </w:numPr>
              <w:tabs>
                <w:tab w:val="clear" w:pos="4320"/>
                <w:tab w:val="clear" w:pos="8640"/>
              </w:tabs>
              <w:rPr>
                <w:rFonts w:ascii="Times New Roman" w:hAnsi="Times New Roman"/>
                <w:sz w:val="22"/>
                <w:szCs w:val="22"/>
              </w:rPr>
            </w:pPr>
            <w:r w:rsidRPr="00095331">
              <w:rPr>
                <w:rFonts w:ascii="Times New Roman" w:hAnsi="Times New Roman"/>
                <w:sz w:val="22"/>
                <w:szCs w:val="22"/>
              </w:rPr>
              <w:t>No</w:t>
            </w:r>
          </w:p>
          <w:p w14:paraId="69DDA415" w14:textId="77777777" w:rsidR="00BE6BD1" w:rsidRPr="00095331" w:rsidRDefault="00BE6BD1" w:rsidP="00BE6BD1">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DEFB6F2"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1,2</w:t>
            </w:r>
          </w:p>
          <w:p w14:paraId="549DD7DD" w14:textId="77777777" w:rsidR="00AD532F" w:rsidRPr="00095331" w:rsidRDefault="00AD532F" w:rsidP="00BE6BD1">
            <w:pPr>
              <w:jc w:val="center"/>
              <w:rPr>
                <w:rFonts w:ascii="Times New Roman" w:hAnsi="Times New Roman"/>
                <w:sz w:val="20"/>
              </w:rPr>
            </w:pPr>
          </w:p>
          <w:p w14:paraId="76ECBA21" w14:textId="3DF3177D" w:rsidR="00BE6BD1" w:rsidRPr="00095331" w:rsidRDefault="00BE6BD1" w:rsidP="00BE6BD1">
            <w:pPr>
              <w:jc w:val="center"/>
              <w:rPr>
                <w:rFonts w:ascii="Times New Roman" w:hAnsi="Times New Roman"/>
                <w:sz w:val="20"/>
              </w:rPr>
            </w:pPr>
            <w:r w:rsidRPr="00095331">
              <w:rPr>
                <w:rFonts w:ascii="Times New Roman" w:hAnsi="Times New Roman"/>
                <w:sz w:val="20"/>
              </w:rPr>
              <w:t>If 2, auto-fill tucrefdt2</w:t>
            </w:r>
            <w:r w:rsidR="00497DB6" w:rsidRPr="00095331">
              <w:rPr>
                <w:rFonts w:ascii="Times New Roman" w:hAnsi="Times New Roman"/>
                <w:sz w:val="20"/>
              </w:rPr>
              <w:t>c</w:t>
            </w:r>
            <w:r w:rsidRPr="00095331">
              <w:rPr>
                <w:rFonts w:ascii="Times New Roman" w:hAnsi="Times New Roman"/>
                <w:sz w:val="20"/>
              </w:rPr>
              <w:t xml:space="preserve"> as 99/99/9999, and go to offtucrx2</w:t>
            </w:r>
            <w:r w:rsidR="00497DB6" w:rsidRPr="00095331">
              <w:rPr>
                <w:rFonts w:ascii="Times New Roman" w:hAnsi="Times New Roman"/>
                <w:sz w:val="20"/>
              </w:rPr>
              <w:t>c</w:t>
            </w:r>
          </w:p>
        </w:tc>
        <w:tc>
          <w:tcPr>
            <w:tcW w:w="5940" w:type="dxa"/>
            <w:tcBorders>
              <w:top w:val="single" w:sz="6" w:space="0" w:color="auto"/>
              <w:left w:val="single" w:sz="6" w:space="0" w:color="auto"/>
              <w:bottom w:val="single" w:sz="6" w:space="0" w:color="auto"/>
              <w:right w:val="single" w:sz="6" w:space="0" w:color="auto"/>
            </w:tcBorders>
          </w:tcPr>
          <w:p w14:paraId="291D0138" w14:textId="50FA566F" w:rsidR="00BE6BD1" w:rsidRPr="00095331" w:rsidRDefault="00BE6BD1" w:rsidP="00BE6BD1">
            <w:pPr>
              <w:pStyle w:val="BodyText3"/>
              <w:rPr>
                <w:b w:val="0"/>
              </w:rPr>
            </w:pPr>
            <w:r w:rsidRPr="00095331">
              <w:rPr>
                <w:bCs/>
              </w:rPr>
              <w:t xml:space="preserve">Any provider who is able to screen or advise to quit is able to provide information about behavioral counseling or </w:t>
            </w:r>
            <w:r w:rsidR="003B4F23" w:rsidRPr="00095331">
              <w:rPr>
                <w:bCs/>
              </w:rPr>
              <w:t xml:space="preserve">other </w:t>
            </w:r>
            <w:r w:rsidRPr="00095331">
              <w:rPr>
                <w:bCs/>
              </w:rPr>
              <w:t>treatment options other than medication to assist patient with quitting smoking or using tobacco</w:t>
            </w:r>
            <w:r w:rsidR="001C6892" w:rsidRPr="00095331">
              <w:rPr>
                <w:bCs/>
              </w:rPr>
              <w:t>,</w:t>
            </w:r>
            <w:r w:rsidRPr="00095331">
              <w:rPr>
                <w:b w:val="0"/>
              </w:rPr>
              <w:t xml:space="preserve"> including </w:t>
            </w:r>
            <w:r w:rsidR="003B4F23" w:rsidRPr="00095331">
              <w:rPr>
                <w:b w:val="0"/>
              </w:rPr>
              <w:t xml:space="preserve">physicians, APN, PA, RN, LPN, pharmacists, social workers, psychologists, dentists, Addictions Therapists/substance abuse counselors, Licensed Professional Mental Health Counselors (LPMHC), and Marriage and Family Therapists. </w:t>
            </w:r>
            <w:r w:rsidRPr="00095331">
              <w:rPr>
                <w:b w:val="0"/>
              </w:rPr>
              <w:t xml:space="preserve">  </w:t>
            </w:r>
          </w:p>
          <w:p w14:paraId="58C499AF" w14:textId="2DCD13AB" w:rsidR="00BE6BD1" w:rsidRPr="00095331" w:rsidRDefault="003B4F23" w:rsidP="00BE6BD1">
            <w:pPr>
              <w:pStyle w:val="BodyText3"/>
              <w:rPr>
                <w:b w:val="0"/>
              </w:rPr>
            </w:pPr>
            <w:r w:rsidRPr="00095331">
              <w:rPr>
                <w:b w:val="0"/>
              </w:rPr>
              <w:t>Documentation of i</w:t>
            </w:r>
            <w:r w:rsidR="00BE6BD1" w:rsidRPr="00095331">
              <w:rPr>
                <w:b w:val="0"/>
              </w:rPr>
              <w:t>nformation about behavioral counseling/other</w:t>
            </w:r>
            <w:r w:rsidRPr="00095331">
              <w:rPr>
                <w:b w:val="0"/>
              </w:rPr>
              <w:t xml:space="preserve"> treatment</w:t>
            </w:r>
            <w:r w:rsidR="00BE6BD1" w:rsidRPr="00095331">
              <w:rPr>
                <w:b w:val="0"/>
              </w:rPr>
              <w:t xml:space="preserve"> options must include:</w:t>
            </w:r>
          </w:p>
          <w:p w14:paraId="0948AE56" w14:textId="77777777" w:rsidR="00BE6BD1" w:rsidRPr="00095331" w:rsidRDefault="00BE6BD1" w:rsidP="009922CF">
            <w:pPr>
              <w:pStyle w:val="BodyText3"/>
              <w:numPr>
                <w:ilvl w:val="0"/>
                <w:numId w:val="29"/>
              </w:numPr>
              <w:rPr>
                <w:b w:val="0"/>
              </w:rPr>
            </w:pPr>
            <w:r w:rsidRPr="00095331">
              <w:rPr>
                <w:b w:val="0"/>
              </w:rPr>
              <w:t xml:space="preserve">Behavioral counseling or other support strategies greatly increases your chances of successfully quitting smoking or tobacco use by helping you develop a quit plan and providing support and other strategies to make behavioral changes to help you quit. </w:t>
            </w:r>
          </w:p>
          <w:p w14:paraId="4454D1F7" w14:textId="77777777" w:rsidR="00BE6BD1" w:rsidRPr="00095331" w:rsidRDefault="00BE6BD1" w:rsidP="009922CF">
            <w:pPr>
              <w:pStyle w:val="BodyText3"/>
              <w:numPr>
                <w:ilvl w:val="0"/>
                <w:numId w:val="29"/>
              </w:numPr>
              <w:rPr>
                <w:b w:val="0"/>
              </w:rPr>
            </w:pPr>
            <w:r w:rsidRPr="00095331">
              <w:rPr>
                <w:b w:val="0"/>
              </w:rPr>
              <w:t xml:space="preserve">VA has a number of behavioral counseling options to help you with quitting, including: </w:t>
            </w:r>
          </w:p>
          <w:p w14:paraId="0507B777" w14:textId="77777777" w:rsidR="00BE6BD1" w:rsidRPr="00095331" w:rsidRDefault="00BE6BD1" w:rsidP="009922CF">
            <w:pPr>
              <w:pStyle w:val="BodyText3"/>
              <w:numPr>
                <w:ilvl w:val="1"/>
                <w:numId w:val="29"/>
              </w:numPr>
              <w:rPr>
                <w:b w:val="0"/>
              </w:rPr>
            </w:pPr>
            <w:r w:rsidRPr="00095331">
              <w:rPr>
                <w:b w:val="0"/>
              </w:rPr>
              <w:t xml:space="preserve">Provide information about the facility smoking or tobacco use treatment options or clinics </w:t>
            </w:r>
          </w:p>
          <w:p w14:paraId="141615B1" w14:textId="77777777" w:rsidR="00BE6BD1" w:rsidRPr="00095331" w:rsidRDefault="00BE6BD1" w:rsidP="009922CF">
            <w:pPr>
              <w:pStyle w:val="BodyText3"/>
              <w:numPr>
                <w:ilvl w:val="1"/>
                <w:numId w:val="29"/>
              </w:numPr>
              <w:rPr>
                <w:b w:val="0"/>
              </w:rPr>
            </w:pPr>
            <w:r w:rsidRPr="00095331">
              <w:rPr>
                <w:b w:val="0"/>
              </w:rPr>
              <w:t>VA's national quitline, 1-855-QUIT-VET, with counseling available Monday-Friday</w:t>
            </w:r>
          </w:p>
          <w:p w14:paraId="72AD7188" w14:textId="2E4AE964" w:rsidR="00BE6BD1" w:rsidRPr="00095331" w:rsidRDefault="00BE6BD1" w:rsidP="00BE6BD1">
            <w:pPr>
              <w:pStyle w:val="BodyText3"/>
              <w:rPr>
                <w:b w:val="0"/>
              </w:rPr>
            </w:pPr>
            <w:r w:rsidRPr="00095331">
              <w:rPr>
                <w:b w:val="0"/>
              </w:rPr>
              <w:t xml:space="preserve">If documentation indicates the program was offered, answer “1” even if the patient refused to enroll or participate.  </w:t>
            </w:r>
          </w:p>
        </w:tc>
      </w:tr>
      <w:tr w:rsidR="00BE6BD1" w:rsidRPr="00095331" w14:paraId="54B769D8"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704BE409" w14:textId="62218EC7" w:rsidR="00BE6BD1" w:rsidRPr="00095331" w:rsidRDefault="0000321A" w:rsidP="00CB25AE">
            <w:pPr>
              <w:jc w:val="center"/>
              <w:rPr>
                <w:rFonts w:ascii="Times New Roman" w:hAnsi="Times New Roman"/>
                <w:sz w:val="22"/>
                <w:szCs w:val="22"/>
              </w:rPr>
            </w:pPr>
            <w:r>
              <w:rPr>
                <w:rFonts w:ascii="Times New Roman" w:hAnsi="Times New Roman"/>
                <w:sz w:val="22"/>
                <w:szCs w:val="22"/>
              </w:rPr>
              <w:lastRenderedPageBreak/>
              <w:t>31</w:t>
            </w:r>
          </w:p>
        </w:tc>
        <w:tc>
          <w:tcPr>
            <w:tcW w:w="1260" w:type="dxa"/>
            <w:tcBorders>
              <w:top w:val="single" w:sz="6" w:space="0" w:color="auto"/>
              <w:left w:val="single" w:sz="6" w:space="0" w:color="auto"/>
              <w:bottom w:val="single" w:sz="6" w:space="0" w:color="auto"/>
              <w:right w:val="single" w:sz="6" w:space="0" w:color="auto"/>
            </w:tcBorders>
          </w:tcPr>
          <w:p w14:paraId="2A781BDE" w14:textId="3317AC43" w:rsidR="00BE6BD1" w:rsidRPr="00095331" w:rsidRDefault="00BE6BD1" w:rsidP="00BE6BD1">
            <w:pPr>
              <w:jc w:val="center"/>
              <w:rPr>
                <w:rFonts w:ascii="Times New Roman" w:hAnsi="Times New Roman"/>
                <w:sz w:val="20"/>
              </w:rPr>
            </w:pPr>
            <w:r w:rsidRPr="00095331">
              <w:rPr>
                <w:rFonts w:ascii="Times New Roman" w:hAnsi="Times New Roman"/>
                <w:sz w:val="20"/>
              </w:rPr>
              <w:t>tucrefdt2c</w:t>
            </w:r>
          </w:p>
        </w:tc>
        <w:tc>
          <w:tcPr>
            <w:tcW w:w="4230" w:type="dxa"/>
            <w:tcBorders>
              <w:top w:val="single" w:sz="6" w:space="0" w:color="auto"/>
              <w:left w:val="single" w:sz="6" w:space="0" w:color="auto"/>
              <w:bottom w:val="single" w:sz="6" w:space="0" w:color="auto"/>
              <w:right w:val="single" w:sz="6" w:space="0" w:color="auto"/>
            </w:tcBorders>
          </w:tcPr>
          <w:p w14:paraId="5CD1CB05" w14:textId="38C20851"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Enter the date the patient was offered information about behavioral counseling or treatment options other than medication for individual intervention or to a tobacco use cessation program.</w:t>
            </w:r>
          </w:p>
        </w:tc>
        <w:tc>
          <w:tcPr>
            <w:tcW w:w="2250" w:type="dxa"/>
            <w:tcBorders>
              <w:top w:val="single" w:sz="6" w:space="0" w:color="auto"/>
              <w:left w:val="single" w:sz="6" w:space="0" w:color="auto"/>
              <w:bottom w:val="single" w:sz="6" w:space="0" w:color="auto"/>
              <w:right w:val="single" w:sz="6" w:space="0" w:color="auto"/>
            </w:tcBorders>
          </w:tcPr>
          <w:p w14:paraId="7A5B091D"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mm/dd/yyyy</w:t>
            </w:r>
          </w:p>
          <w:p w14:paraId="2FB0539D" w14:textId="77777777" w:rsidR="00AD532F" w:rsidRPr="00095331" w:rsidRDefault="00AD532F" w:rsidP="00BE6BD1">
            <w:pPr>
              <w:jc w:val="center"/>
              <w:rPr>
                <w:rFonts w:ascii="Times New Roman" w:hAnsi="Times New Roman"/>
                <w:sz w:val="20"/>
              </w:rPr>
            </w:pPr>
          </w:p>
          <w:p w14:paraId="117999FF"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 xml:space="preserve">Will be auto-filled as 99/99/9999 if </w:t>
            </w:r>
          </w:p>
          <w:p w14:paraId="011573E1" w14:textId="31D8E456" w:rsidR="00BE6BD1" w:rsidRPr="00095331" w:rsidRDefault="00BE6BD1" w:rsidP="00BE6BD1">
            <w:pPr>
              <w:jc w:val="center"/>
              <w:rPr>
                <w:rFonts w:ascii="Times New Roman" w:hAnsi="Times New Roman"/>
                <w:sz w:val="20"/>
              </w:rPr>
            </w:pPr>
            <w:r w:rsidRPr="00095331">
              <w:rPr>
                <w:rFonts w:ascii="Times New Roman" w:hAnsi="Times New Roman"/>
                <w:sz w:val="20"/>
              </w:rPr>
              <w:t>tucrefer2</w:t>
            </w:r>
            <w:r w:rsidR="00497DB6" w:rsidRPr="00095331">
              <w:rPr>
                <w:rFonts w:ascii="Times New Roman" w:hAnsi="Times New Roman"/>
                <w:sz w:val="20"/>
              </w:rPr>
              <w:t>c</w:t>
            </w:r>
            <w:r w:rsidRPr="00095331">
              <w:rPr>
                <w:rFonts w:ascii="Times New Roman" w:hAnsi="Times New Roman"/>
                <w:sz w:val="20"/>
              </w:rPr>
              <w:t xml:space="preserve"> = 2</w:t>
            </w:r>
          </w:p>
          <w:p w14:paraId="6A1E0561" w14:textId="77777777" w:rsidR="00AD532F" w:rsidRPr="00095331" w:rsidRDefault="00AD532F" w:rsidP="00BE6BD1">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BE6BD1" w:rsidRPr="00095331" w14:paraId="58EEB80B" w14:textId="77777777" w:rsidTr="0080519C">
              <w:trPr>
                <w:trHeight w:val="70"/>
              </w:trPr>
              <w:tc>
                <w:tcPr>
                  <w:tcW w:w="1903" w:type="dxa"/>
                </w:tcPr>
                <w:p w14:paraId="34C97655" w14:textId="77777777" w:rsidR="002F1B7E" w:rsidRDefault="00BE6BD1" w:rsidP="00BE6BD1">
                  <w:pPr>
                    <w:jc w:val="center"/>
                    <w:rPr>
                      <w:rFonts w:ascii="Times New Roman" w:hAnsi="Times New Roman"/>
                      <w:sz w:val="20"/>
                    </w:rPr>
                  </w:pPr>
                  <w:r w:rsidRPr="00095331">
                    <w:rPr>
                      <w:rFonts w:ascii="Times New Roman" w:hAnsi="Times New Roman"/>
                      <w:sz w:val="20"/>
                    </w:rPr>
                    <w:t xml:space="preserve">&lt;= 1 year prior to stdybeg and </w:t>
                  </w:r>
                </w:p>
                <w:p w14:paraId="2F0B209B" w14:textId="2AE1D587" w:rsidR="00BE6BD1" w:rsidRPr="00095331" w:rsidRDefault="00BE6BD1" w:rsidP="00BE6BD1">
                  <w:pPr>
                    <w:jc w:val="center"/>
                    <w:rPr>
                      <w:rFonts w:ascii="Times New Roman" w:hAnsi="Times New Roman"/>
                      <w:sz w:val="20"/>
                    </w:rPr>
                  </w:pPr>
                  <w:r w:rsidRPr="00095331">
                    <w:rPr>
                      <w:rFonts w:ascii="Times New Roman" w:hAnsi="Times New Roman"/>
                      <w:sz w:val="20"/>
                    </w:rPr>
                    <w:t>&lt;= stdyend</w:t>
                  </w:r>
                </w:p>
              </w:tc>
            </w:tr>
          </w:tbl>
          <w:p w14:paraId="77666192" w14:textId="77777777" w:rsidR="00BE6BD1" w:rsidRPr="00095331" w:rsidRDefault="00BE6BD1" w:rsidP="00BE6B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9176C40" w14:textId="77777777" w:rsidR="00BE6BD1" w:rsidRPr="00095331" w:rsidRDefault="00BE6BD1" w:rsidP="00BE6BD1">
            <w:pPr>
              <w:pStyle w:val="BodyText3"/>
              <w:rPr>
                <w:b w:val="0"/>
              </w:rPr>
            </w:pPr>
            <w:r w:rsidRPr="00095331">
              <w:rPr>
                <w:b w:val="0"/>
              </w:rPr>
              <w:t xml:space="preserve">Exact date must be entered.  The use of 01 to indicate missing day or month is not acceptable. </w:t>
            </w:r>
          </w:p>
          <w:p w14:paraId="2DBA0751" w14:textId="7331957A" w:rsidR="00BE6BD1" w:rsidRPr="00095331" w:rsidRDefault="00BE6BD1" w:rsidP="00BE6BD1">
            <w:pPr>
              <w:pStyle w:val="BodyText3"/>
              <w:rPr>
                <w:b w:val="0"/>
              </w:rPr>
            </w:pPr>
          </w:p>
        </w:tc>
      </w:tr>
      <w:tr w:rsidR="00BE6BD1" w:rsidRPr="00095331" w14:paraId="356EABF5"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1B645EE2" w14:textId="185389F5" w:rsidR="00BE6BD1" w:rsidRPr="00095331" w:rsidRDefault="0000321A" w:rsidP="00CB25AE">
            <w:pPr>
              <w:jc w:val="center"/>
              <w:rPr>
                <w:rFonts w:ascii="Times New Roman" w:hAnsi="Times New Roman"/>
                <w:sz w:val="22"/>
                <w:szCs w:val="22"/>
              </w:rPr>
            </w:pPr>
            <w:r>
              <w:rPr>
                <w:rFonts w:ascii="Times New Roman" w:hAnsi="Times New Roman"/>
                <w:sz w:val="22"/>
                <w:szCs w:val="22"/>
              </w:rPr>
              <w:t>32</w:t>
            </w:r>
          </w:p>
        </w:tc>
        <w:tc>
          <w:tcPr>
            <w:tcW w:w="1260" w:type="dxa"/>
            <w:tcBorders>
              <w:top w:val="single" w:sz="6" w:space="0" w:color="auto"/>
              <w:left w:val="single" w:sz="6" w:space="0" w:color="auto"/>
              <w:bottom w:val="single" w:sz="6" w:space="0" w:color="auto"/>
              <w:right w:val="single" w:sz="6" w:space="0" w:color="auto"/>
            </w:tcBorders>
          </w:tcPr>
          <w:p w14:paraId="7498CEA7" w14:textId="2E384B5A" w:rsidR="00BE6BD1" w:rsidRPr="00095331" w:rsidRDefault="00BE6BD1" w:rsidP="00BE6BD1">
            <w:pPr>
              <w:jc w:val="center"/>
              <w:rPr>
                <w:rFonts w:ascii="Times New Roman" w:hAnsi="Times New Roman"/>
                <w:sz w:val="20"/>
              </w:rPr>
            </w:pPr>
            <w:r w:rsidRPr="00095331">
              <w:rPr>
                <w:rFonts w:ascii="Times New Roman" w:hAnsi="Times New Roman"/>
                <w:sz w:val="20"/>
              </w:rPr>
              <w:t>offtucrx2c</w:t>
            </w:r>
          </w:p>
        </w:tc>
        <w:tc>
          <w:tcPr>
            <w:tcW w:w="4230" w:type="dxa"/>
            <w:tcBorders>
              <w:top w:val="single" w:sz="6" w:space="0" w:color="auto"/>
              <w:left w:val="single" w:sz="6" w:space="0" w:color="auto"/>
              <w:bottom w:val="single" w:sz="6" w:space="0" w:color="auto"/>
              <w:right w:val="single" w:sz="6" w:space="0" w:color="auto"/>
            </w:tcBorders>
          </w:tcPr>
          <w:p w14:paraId="030C163C" w14:textId="50404CD3"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During the past year, was the patient offered FDA approved medications by a provider to assist in tobacco use cessation?</w:t>
            </w:r>
          </w:p>
          <w:p w14:paraId="01BDA456" w14:textId="57E04C7A"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1. Yes</w:t>
            </w:r>
          </w:p>
          <w:p w14:paraId="635634FC" w14:textId="52E2C14E"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2. No</w:t>
            </w:r>
          </w:p>
          <w:p w14:paraId="253CD29B" w14:textId="77777777" w:rsidR="00BE6BD1" w:rsidRPr="00095331" w:rsidRDefault="00BE6BD1" w:rsidP="00BE6BD1">
            <w:pPr>
              <w:pStyle w:val="Footer"/>
              <w:widowControl/>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D3B8BCB" w14:textId="77777777" w:rsidR="00BE6BD1" w:rsidRDefault="00BE6BD1" w:rsidP="00BE6BD1">
            <w:pPr>
              <w:jc w:val="center"/>
              <w:rPr>
                <w:rFonts w:ascii="Times New Roman" w:hAnsi="Times New Roman"/>
                <w:sz w:val="20"/>
              </w:rPr>
            </w:pPr>
            <w:r w:rsidRPr="00095331">
              <w:rPr>
                <w:rFonts w:ascii="Times New Roman" w:hAnsi="Times New Roman"/>
                <w:sz w:val="20"/>
              </w:rPr>
              <w:t>1,2</w:t>
            </w:r>
          </w:p>
          <w:p w14:paraId="774E70A9" w14:textId="77777777" w:rsidR="002F1B7E" w:rsidRPr="00095331" w:rsidRDefault="002F1B7E" w:rsidP="00BE6BD1">
            <w:pPr>
              <w:jc w:val="center"/>
              <w:rPr>
                <w:rFonts w:ascii="Times New Roman" w:hAnsi="Times New Roman"/>
                <w:sz w:val="20"/>
              </w:rPr>
            </w:pPr>
          </w:p>
          <w:p w14:paraId="29685A8E" w14:textId="706EE4A7" w:rsidR="00BE6BD1" w:rsidRPr="00095331" w:rsidRDefault="00BE6BD1" w:rsidP="00BE6BD1">
            <w:pPr>
              <w:jc w:val="center"/>
              <w:rPr>
                <w:rFonts w:ascii="Times New Roman" w:hAnsi="Times New Roman"/>
                <w:sz w:val="20"/>
              </w:rPr>
            </w:pPr>
            <w:r w:rsidRPr="00095331">
              <w:rPr>
                <w:rFonts w:ascii="Times New Roman" w:hAnsi="Times New Roman"/>
                <w:sz w:val="20"/>
              </w:rPr>
              <w:t>If 2, go to colondx as applicable</w:t>
            </w:r>
          </w:p>
        </w:tc>
        <w:tc>
          <w:tcPr>
            <w:tcW w:w="5940" w:type="dxa"/>
            <w:tcBorders>
              <w:top w:val="single" w:sz="6" w:space="0" w:color="auto"/>
              <w:left w:val="single" w:sz="6" w:space="0" w:color="auto"/>
              <w:bottom w:val="single" w:sz="6" w:space="0" w:color="auto"/>
              <w:right w:val="single" w:sz="6" w:space="0" w:color="auto"/>
            </w:tcBorders>
          </w:tcPr>
          <w:p w14:paraId="723A89F0" w14:textId="41CB83F5" w:rsidR="003B4F23" w:rsidRPr="00095331" w:rsidRDefault="005B1B8C" w:rsidP="00DD370C">
            <w:pPr>
              <w:pStyle w:val="CommentText"/>
            </w:pPr>
            <w:r w:rsidRPr="00095331">
              <w:rPr>
                <w:rFonts w:ascii="Times New Roman" w:hAnsi="Times New Roman"/>
                <w:b/>
                <w:bCs/>
              </w:rPr>
              <w:t>O</w:t>
            </w:r>
            <w:r w:rsidR="00BE6BD1" w:rsidRPr="00095331">
              <w:rPr>
                <w:rFonts w:ascii="Times New Roman" w:hAnsi="Times New Roman"/>
                <w:b/>
                <w:bCs/>
              </w:rPr>
              <w:t xml:space="preserve">ffering of </w:t>
            </w:r>
            <w:r w:rsidRPr="00095331">
              <w:rPr>
                <w:rFonts w:ascii="Times New Roman" w:hAnsi="Times New Roman"/>
                <w:b/>
                <w:bCs/>
              </w:rPr>
              <w:t>M</w:t>
            </w:r>
            <w:r w:rsidR="00BE6BD1" w:rsidRPr="00095331">
              <w:rPr>
                <w:rFonts w:ascii="Times New Roman" w:hAnsi="Times New Roman"/>
                <w:b/>
                <w:bCs/>
              </w:rPr>
              <w:t>edications</w:t>
            </w:r>
            <w:r w:rsidRPr="00095331">
              <w:rPr>
                <w:rFonts w:ascii="Times New Roman" w:hAnsi="Times New Roman"/>
                <w:b/>
                <w:bCs/>
              </w:rPr>
              <w:t xml:space="preserve"> </w:t>
            </w:r>
            <w:r w:rsidR="00BE6BD1" w:rsidRPr="00095331">
              <w:rPr>
                <w:rFonts w:ascii="Times New Roman" w:hAnsi="Times New Roman"/>
                <w:b/>
                <w:bCs/>
              </w:rPr>
              <w:t>must be documented</w:t>
            </w:r>
            <w:r w:rsidR="006D5295" w:rsidRPr="00095331">
              <w:rPr>
                <w:rFonts w:ascii="Times New Roman" w:hAnsi="Times New Roman"/>
                <w:b/>
                <w:bCs/>
              </w:rPr>
              <w:t xml:space="preserve">. </w:t>
            </w:r>
            <w:r w:rsidR="006A5981" w:rsidRPr="00095331">
              <w:rPr>
                <w:rFonts w:ascii="Times New Roman" w:hAnsi="Times New Roman"/>
                <w:b/>
                <w:bCs/>
              </w:rPr>
              <w:t>Any provider</w:t>
            </w:r>
            <w:r w:rsidR="00BE6BD1" w:rsidRPr="00095331">
              <w:rPr>
                <w:rFonts w:ascii="Times New Roman" w:hAnsi="Times New Roman"/>
                <w:b/>
                <w:bCs/>
              </w:rPr>
              <w:t xml:space="preserve"> who is able to screen or advise to quit is able to provide information about FDA approved medications to assist patient with quitting smoking or using tobacco</w:t>
            </w:r>
            <w:r w:rsidR="00BE6BD1" w:rsidRPr="00095331">
              <w:rPr>
                <w:rFonts w:ascii="Times New Roman" w:hAnsi="Times New Roman"/>
              </w:rPr>
              <w:t xml:space="preserve"> including </w:t>
            </w:r>
            <w:r w:rsidR="003B4F23" w:rsidRPr="00095331">
              <w:rPr>
                <w:rFonts w:ascii="Times New Roman" w:hAnsi="Times New Roman"/>
              </w:rPr>
              <w:t xml:space="preserve">physicians, APN, PA, RN, LPN, pharmacists, social workers, psychologists, dentists, Addictions Therapists/substance abuse counselors, Licensed Professional Mental Health Counselors (LPMHC), and Marriage and Family Therapists.  </w:t>
            </w:r>
          </w:p>
          <w:p w14:paraId="136DA314" w14:textId="56EF2A94" w:rsidR="00BE6BD1" w:rsidRPr="00095331" w:rsidRDefault="00BE6BD1" w:rsidP="00BE6BD1">
            <w:pPr>
              <w:pStyle w:val="CommentText"/>
              <w:rPr>
                <w:rFonts w:ascii="Times New Roman" w:hAnsi="Times New Roman"/>
              </w:rPr>
            </w:pPr>
            <w:r w:rsidRPr="00095331">
              <w:rPr>
                <w:rFonts w:ascii="Times New Roman" w:hAnsi="Times New Roman"/>
              </w:rPr>
              <w:t>Documentation of offer of FDA approved tobacco cessation medications includes:</w:t>
            </w:r>
          </w:p>
          <w:p w14:paraId="7015F32E" w14:textId="77777777" w:rsidR="00BE6BD1" w:rsidRPr="00095331" w:rsidRDefault="00BE6BD1" w:rsidP="009922CF">
            <w:pPr>
              <w:pStyle w:val="CommentText"/>
              <w:numPr>
                <w:ilvl w:val="0"/>
                <w:numId w:val="21"/>
              </w:numPr>
              <w:rPr>
                <w:rFonts w:ascii="Times New Roman" w:hAnsi="Times New Roman"/>
              </w:rPr>
            </w:pPr>
            <w:r w:rsidRPr="00095331">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151F1F67" w14:textId="77777777" w:rsidR="00BE6BD1" w:rsidRPr="00095331" w:rsidRDefault="00BE6BD1" w:rsidP="009922CF">
            <w:pPr>
              <w:pStyle w:val="CommentText"/>
              <w:numPr>
                <w:ilvl w:val="0"/>
                <w:numId w:val="21"/>
              </w:numPr>
              <w:rPr>
                <w:rFonts w:ascii="Times New Roman" w:hAnsi="Times New Roman"/>
              </w:rPr>
            </w:pPr>
            <w:r w:rsidRPr="00095331">
              <w:rPr>
                <w:rFonts w:ascii="Times New Roman" w:hAnsi="Times New Roman"/>
              </w:rPr>
              <w:t xml:space="preserve">Medications help with cravings and withdrawal symptoms and they greatly increase your chances of successfully quitting. </w:t>
            </w:r>
          </w:p>
          <w:p w14:paraId="66047746" w14:textId="77777777" w:rsidR="00BE6BD1" w:rsidRPr="00095331" w:rsidRDefault="00BE6BD1" w:rsidP="00BE6BD1">
            <w:pPr>
              <w:pStyle w:val="BodyText3"/>
              <w:rPr>
                <w:bCs/>
              </w:rPr>
            </w:pPr>
            <w:r w:rsidRPr="00095331">
              <w:rPr>
                <w:bCs/>
              </w:rPr>
              <w:t>If the provider offered tobacco cessation medication to the patient and the patient accepted or declined, enter “1”.</w:t>
            </w:r>
          </w:p>
          <w:p w14:paraId="5460B5DC" w14:textId="77777777" w:rsidR="00BE6BD1" w:rsidRPr="00095331" w:rsidRDefault="00BE6BD1" w:rsidP="00BE6BD1">
            <w:pPr>
              <w:pStyle w:val="BodyText3"/>
              <w:rPr>
                <w:bCs/>
              </w:rPr>
            </w:pPr>
            <w:r w:rsidRPr="00095331">
              <w:rPr>
                <w:bCs/>
              </w:rPr>
              <w:t>If there is no documentation the provider offered tobacco use cessation medication to the patient, enter “2”.</w:t>
            </w:r>
          </w:p>
          <w:p w14:paraId="1D2D9550" w14:textId="77777777" w:rsidR="00BE6BD1" w:rsidRPr="00095331" w:rsidRDefault="00BE6BD1" w:rsidP="00BE6BD1">
            <w:pPr>
              <w:pStyle w:val="BodyText3"/>
              <w:rPr>
                <w:bCs/>
              </w:rPr>
            </w:pPr>
            <w:r w:rsidRPr="00095331">
              <w:rPr>
                <w:bCs/>
              </w:rPr>
              <w:t>Examples of tobacco cessation products and medications such as:</w:t>
            </w:r>
          </w:p>
          <w:p w14:paraId="78C5D01D" w14:textId="77777777" w:rsidR="00BE6BD1" w:rsidRPr="00095331" w:rsidRDefault="00BE6BD1" w:rsidP="00BE6BD1">
            <w:pPr>
              <w:autoSpaceDE w:val="0"/>
              <w:autoSpaceDN w:val="0"/>
              <w:adjustRightInd w:val="0"/>
              <w:rPr>
                <w:rFonts w:ascii="Times New Roman" w:hAnsi="Times New Roman"/>
                <w:b/>
                <w:bCs/>
                <w:sz w:val="20"/>
              </w:rPr>
            </w:pPr>
            <w:r w:rsidRPr="00095331">
              <w:rPr>
                <w:rFonts w:ascii="Times New Roman" w:hAnsi="Times New Roman"/>
                <w:b/>
                <w:bCs/>
                <w:sz w:val="20"/>
              </w:rPr>
              <w:t>Nicotine replacement products (OTC):</w:t>
            </w:r>
          </w:p>
          <w:p w14:paraId="57CDCF43" w14:textId="77777777" w:rsidR="00BE6BD1" w:rsidRPr="00095331" w:rsidRDefault="00BE6BD1" w:rsidP="009922CF">
            <w:pPr>
              <w:pStyle w:val="ListParagraph"/>
              <w:numPr>
                <w:ilvl w:val="0"/>
                <w:numId w:val="26"/>
              </w:numPr>
              <w:autoSpaceDE w:val="0"/>
              <w:autoSpaceDN w:val="0"/>
              <w:adjustRightInd w:val="0"/>
              <w:rPr>
                <w:rFonts w:ascii="Times New Roman" w:hAnsi="Times New Roman"/>
                <w:sz w:val="20"/>
              </w:rPr>
            </w:pPr>
            <w:r w:rsidRPr="00095331">
              <w:rPr>
                <w:rFonts w:ascii="Times New Roman" w:hAnsi="Times New Roman"/>
                <w:sz w:val="20"/>
              </w:rPr>
              <w:t>Nicotine patch (Nicoderm CQ, Habitrol)</w:t>
            </w:r>
          </w:p>
          <w:p w14:paraId="0D951862" w14:textId="77777777" w:rsidR="00BE6BD1" w:rsidRPr="00095331" w:rsidRDefault="00BE6BD1" w:rsidP="009922CF">
            <w:pPr>
              <w:pStyle w:val="ListParagraph"/>
              <w:numPr>
                <w:ilvl w:val="0"/>
                <w:numId w:val="26"/>
              </w:numPr>
              <w:autoSpaceDE w:val="0"/>
              <w:autoSpaceDN w:val="0"/>
              <w:adjustRightInd w:val="0"/>
              <w:rPr>
                <w:rFonts w:ascii="Times New Roman" w:hAnsi="Times New Roman"/>
                <w:sz w:val="20"/>
              </w:rPr>
            </w:pPr>
            <w:r w:rsidRPr="00095331">
              <w:rPr>
                <w:rFonts w:ascii="Times New Roman" w:hAnsi="Times New Roman"/>
                <w:sz w:val="20"/>
              </w:rPr>
              <w:t>Nicotine gum (Nicorette)</w:t>
            </w:r>
          </w:p>
          <w:p w14:paraId="2BD50F51" w14:textId="77777777" w:rsidR="00BE6BD1" w:rsidRPr="00095331" w:rsidRDefault="00BE6BD1" w:rsidP="009922CF">
            <w:pPr>
              <w:pStyle w:val="ListParagraph"/>
              <w:numPr>
                <w:ilvl w:val="0"/>
                <w:numId w:val="26"/>
              </w:numPr>
              <w:autoSpaceDE w:val="0"/>
              <w:autoSpaceDN w:val="0"/>
              <w:adjustRightInd w:val="0"/>
              <w:rPr>
                <w:rFonts w:ascii="Times New Roman" w:hAnsi="Times New Roman"/>
                <w:sz w:val="20"/>
              </w:rPr>
            </w:pPr>
            <w:r w:rsidRPr="00095331">
              <w:rPr>
                <w:rFonts w:ascii="Times New Roman" w:hAnsi="Times New Roman"/>
                <w:sz w:val="20"/>
              </w:rPr>
              <w:t>Nicotine lozenges (Commit)</w:t>
            </w:r>
          </w:p>
          <w:p w14:paraId="27B9543E" w14:textId="77777777" w:rsidR="00BE6BD1" w:rsidRPr="00095331" w:rsidRDefault="00BE6BD1" w:rsidP="00BE6BD1">
            <w:pPr>
              <w:autoSpaceDE w:val="0"/>
              <w:autoSpaceDN w:val="0"/>
              <w:adjustRightInd w:val="0"/>
              <w:rPr>
                <w:rFonts w:ascii="Times New Roman" w:hAnsi="Times New Roman"/>
                <w:b/>
                <w:bCs/>
                <w:sz w:val="20"/>
              </w:rPr>
            </w:pPr>
            <w:r w:rsidRPr="00095331">
              <w:rPr>
                <w:rFonts w:ascii="Times New Roman" w:hAnsi="Times New Roman"/>
                <w:b/>
                <w:bCs/>
                <w:sz w:val="20"/>
              </w:rPr>
              <w:t>Nicotine replacement products prescription:</w:t>
            </w:r>
          </w:p>
          <w:p w14:paraId="6A2D3327" w14:textId="77777777" w:rsidR="00BE6BD1" w:rsidRPr="00095331" w:rsidRDefault="00BE6BD1" w:rsidP="009922CF">
            <w:pPr>
              <w:pStyle w:val="ListParagraph"/>
              <w:numPr>
                <w:ilvl w:val="0"/>
                <w:numId w:val="27"/>
              </w:numPr>
              <w:autoSpaceDE w:val="0"/>
              <w:autoSpaceDN w:val="0"/>
              <w:adjustRightInd w:val="0"/>
              <w:rPr>
                <w:rFonts w:ascii="Times New Roman" w:hAnsi="Times New Roman"/>
                <w:sz w:val="20"/>
              </w:rPr>
            </w:pPr>
            <w:r w:rsidRPr="00095331">
              <w:rPr>
                <w:rFonts w:ascii="Times New Roman" w:hAnsi="Times New Roman"/>
                <w:sz w:val="20"/>
              </w:rPr>
              <w:t>Nicotine nasal spray (Nicotrol) - prescription only</w:t>
            </w:r>
          </w:p>
          <w:p w14:paraId="2366AFB0" w14:textId="63106118" w:rsidR="00BE6BD1" w:rsidRPr="00095331" w:rsidRDefault="00BE6BD1" w:rsidP="00BE6BD1">
            <w:pPr>
              <w:pStyle w:val="BodyText3"/>
              <w:rPr>
                <w:bCs/>
              </w:rPr>
            </w:pPr>
            <w:r w:rsidRPr="00095331">
              <w:rPr>
                <w:bCs/>
              </w:rPr>
              <w:t>Oral medications: Bupropion (Zyban, Wellbutrin), varenicline (Chantix) – prescription only</w:t>
            </w:r>
          </w:p>
        </w:tc>
      </w:tr>
      <w:tr w:rsidR="00BE6BD1" w:rsidRPr="00095331" w14:paraId="4F35443B" w14:textId="77777777" w:rsidTr="00FF67F1">
        <w:trPr>
          <w:cantSplit/>
        </w:trPr>
        <w:tc>
          <w:tcPr>
            <w:tcW w:w="720" w:type="dxa"/>
            <w:tcBorders>
              <w:top w:val="single" w:sz="6" w:space="0" w:color="auto"/>
              <w:left w:val="single" w:sz="6" w:space="0" w:color="auto"/>
              <w:bottom w:val="single" w:sz="6" w:space="0" w:color="auto"/>
              <w:right w:val="single" w:sz="6" w:space="0" w:color="auto"/>
            </w:tcBorders>
          </w:tcPr>
          <w:p w14:paraId="71C7B89B" w14:textId="15647F7A" w:rsidR="00BE6BD1" w:rsidRPr="00095331" w:rsidRDefault="0000321A" w:rsidP="00CB25AE">
            <w:pPr>
              <w:jc w:val="center"/>
              <w:rPr>
                <w:rFonts w:ascii="Times New Roman" w:hAnsi="Times New Roman"/>
                <w:sz w:val="22"/>
                <w:szCs w:val="22"/>
              </w:rPr>
            </w:pPr>
            <w:r>
              <w:rPr>
                <w:rFonts w:ascii="Times New Roman" w:hAnsi="Times New Roman"/>
                <w:sz w:val="22"/>
                <w:szCs w:val="22"/>
              </w:rPr>
              <w:lastRenderedPageBreak/>
              <w:t>33</w:t>
            </w:r>
          </w:p>
        </w:tc>
        <w:tc>
          <w:tcPr>
            <w:tcW w:w="1260" w:type="dxa"/>
            <w:tcBorders>
              <w:top w:val="single" w:sz="6" w:space="0" w:color="auto"/>
              <w:left w:val="single" w:sz="6" w:space="0" w:color="auto"/>
              <w:bottom w:val="single" w:sz="6" w:space="0" w:color="auto"/>
              <w:right w:val="single" w:sz="6" w:space="0" w:color="auto"/>
            </w:tcBorders>
          </w:tcPr>
          <w:p w14:paraId="16021403" w14:textId="40AF7A56" w:rsidR="00BE6BD1" w:rsidRPr="00095331" w:rsidRDefault="00BE6BD1" w:rsidP="00BE6BD1">
            <w:pPr>
              <w:jc w:val="center"/>
              <w:rPr>
                <w:rFonts w:ascii="Times New Roman" w:hAnsi="Times New Roman"/>
                <w:sz w:val="20"/>
              </w:rPr>
            </w:pPr>
            <w:r w:rsidRPr="00095331">
              <w:rPr>
                <w:rFonts w:ascii="Times New Roman" w:hAnsi="Times New Roman"/>
                <w:sz w:val="20"/>
              </w:rPr>
              <w:t>tucmedt2c</w:t>
            </w:r>
          </w:p>
        </w:tc>
        <w:tc>
          <w:tcPr>
            <w:tcW w:w="4230" w:type="dxa"/>
            <w:tcBorders>
              <w:top w:val="single" w:sz="6" w:space="0" w:color="auto"/>
              <w:left w:val="single" w:sz="6" w:space="0" w:color="auto"/>
              <w:bottom w:val="single" w:sz="6" w:space="0" w:color="auto"/>
              <w:right w:val="single" w:sz="6" w:space="0" w:color="auto"/>
            </w:tcBorders>
          </w:tcPr>
          <w:p w14:paraId="68C67ABF" w14:textId="2ABDAC30" w:rsidR="00BE6BD1" w:rsidRPr="00095331" w:rsidRDefault="00BE6BD1" w:rsidP="00BE6BD1">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 xml:space="preserve">Enter the date the patient was offered medication to assist with quitting smoking or to stop using tobacco. </w:t>
            </w:r>
          </w:p>
        </w:tc>
        <w:tc>
          <w:tcPr>
            <w:tcW w:w="2250" w:type="dxa"/>
            <w:tcBorders>
              <w:top w:val="single" w:sz="6" w:space="0" w:color="auto"/>
              <w:left w:val="single" w:sz="6" w:space="0" w:color="auto"/>
              <w:bottom w:val="single" w:sz="6" w:space="0" w:color="auto"/>
              <w:right w:val="single" w:sz="6" w:space="0" w:color="auto"/>
            </w:tcBorders>
          </w:tcPr>
          <w:p w14:paraId="32E4BDBF" w14:textId="77777777" w:rsidR="00BE6BD1" w:rsidRPr="00095331" w:rsidRDefault="00BE6BD1" w:rsidP="00BE6BD1">
            <w:pPr>
              <w:jc w:val="center"/>
              <w:rPr>
                <w:rFonts w:ascii="Times New Roman" w:hAnsi="Times New Roman"/>
                <w:sz w:val="20"/>
              </w:rPr>
            </w:pPr>
            <w:r w:rsidRPr="00095331">
              <w:rPr>
                <w:rFonts w:ascii="Times New Roman" w:hAnsi="Times New Roman"/>
                <w:sz w:val="20"/>
              </w:rPr>
              <w:t>mm/dd/yyyy</w:t>
            </w:r>
          </w:p>
          <w:p w14:paraId="0C5006F5" w14:textId="77777777" w:rsidR="00BE6BD1" w:rsidRPr="00095331" w:rsidRDefault="00BE6BD1" w:rsidP="00BE6BD1">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03"/>
            </w:tblGrid>
            <w:tr w:rsidR="00BE6BD1" w:rsidRPr="00095331" w14:paraId="092BAE37" w14:textId="77777777" w:rsidTr="00752534">
              <w:tc>
                <w:tcPr>
                  <w:tcW w:w="1903" w:type="dxa"/>
                </w:tcPr>
                <w:p w14:paraId="4C408692" w14:textId="77777777" w:rsidR="002F1B7E" w:rsidRDefault="00BE6BD1" w:rsidP="00BE6BD1">
                  <w:pPr>
                    <w:jc w:val="center"/>
                    <w:rPr>
                      <w:rFonts w:ascii="Times New Roman" w:hAnsi="Times New Roman"/>
                      <w:sz w:val="20"/>
                    </w:rPr>
                  </w:pPr>
                  <w:r w:rsidRPr="00095331">
                    <w:rPr>
                      <w:rFonts w:ascii="Times New Roman" w:hAnsi="Times New Roman"/>
                      <w:sz w:val="20"/>
                    </w:rPr>
                    <w:t xml:space="preserve"> &lt;= 1 year prior to stdybeg and </w:t>
                  </w:r>
                </w:p>
                <w:p w14:paraId="75278BD0" w14:textId="1744FA3C" w:rsidR="00BE6BD1" w:rsidRPr="00095331" w:rsidRDefault="00BE6BD1" w:rsidP="00BE6BD1">
                  <w:pPr>
                    <w:jc w:val="center"/>
                    <w:rPr>
                      <w:rFonts w:ascii="Times New Roman" w:hAnsi="Times New Roman"/>
                      <w:sz w:val="20"/>
                    </w:rPr>
                  </w:pPr>
                  <w:r w:rsidRPr="00095331">
                    <w:rPr>
                      <w:rFonts w:ascii="Times New Roman" w:hAnsi="Times New Roman"/>
                      <w:sz w:val="20"/>
                    </w:rPr>
                    <w:t>&lt;= stdyend</w:t>
                  </w:r>
                </w:p>
              </w:tc>
            </w:tr>
          </w:tbl>
          <w:p w14:paraId="215FF26A" w14:textId="77777777" w:rsidR="00BE6BD1" w:rsidRPr="00095331" w:rsidRDefault="00BE6BD1" w:rsidP="00BE6B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BC72D00" w14:textId="77777777" w:rsidR="00BE6BD1" w:rsidRPr="00095331" w:rsidRDefault="00BE6BD1" w:rsidP="00BE6BD1">
            <w:pPr>
              <w:pStyle w:val="BodyText3"/>
              <w:rPr>
                <w:b w:val="0"/>
              </w:rPr>
            </w:pPr>
            <w:r w:rsidRPr="00095331">
              <w:rPr>
                <w:b w:val="0"/>
              </w:rPr>
              <w:t>Exact date must be entered.  The use of 01 to indicate missing day or month is not acceptable.</w:t>
            </w:r>
          </w:p>
          <w:p w14:paraId="78E39E1A" w14:textId="6536BA1B" w:rsidR="00BE6BD1" w:rsidRPr="00095331" w:rsidRDefault="00BE6BD1" w:rsidP="00BE6BD1">
            <w:pPr>
              <w:pStyle w:val="BodyText3"/>
              <w:rPr>
                <w:b w:val="0"/>
              </w:rPr>
            </w:pPr>
          </w:p>
        </w:tc>
      </w:tr>
      <w:tr w:rsidR="00130DEA" w:rsidRPr="00095331" w14:paraId="7B6A868C"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5428EAFD" w14:textId="4DF762AB" w:rsidR="00130DEA" w:rsidRPr="00095331" w:rsidRDefault="0000321A" w:rsidP="00A33C26">
            <w:pPr>
              <w:jc w:val="center"/>
              <w:rPr>
                <w:rFonts w:ascii="Times New Roman" w:hAnsi="Times New Roman"/>
                <w:sz w:val="22"/>
              </w:rPr>
            </w:pPr>
            <w:r>
              <w:rPr>
                <w:rFonts w:ascii="Times New Roman" w:hAnsi="Times New Roman"/>
                <w:sz w:val="22"/>
              </w:rPr>
              <w:t>34</w:t>
            </w:r>
          </w:p>
        </w:tc>
        <w:tc>
          <w:tcPr>
            <w:tcW w:w="1260" w:type="dxa"/>
            <w:tcBorders>
              <w:top w:val="single" w:sz="6" w:space="0" w:color="auto"/>
              <w:left w:val="single" w:sz="6" w:space="0" w:color="auto"/>
              <w:bottom w:val="single" w:sz="6" w:space="0" w:color="auto"/>
              <w:right w:val="single" w:sz="6" w:space="0" w:color="auto"/>
            </w:tcBorders>
          </w:tcPr>
          <w:p w14:paraId="40CBD509" w14:textId="3FC2218C"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ptreqrx2</w:t>
            </w:r>
          </w:p>
        </w:tc>
        <w:tc>
          <w:tcPr>
            <w:tcW w:w="4230" w:type="dxa"/>
            <w:tcBorders>
              <w:top w:val="single" w:sz="6" w:space="0" w:color="auto"/>
              <w:left w:val="single" w:sz="6" w:space="0" w:color="auto"/>
              <w:bottom w:val="single" w:sz="6" w:space="0" w:color="auto"/>
              <w:right w:val="single" w:sz="6" w:space="0" w:color="auto"/>
            </w:tcBorders>
          </w:tcPr>
          <w:p w14:paraId="66B88E0A" w14:textId="77777777" w:rsidR="00130DEA" w:rsidRPr="00095331" w:rsidRDefault="00130DEA" w:rsidP="00A33C26">
            <w:pPr>
              <w:pStyle w:val="Footer"/>
              <w:widowControl/>
              <w:tabs>
                <w:tab w:val="clear" w:pos="4320"/>
                <w:tab w:val="clear" w:pos="8640"/>
              </w:tabs>
              <w:rPr>
                <w:rFonts w:ascii="Times New Roman" w:hAnsi="Times New Roman"/>
                <w:sz w:val="22"/>
              </w:rPr>
            </w:pPr>
            <w:r w:rsidRPr="00095331">
              <w:rPr>
                <w:rFonts w:ascii="Times New Roman" w:hAnsi="Times New Roman"/>
                <w:sz w:val="22"/>
              </w:rPr>
              <w:t>During the past year, did the provider document the patient was interested in a prescription for tobacco cessation medications?</w:t>
            </w:r>
          </w:p>
          <w:p w14:paraId="512DF252" w14:textId="5F0D147B" w:rsidR="00130DEA" w:rsidRPr="00095331" w:rsidRDefault="00130DEA" w:rsidP="00800DBA">
            <w:pPr>
              <w:pStyle w:val="Footer"/>
              <w:widowControl/>
              <w:numPr>
                <w:ilvl w:val="0"/>
                <w:numId w:val="119"/>
              </w:numPr>
              <w:tabs>
                <w:tab w:val="clear" w:pos="4320"/>
                <w:tab w:val="clear" w:pos="8640"/>
              </w:tabs>
              <w:ind w:left="360"/>
              <w:rPr>
                <w:rFonts w:ascii="Times New Roman" w:hAnsi="Times New Roman"/>
                <w:sz w:val="22"/>
              </w:rPr>
            </w:pPr>
            <w:r w:rsidRPr="00095331">
              <w:rPr>
                <w:rFonts w:ascii="Times New Roman" w:hAnsi="Times New Roman"/>
                <w:sz w:val="22"/>
              </w:rPr>
              <w:t>Yes, patient is interested in a prescription for tobacco cessation medications</w:t>
            </w:r>
          </w:p>
          <w:p w14:paraId="6AB601B6" w14:textId="101E88B4" w:rsidR="00130DEA" w:rsidRPr="00095331" w:rsidRDefault="00130DEA" w:rsidP="00800DBA">
            <w:pPr>
              <w:pStyle w:val="Footer"/>
              <w:widowControl/>
              <w:numPr>
                <w:ilvl w:val="0"/>
                <w:numId w:val="119"/>
              </w:numPr>
              <w:tabs>
                <w:tab w:val="clear" w:pos="4320"/>
                <w:tab w:val="clear" w:pos="8640"/>
              </w:tabs>
              <w:ind w:left="360"/>
              <w:rPr>
                <w:rFonts w:ascii="Times New Roman" w:hAnsi="Times New Roman"/>
                <w:sz w:val="22"/>
              </w:rPr>
            </w:pPr>
            <w:r w:rsidRPr="00095331">
              <w:rPr>
                <w:rFonts w:ascii="Times New Roman" w:hAnsi="Times New Roman"/>
                <w:sz w:val="22"/>
              </w:rPr>
              <w:t>Yes, “non-prescribing provider” notified prescribing provider of patient’s interest in a prescription for tobacco cessation medications</w:t>
            </w:r>
          </w:p>
          <w:p w14:paraId="636C9FB9" w14:textId="77777777" w:rsidR="00130DEA" w:rsidRPr="00095331" w:rsidRDefault="00130DEA" w:rsidP="00800DBA">
            <w:pPr>
              <w:pStyle w:val="Footer"/>
              <w:widowControl/>
              <w:numPr>
                <w:ilvl w:val="0"/>
                <w:numId w:val="119"/>
              </w:numPr>
              <w:tabs>
                <w:tab w:val="clear" w:pos="4320"/>
                <w:tab w:val="clear" w:pos="8640"/>
              </w:tabs>
              <w:ind w:left="360"/>
              <w:rPr>
                <w:rFonts w:ascii="Times New Roman" w:hAnsi="Times New Roman"/>
                <w:sz w:val="22"/>
              </w:rPr>
            </w:pPr>
            <w:r w:rsidRPr="00095331">
              <w:rPr>
                <w:rFonts w:ascii="Times New Roman" w:hAnsi="Times New Roman"/>
                <w:sz w:val="22"/>
              </w:rPr>
              <w:t>No, documented patient was not interested in a prescription for tobacco cessation medications</w:t>
            </w:r>
          </w:p>
          <w:p w14:paraId="593858AB" w14:textId="77777777" w:rsidR="00130DEA" w:rsidRPr="00095331" w:rsidRDefault="00130DEA" w:rsidP="00A076D2">
            <w:pPr>
              <w:pStyle w:val="Footer"/>
              <w:widowControl/>
              <w:tabs>
                <w:tab w:val="clear" w:pos="4320"/>
                <w:tab w:val="clear" w:pos="8640"/>
              </w:tabs>
              <w:ind w:left="288" w:hanging="288"/>
              <w:rPr>
                <w:rFonts w:ascii="Times New Roman" w:hAnsi="Times New Roman"/>
                <w:sz w:val="22"/>
              </w:rPr>
            </w:pPr>
            <w:r w:rsidRPr="00095331">
              <w:rPr>
                <w:rFonts w:ascii="Times New Roman" w:hAnsi="Times New Roman"/>
                <w:sz w:val="22"/>
              </w:rPr>
              <w:t>99. No documentation if the patient was or was not interested in a prescription for tobacco cessation medications</w:t>
            </w:r>
          </w:p>
          <w:p w14:paraId="61AE7781" w14:textId="77777777" w:rsidR="00130DEA" w:rsidRPr="00095331" w:rsidRDefault="00130DEA" w:rsidP="00A33C26">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D2B7277" w14:textId="77777777" w:rsidR="00130DEA" w:rsidRPr="00095331" w:rsidRDefault="00130DEA" w:rsidP="00A33C26">
            <w:pPr>
              <w:jc w:val="center"/>
              <w:rPr>
                <w:rFonts w:ascii="Times New Roman" w:hAnsi="Times New Roman"/>
                <w:sz w:val="20"/>
              </w:rPr>
            </w:pPr>
            <w:r w:rsidRPr="00095331">
              <w:rPr>
                <w:rFonts w:ascii="Times New Roman" w:hAnsi="Times New Roman"/>
                <w:sz w:val="20"/>
              </w:rPr>
              <w:t>1,2, 3,99</w:t>
            </w:r>
          </w:p>
          <w:p w14:paraId="3F83E090" w14:textId="77777777" w:rsidR="00AD532F" w:rsidRPr="00095331" w:rsidRDefault="00AD532F" w:rsidP="00A33C26">
            <w:pPr>
              <w:jc w:val="center"/>
              <w:rPr>
                <w:rFonts w:ascii="Times New Roman" w:hAnsi="Times New Roman"/>
                <w:sz w:val="20"/>
              </w:rPr>
            </w:pPr>
          </w:p>
          <w:p w14:paraId="06D340EF" w14:textId="77777777" w:rsidR="00130DEA" w:rsidRPr="00095331" w:rsidRDefault="00130DEA" w:rsidP="00A33C26">
            <w:pPr>
              <w:jc w:val="center"/>
              <w:rPr>
                <w:rFonts w:ascii="Times New Roman" w:hAnsi="Times New Roman"/>
                <w:sz w:val="20"/>
              </w:rPr>
            </w:pPr>
            <w:r w:rsidRPr="00095331">
              <w:rPr>
                <w:rFonts w:ascii="Times New Roman" w:hAnsi="Times New Roman"/>
                <w:sz w:val="20"/>
              </w:rPr>
              <w:t>If 3 or 99, go to colondx as applicable</w:t>
            </w:r>
          </w:p>
        </w:tc>
        <w:tc>
          <w:tcPr>
            <w:tcW w:w="5940" w:type="dxa"/>
            <w:tcBorders>
              <w:top w:val="single" w:sz="6" w:space="0" w:color="auto"/>
              <w:left w:val="single" w:sz="6" w:space="0" w:color="auto"/>
              <w:bottom w:val="single" w:sz="6" w:space="0" w:color="auto"/>
              <w:right w:val="single" w:sz="6" w:space="0" w:color="auto"/>
            </w:tcBorders>
          </w:tcPr>
          <w:p w14:paraId="716ED47B" w14:textId="77777777" w:rsidR="00130DEA" w:rsidRPr="00095331" w:rsidRDefault="00130DEA" w:rsidP="00A33C26">
            <w:pPr>
              <w:pStyle w:val="CommentText"/>
              <w:rPr>
                <w:rFonts w:ascii="Times New Roman" w:hAnsi="Times New Roman"/>
                <w:bCs/>
              </w:rPr>
            </w:pPr>
            <w:r w:rsidRPr="00095331">
              <w:rPr>
                <w:rFonts w:ascii="Times New Roman" w:hAnsi="Times New Roman"/>
                <w:bCs/>
              </w:rPr>
              <w:t xml:space="preserve">Any provider who is able to screen or advise to quit is able to provide information about </w:t>
            </w:r>
            <w:r w:rsidRPr="00095331">
              <w:rPr>
                <w:rFonts w:ascii="Times New Roman" w:hAnsi="Times New Roman"/>
              </w:rPr>
              <w:t>FDA approved medications to assist patient with quitting smoking or using tobacco</w:t>
            </w:r>
            <w:r w:rsidRPr="00095331">
              <w:rPr>
                <w:rFonts w:ascii="Times New Roman" w:hAnsi="Times New Roman"/>
                <w:bCs/>
              </w:rPr>
              <w:t xml:space="preserve"> including physicians, APN, PA, RN, LPN, pharmacists, social workers, psychologists, dentists, addictions therapists/substance abuse counselors</w:t>
            </w:r>
            <w:r w:rsidRPr="00095331">
              <w:rPr>
                <w:rFonts w:ascii="Times New Roman" w:hAnsi="Times New Roman"/>
              </w:rPr>
              <w:t>, Licensed Professional Mental Health Counselors (LPMHC), and Marriage and Family Therapists</w:t>
            </w:r>
            <w:r w:rsidRPr="00095331">
              <w:rPr>
                <w:rFonts w:ascii="Times New Roman" w:hAnsi="Times New Roman"/>
                <w:bCs/>
              </w:rPr>
              <w:t>.</w:t>
            </w:r>
          </w:p>
          <w:p w14:paraId="43DA73B6" w14:textId="049ABA85" w:rsidR="00130DEA" w:rsidRPr="00095331" w:rsidRDefault="00130DEA" w:rsidP="00A33C26">
            <w:pPr>
              <w:pStyle w:val="CommentText"/>
              <w:rPr>
                <w:rFonts w:ascii="Times New Roman" w:hAnsi="Times New Roman"/>
                <w:b/>
                <w:bCs/>
              </w:rPr>
            </w:pPr>
            <w:r w:rsidRPr="00095331">
              <w:rPr>
                <w:rFonts w:ascii="Times New Roman" w:hAnsi="Times New Roman"/>
                <w:b/>
                <w:bCs/>
              </w:rPr>
              <w:t>Offering of medications must be documented. The documentation must indicate if the patient was or was not interested in a prescription for tobacco cessation medication.</w:t>
            </w:r>
          </w:p>
          <w:p w14:paraId="2E95DEDE" w14:textId="77777777" w:rsidR="00130DEA" w:rsidRPr="00095331" w:rsidRDefault="00130DEA" w:rsidP="00A33C26">
            <w:pPr>
              <w:pStyle w:val="CommentText"/>
              <w:rPr>
                <w:rFonts w:ascii="Times New Roman" w:hAnsi="Times New Roman"/>
              </w:rPr>
            </w:pPr>
            <w:r w:rsidRPr="00095331">
              <w:rPr>
                <w:rFonts w:ascii="Times New Roman" w:hAnsi="Times New Roman"/>
                <w:b/>
                <w:bCs/>
              </w:rPr>
              <w:t>Discussion with the patient should include:</w:t>
            </w:r>
            <w:r w:rsidRPr="00095331">
              <w:rPr>
                <w:rFonts w:ascii="Times New Roman" w:hAnsi="Times New Roman"/>
              </w:rPr>
              <w:t xml:space="preserve"> </w:t>
            </w:r>
          </w:p>
          <w:p w14:paraId="4693A4A5" w14:textId="77777777" w:rsidR="00130DEA" w:rsidRPr="00095331" w:rsidRDefault="00130DEA" w:rsidP="00A33C26">
            <w:pPr>
              <w:pStyle w:val="CommentText"/>
              <w:numPr>
                <w:ilvl w:val="0"/>
                <w:numId w:val="23"/>
              </w:numPr>
              <w:rPr>
                <w:rFonts w:ascii="Times New Roman" w:hAnsi="Times New Roman"/>
              </w:rPr>
            </w:pPr>
            <w:r w:rsidRPr="00095331">
              <w:rPr>
                <w:rFonts w:ascii="Times New Roman" w:hAnsi="Times New Roman"/>
              </w:rPr>
              <w:t>Patient was offered FDA-approved cessation medications</w:t>
            </w:r>
          </w:p>
          <w:p w14:paraId="2920180C" w14:textId="77777777" w:rsidR="00130DEA" w:rsidRPr="00095331" w:rsidRDefault="00130DEA" w:rsidP="00A33C26">
            <w:pPr>
              <w:pStyle w:val="CommentText"/>
              <w:numPr>
                <w:ilvl w:val="0"/>
                <w:numId w:val="23"/>
              </w:numPr>
              <w:rPr>
                <w:rFonts w:ascii="Times New Roman" w:hAnsi="Times New Roman"/>
                <w:b/>
                <w:bCs/>
              </w:rPr>
            </w:pPr>
            <w:r w:rsidRPr="00095331">
              <w:rPr>
                <w:rFonts w:ascii="Times New Roman" w:hAnsi="Times New Roman"/>
              </w:rPr>
              <w:t xml:space="preserve">Medications for Nicotine replacement therapy such as the patch, gum or lozenge, and other medications such as varenicline or bupropion, can play an important role in the initial weeks and months after you quit smoking or tobacco use.  </w:t>
            </w:r>
          </w:p>
          <w:p w14:paraId="4F47507C" w14:textId="77777777" w:rsidR="00130DEA" w:rsidRPr="00095331" w:rsidRDefault="00130DEA" w:rsidP="00A33C26">
            <w:pPr>
              <w:pStyle w:val="CommentText"/>
              <w:numPr>
                <w:ilvl w:val="0"/>
                <w:numId w:val="23"/>
              </w:numPr>
              <w:rPr>
                <w:rFonts w:ascii="Times New Roman" w:hAnsi="Times New Roman"/>
              </w:rPr>
            </w:pPr>
            <w:r w:rsidRPr="00095331">
              <w:rPr>
                <w:rFonts w:ascii="Times New Roman" w:hAnsi="Times New Roman"/>
              </w:rPr>
              <w:t xml:space="preserve">Medications help with cravings and withdrawal symptoms and they greatly increase your chances of successfully quitting. </w:t>
            </w:r>
          </w:p>
          <w:p w14:paraId="7DE793DD" w14:textId="77777777" w:rsidR="00130DEA" w:rsidRPr="00095331" w:rsidRDefault="00130DEA" w:rsidP="00A33C26">
            <w:pPr>
              <w:pStyle w:val="CommentText"/>
              <w:rPr>
                <w:rFonts w:ascii="Times New Roman" w:hAnsi="Times New Roman"/>
                <w:bCs/>
              </w:rPr>
            </w:pPr>
            <w:r w:rsidRPr="00095331">
              <w:rPr>
                <w:rFonts w:ascii="Times New Roman" w:hAnsi="Times New Roman"/>
                <w:bCs/>
              </w:rPr>
              <w:t>If the provider documents the patient was not interested in a prescription for tobacco cessation medication, enter “3”.</w:t>
            </w:r>
          </w:p>
          <w:p w14:paraId="382077ED" w14:textId="77777777" w:rsidR="00130DEA" w:rsidRPr="00095331" w:rsidRDefault="00130DEA" w:rsidP="00A33C26">
            <w:pPr>
              <w:pStyle w:val="BodyText3"/>
              <w:tabs>
                <w:tab w:val="num" w:pos="360"/>
              </w:tabs>
              <w:rPr>
                <w:bCs/>
              </w:rPr>
            </w:pPr>
            <w:r w:rsidRPr="00095331">
              <w:t>Non-prescribing provider</w:t>
            </w:r>
            <w:r w:rsidRPr="00095331">
              <w:rPr>
                <w:b w:val="0"/>
              </w:rPr>
              <w:t xml:space="preserve"> = This includes, but may not be limited to pharmacists, psychologists, RNs, LPNs, </w:t>
            </w:r>
            <w:r w:rsidRPr="00095331">
              <w:rPr>
                <w:b w:val="0"/>
                <w:bCs/>
              </w:rPr>
              <w:t>social workers, and substance abuse counselors</w:t>
            </w:r>
            <w:r w:rsidRPr="00095331">
              <w:rPr>
                <w:bCs/>
              </w:rPr>
              <w:t xml:space="preserve">. </w:t>
            </w:r>
          </w:p>
          <w:p w14:paraId="50A595A4" w14:textId="77777777" w:rsidR="00130DEA" w:rsidRPr="00095331" w:rsidRDefault="00130DEA" w:rsidP="00A33C26">
            <w:pPr>
              <w:pStyle w:val="Footer"/>
              <w:tabs>
                <w:tab w:val="clear" w:pos="4320"/>
                <w:tab w:val="clear" w:pos="8640"/>
              </w:tabs>
              <w:rPr>
                <w:rFonts w:ascii="Times New Roman" w:hAnsi="Times New Roman"/>
                <w:sz w:val="20"/>
              </w:rPr>
            </w:pPr>
            <w:r w:rsidRPr="00095331">
              <w:rPr>
                <w:rFonts w:ascii="Times New Roman" w:hAnsi="Times New Roman"/>
                <w:sz w:val="20"/>
              </w:rPr>
              <w:t>Prescribing provider</w:t>
            </w:r>
            <w:r w:rsidRPr="00095331">
              <w:rPr>
                <w:rFonts w:ascii="Times New Roman" w:hAnsi="Times New Roman"/>
                <w:b/>
                <w:sz w:val="20"/>
              </w:rPr>
              <w:t xml:space="preserve"> = includes, but may not be limited to, MD/DOs, dentists, APNs, PAs, and PharmDs.  Facilities may have local policies in place allowing other providers to prescribe over-the-counter nicotine replacement therapy.    </w:t>
            </w:r>
          </w:p>
        </w:tc>
      </w:tr>
      <w:tr w:rsidR="00130DEA" w:rsidRPr="00095331" w14:paraId="38A7B884" w14:textId="77777777" w:rsidTr="00FF67F1">
        <w:trPr>
          <w:cantSplit/>
          <w:trHeight w:val="288"/>
        </w:trPr>
        <w:tc>
          <w:tcPr>
            <w:tcW w:w="14400" w:type="dxa"/>
            <w:gridSpan w:val="5"/>
            <w:tcBorders>
              <w:top w:val="single" w:sz="6" w:space="0" w:color="auto"/>
              <w:left w:val="single" w:sz="6" w:space="0" w:color="auto"/>
              <w:bottom w:val="single" w:sz="6" w:space="0" w:color="auto"/>
              <w:right w:val="single" w:sz="6" w:space="0" w:color="auto"/>
            </w:tcBorders>
          </w:tcPr>
          <w:p w14:paraId="577B84EF" w14:textId="2600F22E" w:rsidR="00800DBA" w:rsidRPr="00095331" w:rsidRDefault="00130DEA" w:rsidP="00800DBA">
            <w:pPr>
              <w:pStyle w:val="CommentText"/>
              <w:rPr>
                <w:rFonts w:ascii="Times New Roman" w:hAnsi="Times New Roman"/>
                <w:bCs/>
                <w:sz w:val="24"/>
                <w:szCs w:val="24"/>
              </w:rPr>
            </w:pPr>
            <w:r w:rsidRPr="00095331">
              <w:rPr>
                <w:rFonts w:ascii="Times New Roman" w:hAnsi="Times New Roman"/>
                <w:b/>
                <w:bCs/>
                <w:sz w:val="24"/>
                <w:szCs w:val="24"/>
              </w:rPr>
              <w:t xml:space="preserve">If </w:t>
            </w:r>
            <w:r w:rsidR="009A0939" w:rsidRPr="00095331">
              <w:rPr>
                <w:rFonts w:ascii="Times New Roman" w:hAnsi="Times New Roman"/>
                <w:b/>
                <w:bCs/>
                <w:sz w:val="24"/>
                <w:szCs w:val="24"/>
              </w:rPr>
              <w:t>TOBSCRNDTC</w:t>
            </w:r>
            <w:r w:rsidRPr="00095331">
              <w:rPr>
                <w:rFonts w:ascii="Times New Roman" w:hAnsi="Times New Roman"/>
                <w:b/>
                <w:bCs/>
                <w:sz w:val="24"/>
                <w:szCs w:val="24"/>
              </w:rPr>
              <w:t xml:space="preserve"> &gt;= 14 days prior to STDYEND, go to </w:t>
            </w:r>
            <w:r w:rsidR="00F058D2" w:rsidRPr="00095331">
              <w:rPr>
                <w:rFonts w:ascii="Times New Roman" w:hAnsi="Times New Roman"/>
                <w:b/>
                <w:bCs/>
                <w:sz w:val="24"/>
                <w:szCs w:val="24"/>
              </w:rPr>
              <w:t>C</w:t>
            </w:r>
            <w:r w:rsidRPr="00095331">
              <w:rPr>
                <w:rFonts w:ascii="Times New Roman" w:hAnsi="Times New Roman"/>
                <w:b/>
                <w:bCs/>
                <w:sz w:val="24"/>
                <w:szCs w:val="24"/>
              </w:rPr>
              <w:t>TOBRXORD2; else go to COLONDX as applicable</w:t>
            </w:r>
          </w:p>
        </w:tc>
      </w:tr>
      <w:tr w:rsidR="00130DEA" w:rsidRPr="00095331" w14:paraId="4FD11F7E" w14:textId="77777777" w:rsidTr="00FF67F1">
        <w:trPr>
          <w:cantSplit/>
          <w:trHeight w:val="3456"/>
        </w:trPr>
        <w:tc>
          <w:tcPr>
            <w:tcW w:w="720" w:type="dxa"/>
            <w:tcBorders>
              <w:top w:val="single" w:sz="6" w:space="0" w:color="auto"/>
              <w:left w:val="single" w:sz="6" w:space="0" w:color="auto"/>
              <w:bottom w:val="single" w:sz="6" w:space="0" w:color="auto"/>
              <w:right w:val="single" w:sz="6" w:space="0" w:color="auto"/>
            </w:tcBorders>
          </w:tcPr>
          <w:p w14:paraId="384B5C5D" w14:textId="26911709" w:rsidR="00130DEA" w:rsidRPr="00095331" w:rsidRDefault="0000321A" w:rsidP="00A33C26">
            <w:pPr>
              <w:jc w:val="center"/>
              <w:rPr>
                <w:rFonts w:ascii="Times New Roman" w:hAnsi="Times New Roman"/>
                <w:sz w:val="22"/>
              </w:rPr>
            </w:pPr>
            <w:r>
              <w:rPr>
                <w:rFonts w:ascii="Times New Roman" w:hAnsi="Times New Roman"/>
                <w:sz w:val="22"/>
              </w:rPr>
              <w:lastRenderedPageBreak/>
              <w:t>35</w:t>
            </w:r>
          </w:p>
        </w:tc>
        <w:tc>
          <w:tcPr>
            <w:tcW w:w="1260" w:type="dxa"/>
            <w:tcBorders>
              <w:top w:val="single" w:sz="6" w:space="0" w:color="auto"/>
              <w:left w:val="single" w:sz="6" w:space="0" w:color="auto"/>
              <w:bottom w:val="single" w:sz="6" w:space="0" w:color="auto"/>
              <w:right w:val="single" w:sz="6" w:space="0" w:color="auto"/>
            </w:tcBorders>
          </w:tcPr>
          <w:p w14:paraId="3E233D44" w14:textId="0F42184E"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tobrxord2</w:t>
            </w:r>
          </w:p>
        </w:tc>
        <w:tc>
          <w:tcPr>
            <w:tcW w:w="4230" w:type="dxa"/>
            <w:tcBorders>
              <w:top w:val="single" w:sz="6" w:space="0" w:color="auto"/>
              <w:left w:val="single" w:sz="6" w:space="0" w:color="auto"/>
              <w:bottom w:val="single" w:sz="6" w:space="0" w:color="auto"/>
              <w:right w:val="single" w:sz="6" w:space="0" w:color="auto"/>
            </w:tcBorders>
          </w:tcPr>
          <w:p w14:paraId="68F23F9A" w14:textId="69E65931" w:rsidR="00130DEA" w:rsidRPr="00095331" w:rsidRDefault="00130DEA" w:rsidP="00A33C26">
            <w:pPr>
              <w:pStyle w:val="Footer"/>
              <w:widowControl/>
              <w:tabs>
                <w:tab w:val="clear" w:pos="4320"/>
                <w:tab w:val="clear" w:pos="8640"/>
              </w:tabs>
              <w:rPr>
                <w:rFonts w:ascii="Times New Roman" w:hAnsi="Times New Roman"/>
                <w:sz w:val="22"/>
              </w:rPr>
            </w:pPr>
            <w:r w:rsidRPr="00095331">
              <w:rPr>
                <w:rFonts w:ascii="Times New Roman" w:hAnsi="Times New Roman"/>
                <w:sz w:val="22"/>
              </w:rPr>
              <w:t xml:space="preserve">During the time frame from (computer to </w:t>
            </w:r>
            <w:r w:rsidRPr="00095331">
              <w:rPr>
                <w:rFonts w:ascii="Times New Roman" w:hAnsi="Times New Roman"/>
                <w:sz w:val="22"/>
                <w:szCs w:val="22"/>
              </w:rPr>
              <w:t xml:space="preserve">display </w:t>
            </w:r>
            <w:r w:rsidR="00F058D2" w:rsidRPr="00095331">
              <w:rPr>
                <w:rFonts w:ascii="Times New Roman" w:hAnsi="Times New Roman"/>
                <w:sz w:val="22"/>
                <w:szCs w:val="22"/>
              </w:rPr>
              <w:t>tobscrndtc</w:t>
            </w:r>
            <w:r w:rsidRPr="00095331">
              <w:rPr>
                <w:rFonts w:ascii="Times New Roman" w:hAnsi="Times New Roman"/>
                <w:sz w:val="22"/>
                <w:szCs w:val="22"/>
              </w:rPr>
              <w:t xml:space="preserve"> - 90 days to </w:t>
            </w:r>
            <w:r w:rsidR="00F058D2" w:rsidRPr="00095331">
              <w:rPr>
                <w:rFonts w:ascii="Times New Roman" w:hAnsi="Times New Roman"/>
                <w:sz w:val="22"/>
                <w:szCs w:val="22"/>
              </w:rPr>
              <w:t>tobscrndtc</w:t>
            </w:r>
            <w:r w:rsidRPr="00095331">
              <w:rPr>
                <w:rFonts w:ascii="Times New Roman" w:hAnsi="Times New Roman"/>
                <w:sz w:val="22"/>
              </w:rPr>
              <w:t xml:space="preserve"> + 14 days</w:t>
            </w:r>
            <w:r w:rsidRPr="00095331">
              <w:rPr>
                <w:rFonts w:ascii="Times New Roman" w:hAnsi="Times New Roman"/>
                <w:sz w:val="22"/>
                <w:szCs w:val="22"/>
              </w:rPr>
              <w:t xml:space="preserve">) </w:t>
            </w:r>
            <w:r w:rsidRPr="00095331">
              <w:rPr>
                <w:rFonts w:ascii="Times New Roman" w:hAnsi="Times New Roman"/>
                <w:sz w:val="22"/>
              </w:rPr>
              <w:t>was an FDA approved medication for tobacco cessation ordered/prescribed or dispensed for the patient?</w:t>
            </w:r>
          </w:p>
          <w:p w14:paraId="307EF859" w14:textId="272D70BD" w:rsidR="00130DEA" w:rsidRPr="00095331" w:rsidRDefault="00130DEA" w:rsidP="00A33C26">
            <w:pPr>
              <w:pStyle w:val="Footer"/>
              <w:widowControl/>
              <w:tabs>
                <w:tab w:val="clear" w:pos="4320"/>
                <w:tab w:val="clear" w:pos="8640"/>
              </w:tabs>
              <w:rPr>
                <w:rFonts w:ascii="Times New Roman" w:hAnsi="Times New Roman"/>
                <w:sz w:val="22"/>
              </w:rPr>
            </w:pPr>
            <w:r w:rsidRPr="00095331">
              <w:rPr>
                <w:rFonts w:ascii="Times New Roman" w:hAnsi="Times New Roman"/>
                <w:sz w:val="22"/>
              </w:rPr>
              <w:t>1. Yes</w:t>
            </w:r>
          </w:p>
          <w:p w14:paraId="120A3C69" w14:textId="77777777" w:rsidR="00130DEA" w:rsidRPr="00095331" w:rsidRDefault="00130DEA" w:rsidP="00A33C26">
            <w:pPr>
              <w:pStyle w:val="Footer"/>
              <w:tabs>
                <w:tab w:val="clear" w:pos="4320"/>
                <w:tab w:val="clear" w:pos="8640"/>
              </w:tabs>
              <w:rPr>
                <w:rFonts w:ascii="Times New Roman" w:hAnsi="Times New Roman"/>
                <w:sz w:val="22"/>
                <w:szCs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2DBC45F6" w14:textId="77777777" w:rsidR="00130DEA" w:rsidRPr="00095331" w:rsidRDefault="00130DEA" w:rsidP="00A33C26">
            <w:pPr>
              <w:jc w:val="center"/>
              <w:rPr>
                <w:rFonts w:ascii="Times New Roman" w:hAnsi="Times New Roman"/>
                <w:sz w:val="20"/>
              </w:rPr>
            </w:pPr>
            <w:r w:rsidRPr="00095331">
              <w:rPr>
                <w:rFonts w:ascii="Times New Roman" w:hAnsi="Times New Roman"/>
                <w:sz w:val="20"/>
              </w:rPr>
              <w:t>1,2</w:t>
            </w:r>
          </w:p>
          <w:p w14:paraId="6AD9C21C" w14:textId="77777777" w:rsidR="00AD532F" w:rsidRPr="00095331" w:rsidRDefault="00AD532F" w:rsidP="00A33C26">
            <w:pPr>
              <w:jc w:val="center"/>
              <w:rPr>
                <w:rFonts w:ascii="Times New Roman" w:hAnsi="Times New Roman"/>
                <w:sz w:val="20"/>
              </w:rPr>
            </w:pPr>
          </w:p>
          <w:p w14:paraId="2AD4C297" w14:textId="3EF89778" w:rsidR="00130DEA" w:rsidRPr="00095331" w:rsidRDefault="00130DEA" w:rsidP="00A33C26">
            <w:pPr>
              <w:jc w:val="center"/>
              <w:rPr>
                <w:rFonts w:ascii="Times New Roman" w:hAnsi="Times New Roman"/>
                <w:sz w:val="20"/>
              </w:rPr>
            </w:pPr>
            <w:r w:rsidRPr="00095331">
              <w:rPr>
                <w:rFonts w:ascii="Times New Roman" w:hAnsi="Times New Roman"/>
                <w:sz w:val="20"/>
              </w:rPr>
              <w:t>If 2, go to colondx as applicable</w:t>
            </w:r>
          </w:p>
        </w:tc>
        <w:tc>
          <w:tcPr>
            <w:tcW w:w="5940" w:type="dxa"/>
            <w:tcBorders>
              <w:top w:val="single" w:sz="6" w:space="0" w:color="auto"/>
              <w:left w:val="single" w:sz="6" w:space="0" w:color="auto"/>
              <w:bottom w:val="single" w:sz="6" w:space="0" w:color="auto"/>
              <w:right w:val="single" w:sz="6" w:space="0" w:color="auto"/>
            </w:tcBorders>
          </w:tcPr>
          <w:p w14:paraId="3F39D4A0" w14:textId="611E219A" w:rsidR="00130DEA" w:rsidRPr="00095331" w:rsidRDefault="00130DEA" w:rsidP="00A33C26">
            <w:pPr>
              <w:pStyle w:val="BodyText3"/>
            </w:pPr>
            <w:r w:rsidRPr="00095331">
              <w:t xml:space="preserve">Review physician orders and VA active medication list to determine if a tobacco cessation medication was ordered/prescribed or dispensed by the pharmacy for the patient. Timing is based off the date the patient was screened with the </w:t>
            </w:r>
          </w:p>
          <w:p w14:paraId="289ED9B0" w14:textId="77777777" w:rsidR="00130DEA" w:rsidRPr="00095331" w:rsidRDefault="00130DEA" w:rsidP="00A33C26">
            <w:pPr>
              <w:pStyle w:val="BodyText3"/>
              <w:rPr>
                <w:bCs/>
              </w:rPr>
            </w:pPr>
            <w:r w:rsidRPr="00095331">
              <w:t>Examples of tobacco cessation products and medications such as:</w:t>
            </w:r>
          </w:p>
          <w:p w14:paraId="71120D6D"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5C99FC4B"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1A70A017"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6DBA59D6"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21154B86"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48FF12FE" w14:textId="77777777" w:rsidR="00130DEA" w:rsidRPr="00095331" w:rsidRDefault="00130DEA" w:rsidP="00A33C26">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7C8886C4" w14:textId="77777777" w:rsidR="00130DEA" w:rsidRPr="00095331" w:rsidRDefault="00130DEA" w:rsidP="00A33C26">
            <w:pPr>
              <w:pStyle w:val="BodyText3"/>
            </w:pPr>
            <w:r w:rsidRPr="00095331">
              <w:t>Oral medications: Bupropion (Zyban, Wellbutrin), varenicline (Chantix) - prescription only</w:t>
            </w:r>
          </w:p>
          <w:p w14:paraId="1CA70E02" w14:textId="544624BD" w:rsidR="00130DEA" w:rsidRPr="00095331" w:rsidRDefault="00130DEA" w:rsidP="00A33C26">
            <w:pPr>
              <w:pStyle w:val="Footer"/>
              <w:tabs>
                <w:tab w:val="clear" w:pos="4320"/>
                <w:tab w:val="clear" w:pos="8640"/>
              </w:tabs>
              <w:rPr>
                <w:rFonts w:ascii="Times New Roman" w:hAnsi="Times New Roman"/>
                <w:sz w:val="22"/>
                <w:szCs w:val="22"/>
              </w:rPr>
            </w:pPr>
            <w:r w:rsidRPr="00095331">
              <w:rPr>
                <w:rFonts w:ascii="Times New Roman" w:hAnsi="Times New Roman"/>
                <w:sz w:val="20"/>
              </w:rPr>
              <w:t xml:space="preserve">Choose Value “2” if the ordered/prescribed or dispensed date is not within the time </w:t>
            </w:r>
            <w:r w:rsidR="00EB35B6" w:rsidRPr="00095331">
              <w:rPr>
                <w:rFonts w:ascii="Times New Roman" w:hAnsi="Times New Roman"/>
                <w:sz w:val="20"/>
              </w:rPr>
              <w:t>f</w:t>
            </w:r>
            <w:r w:rsidRPr="00095331">
              <w:rPr>
                <w:rFonts w:ascii="Times New Roman" w:hAnsi="Times New Roman"/>
                <w:sz w:val="20"/>
              </w:rPr>
              <w:t xml:space="preserve">rame. </w:t>
            </w:r>
          </w:p>
        </w:tc>
      </w:tr>
      <w:tr w:rsidR="00130DEA" w:rsidRPr="00095331" w14:paraId="4FE52E7F"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3F333355" w14:textId="7195A7B7" w:rsidR="00130DEA" w:rsidRPr="00095331" w:rsidRDefault="0000321A" w:rsidP="00A33C26">
            <w:pPr>
              <w:jc w:val="center"/>
              <w:rPr>
                <w:rFonts w:ascii="Times New Roman" w:hAnsi="Times New Roman"/>
                <w:sz w:val="22"/>
              </w:rPr>
            </w:pPr>
            <w:r>
              <w:rPr>
                <w:rFonts w:ascii="Times New Roman" w:hAnsi="Times New Roman"/>
                <w:sz w:val="22"/>
              </w:rPr>
              <w:t>36</w:t>
            </w:r>
          </w:p>
        </w:tc>
        <w:tc>
          <w:tcPr>
            <w:tcW w:w="1260" w:type="dxa"/>
            <w:tcBorders>
              <w:top w:val="single" w:sz="6" w:space="0" w:color="auto"/>
              <w:left w:val="single" w:sz="6" w:space="0" w:color="auto"/>
              <w:bottom w:val="single" w:sz="6" w:space="0" w:color="auto"/>
              <w:right w:val="single" w:sz="6" w:space="0" w:color="auto"/>
            </w:tcBorders>
          </w:tcPr>
          <w:p w14:paraId="2A45152E" w14:textId="75AB0EC5"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tobrxordt2</w:t>
            </w:r>
          </w:p>
        </w:tc>
        <w:tc>
          <w:tcPr>
            <w:tcW w:w="4230" w:type="dxa"/>
            <w:tcBorders>
              <w:top w:val="single" w:sz="6" w:space="0" w:color="auto"/>
              <w:left w:val="single" w:sz="6" w:space="0" w:color="auto"/>
              <w:bottom w:val="single" w:sz="6" w:space="0" w:color="auto"/>
              <w:right w:val="single" w:sz="6" w:space="0" w:color="auto"/>
            </w:tcBorders>
          </w:tcPr>
          <w:p w14:paraId="374A3C42" w14:textId="7145E480" w:rsidR="00130DEA" w:rsidRPr="00095331" w:rsidRDefault="00130DEA" w:rsidP="00A33C26">
            <w:pPr>
              <w:pStyle w:val="Footer"/>
              <w:widowControl/>
              <w:tabs>
                <w:tab w:val="clear" w:pos="4320"/>
                <w:tab w:val="clear" w:pos="8640"/>
              </w:tabs>
            </w:pPr>
            <w:r w:rsidRPr="00095331">
              <w:rPr>
                <w:rFonts w:ascii="Times New Roman" w:hAnsi="Times New Roman"/>
                <w:sz w:val="22"/>
              </w:rPr>
              <w:t>Enter the most recent date a FDA approved tobacco use cessation medication was ordered/prescribed or dispensed during the time frame from (</w:t>
            </w:r>
            <w:r w:rsidRPr="00095331">
              <w:rPr>
                <w:rFonts w:ascii="Times New Roman" w:hAnsi="Times New Roman"/>
                <w:sz w:val="22"/>
                <w:szCs w:val="22"/>
              </w:rPr>
              <w:t xml:space="preserve">computer to </w:t>
            </w:r>
            <w:r w:rsidR="00F058D2" w:rsidRPr="00095331">
              <w:rPr>
                <w:rFonts w:ascii="Times New Roman" w:hAnsi="Times New Roman"/>
                <w:sz w:val="22"/>
                <w:szCs w:val="22"/>
              </w:rPr>
              <w:t>tobscrndtc</w:t>
            </w:r>
            <w:r w:rsidRPr="00095331">
              <w:rPr>
                <w:rFonts w:ascii="Times New Roman" w:hAnsi="Times New Roman"/>
                <w:sz w:val="22"/>
                <w:szCs w:val="22"/>
              </w:rPr>
              <w:t xml:space="preserve"> - 90 days to </w:t>
            </w:r>
            <w:r w:rsidR="00F058D2" w:rsidRPr="00095331">
              <w:rPr>
                <w:rFonts w:ascii="Times New Roman" w:hAnsi="Times New Roman"/>
                <w:sz w:val="22"/>
                <w:szCs w:val="22"/>
              </w:rPr>
              <w:t>tobscrndtc</w:t>
            </w:r>
            <w:r w:rsidRPr="00095331">
              <w:rPr>
                <w:rFonts w:ascii="Times New Roman" w:hAnsi="Times New Roman"/>
                <w:sz w:val="22"/>
                <w:szCs w:val="22"/>
              </w:rPr>
              <w:t xml:space="preserve"> + 14 d</w:t>
            </w:r>
            <w:r w:rsidRPr="00095331">
              <w:rPr>
                <w:rFonts w:ascii="Times New Roman" w:hAnsi="Times New Roman"/>
                <w:sz w:val="22"/>
              </w:rPr>
              <w:t xml:space="preserve">ays). </w:t>
            </w:r>
          </w:p>
          <w:p w14:paraId="35F692CF" w14:textId="77777777" w:rsidR="00130DEA" w:rsidRPr="00095331" w:rsidRDefault="00130DEA" w:rsidP="00A33C26"/>
          <w:p w14:paraId="4F6AD914" w14:textId="77777777" w:rsidR="00130DEA" w:rsidRPr="00095331" w:rsidRDefault="00130DEA" w:rsidP="00A33C26"/>
          <w:p w14:paraId="5116B1DA" w14:textId="77777777" w:rsidR="00130DEA" w:rsidRPr="00095331" w:rsidRDefault="00130DEA" w:rsidP="00A33C26"/>
          <w:p w14:paraId="6EB1CD03" w14:textId="77777777" w:rsidR="00130DEA" w:rsidRPr="00095331" w:rsidRDefault="00130DEA" w:rsidP="00A33C26"/>
          <w:p w14:paraId="3612DD9B" w14:textId="77777777" w:rsidR="00130DEA" w:rsidRPr="00095331" w:rsidRDefault="00130DEA" w:rsidP="00A33C26"/>
          <w:p w14:paraId="0CCC6458" w14:textId="77777777" w:rsidR="00130DEA" w:rsidRPr="00095331" w:rsidRDefault="00130DEA" w:rsidP="00A33C26">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18324010" w14:textId="77777777" w:rsidR="00130DEA" w:rsidRPr="00095331" w:rsidRDefault="00130DEA" w:rsidP="00A33C26">
            <w:pPr>
              <w:jc w:val="center"/>
              <w:rPr>
                <w:rFonts w:ascii="Times New Roman" w:hAnsi="Times New Roman"/>
                <w:sz w:val="20"/>
              </w:rPr>
            </w:pPr>
            <w:r w:rsidRPr="00095331">
              <w:rPr>
                <w:rFonts w:ascii="Times New Roman" w:hAnsi="Times New Roman"/>
                <w:sz w:val="20"/>
              </w:rPr>
              <w:t>mm/dd/yyyy</w:t>
            </w:r>
          </w:p>
          <w:p w14:paraId="2E0BADA5" w14:textId="77777777" w:rsidR="00EB35B6" w:rsidRPr="00095331" w:rsidRDefault="00EB35B6" w:rsidP="00A33C26">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2024"/>
            </w:tblGrid>
            <w:tr w:rsidR="00EB35B6" w:rsidRPr="00095331" w14:paraId="65A74EA3" w14:textId="77777777" w:rsidTr="00EB35B6">
              <w:tc>
                <w:tcPr>
                  <w:tcW w:w="2024" w:type="dxa"/>
                </w:tcPr>
                <w:p w14:paraId="643BCFFF" w14:textId="5A3C6585" w:rsidR="00EB35B6" w:rsidRPr="00095331" w:rsidRDefault="00EB35B6" w:rsidP="00A33C26">
                  <w:pPr>
                    <w:jc w:val="center"/>
                    <w:rPr>
                      <w:rFonts w:ascii="Times New Roman" w:hAnsi="Times New Roman"/>
                      <w:sz w:val="20"/>
                    </w:rPr>
                  </w:pPr>
                  <w:r w:rsidRPr="00095331">
                    <w:rPr>
                      <w:rFonts w:ascii="Times New Roman" w:hAnsi="Times New Roman"/>
                      <w:sz w:val="20"/>
                    </w:rPr>
                    <w:t>&lt;= 90 days prior to tobscrndtc and &lt;=14 days after tobscrndtc</w:t>
                  </w:r>
                </w:p>
              </w:tc>
            </w:tr>
          </w:tbl>
          <w:p w14:paraId="26C307A6" w14:textId="77777777" w:rsidR="00EB35B6" w:rsidRPr="00095331" w:rsidRDefault="00EB35B6" w:rsidP="00A33C26">
            <w:pPr>
              <w:jc w:val="center"/>
              <w:rPr>
                <w:rFonts w:ascii="Times New Roman" w:hAnsi="Times New Roman"/>
                <w:sz w:val="20"/>
              </w:rPr>
            </w:pPr>
          </w:p>
          <w:p w14:paraId="5AD07336" w14:textId="77777777" w:rsidR="00130DEA" w:rsidRPr="00095331" w:rsidRDefault="00130DEA" w:rsidP="00A33C26">
            <w:pPr>
              <w:jc w:val="center"/>
              <w:rPr>
                <w:rFonts w:ascii="Times New Roman" w:hAnsi="Times New Roman"/>
                <w:sz w:val="20"/>
              </w:rPr>
            </w:pPr>
          </w:p>
          <w:p w14:paraId="67233033" w14:textId="77777777" w:rsidR="00130DEA" w:rsidRPr="00095331" w:rsidRDefault="00130DEA" w:rsidP="00A33C26">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BFD0FC9" w14:textId="77777777" w:rsidR="00130DEA" w:rsidRPr="00095331" w:rsidRDefault="00130DEA" w:rsidP="00A33C26">
            <w:pPr>
              <w:pStyle w:val="BodyText3"/>
            </w:pPr>
            <w:r w:rsidRPr="00095331">
              <w:t xml:space="preserve">Review the physician orders and VA active medication lists and enter the most recent date an FDA approved tobacco use cessation medication was ordered/prescribed or dispensed during the specified time frame. </w:t>
            </w:r>
            <w:r w:rsidRPr="00095331" w:rsidDel="00B65CDC">
              <w:t xml:space="preserve"> </w:t>
            </w:r>
          </w:p>
          <w:p w14:paraId="46536424" w14:textId="77777777" w:rsidR="00130DEA" w:rsidRPr="00095331" w:rsidRDefault="00130DEA" w:rsidP="00A33C26">
            <w:pPr>
              <w:pStyle w:val="BodyText3"/>
            </w:pPr>
            <w:r w:rsidRPr="00095331">
              <w:t xml:space="preserve">Examples of tobacco cessation FDA approved medications: </w:t>
            </w:r>
          </w:p>
          <w:p w14:paraId="083595EB" w14:textId="77777777" w:rsidR="00130DEA" w:rsidRPr="00095331" w:rsidRDefault="00130DEA" w:rsidP="00A33C26">
            <w:pPr>
              <w:pStyle w:val="BodyText3"/>
            </w:pPr>
            <w:r w:rsidRPr="00095331">
              <w:t>Nicotine replacement products (OTC):</w:t>
            </w:r>
          </w:p>
          <w:p w14:paraId="0AC50DE0"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44B1F203"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799E3A4C" w14:textId="77777777" w:rsidR="00130DEA" w:rsidRPr="00095331" w:rsidRDefault="00130DEA" w:rsidP="00A33C26">
            <w:pPr>
              <w:pStyle w:val="ListParagraph"/>
              <w:numPr>
                <w:ilvl w:val="0"/>
                <w:numId w:val="24"/>
              </w:numPr>
              <w:autoSpaceDE w:val="0"/>
              <w:autoSpaceDN w:val="0"/>
              <w:adjustRightInd w:val="0"/>
              <w:rPr>
                <w:rFonts w:ascii="Times New Roman" w:hAnsi="Times New Roman"/>
                <w:sz w:val="20"/>
              </w:rPr>
            </w:pPr>
            <w:r w:rsidRPr="00095331">
              <w:rPr>
                <w:rFonts w:ascii="Times New Roman" w:hAnsi="Times New Roman"/>
                <w:bCs/>
                <w:sz w:val="20"/>
              </w:rPr>
              <w:t>Nicotine lozenges (Commit)</w:t>
            </w:r>
          </w:p>
          <w:p w14:paraId="462F7450"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258E00E6" w14:textId="77777777" w:rsidR="00130DEA" w:rsidRPr="00095331" w:rsidRDefault="00130DEA" w:rsidP="00A33C26">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53C5373E" w14:textId="77777777" w:rsidR="00130DEA" w:rsidRPr="00095331" w:rsidRDefault="00130DEA" w:rsidP="00A33C26">
            <w:pPr>
              <w:pStyle w:val="Footer"/>
              <w:tabs>
                <w:tab w:val="clear" w:pos="4320"/>
                <w:tab w:val="clear" w:pos="8640"/>
              </w:tabs>
              <w:rPr>
                <w:rFonts w:ascii="Times New Roman" w:hAnsi="Times New Roman"/>
                <w:b/>
                <w:sz w:val="22"/>
                <w:szCs w:val="22"/>
              </w:rPr>
            </w:pPr>
            <w:r w:rsidRPr="00095331">
              <w:rPr>
                <w:rFonts w:ascii="Times New Roman" w:hAnsi="Times New Roman"/>
                <w:b/>
                <w:sz w:val="20"/>
              </w:rPr>
              <w:t>Oral medications: Bupropion (Zyban, Wellbutrin), varenicline (Chantix) - prescription only</w:t>
            </w:r>
          </w:p>
        </w:tc>
      </w:tr>
      <w:tr w:rsidR="00130DEA" w:rsidRPr="00095331" w14:paraId="17A63914"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77F9D188" w14:textId="3BE8CEE9" w:rsidR="00130DEA" w:rsidRPr="00095331" w:rsidRDefault="0000321A" w:rsidP="00A33C26">
            <w:pPr>
              <w:jc w:val="center"/>
              <w:rPr>
                <w:rFonts w:ascii="Times New Roman" w:hAnsi="Times New Roman"/>
                <w:sz w:val="22"/>
              </w:rPr>
            </w:pPr>
            <w:r>
              <w:rPr>
                <w:rFonts w:ascii="Times New Roman" w:hAnsi="Times New Roman"/>
                <w:sz w:val="22"/>
              </w:rPr>
              <w:lastRenderedPageBreak/>
              <w:t>37</w:t>
            </w:r>
          </w:p>
        </w:tc>
        <w:tc>
          <w:tcPr>
            <w:tcW w:w="1260" w:type="dxa"/>
            <w:tcBorders>
              <w:top w:val="single" w:sz="6" w:space="0" w:color="auto"/>
              <w:left w:val="single" w:sz="6" w:space="0" w:color="auto"/>
              <w:bottom w:val="single" w:sz="6" w:space="0" w:color="auto"/>
              <w:right w:val="single" w:sz="6" w:space="0" w:color="auto"/>
            </w:tcBorders>
          </w:tcPr>
          <w:p w14:paraId="45E85700" w14:textId="3E62A2BD"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tobrxnme1</w:t>
            </w:r>
          </w:p>
          <w:p w14:paraId="7D5E79EE" w14:textId="6909FA35"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tobrxnme2</w:t>
            </w:r>
          </w:p>
          <w:p w14:paraId="2C78A4FC" w14:textId="3ED0C362"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tobrxnme3</w:t>
            </w:r>
          </w:p>
          <w:p w14:paraId="2B5E2566" w14:textId="69E4514E"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tobrxnme5</w:t>
            </w:r>
          </w:p>
          <w:p w14:paraId="55CD8954" w14:textId="770FFAD8"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tobrxnme6</w:t>
            </w:r>
          </w:p>
          <w:p w14:paraId="491A3C19" w14:textId="3B1724AF"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tobrxnme7</w:t>
            </w:r>
          </w:p>
        </w:tc>
        <w:tc>
          <w:tcPr>
            <w:tcW w:w="4230" w:type="dxa"/>
            <w:tcBorders>
              <w:top w:val="single" w:sz="6" w:space="0" w:color="auto"/>
              <w:left w:val="single" w:sz="6" w:space="0" w:color="auto"/>
              <w:bottom w:val="single" w:sz="6" w:space="0" w:color="auto"/>
              <w:right w:val="single" w:sz="6" w:space="0" w:color="auto"/>
            </w:tcBorders>
          </w:tcPr>
          <w:p w14:paraId="0E806A18" w14:textId="49637F8F" w:rsidR="00130DEA" w:rsidRPr="00095331" w:rsidRDefault="00130DEA" w:rsidP="00A33C26">
            <w:pPr>
              <w:pStyle w:val="Footer"/>
              <w:widowControl/>
              <w:tabs>
                <w:tab w:val="clear" w:pos="4320"/>
                <w:tab w:val="clear" w:pos="8640"/>
              </w:tabs>
              <w:rPr>
                <w:rFonts w:ascii="Times New Roman" w:hAnsi="Times New Roman"/>
                <w:sz w:val="22"/>
                <w:szCs w:val="22"/>
              </w:rPr>
            </w:pPr>
            <w:r w:rsidRPr="00095331">
              <w:rPr>
                <w:rFonts w:ascii="Times New Roman" w:hAnsi="Times New Roman"/>
                <w:sz w:val="22"/>
                <w:szCs w:val="22"/>
              </w:rPr>
              <w:t xml:space="preserve">On (computer to display </w:t>
            </w:r>
            <w:r w:rsidR="00706179" w:rsidRPr="00095331">
              <w:rPr>
                <w:rFonts w:ascii="Times New Roman" w:hAnsi="Times New Roman"/>
                <w:sz w:val="22"/>
                <w:szCs w:val="22"/>
              </w:rPr>
              <w:t>c</w:t>
            </w:r>
            <w:r w:rsidR="00F058D2" w:rsidRPr="00095331">
              <w:rPr>
                <w:rFonts w:ascii="Times New Roman" w:hAnsi="Times New Roman"/>
                <w:sz w:val="22"/>
                <w:szCs w:val="22"/>
              </w:rPr>
              <w:t>tobrxordt2</w:t>
            </w:r>
            <w:r w:rsidRPr="00095331">
              <w:rPr>
                <w:rFonts w:ascii="Times New Roman" w:hAnsi="Times New Roman"/>
                <w:sz w:val="22"/>
                <w:szCs w:val="22"/>
              </w:rPr>
              <w:t xml:space="preserve">), enter the most recent FDA approved tobacco use cessation medication ordered/prescribed. </w:t>
            </w:r>
          </w:p>
          <w:p w14:paraId="6F72DA7B" w14:textId="77777777" w:rsidR="00130DEA" w:rsidRPr="00095331" w:rsidRDefault="00130DEA" w:rsidP="00A33C26">
            <w:pPr>
              <w:pStyle w:val="Footer"/>
              <w:widowControl/>
              <w:tabs>
                <w:tab w:val="clear" w:pos="4320"/>
                <w:tab w:val="clear" w:pos="8640"/>
              </w:tabs>
              <w:rPr>
                <w:rFonts w:ascii="Times New Roman" w:hAnsi="Times New Roman"/>
                <w:b/>
                <w:sz w:val="22"/>
                <w:szCs w:val="22"/>
              </w:rPr>
            </w:pPr>
            <w:r w:rsidRPr="00095331">
              <w:rPr>
                <w:rFonts w:ascii="Times New Roman" w:hAnsi="Times New Roman"/>
                <w:b/>
                <w:sz w:val="22"/>
                <w:szCs w:val="22"/>
              </w:rPr>
              <w:t>Select all that apply:</w:t>
            </w:r>
          </w:p>
          <w:p w14:paraId="243490A1" w14:textId="77777777" w:rsidR="00130DEA" w:rsidRPr="00095331" w:rsidRDefault="00130DEA" w:rsidP="00A33C26">
            <w:pPr>
              <w:autoSpaceDE w:val="0"/>
              <w:autoSpaceDN w:val="0"/>
              <w:adjustRightInd w:val="0"/>
              <w:rPr>
                <w:rFonts w:ascii="Times New Roman" w:hAnsi="Times New Roman"/>
                <w:b/>
                <w:sz w:val="22"/>
                <w:szCs w:val="22"/>
              </w:rPr>
            </w:pPr>
            <w:r w:rsidRPr="00095331">
              <w:rPr>
                <w:rFonts w:ascii="Times New Roman" w:hAnsi="Times New Roman"/>
                <w:b/>
                <w:sz w:val="22"/>
                <w:szCs w:val="22"/>
              </w:rPr>
              <w:t>Nicotine replacement products – over the counter (OTC):</w:t>
            </w:r>
          </w:p>
          <w:p w14:paraId="0F9D325B" w14:textId="6D56A199" w:rsidR="00130DEA" w:rsidRPr="00095331" w:rsidRDefault="00130DEA" w:rsidP="00800DBA">
            <w:pPr>
              <w:pStyle w:val="ListParagraph"/>
              <w:numPr>
                <w:ilvl w:val="0"/>
                <w:numId w:val="120"/>
              </w:numPr>
              <w:autoSpaceDE w:val="0"/>
              <w:autoSpaceDN w:val="0"/>
              <w:adjustRightInd w:val="0"/>
              <w:rPr>
                <w:rFonts w:ascii="Times New Roman" w:hAnsi="Times New Roman"/>
                <w:bCs/>
                <w:sz w:val="22"/>
                <w:szCs w:val="22"/>
              </w:rPr>
            </w:pPr>
            <w:r w:rsidRPr="00095331">
              <w:rPr>
                <w:rFonts w:ascii="Times New Roman" w:hAnsi="Times New Roman"/>
                <w:bCs/>
                <w:sz w:val="22"/>
                <w:szCs w:val="22"/>
              </w:rPr>
              <w:t>Nicotine patch (Nicoderm CQ, Habitrol)</w:t>
            </w:r>
          </w:p>
          <w:p w14:paraId="1CA17393" w14:textId="77777777" w:rsidR="00130DEA" w:rsidRPr="00095331" w:rsidRDefault="00130DEA" w:rsidP="00800DBA">
            <w:pPr>
              <w:pStyle w:val="ListParagraph"/>
              <w:numPr>
                <w:ilvl w:val="0"/>
                <w:numId w:val="120"/>
              </w:numPr>
              <w:autoSpaceDE w:val="0"/>
              <w:autoSpaceDN w:val="0"/>
              <w:adjustRightInd w:val="0"/>
              <w:rPr>
                <w:rFonts w:ascii="Times New Roman" w:hAnsi="Times New Roman"/>
                <w:bCs/>
                <w:sz w:val="22"/>
                <w:szCs w:val="22"/>
              </w:rPr>
            </w:pPr>
            <w:r w:rsidRPr="00095331">
              <w:rPr>
                <w:rFonts w:ascii="Times New Roman" w:hAnsi="Times New Roman"/>
                <w:bCs/>
                <w:sz w:val="22"/>
                <w:szCs w:val="22"/>
              </w:rPr>
              <w:t>Nicotine gum (Nicorette)</w:t>
            </w:r>
          </w:p>
          <w:p w14:paraId="78DB8FD0" w14:textId="77777777" w:rsidR="00130DEA" w:rsidRPr="00095331" w:rsidRDefault="00130DEA" w:rsidP="00800DBA">
            <w:pPr>
              <w:pStyle w:val="ListParagraph"/>
              <w:numPr>
                <w:ilvl w:val="0"/>
                <w:numId w:val="120"/>
              </w:numPr>
              <w:autoSpaceDE w:val="0"/>
              <w:autoSpaceDN w:val="0"/>
              <w:adjustRightInd w:val="0"/>
              <w:rPr>
                <w:rFonts w:ascii="Times New Roman" w:hAnsi="Times New Roman"/>
                <w:b/>
                <w:sz w:val="22"/>
                <w:szCs w:val="22"/>
              </w:rPr>
            </w:pPr>
            <w:r w:rsidRPr="00095331">
              <w:rPr>
                <w:rFonts w:ascii="Times New Roman" w:hAnsi="Times New Roman"/>
                <w:bCs/>
                <w:sz w:val="22"/>
                <w:szCs w:val="22"/>
              </w:rPr>
              <w:t>Nicotine lozenges (Commit)</w:t>
            </w:r>
          </w:p>
          <w:p w14:paraId="1A290E5C" w14:textId="77777777" w:rsidR="00130DEA" w:rsidRPr="00095331" w:rsidRDefault="00130DEA" w:rsidP="00A33C26">
            <w:pPr>
              <w:pStyle w:val="ListParagraph"/>
              <w:autoSpaceDE w:val="0"/>
              <w:autoSpaceDN w:val="0"/>
              <w:adjustRightInd w:val="0"/>
              <w:ind w:left="360"/>
              <w:rPr>
                <w:rFonts w:ascii="Times New Roman" w:hAnsi="Times New Roman"/>
                <w:b/>
                <w:sz w:val="22"/>
                <w:szCs w:val="22"/>
              </w:rPr>
            </w:pPr>
          </w:p>
          <w:p w14:paraId="34189333" w14:textId="77777777" w:rsidR="00130DEA" w:rsidRPr="00095331" w:rsidRDefault="00130DEA" w:rsidP="00A33C26">
            <w:pPr>
              <w:autoSpaceDE w:val="0"/>
              <w:autoSpaceDN w:val="0"/>
              <w:adjustRightInd w:val="0"/>
              <w:rPr>
                <w:rFonts w:ascii="Times New Roman" w:hAnsi="Times New Roman"/>
                <w:b/>
                <w:sz w:val="22"/>
                <w:szCs w:val="22"/>
              </w:rPr>
            </w:pPr>
            <w:r w:rsidRPr="00095331">
              <w:rPr>
                <w:rFonts w:ascii="Times New Roman" w:hAnsi="Times New Roman"/>
                <w:b/>
                <w:sz w:val="22"/>
                <w:szCs w:val="22"/>
              </w:rPr>
              <w:t>Nicotine replacement products - prescription only:</w:t>
            </w:r>
          </w:p>
          <w:p w14:paraId="2DD3D2B6" w14:textId="77777777" w:rsidR="00130DEA" w:rsidRPr="00095331" w:rsidRDefault="00130DEA" w:rsidP="00800DBA">
            <w:pPr>
              <w:pStyle w:val="ListParagraph"/>
              <w:numPr>
                <w:ilvl w:val="0"/>
                <w:numId w:val="121"/>
              </w:numPr>
              <w:autoSpaceDE w:val="0"/>
              <w:autoSpaceDN w:val="0"/>
              <w:adjustRightInd w:val="0"/>
              <w:rPr>
                <w:rFonts w:ascii="Times New Roman" w:hAnsi="Times New Roman"/>
                <w:sz w:val="22"/>
                <w:szCs w:val="22"/>
              </w:rPr>
            </w:pPr>
            <w:r w:rsidRPr="00095331">
              <w:rPr>
                <w:rFonts w:ascii="Times New Roman" w:hAnsi="Times New Roman"/>
                <w:bCs/>
                <w:sz w:val="22"/>
                <w:szCs w:val="22"/>
              </w:rPr>
              <w:t xml:space="preserve">Nicotine nasal spray (Nicotrol) </w:t>
            </w:r>
          </w:p>
          <w:p w14:paraId="32475906" w14:textId="77777777" w:rsidR="00130DEA" w:rsidRPr="00095331" w:rsidRDefault="00130DEA" w:rsidP="00A33C26">
            <w:pPr>
              <w:pStyle w:val="ListParagraph"/>
              <w:autoSpaceDE w:val="0"/>
              <w:autoSpaceDN w:val="0"/>
              <w:adjustRightInd w:val="0"/>
              <w:ind w:left="360"/>
              <w:rPr>
                <w:rFonts w:ascii="Times New Roman" w:hAnsi="Times New Roman"/>
                <w:sz w:val="22"/>
                <w:szCs w:val="22"/>
              </w:rPr>
            </w:pPr>
          </w:p>
          <w:p w14:paraId="762F0AE7" w14:textId="77777777" w:rsidR="00130DEA" w:rsidRPr="00095331" w:rsidRDefault="00130DEA" w:rsidP="00A33C26">
            <w:pPr>
              <w:pStyle w:val="BodyText3"/>
              <w:rPr>
                <w:sz w:val="22"/>
                <w:szCs w:val="22"/>
              </w:rPr>
            </w:pPr>
            <w:r w:rsidRPr="00095331">
              <w:rPr>
                <w:sz w:val="22"/>
                <w:szCs w:val="22"/>
              </w:rPr>
              <w:t xml:space="preserve">Oral medications – prescription only: </w:t>
            </w:r>
          </w:p>
          <w:p w14:paraId="05C223F3" w14:textId="77777777" w:rsidR="00130DEA" w:rsidRPr="00095331" w:rsidRDefault="00130DEA" w:rsidP="00800DBA">
            <w:pPr>
              <w:pStyle w:val="BodyText3"/>
              <w:numPr>
                <w:ilvl w:val="0"/>
                <w:numId w:val="121"/>
              </w:numPr>
              <w:rPr>
                <w:b w:val="0"/>
                <w:bCs/>
                <w:sz w:val="22"/>
                <w:szCs w:val="22"/>
              </w:rPr>
            </w:pPr>
            <w:r w:rsidRPr="00095331">
              <w:rPr>
                <w:b w:val="0"/>
                <w:bCs/>
                <w:sz w:val="22"/>
                <w:szCs w:val="22"/>
              </w:rPr>
              <w:t>Bupropion (Zyban, Wellbutrin)</w:t>
            </w:r>
          </w:p>
          <w:p w14:paraId="03E9E7A4" w14:textId="77777777" w:rsidR="00130DEA" w:rsidRPr="00095331" w:rsidRDefault="00130DEA" w:rsidP="00A33C26">
            <w:pPr>
              <w:pStyle w:val="Footer"/>
              <w:tabs>
                <w:tab w:val="clear" w:pos="4320"/>
                <w:tab w:val="clear" w:pos="8640"/>
              </w:tabs>
              <w:rPr>
                <w:rFonts w:ascii="Times New Roman" w:hAnsi="Times New Roman"/>
                <w:sz w:val="22"/>
                <w:szCs w:val="22"/>
              </w:rPr>
            </w:pPr>
            <w:r w:rsidRPr="00095331">
              <w:rPr>
                <w:rFonts w:ascii="Times New Roman" w:hAnsi="Times New Roman"/>
                <w:bCs/>
                <w:sz w:val="22"/>
                <w:szCs w:val="22"/>
              </w:rPr>
              <w:t>7.    Varenicline (Chantix)</w:t>
            </w:r>
          </w:p>
        </w:tc>
        <w:tc>
          <w:tcPr>
            <w:tcW w:w="2250" w:type="dxa"/>
            <w:tcBorders>
              <w:top w:val="single" w:sz="6" w:space="0" w:color="auto"/>
              <w:left w:val="single" w:sz="6" w:space="0" w:color="auto"/>
              <w:bottom w:val="single" w:sz="6" w:space="0" w:color="auto"/>
              <w:right w:val="single" w:sz="6" w:space="0" w:color="auto"/>
            </w:tcBorders>
          </w:tcPr>
          <w:p w14:paraId="3F682132" w14:textId="77777777" w:rsidR="00130DEA" w:rsidRPr="00095331" w:rsidRDefault="00130DEA" w:rsidP="00A33C26">
            <w:pPr>
              <w:jc w:val="center"/>
              <w:rPr>
                <w:rFonts w:ascii="Times New Roman" w:hAnsi="Times New Roman"/>
                <w:sz w:val="20"/>
              </w:rPr>
            </w:pPr>
            <w:r w:rsidRPr="00095331">
              <w:rPr>
                <w:rFonts w:ascii="Times New Roman" w:hAnsi="Times New Roman"/>
                <w:sz w:val="20"/>
              </w:rPr>
              <w:t xml:space="preserve">1, 2, 3, 5, 6, 7 </w:t>
            </w:r>
          </w:p>
          <w:p w14:paraId="18CE51DC" w14:textId="77777777" w:rsidR="00130DEA" w:rsidRPr="00095331" w:rsidRDefault="00130DEA" w:rsidP="00A33C26">
            <w:pPr>
              <w:jc w:val="center"/>
              <w:rPr>
                <w:rFonts w:ascii="Times New Roman" w:hAnsi="Times New Roman"/>
                <w:sz w:val="20"/>
              </w:rPr>
            </w:pPr>
          </w:p>
          <w:p w14:paraId="3E271E78" w14:textId="63C75EDB" w:rsidR="00130DEA" w:rsidRPr="00095331" w:rsidRDefault="00130DEA" w:rsidP="00A33C26">
            <w:pPr>
              <w:jc w:val="center"/>
              <w:rPr>
                <w:rFonts w:ascii="Times New Roman" w:hAnsi="Times New Roman"/>
                <w:sz w:val="20"/>
              </w:rPr>
            </w:pPr>
            <w:r w:rsidRPr="00095331">
              <w:rPr>
                <w:rFonts w:ascii="Times New Roman" w:hAnsi="Times New Roman"/>
                <w:sz w:val="20"/>
              </w:rPr>
              <w:t xml:space="preserve">If </w:t>
            </w:r>
            <w:r w:rsidR="00706179" w:rsidRPr="00095331">
              <w:rPr>
                <w:rFonts w:ascii="Times New Roman" w:hAnsi="Times New Roman"/>
                <w:sz w:val="20"/>
              </w:rPr>
              <w:t>c</w:t>
            </w:r>
            <w:r w:rsidR="00F058D2" w:rsidRPr="00095331">
              <w:rPr>
                <w:rFonts w:ascii="Times New Roman" w:hAnsi="Times New Roman"/>
                <w:sz w:val="20"/>
              </w:rPr>
              <w:t>tobrxordt2</w:t>
            </w:r>
            <w:r w:rsidRPr="00095331">
              <w:rPr>
                <w:rFonts w:ascii="Times New Roman" w:hAnsi="Times New Roman"/>
                <w:sz w:val="20"/>
              </w:rPr>
              <w:t xml:space="preserve"> &lt;=14 days prior to stdyend, go to colondx as applicable</w:t>
            </w:r>
          </w:p>
        </w:tc>
        <w:tc>
          <w:tcPr>
            <w:tcW w:w="5940" w:type="dxa"/>
            <w:tcBorders>
              <w:top w:val="single" w:sz="6" w:space="0" w:color="auto"/>
              <w:left w:val="single" w:sz="6" w:space="0" w:color="auto"/>
              <w:bottom w:val="single" w:sz="6" w:space="0" w:color="auto"/>
              <w:right w:val="single" w:sz="6" w:space="0" w:color="auto"/>
            </w:tcBorders>
          </w:tcPr>
          <w:p w14:paraId="7DC8A83F" w14:textId="77777777" w:rsidR="00130DEA" w:rsidRPr="00095331" w:rsidRDefault="00130DEA" w:rsidP="00A33C26">
            <w:pPr>
              <w:pStyle w:val="BodyText3"/>
            </w:pPr>
            <w:r w:rsidRPr="00095331">
              <w:t xml:space="preserve">Review physician orders and VA and non-VA active medication lists to determine which FDA approved tobacco cessation medications were ordered/prescribed for the patient. </w:t>
            </w:r>
          </w:p>
          <w:p w14:paraId="15EB841B" w14:textId="77777777" w:rsidR="00130DEA" w:rsidRPr="00095331" w:rsidRDefault="00130DEA" w:rsidP="00A33C26">
            <w:pPr>
              <w:pStyle w:val="BodyText3"/>
              <w:rPr>
                <w:bCs/>
              </w:rPr>
            </w:pPr>
            <w:r w:rsidRPr="00095331">
              <w:t>Examples of tobacco cessation products and medications such as:</w:t>
            </w:r>
          </w:p>
          <w:p w14:paraId="0737C62C"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01BA289B"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5DB472A3"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6E9EB71F"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59E42449"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2050E075" w14:textId="77777777" w:rsidR="00130DEA" w:rsidRPr="00095331" w:rsidRDefault="00130DEA" w:rsidP="00A33C26">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59BFBD79" w14:textId="77777777" w:rsidR="00130DEA" w:rsidRPr="00095331" w:rsidRDefault="00130DEA" w:rsidP="00A33C26">
            <w:pPr>
              <w:pStyle w:val="BodyText3"/>
            </w:pPr>
            <w:r w:rsidRPr="00095331">
              <w:t>Oral medications: Bupropion (Zyban, Wellbutrin), varenicline (Chantix) - prescription only</w:t>
            </w:r>
          </w:p>
          <w:p w14:paraId="2BD4A40C" w14:textId="77777777" w:rsidR="00130DEA" w:rsidRPr="00095331" w:rsidRDefault="00130DEA" w:rsidP="00A33C26">
            <w:pPr>
              <w:pStyle w:val="Footer"/>
              <w:tabs>
                <w:tab w:val="clear" w:pos="4320"/>
                <w:tab w:val="clear" w:pos="8640"/>
              </w:tabs>
              <w:rPr>
                <w:rFonts w:ascii="Times New Roman" w:hAnsi="Times New Roman"/>
                <w:sz w:val="20"/>
              </w:rPr>
            </w:pPr>
          </w:p>
        </w:tc>
      </w:tr>
      <w:tr w:rsidR="00130DEA" w:rsidRPr="00095331" w14:paraId="1F059788" w14:textId="77777777" w:rsidTr="00FF67F1">
        <w:trPr>
          <w:cantSplit/>
          <w:trHeight w:val="705"/>
        </w:trPr>
        <w:tc>
          <w:tcPr>
            <w:tcW w:w="720" w:type="dxa"/>
            <w:tcBorders>
              <w:top w:val="single" w:sz="6" w:space="0" w:color="auto"/>
              <w:left w:val="single" w:sz="6" w:space="0" w:color="auto"/>
              <w:bottom w:val="single" w:sz="6" w:space="0" w:color="auto"/>
              <w:right w:val="single" w:sz="6" w:space="0" w:color="auto"/>
            </w:tcBorders>
          </w:tcPr>
          <w:p w14:paraId="5EE86A23" w14:textId="3986AFEC" w:rsidR="00130DEA" w:rsidRPr="00095331" w:rsidRDefault="0000321A" w:rsidP="00A33C26">
            <w:pPr>
              <w:jc w:val="center"/>
              <w:rPr>
                <w:rFonts w:ascii="Times New Roman" w:hAnsi="Times New Roman"/>
                <w:sz w:val="22"/>
              </w:rPr>
            </w:pPr>
            <w:r>
              <w:rPr>
                <w:rFonts w:ascii="Times New Roman" w:hAnsi="Times New Roman"/>
                <w:sz w:val="22"/>
              </w:rPr>
              <w:t>38</w:t>
            </w:r>
          </w:p>
        </w:tc>
        <w:tc>
          <w:tcPr>
            <w:tcW w:w="1260" w:type="dxa"/>
            <w:tcBorders>
              <w:top w:val="single" w:sz="6" w:space="0" w:color="auto"/>
              <w:left w:val="single" w:sz="6" w:space="0" w:color="auto"/>
              <w:bottom w:val="single" w:sz="6" w:space="0" w:color="auto"/>
              <w:right w:val="single" w:sz="6" w:space="0" w:color="auto"/>
            </w:tcBorders>
          </w:tcPr>
          <w:p w14:paraId="153CB18F" w14:textId="01E71CED" w:rsidR="00130DEA" w:rsidRPr="00095331" w:rsidRDefault="00A076D2" w:rsidP="00A33C26">
            <w:pPr>
              <w:jc w:val="center"/>
              <w:rPr>
                <w:rFonts w:ascii="Times New Roman" w:hAnsi="Times New Roman"/>
                <w:sz w:val="20"/>
              </w:rPr>
            </w:pPr>
            <w:r w:rsidRPr="00095331">
              <w:rPr>
                <w:rFonts w:ascii="Times New Roman" w:hAnsi="Times New Roman"/>
                <w:sz w:val="20"/>
              </w:rPr>
              <w:t>c</w:t>
            </w:r>
            <w:r w:rsidR="00130DEA" w:rsidRPr="00095331">
              <w:rPr>
                <w:rFonts w:ascii="Times New Roman" w:hAnsi="Times New Roman"/>
                <w:sz w:val="20"/>
              </w:rPr>
              <w:t>tobfdascrn</w:t>
            </w:r>
          </w:p>
        </w:tc>
        <w:tc>
          <w:tcPr>
            <w:tcW w:w="4230" w:type="dxa"/>
            <w:tcBorders>
              <w:top w:val="single" w:sz="6" w:space="0" w:color="auto"/>
              <w:left w:val="single" w:sz="6" w:space="0" w:color="auto"/>
              <w:bottom w:val="single" w:sz="6" w:space="0" w:color="auto"/>
              <w:right w:val="single" w:sz="6" w:space="0" w:color="auto"/>
            </w:tcBorders>
          </w:tcPr>
          <w:p w14:paraId="5474838E" w14:textId="1A4D714A" w:rsidR="00130DEA" w:rsidRPr="00095331" w:rsidRDefault="00130DEA" w:rsidP="00A33C26">
            <w:pPr>
              <w:pStyle w:val="Footer"/>
              <w:widowControl/>
              <w:tabs>
                <w:tab w:val="clear" w:pos="4320"/>
                <w:tab w:val="clear" w:pos="8640"/>
              </w:tabs>
              <w:rPr>
                <w:rFonts w:ascii="Times New Roman" w:hAnsi="Times New Roman"/>
                <w:sz w:val="22"/>
              </w:rPr>
            </w:pPr>
            <w:r w:rsidRPr="00095331">
              <w:rPr>
                <w:rFonts w:ascii="Times New Roman" w:hAnsi="Times New Roman"/>
                <w:sz w:val="22"/>
              </w:rPr>
              <w:t xml:space="preserve">During the time frame from (computer to </w:t>
            </w:r>
            <w:r w:rsidRPr="00095331">
              <w:rPr>
                <w:rFonts w:ascii="Times New Roman" w:hAnsi="Times New Roman"/>
                <w:sz w:val="22"/>
                <w:szCs w:val="22"/>
              </w:rPr>
              <w:t xml:space="preserve">display </w:t>
            </w:r>
            <w:r w:rsidR="00706179" w:rsidRPr="00095331">
              <w:rPr>
                <w:rFonts w:ascii="Times New Roman" w:hAnsi="Times New Roman"/>
                <w:sz w:val="22"/>
                <w:szCs w:val="22"/>
              </w:rPr>
              <w:t>c</w:t>
            </w:r>
            <w:r w:rsidR="00F058D2" w:rsidRPr="00095331">
              <w:rPr>
                <w:rFonts w:ascii="Times New Roman" w:hAnsi="Times New Roman"/>
                <w:sz w:val="22"/>
                <w:szCs w:val="22"/>
              </w:rPr>
              <w:t>tobrxordt2</w:t>
            </w:r>
            <w:r w:rsidRPr="00095331">
              <w:rPr>
                <w:rFonts w:ascii="Times New Roman" w:hAnsi="Times New Roman"/>
                <w:sz w:val="22"/>
                <w:szCs w:val="22"/>
              </w:rPr>
              <w:t xml:space="preserve"> to </w:t>
            </w:r>
            <w:r w:rsidR="00706179" w:rsidRPr="00095331">
              <w:rPr>
                <w:rFonts w:ascii="Times New Roman" w:hAnsi="Times New Roman"/>
                <w:sz w:val="22"/>
                <w:szCs w:val="22"/>
              </w:rPr>
              <w:t>c</w:t>
            </w:r>
            <w:r w:rsidRPr="00095331">
              <w:rPr>
                <w:rFonts w:ascii="Times New Roman" w:hAnsi="Times New Roman"/>
                <w:sz w:val="22"/>
                <w:szCs w:val="22"/>
              </w:rPr>
              <w:t>tobrxordt2 + 14 days) was an FDA approved medication for</w:t>
            </w:r>
            <w:r w:rsidRPr="00095331">
              <w:rPr>
                <w:rFonts w:ascii="Times New Roman" w:hAnsi="Times New Roman"/>
                <w:sz w:val="22"/>
              </w:rPr>
              <w:t xml:space="preserve"> tobacco cessation dispensed to the patient?</w:t>
            </w:r>
          </w:p>
          <w:p w14:paraId="14E7B8CD" w14:textId="7F17C327" w:rsidR="00130DEA" w:rsidRPr="00095331" w:rsidRDefault="00130DEA" w:rsidP="00A33C26">
            <w:pPr>
              <w:pStyle w:val="Footer"/>
              <w:widowControl/>
              <w:tabs>
                <w:tab w:val="clear" w:pos="4320"/>
                <w:tab w:val="clear" w:pos="8640"/>
              </w:tabs>
              <w:rPr>
                <w:rFonts w:ascii="Times New Roman" w:hAnsi="Times New Roman"/>
                <w:sz w:val="22"/>
              </w:rPr>
            </w:pPr>
            <w:r w:rsidRPr="00095331">
              <w:rPr>
                <w:rFonts w:ascii="Times New Roman" w:hAnsi="Times New Roman"/>
                <w:sz w:val="22"/>
              </w:rPr>
              <w:t>1. Yes</w:t>
            </w:r>
          </w:p>
          <w:p w14:paraId="18A95EA0" w14:textId="4DA6A7E0" w:rsidR="00130DEA" w:rsidRPr="00095331" w:rsidRDefault="00130DEA" w:rsidP="00A33C26">
            <w:pPr>
              <w:pStyle w:val="Footer"/>
              <w:widowControl/>
              <w:tabs>
                <w:tab w:val="clear" w:pos="4320"/>
                <w:tab w:val="clear" w:pos="8640"/>
              </w:tabs>
              <w:rPr>
                <w:rFonts w:ascii="Times New Roman" w:hAnsi="Times New Roman"/>
                <w:sz w:val="22"/>
              </w:rPr>
            </w:pPr>
            <w:r w:rsidRPr="00095331">
              <w:rPr>
                <w:rFonts w:ascii="Times New Roman" w:hAnsi="Times New Roman"/>
                <w:sz w:val="22"/>
              </w:rPr>
              <w:t>2. No</w:t>
            </w:r>
          </w:p>
          <w:p w14:paraId="349FE4E9" w14:textId="77777777" w:rsidR="00130DEA" w:rsidRPr="00095331" w:rsidRDefault="00130DEA" w:rsidP="00A33C26">
            <w:pPr>
              <w:pStyle w:val="Footer"/>
              <w:tabs>
                <w:tab w:val="clear" w:pos="4320"/>
                <w:tab w:val="clear" w:pos="8640"/>
              </w:tabs>
              <w:rPr>
                <w:rFonts w:ascii="Times New Roman" w:hAnsi="Times New Roman"/>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51D8EBD" w14:textId="77777777" w:rsidR="00130DEA" w:rsidRPr="00095331" w:rsidRDefault="00130DEA" w:rsidP="00A33C26">
            <w:pPr>
              <w:jc w:val="center"/>
              <w:rPr>
                <w:rFonts w:ascii="Times New Roman" w:hAnsi="Times New Roman"/>
                <w:sz w:val="22"/>
                <w:szCs w:val="22"/>
              </w:rPr>
            </w:pPr>
            <w:r w:rsidRPr="00095331">
              <w:rPr>
                <w:rFonts w:ascii="Times New Roman" w:hAnsi="Times New Roman"/>
                <w:sz w:val="22"/>
                <w:szCs w:val="22"/>
              </w:rPr>
              <w:t>1, 2</w:t>
            </w:r>
          </w:p>
          <w:p w14:paraId="209ECE93" w14:textId="77777777" w:rsidR="00AD532F" w:rsidRPr="00095331" w:rsidRDefault="00AD532F" w:rsidP="00A33C26">
            <w:pPr>
              <w:jc w:val="center"/>
              <w:rPr>
                <w:rFonts w:ascii="Times New Roman" w:hAnsi="Times New Roman"/>
                <w:sz w:val="22"/>
                <w:szCs w:val="22"/>
              </w:rPr>
            </w:pPr>
          </w:p>
          <w:p w14:paraId="09F9EF89" w14:textId="79342859" w:rsidR="00130DEA" w:rsidRPr="00095331" w:rsidRDefault="00130DEA" w:rsidP="00A33C26">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4670C72" w14:textId="77777777" w:rsidR="00130DEA" w:rsidRPr="00095331" w:rsidRDefault="00130DEA" w:rsidP="00A33C26">
            <w:pPr>
              <w:pStyle w:val="BodyText3"/>
            </w:pPr>
            <w:r w:rsidRPr="00095331">
              <w:t>Review clinic notes and pharmacy notes to determine if a tobacco cessation medication was dispensed to the patient.</w:t>
            </w:r>
          </w:p>
          <w:p w14:paraId="10555BAA" w14:textId="77777777" w:rsidR="00130DEA" w:rsidRPr="00095331" w:rsidRDefault="00130DEA" w:rsidP="00A33C26">
            <w:pPr>
              <w:pStyle w:val="BodyText3"/>
              <w:rPr>
                <w:bCs/>
              </w:rPr>
            </w:pPr>
            <w:r w:rsidRPr="00095331">
              <w:t>Examples of tobacco cessation products and medications such as:</w:t>
            </w:r>
          </w:p>
          <w:p w14:paraId="35AA51F7"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(OTC):</w:t>
            </w:r>
          </w:p>
          <w:p w14:paraId="621735F6"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patch (Nicoderm CQ, Habitrol)</w:t>
            </w:r>
          </w:p>
          <w:p w14:paraId="2F7E1847"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gum (Nicorette)</w:t>
            </w:r>
          </w:p>
          <w:p w14:paraId="13762394" w14:textId="77777777" w:rsidR="00130DEA" w:rsidRPr="00095331" w:rsidRDefault="00130DEA" w:rsidP="00A33C26">
            <w:pPr>
              <w:pStyle w:val="ListParagraph"/>
              <w:numPr>
                <w:ilvl w:val="0"/>
                <w:numId w:val="24"/>
              </w:numPr>
              <w:autoSpaceDE w:val="0"/>
              <w:autoSpaceDN w:val="0"/>
              <w:adjustRightInd w:val="0"/>
              <w:rPr>
                <w:rFonts w:ascii="Times New Roman" w:hAnsi="Times New Roman"/>
                <w:bCs/>
                <w:sz w:val="20"/>
              </w:rPr>
            </w:pPr>
            <w:r w:rsidRPr="00095331">
              <w:rPr>
                <w:rFonts w:ascii="Times New Roman" w:hAnsi="Times New Roman"/>
                <w:bCs/>
                <w:sz w:val="20"/>
              </w:rPr>
              <w:t>Nicotine lozenges (Commit)</w:t>
            </w:r>
          </w:p>
          <w:p w14:paraId="363F98B1" w14:textId="77777777" w:rsidR="00130DEA" w:rsidRPr="00095331" w:rsidRDefault="00130DEA" w:rsidP="00A33C26">
            <w:pPr>
              <w:autoSpaceDE w:val="0"/>
              <w:autoSpaceDN w:val="0"/>
              <w:adjustRightInd w:val="0"/>
              <w:rPr>
                <w:rFonts w:ascii="Times New Roman" w:hAnsi="Times New Roman"/>
                <w:b/>
                <w:sz w:val="20"/>
              </w:rPr>
            </w:pPr>
            <w:r w:rsidRPr="00095331">
              <w:rPr>
                <w:rFonts w:ascii="Times New Roman" w:hAnsi="Times New Roman"/>
                <w:b/>
                <w:sz w:val="20"/>
              </w:rPr>
              <w:t>Nicotine replacement products prescription:</w:t>
            </w:r>
          </w:p>
          <w:p w14:paraId="40D1936B" w14:textId="77777777" w:rsidR="00130DEA" w:rsidRPr="00095331" w:rsidRDefault="00130DEA" w:rsidP="00A33C26">
            <w:pPr>
              <w:pStyle w:val="ListParagraph"/>
              <w:numPr>
                <w:ilvl w:val="0"/>
                <w:numId w:val="25"/>
              </w:numPr>
              <w:autoSpaceDE w:val="0"/>
              <w:autoSpaceDN w:val="0"/>
              <w:adjustRightInd w:val="0"/>
              <w:rPr>
                <w:rFonts w:ascii="Times New Roman" w:hAnsi="Times New Roman"/>
                <w:bCs/>
                <w:sz w:val="20"/>
              </w:rPr>
            </w:pPr>
            <w:r w:rsidRPr="00095331">
              <w:rPr>
                <w:rFonts w:ascii="Times New Roman" w:hAnsi="Times New Roman"/>
                <w:bCs/>
                <w:sz w:val="20"/>
              </w:rPr>
              <w:t>Nicotine nasal spray (Nicotrol) - prescription only</w:t>
            </w:r>
          </w:p>
          <w:p w14:paraId="0B3F8608" w14:textId="07679826" w:rsidR="00130DEA" w:rsidRPr="00095331" w:rsidRDefault="00130DEA" w:rsidP="00AD532F">
            <w:pPr>
              <w:pStyle w:val="BodyText3"/>
            </w:pPr>
            <w:r w:rsidRPr="00095331">
              <w:t xml:space="preserve">Oral medications: Bupropion (Zyban, Wellbutrin), varenicline (Chantix) - prescription only </w:t>
            </w:r>
          </w:p>
        </w:tc>
      </w:tr>
      <w:tr w:rsidR="00130DEA" w:rsidRPr="00095331" w14:paraId="4A80FE82" w14:textId="77777777" w:rsidTr="00FF67F1">
        <w:trPr>
          <w:cantSplit/>
        </w:trPr>
        <w:tc>
          <w:tcPr>
            <w:tcW w:w="14400" w:type="dxa"/>
            <w:gridSpan w:val="5"/>
            <w:tcBorders>
              <w:top w:val="single" w:sz="6" w:space="0" w:color="auto"/>
              <w:left w:val="single" w:sz="6" w:space="0" w:color="auto"/>
              <w:bottom w:val="single" w:sz="6" w:space="0" w:color="auto"/>
              <w:right w:val="single" w:sz="6" w:space="0" w:color="auto"/>
            </w:tcBorders>
          </w:tcPr>
          <w:p w14:paraId="62AE0EF7" w14:textId="598C8FF9" w:rsidR="00130DEA" w:rsidRPr="00095331" w:rsidRDefault="00130DEA" w:rsidP="00FF67F1">
            <w:pPr>
              <w:rPr>
                <w:rFonts w:ascii="Times New Roman" w:hAnsi="Times New Roman"/>
                <w:sz w:val="20"/>
              </w:rPr>
            </w:pPr>
            <w:r w:rsidRPr="00095331">
              <w:br w:type="page"/>
            </w:r>
            <w:r w:rsidRPr="00095331">
              <w:rPr>
                <w:rFonts w:ascii="Times New Roman" w:hAnsi="Times New Roman"/>
                <w:b/>
              </w:rPr>
              <w:t>If age &gt;= 45 and &lt;= 75, go to colondx; else if the patient is male and age &lt;45 or &gt;75, the module will end; else</w:t>
            </w:r>
            <w:r w:rsidR="00FF67F1">
              <w:rPr>
                <w:rFonts w:ascii="Times New Roman" w:hAnsi="Times New Roman"/>
                <w:b/>
              </w:rPr>
              <w:t xml:space="preserve"> </w:t>
            </w:r>
            <w:r w:rsidRPr="00095331">
              <w:rPr>
                <w:rFonts w:ascii="Times New Roman" w:hAnsi="Times New Roman"/>
                <w:b/>
              </w:rPr>
              <w:t>if the patient is female and age &lt; 45 or &gt;75, go to testpap as applicable</w:t>
            </w:r>
          </w:p>
        </w:tc>
      </w:tr>
    </w:tbl>
    <w:p w14:paraId="56B6CCA8" w14:textId="77777777" w:rsidR="00FF7B38" w:rsidRPr="00095331" w:rsidRDefault="00FF7B38">
      <w:r w:rsidRPr="00095331">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F53E04" w:rsidRPr="00095331" w14:paraId="53F31AC4"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00FCF88C" w14:textId="30A8CC6A" w:rsidR="00F53E04" w:rsidRPr="00095331" w:rsidRDefault="00F53E04" w:rsidP="00AF5D60">
            <w:pPr>
              <w:rPr>
                <w:rFonts w:ascii="Times New Roman" w:hAnsi="Times New Roman"/>
              </w:rPr>
            </w:pPr>
          </w:p>
        </w:tc>
        <w:tc>
          <w:tcPr>
            <w:tcW w:w="1248" w:type="dxa"/>
            <w:tcBorders>
              <w:top w:val="single" w:sz="6" w:space="0" w:color="auto"/>
              <w:left w:val="single" w:sz="6" w:space="0" w:color="auto"/>
              <w:bottom w:val="single" w:sz="6" w:space="0" w:color="auto"/>
              <w:right w:val="single" w:sz="6" w:space="0" w:color="auto"/>
            </w:tcBorders>
          </w:tcPr>
          <w:p w14:paraId="03D7CB0F" w14:textId="77777777" w:rsidR="00F53E04" w:rsidRPr="00095331" w:rsidRDefault="00F53E04"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0895BAC5" w14:textId="77777777" w:rsidR="00F53E04" w:rsidRPr="00095331" w:rsidRDefault="00F53E04" w:rsidP="00AF5D60">
            <w:pPr>
              <w:pStyle w:val="Heading1"/>
              <w:tabs>
                <w:tab w:val="clear" w:pos="180"/>
              </w:tabs>
              <w:jc w:val="left"/>
            </w:pPr>
            <w:r w:rsidRPr="00095331">
              <w:t>Colorectal Cancer Screening</w:t>
            </w:r>
          </w:p>
        </w:tc>
        <w:tc>
          <w:tcPr>
            <w:tcW w:w="2250" w:type="dxa"/>
            <w:tcBorders>
              <w:top w:val="single" w:sz="6" w:space="0" w:color="auto"/>
              <w:left w:val="single" w:sz="6" w:space="0" w:color="auto"/>
              <w:bottom w:val="single" w:sz="6" w:space="0" w:color="auto"/>
              <w:right w:val="single" w:sz="6" w:space="0" w:color="auto"/>
            </w:tcBorders>
          </w:tcPr>
          <w:p w14:paraId="732ADF01" w14:textId="77777777" w:rsidR="00F53E04" w:rsidRPr="00095331"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EBA1637" w14:textId="77777777" w:rsidR="00F53E04" w:rsidRPr="00095331" w:rsidRDefault="00F53E04" w:rsidP="00AF5D60">
            <w:pPr>
              <w:rPr>
                <w:rFonts w:ascii="Times New Roman" w:hAnsi="Times New Roman"/>
                <w:b/>
                <w:sz w:val="20"/>
              </w:rPr>
            </w:pPr>
          </w:p>
        </w:tc>
      </w:tr>
      <w:tr w:rsidR="00F53E04" w:rsidRPr="00095331" w14:paraId="7B9E6A3A"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3056A26D" w14:textId="7C8FE444" w:rsidR="00F53E04" w:rsidRPr="00095331" w:rsidRDefault="0000321A" w:rsidP="004A7D10">
            <w:pPr>
              <w:jc w:val="center"/>
              <w:rPr>
                <w:rFonts w:ascii="Times New Roman" w:hAnsi="Times New Roman"/>
                <w:sz w:val="22"/>
              </w:rPr>
            </w:pPr>
            <w:r>
              <w:rPr>
                <w:rFonts w:ascii="Times New Roman" w:hAnsi="Times New Roman"/>
                <w:sz w:val="22"/>
              </w:rPr>
              <w:t>39</w:t>
            </w:r>
          </w:p>
        </w:tc>
        <w:tc>
          <w:tcPr>
            <w:tcW w:w="1248" w:type="dxa"/>
            <w:tcBorders>
              <w:top w:val="single" w:sz="6" w:space="0" w:color="auto"/>
              <w:left w:val="single" w:sz="6" w:space="0" w:color="auto"/>
              <w:bottom w:val="single" w:sz="6" w:space="0" w:color="auto"/>
              <w:right w:val="single" w:sz="6" w:space="0" w:color="auto"/>
            </w:tcBorders>
          </w:tcPr>
          <w:p w14:paraId="06A2058B"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colondx</w:t>
            </w:r>
          </w:p>
          <w:p w14:paraId="10BB6616" w14:textId="092F28CD" w:rsidR="00031FC6" w:rsidRPr="00095331" w:rsidRDefault="00031FC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00482380" w14:textId="77777777" w:rsidR="00F53E04" w:rsidRPr="00095331" w:rsidRDefault="00F53E04" w:rsidP="00AF5D60">
            <w:pPr>
              <w:rPr>
                <w:rFonts w:ascii="Times New Roman" w:hAnsi="Times New Roman"/>
                <w:sz w:val="22"/>
              </w:rPr>
            </w:pPr>
            <w:r w:rsidRPr="00095331">
              <w:rPr>
                <w:rFonts w:ascii="Times New Roman" w:hAnsi="Times New Roman"/>
                <w:sz w:val="22"/>
              </w:rPr>
              <w:t>Does the patient have a diagnosis of one of the following:</w:t>
            </w:r>
          </w:p>
          <w:p w14:paraId="6A86A03E" w14:textId="3734F612" w:rsidR="00F53E04" w:rsidRPr="00095331" w:rsidRDefault="00F53E04" w:rsidP="00AF5D60">
            <w:pPr>
              <w:tabs>
                <w:tab w:val="num" w:pos="360"/>
              </w:tabs>
              <w:ind w:left="144" w:hanging="144"/>
              <w:rPr>
                <w:rFonts w:ascii="Times New Roman" w:hAnsi="Times New Roman"/>
                <w:sz w:val="22"/>
              </w:rPr>
            </w:pPr>
            <w:r w:rsidRPr="00095331">
              <w:rPr>
                <w:rFonts w:ascii="Times New Roman" w:hAnsi="Times New Roman"/>
                <w:sz w:val="22"/>
              </w:rPr>
              <w:t>1. Colon cancer</w:t>
            </w:r>
          </w:p>
          <w:p w14:paraId="49BE53F3" w14:textId="05D0E3A3" w:rsidR="00F53E04" w:rsidRPr="00095331" w:rsidRDefault="00F53E04" w:rsidP="00AF5D60">
            <w:pPr>
              <w:tabs>
                <w:tab w:val="num" w:pos="360"/>
              </w:tabs>
              <w:ind w:left="144" w:hanging="144"/>
              <w:rPr>
                <w:rFonts w:ascii="Times New Roman" w:hAnsi="Times New Roman"/>
                <w:sz w:val="22"/>
              </w:rPr>
            </w:pPr>
            <w:r w:rsidRPr="00095331">
              <w:rPr>
                <w:rFonts w:ascii="Times New Roman" w:hAnsi="Times New Roman"/>
                <w:sz w:val="22"/>
              </w:rPr>
              <w:t>2. Total colectomy</w:t>
            </w:r>
          </w:p>
          <w:p w14:paraId="25A768F2" w14:textId="77777777" w:rsidR="00F53E04" w:rsidRPr="00095331" w:rsidRDefault="00F53E04" w:rsidP="00BC08A0">
            <w:pPr>
              <w:numPr>
                <w:ilvl w:val="0"/>
                <w:numId w:val="5"/>
              </w:numPr>
              <w:rPr>
                <w:rFonts w:ascii="Times New Roman" w:hAnsi="Times New Roman"/>
                <w:sz w:val="22"/>
              </w:rPr>
            </w:pPr>
            <w:r w:rsidRPr="00095331">
              <w:rPr>
                <w:rFonts w:ascii="Times New Roman" w:hAnsi="Times New Roman"/>
                <w:sz w:val="22"/>
              </w:rPr>
              <w:t>Neither of these diagnoses</w:t>
            </w:r>
          </w:p>
        </w:tc>
        <w:tc>
          <w:tcPr>
            <w:tcW w:w="2250" w:type="dxa"/>
            <w:tcBorders>
              <w:top w:val="single" w:sz="6" w:space="0" w:color="auto"/>
              <w:left w:val="single" w:sz="6" w:space="0" w:color="auto"/>
              <w:bottom w:val="single" w:sz="6" w:space="0" w:color="auto"/>
              <w:right w:val="single" w:sz="6" w:space="0" w:color="auto"/>
            </w:tcBorders>
          </w:tcPr>
          <w:p w14:paraId="2271D353"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1,2,99</w:t>
            </w:r>
          </w:p>
          <w:p w14:paraId="7012E003" w14:textId="77777777" w:rsidR="00AD532F" w:rsidRPr="00095331" w:rsidRDefault="00AD532F" w:rsidP="00AF5D60">
            <w:pPr>
              <w:jc w:val="center"/>
              <w:rPr>
                <w:rFonts w:ascii="Times New Roman" w:hAnsi="Times New Roman"/>
                <w:sz w:val="20"/>
              </w:rPr>
            </w:pPr>
          </w:p>
          <w:p w14:paraId="03C4CE9A"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If 1 or 2, go to testpap</w:t>
            </w:r>
          </w:p>
          <w:p w14:paraId="3036AD4F"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If 99, go to prevcoln</w:t>
            </w:r>
          </w:p>
          <w:p w14:paraId="3CA36E7D" w14:textId="77777777" w:rsidR="00F53E04" w:rsidRPr="00095331" w:rsidRDefault="00F53E04" w:rsidP="00AF5D60">
            <w:pPr>
              <w:jc w:val="center"/>
              <w:rPr>
                <w:rFonts w:ascii="Times New Roman" w:hAnsi="Times New Roman"/>
                <w:b/>
                <w:bCs/>
                <w:sz w:val="20"/>
              </w:rPr>
            </w:pPr>
          </w:p>
        </w:tc>
        <w:tc>
          <w:tcPr>
            <w:tcW w:w="5940" w:type="dxa"/>
            <w:tcBorders>
              <w:top w:val="single" w:sz="6" w:space="0" w:color="auto"/>
              <w:left w:val="single" w:sz="6" w:space="0" w:color="auto"/>
              <w:bottom w:val="single" w:sz="6" w:space="0" w:color="auto"/>
              <w:right w:val="single" w:sz="6" w:space="0" w:color="auto"/>
            </w:tcBorders>
          </w:tcPr>
          <w:p w14:paraId="64D2937D" w14:textId="77777777" w:rsidR="00F53E04" w:rsidRPr="00095331" w:rsidRDefault="00F53E04" w:rsidP="00AF5D60">
            <w:pPr>
              <w:rPr>
                <w:rFonts w:ascii="Times New Roman" w:hAnsi="Times New Roman"/>
                <w:sz w:val="20"/>
              </w:rPr>
            </w:pPr>
            <w:r w:rsidRPr="00095331">
              <w:rPr>
                <w:rFonts w:ascii="Times New Roman" w:hAnsi="Times New Roman"/>
                <w:sz w:val="20"/>
              </w:rPr>
              <w:t>Diagnosis of colon cancer=cancer of any part of the colon, including the rectum</w:t>
            </w:r>
          </w:p>
          <w:p w14:paraId="7D7119B1" w14:textId="77777777" w:rsidR="00F53E04" w:rsidRPr="00095331" w:rsidRDefault="00F53E04" w:rsidP="00AF5D60">
            <w:pPr>
              <w:rPr>
                <w:rFonts w:ascii="Times New Roman" w:hAnsi="Times New Roman"/>
                <w:b/>
                <w:bCs/>
                <w:sz w:val="20"/>
                <w:u w:val="single"/>
              </w:rPr>
            </w:pPr>
            <w:r w:rsidRPr="00095331">
              <w:rPr>
                <w:rFonts w:ascii="Times New Roman" w:hAnsi="Times New Roman"/>
                <w:b/>
                <w:bCs/>
                <w:sz w:val="20"/>
              </w:rPr>
              <w:t xml:space="preserve">Total colectomy: Medical record documentation must clearly indicate a </w:t>
            </w:r>
            <w:r w:rsidRPr="00095331">
              <w:rPr>
                <w:rFonts w:ascii="Times New Roman" w:hAnsi="Times New Roman"/>
                <w:b/>
                <w:bCs/>
                <w:sz w:val="20"/>
                <w:u w:val="single"/>
              </w:rPr>
              <w:t>total lack of large bowel AND rectum</w:t>
            </w:r>
          </w:p>
          <w:p w14:paraId="76F3A218" w14:textId="77777777" w:rsidR="00F53E04" w:rsidRPr="00095331" w:rsidRDefault="00F53E04" w:rsidP="00AF5D60">
            <w:pPr>
              <w:rPr>
                <w:rFonts w:ascii="Times New Roman" w:hAnsi="Times New Roman"/>
                <w:b/>
                <w:bCs/>
                <w:sz w:val="20"/>
              </w:rPr>
            </w:pPr>
          </w:p>
        </w:tc>
      </w:tr>
      <w:tr w:rsidR="00F53E04" w:rsidRPr="00095331" w14:paraId="7F76B3BB"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075E287D" w14:textId="2283F5E0" w:rsidR="00F53E04" w:rsidRPr="00095331" w:rsidRDefault="0000321A" w:rsidP="004A7D10">
            <w:pPr>
              <w:jc w:val="center"/>
              <w:rPr>
                <w:rFonts w:ascii="Times New Roman" w:hAnsi="Times New Roman"/>
                <w:sz w:val="22"/>
              </w:rPr>
            </w:pPr>
            <w:r>
              <w:rPr>
                <w:rFonts w:ascii="Times New Roman" w:hAnsi="Times New Roman"/>
                <w:sz w:val="22"/>
              </w:rPr>
              <w:t>40</w:t>
            </w:r>
          </w:p>
        </w:tc>
        <w:tc>
          <w:tcPr>
            <w:tcW w:w="1248" w:type="dxa"/>
            <w:tcBorders>
              <w:top w:val="single" w:sz="6" w:space="0" w:color="auto"/>
              <w:left w:val="single" w:sz="6" w:space="0" w:color="auto"/>
              <w:bottom w:val="single" w:sz="6" w:space="0" w:color="auto"/>
              <w:right w:val="single" w:sz="6" w:space="0" w:color="auto"/>
            </w:tcBorders>
          </w:tcPr>
          <w:p w14:paraId="4243E8CD" w14:textId="77777777" w:rsidR="00F53E04" w:rsidRPr="00095331" w:rsidRDefault="00F53E04" w:rsidP="00E85481">
            <w:pPr>
              <w:jc w:val="center"/>
              <w:rPr>
                <w:rFonts w:ascii="Times New Roman" w:hAnsi="Times New Roman"/>
                <w:sz w:val="20"/>
              </w:rPr>
            </w:pPr>
            <w:r w:rsidRPr="00095331">
              <w:rPr>
                <w:rFonts w:ascii="Times New Roman" w:hAnsi="Times New Roman"/>
                <w:sz w:val="20"/>
              </w:rPr>
              <w:t>prevcoln</w:t>
            </w:r>
          </w:p>
          <w:p w14:paraId="4246CC73" w14:textId="713CF61E" w:rsidR="00031FC6" w:rsidRPr="00095331" w:rsidRDefault="00031FC6" w:rsidP="00E85481">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311E38A9" w14:textId="77777777" w:rsidR="00F53E04" w:rsidRPr="00095331" w:rsidRDefault="00F53E04" w:rsidP="00E85481">
            <w:pPr>
              <w:rPr>
                <w:rFonts w:ascii="Times New Roman" w:hAnsi="Times New Roman"/>
                <w:sz w:val="22"/>
              </w:rPr>
            </w:pPr>
            <w:r w:rsidRPr="00095331">
              <w:rPr>
                <w:rFonts w:ascii="Times New Roman" w:hAnsi="Times New Roman"/>
                <w:sz w:val="22"/>
              </w:rPr>
              <w:t xml:space="preserve">Does the medical record contain the report of a colonoscopy performed within the past ten years? </w:t>
            </w:r>
          </w:p>
          <w:p w14:paraId="6F707FE9" w14:textId="3B7C653F" w:rsidR="00F53E04" w:rsidRPr="00095331" w:rsidRDefault="00F53E04" w:rsidP="00E85481">
            <w:pPr>
              <w:rPr>
                <w:rFonts w:ascii="Times New Roman" w:hAnsi="Times New Roman"/>
                <w:sz w:val="22"/>
              </w:rPr>
            </w:pPr>
            <w:r w:rsidRPr="00095331">
              <w:rPr>
                <w:rFonts w:ascii="Times New Roman" w:hAnsi="Times New Roman"/>
                <w:sz w:val="22"/>
              </w:rPr>
              <w:t>1. Colonoscopy performed by VHA</w:t>
            </w:r>
          </w:p>
          <w:p w14:paraId="49E809A7" w14:textId="2E44F7AE" w:rsidR="00F53E04" w:rsidRPr="00095331" w:rsidRDefault="00F53E04" w:rsidP="00792B90">
            <w:pPr>
              <w:rPr>
                <w:rFonts w:ascii="Times New Roman" w:hAnsi="Times New Roman"/>
                <w:sz w:val="22"/>
              </w:rPr>
            </w:pPr>
            <w:r w:rsidRPr="00095331">
              <w:rPr>
                <w:rFonts w:ascii="Times New Roman" w:hAnsi="Times New Roman"/>
                <w:sz w:val="22"/>
              </w:rPr>
              <w:t>2. Colonoscopy performed by a private sector provider</w:t>
            </w:r>
          </w:p>
          <w:p w14:paraId="65C716D2" w14:textId="77777777" w:rsidR="00F53E04" w:rsidRPr="00095331" w:rsidRDefault="00F53E04" w:rsidP="00792B90">
            <w:pPr>
              <w:rPr>
                <w:rFonts w:ascii="Times New Roman" w:hAnsi="Times New Roman"/>
                <w:sz w:val="22"/>
              </w:rPr>
            </w:pPr>
            <w:r w:rsidRPr="00095331">
              <w:rPr>
                <w:rFonts w:ascii="Times New Roman" w:hAnsi="Times New Roman"/>
                <w:sz w:val="22"/>
              </w:rPr>
              <w:t xml:space="preserve">98. Patient refused colonoscopy </w:t>
            </w:r>
          </w:p>
          <w:p w14:paraId="5DF6E75F" w14:textId="4FB86961" w:rsidR="00F53E04" w:rsidRPr="00095331" w:rsidRDefault="00F53E04" w:rsidP="00E85481">
            <w:pPr>
              <w:rPr>
                <w:rFonts w:ascii="Times New Roman" w:hAnsi="Times New Roman"/>
                <w:sz w:val="22"/>
              </w:rPr>
            </w:pPr>
            <w:r w:rsidRPr="00095331">
              <w:rPr>
                <w:rFonts w:ascii="Times New Roman" w:hAnsi="Times New Roman"/>
                <w:sz w:val="22"/>
              </w:rPr>
              <w:t>99. No documentation of colonoscopy performed within the past ten years</w:t>
            </w:r>
          </w:p>
        </w:tc>
        <w:tc>
          <w:tcPr>
            <w:tcW w:w="2250" w:type="dxa"/>
            <w:tcBorders>
              <w:top w:val="single" w:sz="6" w:space="0" w:color="auto"/>
              <w:left w:val="single" w:sz="6" w:space="0" w:color="auto"/>
              <w:bottom w:val="single" w:sz="6" w:space="0" w:color="auto"/>
              <w:right w:val="single" w:sz="6" w:space="0" w:color="auto"/>
            </w:tcBorders>
          </w:tcPr>
          <w:p w14:paraId="64171F65" w14:textId="77777777" w:rsidR="00F53E04" w:rsidRPr="00095331" w:rsidRDefault="00F53E04" w:rsidP="00E85481">
            <w:pPr>
              <w:jc w:val="center"/>
              <w:rPr>
                <w:rFonts w:ascii="Times New Roman" w:hAnsi="Times New Roman"/>
                <w:sz w:val="20"/>
              </w:rPr>
            </w:pPr>
            <w:r w:rsidRPr="00095331">
              <w:rPr>
                <w:rFonts w:ascii="Times New Roman" w:hAnsi="Times New Roman"/>
                <w:sz w:val="20"/>
              </w:rPr>
              <w:t>1,2,98,99</w:t>
            </w:r>
          </w:p>
          <w:p w14:paraId="661C5781" w14:textId="77777777" w:rsidR="00F53E04" w:rsidRPr="00095331" w:rsidRDefault="00F53E04" w:rsidP="00E85481">
            <w:pPr>
              <w:jc w:val="center"/>
              <w:rPr>
                <w:rFonts w:ascii="Times New Roman" w:hAnsi="Times New Roman"/>
                <w:sz w:val="20"/>
              </w:rPr>
            </w:pPr>
          </w:p>
          <w:p w14:paraId="6855ECB1" w14:textId="77777777" w:rsidR="00F53E04" w:rsidRPr="00095331" w:rsidRDefault="00F53E04" w:rsidP="00E85481">
            <w:pPr>
              <w:jc w:val="center"/>
              <w:rPr>
                <w:rFonts w:ascii="Times New Roman" w:hAnsi="Times New Roman"/>
                <w:sz w:val="20"/>
              </w:rPr>
            </w:pPr>
            <w:r w:rsidRPr="00095331">
              <w:rPr>
                <w:rFonts w:ascii="Times New Roman" w:hAnsi="Times New Roman"/>
                <w:sz w:val="20"/>
              </w:rPr>
              <w:t xml:space="preserve">If 98 or 99, auto-fill coln10dt as 99/9999, and go to gfecalbld </w:t>
            </w:r>
          </w:p>
          <w:p w14:paraId="436633AB" w14:textId="77777777" w:rsidR="00F53E04" w:rsidRPr="00095331" w:rsidRDefault="00F53E04" w:rsidP="00E85481">
            <w:pPr>
              <w:jc w:val="center"/>
              <w:rPr>
                <w:rFonts w:ascii="Times New Roman" w:hAnsi="Times New Roman"/>
                <w:sz w:val="20"/>
              </w:rPr>
            </w:pPr>
          </w:p>
          <w:p w14:paraId="42D8FA24" w14:textId="77777777" w:rsidR="00F53E04" w:rsidRPr="00095331" w:rsidRDefault="00F53E04" w:rsidP="00792B90">
            <w:pP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4D833AC" w14:textId="3D90BCF4" w:rsidR="00A54DED" w:rsidRPr="00095331" w:rsidRDefault="00F53E04" w:rsidP="00E85481">
            <w:pPr>
              <w:rPr>
                <w:rFonts w:ascii="Times New Roman" w:hAnsi="Times New Roman"/>
                <w:sz w:val="20"/>
              </w:rPr>
            </w:pPr>
            <w:r w:rsidRPr="00095331">
              <w:rPr>
                <w:rFonts w:ascii="Times New Roman" w:hAnsi="Times New Roman"/>
                <w:b/>
                <w:sz w:val="20"/>
              </w:rPr>
              <w:t xml:space="preserve">Results of the colonoscopy must be in the medical record for procedures performed by </w:t>
            </w:r>
            <w:r w:rsidR="00880ECD" w:rsidRPr="00095331">
              <w:rPr>
                <w:rFonts w:ascii="Times New Roman" w:hAnsi="Times New Roman"/>
                <w:b/>
                <w:sz w:val="20"/>
              </w:rPr>
              <w:t xml:space="preserve">any </w:t>
            </w:r>
            <w:r w:rsidRPr="00095331">
              <w:rPr>
                <w:rFonts w:ascii="Times New Roman" w:hAnsi="Times New Roman"/>
                <w:b/>
                <w:sz w:val="20"/>
              </w:rPr>
              <w:t>VAMC.</w:t>
            </w:r>
            <w:r w:rsidRPr="00095331">
              <w:rPr>
                <w:rFonts w:ascii="Times New Roman" w:hAnsi="Times New Roman"/>
                <w:sz w:val="20"/>
              </w:rPr>
              <w:t xml:space="preserve">  </w:t>
            </w:r>
          </w:p>
          <w:p w14:paraId="089C761D" w14:textId="77777777" w:rsidR="00D37C9E" w:rsidRPr="00095331" w:rsidRDefault="00A54DED" w:rsidP="00E85481">
            <w:pPr>
              <w:rPr>
                <w:rFonts w:ascii="Times New Roman" w:hAnsi="Times New Roman"/>
                <w:sz w:val="20"/>
              </w:rPr>
            </w:pPr>
            <w:r w:rsidRPr="00095331">
              <w:rPr>
                <w:rFonts w:ascii="Times New Roman" w:hAnsi="Times New Roman"/>
                <w:b/>
                <w:sz w:val="20"/>
              </w:rPr>
              <w:t xml:space="preserve">For colonoscopy performed by a community provider </w:t>
            </w:r>
            <w:r w:rsidR="00D37C9E" w:rsidRPr="00095331">
              <w:rPr>
                <w:rFonts w:ascii="Times New Roman" w:hAnsi="Times New Roman"/>
                <w:b/>
                <w:sz w:val="20"/>
                <w:u w:val="single"/>
              </w:rPr>
              <w:t>PRIOR</w:t>
            </w:r>
            <w:r w:rsidRPr="00095331">
              <w:rPr>
                <w:rFonts w:ascii="Times New Roman" w:hAnsi="Times New Roman"/>
                <w:b/>
                <w:sz w:val="20"/>
                <w:u w:val="single"/>
              </w:rPr>
              <w:t xml:space="preserve"> to 10/01/2018</w:t>
            </w:r>
            <w:r w:rsidRPr="00095331">
              <w:rPr>
                <w:rFonts w:ascii="Times New Roman" w:hAnsi="Times New Roman"/>
                <w:b/>
                <w:sz w:val="20"/>
              </w:rPr>
              <w:t>:</w:t>
            </w:r>
            <w:r w:rsidRPr="00095331">
              <w:rPr>
                <w:rFonts w:ascii="Times New Roman" w:hAnsi="Times New Roman"/>
                <w:sz w:val="20"/>
              </w:rPr>
              <w:t xml:space="preserve"> </w:t>
            </w:r>
          </w:p>
          <w:p w14:paraId="6027CEF9" w14:textId="5E2AE493" w:rsidR="00D37C9E" w:rsidRPr="00095331" w:rsidRDefault="00D37C9E" w:rsidP="009922CF">
            <w:pPr>
              <w:pStyle w:val="ListParagraph"/>
              <w:numPr>
                <w:ilvl w:val="0"/>
                <w:numId w:val="31"/>
              </w:numPr>
              <w:ind w:left="406" w:hanging="270"/>
              <w:rPr>
                <w:rFonts w:ascii="Times New Roman" w:hAnsi="Times New Roman"/>
                <w:sz w:val="20"/>
              </w:rPr>
            </w:pPr>
            <w:r w:rsidRPr="00095331">
              <w:rPr>
                <w:rFonts w:ascii="Times New Roman" w:hAnsi="Times New Roman"/>
                <w:sz w:val="20"/>
              </w:rPr>
              <w:t>Patient self-report of a colonoscopy done outside the VHA is acceptable</w:t>
            </w:r>
          </w:p>
          <w:p w14:paraId="19011ACF" w14:textId="756BE2AA" w:rsidR="00F53E04" w:rsidRPr="00095331" w:rsidRDefault="00A54DED" w:rsidP="009922CF">
            <w:pPr>
              <w:pStyle w:val="ListParagraph"/>
              <w:numPr>
                <w:ilvl w:val="0"/>
                <w:numId w:val="31"/>
              </w:numPr>
              <w:ind w:left="406" w:hanging="270"/>
              <w:rPr>
                <w:rFonts w:ascii="Times New Roman" w:hAnsi="Times New Roman"/>
                <w:sz w:val="20"/>
              </w:rPr>
            </w:pPr>
            <w:r w:rsidRPr="00095331">
              <w:rPr>
                <w:rFonts w:ascii="Times New Roman" w:hAnsi="Times New Roman"/>
                <w:sz w:val="20"/>
              </w:rPr>
              <w:t>The medical record documentation must include the year the colonoscopy was performed and the results.</w:t>
            </w:r>
          </w:p>
          <w:p w14:paraId="2FBACB3A" w14:textId="15859C6E" w:rsidR="00E748B2" w:rsidRPr="00095331" w:rsidRDefault="00A54DED" w:rsidP="00084934">
            <w:pPr>
              <w:rPr>
                <w:rFonts w:ascii="Times New Roman" w:hAnsi="Times New Roman"/>
                <w:b/>
                <w:sz w:val="20"/>
              </w:rPr>
            </w:pPr>
            <w:r w:rsidRPr="00095331">
              <w:rPr>
                <w:rFonts w:ascii="Times New Roman" w:hAnsi="Times New Roman"/>
                <w:b/>
                <w:sz w:val="20"/>
              </w:rPr>
              <w:t xml:space="preserve">For colonoscopy </w:t>
            </w:r>
            <w:r w:rsidR="006A5981" w:rsidRPr="00095331">
              <w:rPr>
                <w:rFonts w:ascii="Times New Roman" w:hAnsi="Times New Roman"/>
                <w:b/>
                <w:sz w:val="20"/>
              </w:rPr>
              <w:t>performed by</w:t>
            </w:r>
            <w:r w:rsidRPr="00095331">
              <w:rPr>
                <w:rFonts w:ascii="Times New Roman" w:hAnsi="Times New Roman"/>
                <w:b/>
                <w:sz w:val="20"/>
              </w:rPr>
              <w:t xml:space="preserve"> a community provider </w:t>
            </w:r>
            <w:r w:rsidR="00D37C9E" w:rsidRPr="00095331">
              <w:rPr>
                <w:rFonts w:ascii="Times New Roman" w:hAnsi="Times New Roman"/>
                <w:b/>
                <w:sz w:val="20"/>
                <w:u w:val="single"/>
              </w:rPr>
              <w:t>ON</w:t>
            </w:r>
            <w:r w:rsidRPr="00095331">
              <w:rPr>
                <w:rFonts w:ascii="Times New Roman" w:hAnsi="Times New Roman"/>
                <w:b/>
                <w:sz w:val="20"/>
                <w:u w:val="single"/>
              </w:rPr>
              <w:t xml:space="preserve"> or </w:t>
            </w:r>
            <w:r w:rsidR="00D37C9E" w:rsidRPr="00095331">
              <w:rPr>
                <w:rFonts w:ascii="Times New Roman" w:hAnsi="Times New Roman"/>
                <w:b/>
                <w:sz w:val="20"/>
                <w:u w:val="single"/>
              </w:rPr>
              <w:t>AFTER</w:t>
            </w:r>
            <w:r w:rsidRPr="00095331">
              <w:rPr>
                <w:rFonts w:ascii="Times New Roman" w:hAnsi="Times New Roman"/>
                <w:b/>
                <w:sz w:val="20"/>
                <w:u w:val="single"/>
              </w:rPr>
              <w:t xml:space="preserve"> 10/01/2018</w:t>
            </w:r>
            <w:r w:rsidRPr="00095331">
              <w:rPr>
                <w:rFonts w:ascii="Times New Roman" w:hAnsi="Times New Roman"/>
                <w:b/>
                <w:sz w:val="20"/>
              </w:rPr>
              <w:t xml:space="preserve">: </w:t>
            </w:r>
          </w:p>
          <w:p w14:paraId="370C8639" w14:textId="2C133EAC" w:rsidR="002C72DC" w:rsidRPr="00095331" w:rsidRDefault="00880ECD" w:rsidP="009922CF">
            <w:pPr>
              <w:pStyle w:val="ListParagraph"/>
              <w:numPr>
                <w:ilvl w:val="0"/>
                <w:numId w:val="38"/>
              </w:numPr>
              <w:ind w:left="406" w:hanging="270"/>
              <w:rPr>
                <w:rFonts w:ascii="Times New Roman" w:hAnsi="Times New Roman"/>
                <w:b/>
                <w:color w:val="000000"/>
                <w:sz w:val="20"/>
              </w:rPr>
            </w:pPr>
            <w:r w:rsidRPr="00095331">
              <w:rPr>
                <w:rFonts w:ascii="Times New Roman" w:hAnsi="Times New Roman"/>
                <w:b/>
                <w:sz w:val="20"/>
              </w:rPr>
              <w:t xml:space="preserve">Patient self-report of a colonoscopy done outside the VHA is acceptable if the </w:t>
            </w:r>
            <w:r w:rsidR="000B4327" w:rsidRPr="00095331">
              <w:rPr>
                <w:rFonts w:ascii="Times New Roman" w:hAnsi="Times New Roman"/>
                <w:b/>
                <w:sz w:val="20"/>
              </w:rPr>
              <w:t xml:space="preserve">Primary Care Practitioner </w:t>
            </w:r>
            <w:r w:rsidRPr="00095331">
              <w:rPr>
                <w:rFonts w:ascii="Times New Roman" w:hAnsi="Times New Roman"/>
                <w:b/>
                <w:sz w:val="20"/>
              </w:rPr>
              <w:t xml:space="preserve">documentation clearly indicates that the </w:t>
            </w:r>
            <w:r w:rsidRPr="00095331">
              <w:rPr>
                <w:rFonts w:ascii="Times New Roman" w:hAnsi="Times New Roman"/>
                <w:b/>
                <w:color w:val="000000"/>
                <w:sz w:val="20"/>
              </w:rPr>
              <w:t>colonoscopy was performed</w:t>
            </w:r>
            <w:r w:rsidR="00EA7168" w:rsidRPr="00095331">
              <w:rPr>
                <w:rFonts w:ascii="Times New Roman" w:hAnsi="Times New Roman"/>
                <w:b/>
                <w:color w:val="000000"/>
                <w:sz w:val="20"/>
              </w:rPr>
              <w:t xml:space="preserve">, </w:t>
            </w:r>
            <w:r w:rsidR="005672BE" w:rsidRPr="00095331">
              <w:rPr>
                <w:rFonts w:ascii="Times New Roman" w:hAnsi="Times New Roman"/>
                <w:b/>
                <w:color w:val="000000"/>
                <w:sz w:val="20"/>
              </w:rPr>
              <w:t>the year</w:t>
            </w:r>
            <w:r w:rsidR="000B4327" w:rsidRPr="00095331">
              <w:rPr>
                <w:rFonts w:ascii="Times New Roman" w:hAnsi="Times New Roman"/>
                <w:b/>
                <w:color w:val="000000"/>
                <w:sz w:val="20"/>
              </w:rPr>
              <w:t xml:space="preserve"> and results</w:t>
            </w:r>
            <w:r w:rsidRPr="00095331">
              <w:rPr>
                <w:rFonts w:ascii="Times New Roman" w:hAnsi="Times New Roman"/>
                <w:b/>
                <w:color w:val="000000"/>
                <w:sz w:val="20"/>
              </w:rPr>
              <w:t xml:space="preserve">. </w:t>
            </w:r>
          </w:p>
          <w:p w14:paraId="7EDFEF17" w14:textId="77777777" w:rsidR="00923E4E" w:rsidRPr="00095331" w:rsidRDefault="002C72DC" w:rsidP="009922CF">
            <w:pPr>
              <w:pStyle w:val="ListParagraph"/>
              <w:numPr>
                <w:ilvl w:val="0"/>
                <w:numId w:val="30"/>
              </w:numPr>
              <w:ind w:left="406" w:hanging="270"/>
              <w:rPr>
                <w:rFonts w:ascii="Times New Roman" w:hAnsi="Times New Roman"/>
                <w:sz w:val="20"/>
              </w:rPr>
            </w:pPr>
            <w:r w:rsidRPr="00095331">
              <w:rPr>
                <w:rFonts w:ascii="Times New Roman" w:hAnsi="Times New Roman"/>
                <w:sz w:val="20"/>
              </w:rPr>
              <w:t>Primary care practitioner</w:t>
            </w:r>
            <w:r w:rsidRPr="00095331">
              <w:rPr>
                <w:rFonts w:ascii="Times New Roman" w:hAnsi="Times New Roman"/>
              </w:rPr>
              <w:t xml:space="preserve"> </w:t>
            </w:r>
            <w:r w:rsidRPr="00095331">
              <w:rPr>
                <w:rFonts w:ascii="Times New Roman" w:hAnsi="Times New Roman"/>
                <w:sz w:val="22"/>
                <w:szCs w:val="22"/>
              </w:rPr>
              <w:t>(PCP):</w:t>
            </w:r>
            <w:r w:rsidRPr="00095331">
              <w:rPr>
                <w:rFonts w:ascii="Times New Roman" w:hAnsi="Times New Roman"/>
                <w:sz w:val="20"/>
              </w:rPr>
              <w:t xml:space="preserve"> A physician or non</w:t>
            </w:r>
            <w:r w:rsidRPr="00095331">
              <w:rPr>
                <w:rFonts w:ascii="Times New Roman" w:hAnsi="Times New Roman"/>
              </w:rPr>
              <w:t>-</w:t>
            </w:r>
            <w:r w:rsidRPr="00095331">
              <w:rPr>
                <w:rFonts w:ascii="Times New Roman" w:hAnsi="Times New Roman"/>
                <w:sz w:val="20"/>
              </w:rPr>
              <w:t xml:space="preserve">physician (e.g., nurse practitioner, physician assistant) who offers primary care medical services. </w:t>
            </w:r>
          </w:p>
          <w:p w14:paraId="1E71E524" w14:textId="6FE43632" w:rsidR="002C72DC" w:rsidRPr="00095331" w:rsidRDefault="002C72DC" w:rsidP="009922CF">
            <w:pPr>
              <w:pStyle w:val="ListParagraph"/>
              <w:numPr>
                <w:ilvl w:val="0"/>
                <w:numId w:val="39"/>
              </w:numPr>
              <w:ind w:left="766"/>
              <w:rPr>
                <w:rFonts w:ascii="Times New Roman" w:hAnsi="Times New Roman"/>
                <w:sz w:val="20"/>
              </w:rPr>
            </w:pPr>
            <w:r w:rsidRPr="00095331">
              <w:rPr>
                <w:rFonts w:ascii="Times New Roman" w:hAnsi="Times New Roman"/>
                <w:sz w:val="20"/>
              </w:rPr>
              <w:t>Licensed practical nurses and registered nurses are not considered PCPs.</w:t>
            </w:r>
          </w:p>
          <w:p w14:paraId="5ECDBB86" w14:textId="141AD432" w:rsidR="00D37C9E" w:rsidRPr="00095331" w:rsidRDefault="00D37C9E" w:rsidP="009922CF">
            <w:pPr>
              <w:widowControl/>
              <w:numPr>
                <w:ilvl w:val="0"/>
                <w:numId w:val="32"/>
              </w:numPr>
              <w:tabs>
                <w:tab w:val="clear" w:pos="720"/>
                <w:tab w:val="num" w:pos="406"/>
              </w:tabs>
              <w:ind w:left="406" w:hanging="270"/>
              <w:rPr>
                <w:rFonts w:ascii="Times New Roman" w:hAnsi="Times New Roman"/>
                <w:sz w:val="20"/>
              </w:rPr>
            </w:pPr>
            <w:r w:rsidRPr="00095331">
              <w:rPr>
                <w:rFonts w:ascii="Times New Roman" w:hAnsi="Times New Roman"/>
                <w:color w:val="000000"/>
                <w:sz w:val="20"/>
              </w:rPr>
              <w:t xml:space="preserve">Nurse documentation of patient self-report is </w:t>
            </w:r>
            <w:r w:rsidRPr="00095331">
              <w:rPr>
                <w:rFonts w:ascii="Times New Roman" w:hAnsi="Times New Roman"/>
                <w:b/>
                <w:color w:val="000000"/>
                <w:sz w:val="20"/>
                <w:u w:val="single"/>
              </w:rPr>
              <w:t>NOT</w:t>
            </w:r>
            <w:r w:rsidRPr="00095331">
              <w:rPr>
                <w:rFonts w:ascii="Times New Roman" w:hAnsi="Times New Roman"/>
                <w:color w:val="000000"/>
                <w:sz w:val="20"/>
              </w:rPr>
              <w:t xml:space="preserve"> acceptable.</w:t>
            </w:r>
          </w:p>
          <w:p w14:paraId="517482F4" w14:textId="77777777" w:rsidR="00F53E04" w:rsidRPr="00095331" w:rsidRDefault="00F53E04" w:rsidP="00E85481">
            <w:pPr>
              <w:rPr>
                <w:rFonts w:ascii="Times New Roman" w:hAnsi="Times New Roman"/>
                <w:sz w:val="20"/>
              </w:rPr>
            </w:pPr>
            <w:r w:rsidRPr="00095331">
              <w:rPr>
                <w:rFonts w:ascii="Times New Roman" w:hAnsi="Times New Roman"/>
                <w:sz w:val="20"/>
              </w:rPr>
              <w:t xml:space="preserve">Patient refused colonoscopy = during the visit when the colonoscopy was recommended, the patient stated he/she does not wish to perform this procedure. </w:t>
            </w:r>
          </w:p>
          <w:p w14:paraId="7DD0B842" w14:textId="77777777" w:rsidR="00F53E04" w:rsidRPr="00095331" w:rsidRDefault="00F53E04" w:rsidP="00E85481">
            <w:pPr>
              <w:rPr>
                <w:rFonts w:ascii="Times New Roman" w:hAnsi="Times New Roman"/>
                <w:sz w:val="20"/>
              </w:rPr>
            </w:pPr>
            <w:r w:rsidRPr="00095331">
              <w:rPr>
                <w:rFonts w:ascii="Times New Roman" w:hAnsi="Times New Roman"/>
                <w:sz w:val="20"/>
              </w:rPr>
              <w:t>If the record states only “refuses colon cancer screening,” with no other documentation, answer “98.” Note: spiral CT scan is not a substitute for colonoscopy and is not acceptable for colorectal cancer screening.</w:t>
            </w:r>
          </w:p>
          <w:p w14:paraId="4B39B237" w14:textId="1329D1A0" w:rsidR="00E40F86" w:rsidRPr="00095331" w:rsidRDefault="00880ECD" w:rsidP="00D263E8">
            <w:pPr>
              <w:rPr>
                <w:rFonts w:ascii="Times New Roman" w:hAnsi="Times New Roman"/>
                <w:b/>
                <w:sz w:val="20"/>
              </w:rPr>
            </w:pPr>
            <w:r w:rsidRPr="00095331">
              <w:rPr>
                <w:rFonts w:ascii="Times New Roman" w:hAnsi="Times New Roman"/>
                <w:b/>
                <w:sz w:val="20"/>
              </w:rPr>
              <w:t>Suggested Data Sources:</w:t>
            </w:r>
            <w:r w:rsidRPr="00095331">
              <w:rPr>
                <w:rFonts w:ascii="Times New Roman" w:hAnsi="Times New Roman"/>
                <w:sz w:val="20"/>
              </w:rPr>
              <w:t xml:space="preserve"> Anatomic Pathology (Lab Package), Consult notes, History and Physical, Progress notes, Operative report Procedure notes, Radiology notes</w:t>
            </w:r>
          </w:p>
        </w:tc>
      </w:tr>
      <w:tr w:rsidR="00F53E04" w:rsidRPr="00095331" w14:paraId="45C3B41D"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07D9FF47" w14:textId="46C22DD1" w:rsidR="00F53E04" w:rsidRPr="00095331" w:rsidRDefault="0000321A" w:rsidP="004A7D10">
            <w:pPr>
              <w:jc w:val="center"/>
              <w:rPr>
                <w:rFonts w:ascii="Times New Roman" w:hAnsi="Times New Roman"/>
                <w:sz w:val="22"/>
              </w:rPr>
            </w:pPr>
            <w:r>
              <w:rPr>
                <w:rFonts w:ascii="Times New Roman" w:hAnsi="Times New Roman"/>
                <w:sz w:val="22"/>
              </w:rPr>
              <w:lastRenderedPageBreak/>
              <w:t>41</w:t>
            </w:r>
          </w:p>
        </w:tc>
        <w:tc>
          <w:tcPr>
            <w:tcW w:w="1248" w:type="dxa"/>
            <w:tcBorders>
              <w:top w:val="single" w:sz="6" w:space="0" w:color="auto"/>
              <w:left w:val="single" w:sz="6" w:space="0" w:color="auto"/>
              <w:bottom w:val="single" w:sz="6" w:space="0" w:color="auto"/>
              <w:right w:val="single" w:sz="6" w:space="0" w:color="auto"/>
            </w:tcBorders>
          </w:tcPr>
          <w:p w14:paraId="51230176" w14:textId="77777777" w:rsidR="00F53E04" w:rsidRPr="00095331" w:rsidRDefault="00F53E04" w:rsidP="00E85481">
            <w:pPr>
              <w:jc w:val="center"/>
              <w:rPr>
                <w:rFonts w:ascii="Times New Roman" w:hAnsi="Times New Roman"/>
                <w:sz w:val="20"/>
              </w:rPr>
            </w:pPr>
            <w:r w:rsidRPr="00095331">
              <w:rPr>
                <w:rFonts w:ascii="Times New Roman" w:hAnsi="Times New Roman"/>
                <w:sz w:val="20"/>
              </w:rPr>
              <w:t>coln10dt</w:t>
            </w:r>
          </w:p>
        </w:tc>
        <w:tc>
          <w:tcPr>
            <w:tcW w:w="4230" w:type="dxa"/>
            <w:tcBorders>
              <w:top w:val="single" w:sz="6" w:space="0" w:color="auto"/>
              <w:left w:val="single" w:sz="6" w:space="0" w:color="auto"/>
              <w:bottom w:val="single" w:sz="6" w:space="0" w:color="auto"/>
              <w:right w:val="single" w:sz="6" w:space="0" w:color="auto"/>
            </w:tcBorders>
          </w:tcPr>
          <w:p w14:paraId="46FBEE53" w14:textId="77777777" w:rsidR="00F53E04" w:rsidRPr="00095331" w:rsidRDefault="00F53E04" w:rsidP="00E85481">
            <w:pPr>
              <w:rPr>
                <w:rFonts w:ascii="Times New Roman" w:hAnsi="Times New Roman"/>
                <w:sz w:val="22"/>
              </w:rPr>
            </w:pPr>
            <w:r w:rsidRPr="00095331">
              <w:rPr>
                <w:rFonts w:ascii="Times New Roman" w:hAnsi="Times New Roman"/>
                <w:sz w:val="22"/>
              </w:rPr>
              <w:t xml:space="preserve">Enter the date of the most recent colonoscopy performed within the past 10 years. </w:t>
            </w:r>
          </w:p>
        </w:tc>
        <w:tc>
          <w:tcPr>
            <w:tcW w:w="2250" w:type="dxa"/>
            <w:tcBorders>
              <w:top w:val="single" w:sz="6" w:space="0" w:color="auto"/>
              <w:left w:val="single" w:sz="6" w:space="0" w:color="auto"/>
              <w:bottom w:val="single" w:sz="6" w:space="0" w:color="auto"/>
              <w:right w:val="single" w:sz="6" w:space="0" w:color="auto"/>
            </w:tcBorders>
          </w:tcPr>
          <w:p w14:paraId="49F2B38E" w14:textId="77777777" w:rsidR="00F53E04" w:rsidRPr="00095331" w:rsidRDefault="00F53E04" w:rsidP="00E85481">
            <w:pPr>
              <w:jc w:val="center"/>
              <w:rPr>
                <w:rFonts w:ascii="Times New Roman" w:hAnsi="Times New Roman"/>
                <w:sz w:val="20"/>
              </w:rPr>
            </w:pPr>
            <w:r w:rsidRPr="00095331">
              <w:rPr>
                <w:rFonts w:ascii="Times New Roman" w:hAnsi="Times New Roman"/>
                <w:sz w:val="20"/>
              </w:rPr>
              <w:t>mm/yyyy</w:t>
            </w:r>
          </w:p>
          <w:p w14:paraId="782E24CE" w14:textId="77777777" w:rsidR="00AD532F" w:rsidRPr="00095331" w:rsidRDefault="00AD532F" w:rsidP="00E85481">
            <w:pPr>
              <w:jc w:val="center"/>
              <w:rPr>
                <w:rFonts w:ascii="Times New Roman" w:hAnsi="Times New Roman"/>
                <w:sz w:val="20"/>
              </w:rPr>
            </w:pPr>
          </w:p>
          <w:p w14:paraId="7EDF1A69" w14:textId="77777777" w:rsidR="00F53E04" w:rsidRPr="00095331" w:rsidRDefault="00F53E04" w:rsidP="00E85481">
            <w:pPr>
              <w:jc w:val="center"/>
              <w:rPr>
                <w:rFonts w:ascii="Times New Roman" w:hAnsi="Times New Roman"/>
                <w:sz w:val="20"/>
              </w:rPr>
            </w:pPr>
            <w:r w:rsidRPr="00095331">
              <w:rPr>
                <w:rFonts w:ascii="Times New Roman" w:hAnsi="Times New Roman"/>
                <w:sz w:val="20"/>
              </w:rPr>
              <w:t xml:space="preserve">If prevcoln = 98 or 99, will be auto-filled as 99/9999 </w:t>
            </w:r>
          </w:p>
          <w:p w14:paraId="50052774" w14:textId="77777777" w:rsidR="00F53E04" w:rsidRPr="00095331" w:rsidRDefault="00F53E04" w:rsidP="00E85481">
            <w:pPr>
              <w:jc w:val="center"/>
              <w:rPr>
                <w:rFonts w:ascii="Times New Roman" w:hAnsi="Times New Roman"/>
                <w:b/>
                <w:sz w:val="20"/>
              </w:rPr>
            </w:pPr>
            <w:r w:rsidRPr="00095331">
              <w:rPr>
                <w:rFonts w:ascii="Times New Roman" w:hAnsi="Times New Roman"/>
                <w:b/>
                <w:sz w:val="20"/>
              </w:rPr>
              <w:t>*If prevcoln = 1, go to testpap as applicable</w:t>
            </w:r>
          </w:p>
          <w:p w14:paraId="70C769F9" w14:textId="77777777" w:rsidR="009B7D05" w:rsidRPr="00095331" w:rsidRDefault="009B7D05" w:rsidP="00E85481">
            <w:pPr>
              <w:jc w:val="center"/>
              <w:rPr>
                <w:rFonts w:ascii="Times New Roman" w:hAnsi="Times New Roman"/>
                <w:b/>
                <w:sz w:val="20"/>
              </w:rPr>
            </w:pPr>
            <w:r w:rsidRPr="00095331">
              <w:rPr>
                <w:rFonts w:ascii="Times New Roman" w:hAnsi="Times New Roman"/>
                <w:b/>
                <w:sz w:val="20"/>
              </w:rPr>
              <w:t>If prevcoln = 2, go to pvtcolrpt</w:t>
            </w:r>
          </w:p>
          <w:p w14:paraId="4639F48E" w14:textId="77777777" w:rsidR="00AD532F" w:rsidRPr="00095331" w:rsidRDefault="00AD532F" w:rsidP="00E85481">
            <w:pPr>
              <w:jc w:val="cente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F53E04" w:rsidRPr="00095331" w14:paraId="10B142BA" w14:textId="77777777" w:rsidTr="00124AA6">
              <w:tc>
                <w:tcPr>
                  <w:tcW w:w="1929" w:type="dxa"/>
                </w:tcPr>
                <w:p w14:paraId="18BA8007" w14:textId="77777777" w:rsidR="002F1B7E" w:rsidRDefault="00F53E04" w:rsidP="00E85481">
                  <w:pPr>
                    <w:jc w:val="center"/>
                    <w:rPr>
                      <w:rFonts w:ascii="Times New Roman" w:hAnsi="Times New Roman"/>
                      <w:sz w:val="20"/>
                    </w:rPr>
                  </w:pPr>
                  <w:r w:rsidRPr="00095331">
                    <w:rPr>
                      <w:rFonts w:ascii="Times New Roman" w:hAnsi="Times New Roman"/>
                      <w:sz w:val="20"/>
                    </w:rPr>
                    <w:t xml:space="preserve">&lt;= 10 years prior to or = stdybeg and </w:t>
                  </w:r>
                </w:p>
                <w:p w14:paraId="2D3977AF" w14:textId="62776069" w:rsidR="00F53E04" w:rsidRPr="00095331" w:rsidRDefault="00F53E04" w:rsidP="00E85481">
                  <w:pPr>
                    <w:jc w:val="center"/>
                    <w:rPr>
                      <w:rFonts w:ascii="Times New Roman" w:hAnsi="Times New Roman"/>
                      <w:sz w:val="20"/>
                    </w:rPr>
                  </w:pPr>
                  <w:r w:rsidRPr="00095331">
                    <w:rPr>
                      <w:rFonts w:ascii="Times New Roman" w:hAnsi="Times New Roman"/>
                      <w:sz w:val="20"/>
                    </w:rPr>
                    <w:t>&lt;= stdyend</w:t>
                  </w:r>
                </w:p>
              </w:tc>
            </w:tr>
          </w:tbl>
          <w:p w14:paraId="7B599E5A" w14:textId="77777777" w:rsidR="00F53E04" w:rsidRPr="00095331" w:rsidRDefault="00F53E04" w:rsidP="00E8548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81CD928" w14:textId="77777777" w:rsidR="00F53E04" w:rsidRPr="00095331" w:rsidRDefault="00F53E04" w:rsidP="00E85481">
            <w:pPr>
              <w:rPr>
                <w:rFonts w:ascii="Times New Roman" w:hAnsi="Times New Roman"/>
                <w:sz w:val="20"/>
              </w:rPr>
            </w:pPr>
            <w:r w:rsidRPr="00095331">
              <w:rPr>
                <w:rFonts w:ascii="Times New Roman" w:hAnsi="Times New Roman"/>
                <w:sz w:val="20"/>
              </w:rPr>
              <w:t xml:space="preserve">The year must be documented and entered accurately.  If the month is not documented, enter the study month as the default.    </w:t>
            </w:r>
          </w:p>
        </w:tc>
      </w:tr>
      <w:tr w:rsidR="009B7D05" w:rsidRPr="00095331" w14:paraId="041AFB70"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7FE19B8A" w14:textId="064039A1" w:rsidR="009B7D05" w:rsidRPr="00095331" w:rsidRDefault="0000321A" w:rsidP="004A7D10">
            <w:pPr>
              <w:jc w:val="center"/>
              <w:rPr>
                <w:rFonts w:ascii="Times New Roman" w:hAnsi="Times New Roman"/>
                <w:sz w:val="22"/>
              </w:rPr>
            </w:pPr>
            <w:r>
              <w:rPr>
                <w:rFonts w:ascii="Times New Roman" w:hAnsi="Times New Roman"/>
                <w:sz w:val="22"/>
              </w:rPr>
              <w:t>42</w:t>
            </w:r>
          </w:p>
        </w:tc>
        <w:tc>
          <w:tcPr>
            <w:tcW w:w="1248" w:type="dxa"/>
            <w:tcBorders>
              <w:top w:val="single" w:sz="6" w:space="0" w:color="auto"/>
              <w:left w:val="single" w:sz="6" w:space="0" w:color="auto"/>
              <w:bottom w:val="single" w:sz="6" w:space="0" w:color="auto"/>
              <w:right w:val="single" w:sz="6" w:space="0" w:color="auto"/>
            </w:tcBorders>
          </w:tcPr>
          <w:p w14:paraId="0D1909A0" w14:textId="77777777" w:rsidR="009B7D05" w:rsidRPr="00095331" w:rsidRDefault="009B7D05" w:rsidP="00930276">
            <w:pPr>
              <w:jc w:val="center"/>
              <w:rPr>
                <w:rFonts w:ascii="Times New Roman" w:hAnsi="Times New Roman"/>
                <w:sz w:val="20"/>
              </w:rPr>
            </w:pPr>
            <w:r w:rsidRPr="00095331">
              <w:rPr>
                <w:rFonts w:ascii="Times New Roman" w:hAnsi="Times New Roman"/>
                <w:sz w:val="20"/>
              </w:rPr>
              <w:t>pvtcolrpt</w:t>
            </w:r>
          </w:p>
        </w:tc>
        <w:tc>
          <w:tcPr>
            <w:tcW w:w="4230" w:type="dxa"/>
            <w:tcBorders>
              <w:top w:val="single" w:sz="6" w:space="0" w:color="auto"/>
              <w:left w:val="single" w:sz="6" w:space="0" w:color="auto"/>
              <w:bottom w:val="single" w:sz="6" w:space="0" w:color="auto"/>
              <w:right w:val="single" w:sz="6" w:space="0" w:color="auto"/>
            </w:tcBorders>
          </w:tcPr>
          <w:p w14:paraId="149308C8" w14:textId="77777777" w:rsidR="009B7D05" w:rsidRPr="00095331" w:rsidRDefault="009B7D05" w:rsidP="00E85481">
            <w:pPr>
              <w:rPr>
                <w:rFonts w:ascii="Times New Roman" w:hAnsi="Times New Roman"/>
                <w:sz w:val="22"/>
              </w:rPr>
            </w:pPr>
            <w:r w:rsidRPr="00095331">
              <w:rPr>
                <w:rFonts w:ascii="Times New Roman" w:hAnsi="Times New Roman"/>
                <w:sz w:val="22"/>
              </w:rPr>
              <w:t>Is the actual report of the colonoscopy done by the private sector provider</w:t>
            </w:r>
            <w:r w:rsidR="008A1A87" w:rsidRPr="00095331">
              <w:rPr>
                <w:rFonts w:ascii="Times New Roman" w:hAnsi="Times New Roman"/>
                <w:sz w:val="22"/>
              </w:rPr>
              <w:t>/outside the VHA</w:t>
            </w:r>
            <w:r w:rsidRPr="00095331">
              <w:rPr>
                <w:rFonts w:ascii="Times New Roman" w:hAnsi="Times New Roman"/>
                <w:sz w:val="22"/>
              </w:rPr>
              <w:t xml:space="preserve"> found in the medical record?</w:t>
            </w:r>
          </w:p>
          <w:p w14:paraId="67C4A956" w14:textId="77777777" w:rsidR="009B7D05" w:rsidRPr="00095331" w:rsidRDefault="009B7D05" w:rsidP="00E85481">
            <w:pPr>
              <w:rPr>
                <w:rFonts w:ascii="Times New Roman" w:hAnsi="Times New Roman"/>
                <w:sz w:val="22"/>
              </w:rPr>
            </w:pPr>
            <w:r w:rsidRPr="00095331">
              <w:rPr>
                <w:rFonts w:ascii="Times New Roman" w:hAnsi="Times New Roman"/>
                <w:sz w:val="22"/>
              </w:rPr>
              <w:t>1. Yes</w:t>
            </w:r>
          </w:p>
          <w:p w14:paraId="7EA1296C" w14:textId="77777777" w:rsidR="009B7D05" w:rsidRPr="00095331" w:rsidRDefault="009B7D05" w:rsidP="00E85481">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07BF04A1" w14:textId="77777777" w:rsidR="009B7D05" w:rsidRPr="00095331" w:rsidRDefault="009B7D05" w:rsidP="00E85481">
            <w:pPr>
              <w:jc w:val="center"/>
              <w:rPr>
                <w:rFonts w:ascii="Times New Roman" w:hAnsi="Times New Roman"/>
                <w:sz w:val="20"/>
              </w:rPr>
            </w:pPr>
            <w:r w:rsidRPr="00095331">
              <w:rPr>
                <w:rFonts w:ascii="Times New Roman" w:hAnsi="Times New Roman"/>
                <w:sz w:val="20"/>
              </w:rPr>
              <w:t>1,2</w:t>
            </w:r>
          </w:p>
          <w:p w14:paraId="7F52E0AC" w14:textId="77777777" w:rsidR="00AD532F" w:rsidRPr="00095331" w:rsidRDefault="00AD532F" w:rsidP="00E85481">
            <w:pPr>
              <w:jc w:val="center"/>
              <w:rPr>
                <w:rFonts w:ascii="Times New Roman" w:hAnsi="Times New Roman"/>
                <w:sz w:val="20"/>
              </w:rPr>
            </w:pPr>
          </w:p>
          <w:p w14:paraId="462159A6" w14:textId="77777777" w:rsidR="008A1A87" w:rsidRPr="00095331" w:rsidRDefault="008A1A87" w:rsidP="00E85481">
            <w:pPr>
              <w:jc w:val="center"/>
              <w:rPr>
                <w:rFonts w:ascii="Times New Roman" w:hAnsi="Times New Roman"/>
                <w:sz w:val="20"/>
              </w:rPr>
            </w:pPr>
            <w:r w:rsidRPr="00095331">
              <w:rPr>
                <w:rFonts w:ascii="Times New Roman" w:hAnsi="Times New Roman"/>
                <w:sz w:val="20"/>
              </w:rPr>
              <w:t>If 1, go to testpap as applicable</w:t>
            </w:r>
          </w:p>
          <w:p w14:paraId="087901E3" w14:textId="77777777" w:rsidR="008A1A87" w:rsidRPr="00095331" w:rsidRDefault="008A1A87" w:rsidP="00E8548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254A0702" w14:textId="68EF7B40" w:rsidR="009B7D05" w:rsidRPr="00095331" w:rsidRDefault="009B7D05" w:rsidP="00930276">
            <w:pPr>
              <w:rPr>
                <w:rFonts w:ascii="Times New Roman" w:hAnsi="Times New Roman"/>
                <w:sz w:val="20"/>
              </w:rPr>
            </w:pPr>
            <w:r w:rsidRPr="00095331">
              <w:rPr>
                <w:rFonts w:ascii="Times New Roman" w:hAnsi="Times New Roman"/>
                <w:sz w:val="20"/>
              </w:rPr>
              <w:t xml:space="preserve">The intent of this question is to determine </w:t>
            </w:r>
            <w:r w:rsidR="008A1A87" w:rsidRPr="00095331">
              <w:rPr>
                <w:rFonts w:ascii="Times New Roman" w:hAnsi="Times New Roman"/>
                <w:sz w:val="20"/>
              </w:rPr>
              <w:t>i</w:t>
            </w:r>
            <w:r w:rsidRPr="00095331">
              <w:rPr>
                <w:rFonts w:ascii="Times New Roman" w:hAnsi="Times New Roman"/>
                <w:sz w:val="20"/>
              </w:rPr>
              <w:t xml:space="preserve">f the </w:t>
            </w:r>
            <w:r w:rsidR="008A1A87" w:rsidRPr="00095331">
              <w:rPr>
                <w:rFonts w:ascii="Times New Roman" w:hAnsi="Times New Roman"/>
                <w:sz w:val="20"/>
              </w:rPr>
              <w:t xml:space="preserve">report of the </w:t>
            </w:r>
            <w:r w:rsidRPr="00095331">
              <w:rPr>
                <w:rFonts w:ascii="Times New Roman" w:hAnsi="Times New Roman"/>
                <w:sz w:val="20"/>
              </w:rPr>
              <w:t xml:space="preserve">colonoscopy performed by a </w:t>
            </w:r>
            <w:r w:rsidR="008A1A87" w:rsidRPr="00095331">
              <w:rPr>
                <w:rFonts w:ascii="Times New Roman" w:hAnsi="Times New Roman"/>
                <w:sz w:val="20"/>
              </w:rPr>
              <w:t>private sector provider</w:t>
            </w:r>
            <w:r w:rsidR="00930276" w:rsidRPr="00095331">
              <w:rPr>
                <w:rFonts w:ascii="Times New Roman" w:hAnsi="Times New Roman"/>
                <w:sz w:val="20"/>
              </w:rPr>
              <w:t>/outside the VHA</w:t>
            </w:r>
            <w:r w:rsidR="008A1A87" w:rsidRPr="00095331">
              <w:rPr>
                <w:rFonts w:ascii="Times New Roman" w:hAnsi="Times New Roman"/>
                <w:sz w:val="20"/>
              </w:rPr>
              <w:t xml:space="preserve"> is in the medical record.</w:t>
            </w:r>
            <w:r w:rsidRPr="00095331">
              <w:rPr>
                <w:rFonts w:ascii="Times New Roman" w:hAnsi="Times New Roman"/>
                <w:sz w:val="20"/>
              </w:rPr>
              <w:t xml:space="preserve"> Reports from private sector providers </w:t>
            </w:r>
            <w:r w:rsidR="00535ABA" w:rsidRPr="00095331">
              <w:rPr>
                <w:rFonts w:ascii="Times New Roman" w:hAnsi="Times New Roman"/>
                <w:sz w:val="20"/>
              </w:rPr>
              <w:t xml:space="preserve">may be </w:t>
            </w:r>
            <w:r w:rsidRPr="00095331">
              <w:rPr>
                <w:rFonts w:ascii="Times New Roman" w:hAnsi="Times New Roman"/>
                <w:sz w:val="20"/>
              </w:rPr>
              <w:t xml:space="preserve">scanned </w:t>
            </w:r>
            <w:r w:rsidR="00AB6140" w:rsidRPr="002F1B7E">
              <w:rPr>
                <w:rFonts w:ascii="Times New Roman" w:hAnsi="Times New Roman"/>
                <w:sz w:val="20"/>
                <w:highlight w:val="yellow"/>
              </w:rPr>
              <w:t>into</w:t>
            </w:r>
            <w:r w:rsidRPr="00095331">
              <w:rPr>
                <w:rFonts w:ascii="Times New Roman" w:hAnsi="Times New Roman"/>
                <w:sz w:val="20"/>
              </w:rPr>
              <w:t xml:space="preserve"> the electronic medical record.</w:t>
            </w:r>
          </w:p>
          <w:p w14:paraId="23FB8B47" w14:textId="595351CA" w:rsidR="00535ABA" w:rsidRPr="00095331" w:rsidRDefault="00E82927" w:rsidP="00930276">
            <w:pPr>
              <w:rPr>
                <w:rFonts w:ascii="Times New Roman" w:hAnsi="Times New Roman"/>
                <w:sz w:val="20"/>
              </w:rPr>
            </w:pPr>
            <w:r w:rsidRPr="00095331">
              <w:rPr>
                <w:rFonts w:ascii="Times New Roman" w:hAnsi="Times New Roman"/>
                <w:b/>
                <w:sz w:val="20"/>
              </w:rPr>
              <w:t>Suggested Data S</w:t>
            </w:r>
            <w:r w:rsidR="00535ABA" w:rsidRPr="00095331">
              <w:rPr>
                <w:rFonts w:ascii="Times New Roman" w:hAnsi="Times New Roman"/>
                <w:b/>
                <w:sz w:val="20"/>
              </w:rPr>
              <w:t>ources</w:t>
            </w:r>
            <w:r w:rsidR="001E2E38" w:rsidRPr="00095331">
              <w:rPr>
                <w:rFonts w:ascii="Times New Roman" w:hAnsi="Times New Roman"/>
                <w:b/>
                <w:sz w:val="20"/>
              </w:rPr>
              <w:t>:</w:t>
            </w:r>
            <w:r w:rsidR="00535ABA" w:rsidRPr="00095331">
              <w:rPr>
                <w:rFonts w:ascii="Times New Roman" w:hAnsi="Times New Roman"/>
                <w:sz w:val="20"/>
              </w:rPr>
              <w:t xml:space="preserve"> </w:t>
            </w:r>
            <w:r w:rsidR="00BA2425" w:rsidRPr="00BA2425">
              <w:rPr>
                <w:rFonts w:ascii="Times New Roman" w:hAnsi="Times New Roman"/>
                <w:sz w:val="20"/>
                <w:highlight w:val="yellow"/>
              </w:rPr>
              <w:t>Veterans Health Information Systems and Technology Architecture (</w:t>
            </w:r>
            <w:r w:rsidR="00535ABA" w:rsidRPr="00095331">
              <w:rPr>
                <w:rFonts w:ascii="Times New Roman" w:hAnsi="Times New Roman"/>
                <w:sz w:val="20"/>
              </w:rPr>
              <w:t>VistA</w:t>
            </w:r>
            <w:r w:rsidR="00BA2425" w:rsidRPr="00BA2425">
              <w:rPr>
                <w:rFonts w:ascii="Times New Roman" w:hAnsi="Times New Roman"/>
                <w:sz w:val="20"/>
                <w:highlight w:val="yellow"/>
              </w:rPr>
              <w:t>)</w:t>
            </w:r>
            <w:r w:rsidR="00535ABA" w:rsidRPr="00095331">
              <w:rPr>
                <w:rFonts w:ascii="Times New Roman" w:hAnsi="Times New Roman"/>
                <w:sz w:val="20"/>
              </w:rPr>
              <w:t xml:space="preserve"> Imaging</w:t>
            </w:r>
          </w:p>
        </w:tc>
      </w:tr>
      <w:tr w:rsidR="009B7D05" w:rsidRPr="00095331" w14:paraId="5A752BE6"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1A2CA698" w14:textId="40F8BFD1" w:rsidR="009B7D05" w:rsidRPr="00095331" w:rsidRDefault="0000321A" w:rsidP="00CB25AE">
            <w:pPr>
              <w:jc w:val="center"/>
              <w:rPr>
                <w:rFonts w:ascii="Times New Roman" w:hAnsi="Times New Roman"/>
                <w:sz w:val="22"/>
              </w:rPr>
            </w:pPr>
            <w:r>
              <w:rPr>
                <w:rFonts w:ascii="Times New Roman" w:hAnsi="Times New Roman"/>
                <w:sz w:val="22"/>
              </w:rPr>
              <w:t>43</w:t>
            </w:r>
          </w:p>
        </w:tc>
        <w:tc>
          <w:tcPr>
            <w:tcW w:w="1248" w:type="dxa"/>
            <w:tcBorders>
              <w:top w:val="single" w:sz="6" w:space="0" w:color="auto"/>
              <w:left w:val="single" w:sz="6" w:space="0" w:color="auto"/>
              <w:bottom w:val="single" w:sz="6" w:space="0" w:color="auto"/>
              <w:right w:val="single" w:sz="6" w:space="0" w:color="auto"/>
            </w:tcBorders>
          </w:tcPr>
          <w:p w14:paraId="3DFFE3D2" w14:textId="77777777" w:rsidR="009B7D05" w:rsidRPr="00095331" w:rsidRDefault="001A110F" w:rsidP="0046768F">
            <w:pPr>
              <w:jc w:val="center"/>
              <w:rPr>
                <w:rFonts w:ascii="Times New Roman" w:hAnsi="Times New Roman"/>
                <w:sz w:val="20"/>
              </w:rPr>
            </w:pPr>
            <w:r w:rsidRPr="00095331">
              <w:rPr>
                <w:rFonts w:ascii="Times New Roman" w:hAnsi="Times New Roman"/>
                <w:sz w:val="20"/>
              </w:rPr>
              <w:t>col</w:t>
            </w:r>
            <w:r w:rsidR="008A1A87" w:rsidRPr="00095331">
              <w:rPr>
                <w:rFonts w:ascii="Times New Roman" w:hAnsi="Times New Roman"/>
                <w:sz w:val="20"/>
              </w:rPr>
              <w:t>slfrpt</w:t>
            </w:r>
          </w:p>
        </w:tc>
        <w:tc>
          <w:tcPr>
            <w:tcW w:w="4230" w:type="dxa"/>
            <w:tcBorders>
              <w:top w:val="single" w:sz="6" w:space="0" w:color="auto"/>
              <w:left w:val="single" w:sz="6" w:space="0" w:color="auto"/>
              <w:bottom w:val="single" w:sz="6" w:space="0" w:color="auto"/>
              <w:right w:val="single" w:sz="6" w:space="0" w:color="auto"/>
            </w:tcBorders>
          </w:tcPr>
          <w:p w14:paraId="1CD3B786" w14:textId="77777777" w:rsidR="009B7D05" w:rsidRPr="00095331" w:rsidRDefault="008A1A87" w:rsidP="00930276">
            <w:pPr>
              <w:rPr>
                <w:rFonts w:ascii="Times New Roman" w:hAnsi="Times New Roman"/>
                <w:sz w:val="22"/>
              </w:rPr>
            </w:pPr>
            <w:r w:rsidRPr="00095331">
              <w:rPr>
                <w:rFonts w:ascii="Times New Roman" w:hAnsi="Times New Roman"/>
                <w:sz w:val="22"/>
              </w:rPr>
              <w:t xml:space="preserve">Does the documentation in the medical record indicate the </w:t>
            </w:r>
            <w:r w:rsidR="00535ABA" w:rsidRPr="00095331">
              <w:rPr>
                <w:rFonts w:ascii="Times New Roman" w:hAnsi="Times New Roman"/>
                <w:sz w:val="22"/>
              </w:rPr>
              <w:t>result</w:t>
            </w:r>
            <w:r w:rsidRPr="00095331">
              <w:rPr>
                <w:rFonts w:ascii="Times New Roman" w:hAnsi="Times New Roman"/>
                <w:sz w:val="22"/>
              </w:rPr>
              <w:t xml:space="preserve"> of the colonoscopy done by a private sector provider/outside the VHA was a self-report by the patient?</w:t>
            </w:r>
          </w:p>
          <w:p w14:paraId="0134470E" w14:textId="77777777" w:rsidR="008A1A87" w:rsidRPr="00095331" w:rsidRDefault="008A1A87" w:rsidP="00930276">
            <w:pPr>
              <w:rPr>
                <w:rFonts w:ascii="Times New Roman" w:hAnsi="Times New Roman"/>
                <w:sz w:val="22"/>
              </w:rPr>
            </w:pPr>
            <w:r w:rsidRPr="00095331">
              <w:rPr>
                <w:rFonts w:ascii="Times New Roman" w:hAnsi="Times New Roman"/>
                <w:sz w:val="22"/>
              </w:rPr>
              <w:t>1. Yes</w:t>
            </w:r>
          </w:p>
          <w:p w14:paraId="4D96A07A" w14:textId="77777777" w:rsidR="008A1A87" w:rsidRPr="00095331" w:rsidRDefault="008A1A87" w:rsidP="00930276">
            <w:pPr>
              <w:rPr>
                <w:rFonts w:ascii="Times New Roman" w:hAnsi="Times New Roman"/>
                <w:sz w:val="22"/>
              </w:rPr>
            </w:pPr>
            <w:r w:rsidRPr="00095331">
              <w:rPr>
                <w:rFonts w:ascii="Times New Roman" w:hAnsi="Times New Roman"/>
                <w:sz w:val="22"/>
              </w:rPr>
              <w:t>2. No</w:t>
            </w:r>
          </w:p>
          <w:p w14:paraId="26975199" w14:textId="77777777" w:rsidR="008A1A87" w:rsidRPr="00095331" w:rsidRDefault="008A1A87" w:rsidP="00930276">
            <w:pPr>
              <w:rPr>
                <w:rFonts w:ascii="Times New Roman" w:hAnsi="Times New Roman"/>
                <w:sz w:val="22"/>
              </w:rPr>
            </w:pPr>
            <w:r w:rsidRPr="00095331">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16222164" w14:textId="77777777" w:rsidR="009B7D05" w:rsidRPr="00095331" w:rsidRDefault="008A1A87" w:rsidP="00E85481">
            <w:pPr>
              <w:jc w:val="center"/>
              <w:rPr>
                <w:rFonts w:ascii="Times New Roman" w:hAnsi="Times New Roman"/>
                <w:sz w:val="20"/>
              </w:rPr>
            </w:pPr>
            <w:r w:rsidRPr="00095331">
              <w:rPr>
                <w:rFonts w:ascii="Times New Roman" w:hAnsi="Times New Roman"/>
                <w:sz w:val="20"/>
              </w:rPr>
              <w:t>1,2,99</w:t>
            </w:r>
          </w:p>
          <w:p w14:paraId="3667C5C2" w14:textId="77777777" w:rsidR="00276582" w:rsidRPr="00095331" w:rsidRDefault="00276582" w:rsidP="00E85481">
            <w:pPr>
              <w:jc w:val="center"/>
              <w:rPr>
                <w:rFonts w:ascii="Times New Roman" w:hAnsi="Times New Roman"/>
                <w:sz w:val="20"/>
              </w:rPr>
            </w:pPr>
          </w:p>
          <w:p w14:paraId="461A6171" w14:textId="77777777" w:rsidR="00276582" w:rsidRPr="00095331" w:rsidRDefault="00276582" w:rsidP="00E85481">
            <w:pPr>
              <w:jc w:val="center"/>
              <w:rPr>
                <w:rFonts w:ascii="Times New Roman" w:hAnsi="Times New Roman"/>
                <w:sz w:val="20"/>
              </w:rPr>
            </w:pPr>
            <w:r w:rsidRPr="00095331">
              <w:rPr>
                <w:rFonts w:ascii="Times New Roman" w:hAnsi="Times New Roman"/>
                <w:sz w:val="20"/>
              </w:rPr>
              <w:t>If 1,2, or 99 go to testpap as applicable</w:t>
            </w:r>
          </w:p>
          <w:p w14:paraId="7D190E34" w14:textId="77777777" w:rsidR="002D0879" w:rsidRPr="00095331" w:rsidRDefault="002D0879" w:rsidP="00E8548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542DF25" w14:textId="77777777" w:rsidR="00930276" w:rsidRPr="00095331" w:rsidRDefault="008A1A87" w:rsidP="00E85481">
            <w:pPr>
              <w:rPr>
                <w:rFonts w:ascii="Times New Roman" w:hAnsi="Times New Roman"/>
                <w:sz w:val="20"/>
              </w:rPr>
            </w:pPr>
            <w:r w:rsidRPr="00095331">
              <w:rPr>
                <w:rFonts w:ascii="Times New Roman" w:hAnsi="Times New Roman"/>
                <w:sz w:val="20"/>
              </w:rPr>
              <w:t xml:space="preserve">The intent of this question is to determine if the source of the </w:t>
            </w:r>
            <w:r w:rsidR="001342ED" w:rsidRPr="00095331">
              <w:rPr>
                <w:rFonts w:ascii="Times New Roman" w:hAnsi="Times New Roman"/>
                <w:sz w:val="20"/>
              </w:rPr>
              <w:t xml:space="preserve">information about the </w:t>
            </w:r>
            <w:r w:rsidRPr="00095331">
              <w:rPr>
                <w:rFonts w:ascii="Times New Roman" w:hAnsi="Times New Roman"/>
                <w:sz w:val="20"/>
              </w:rPr>
              <w:t>colonoscopy report</w:t>
            </w:r>
            <w:r w:rsidR="001342ED" w:rsidRPr="00095331">
              <w:rPr>
                <w:rFonts w:ascii="Times New Roman" w:hAnsi="Times New Roman"/>
                <w:sz w:val="20"/>
              </w:rPr>
              <w:t xml:space="preserve"> (e.g., where performed, date, result)</w:t>
            </w:r>
            <w:r w:rsidRPr="00095331">
              <w:rPr>
                <w:rFonts w:ascii="Times New Roman" w:hAnsi="Times New Roman"/>
                <w:sz w:val="20"/>
              </w:rPr>
              <w:t xml:space="preserve"> was by patient self-report.</w:t>
            </w:r>
          </w:p>
          <w:p w14:paraId="31776AD4" w14:textId="77777777" w:rsidR="009B7D05" w:rsidRPr="00095331" w:rsidRDefault="00930276"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a self-report by the patient, select “yes”.</w:t>
            </w:r>
            <w:r w:rsidR="00052A8B" w:rsidRPr="00095331">
              <w:rPr>
                <w:rFonts w:ascii="Times New Roman" w:hAnsi="Times New Roman"/>
                <w:sz w:val="20"/>
              </w:rPr>
              <w:t xml:space="preserve"> For example, in a clinic note: “Patient states he had a colonoscopy 5 years ago at XYZ Surgery Center and it was negative.”</w:t>
            </w:r>
          </w:p>
          <w:p w14:paraId="4D4A1F6E" w14:textId="77777777" w:rsidR="00930276" w:rsidRPr="00095331" w:rsidRDefault="00930276"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 xml:space="preserve">If the documentation clearly indicates the report was </w:t>
            </w:r>
            <w:r w:rsidR="001342ED" w:rsidRPr="00095331">
              <w:rPr>
                <w:rFonts w:ascii="Times New Roman" w:hAnsi="Times New Roman"/>
                <w:sz w:val="20"/>
              </w:rPr>
              <w:t>obtained and noted in the record</w:t>
            </w:r>
            <w:r w:rsidRPr="00095331">
              <w:rPr>
                <w:rFonts w:ascii="Times New Roman" w:hAnsi="Times New Roman"/>
                <w:sz w:val="20"/>
              </w:rPr>
              <w:t xml:space="preserve"> by a licensed </w:t>
            </w:r>
            <w:r w:rsidR="004514D6" w:rsidRPr="00095331">
              <w:rPr>
                <w:rFonts w:ascii="Times New Roman" w:hAnsi="Times New Roman"/>
                <w:sz w:val="20"/>
              </w:rPr>
              <w:t xml:space="preserve">member of the </w:t>
            </w:r>
            <w:r w:rsidRPr="00095331">
              <w:rPr>
                <w:rFonts w:ascii="Times New Roman" w:hAnsi="Times New Roman"/>
                <w:sz w:val="20"/>
              </w:rPr>
              <w:t xml:space="preserve">health care </w:t>
            </w:r>
            <w:r w:rsidR="000C3B11" w:rsidRPr="00095331">
              <w:rPr>
                <w:rFonts w:ascii="Times New Roman" w:hAnsi="Times New Roman"/>
                <w:sz w:val="20"/>
              </w:rPr>
              <w:t>team,</w:t>
            </w:r>
            <w:r w:rsidRPr="00095331">
              <w:rPr>
                <w:rFonts w:ascii="Times New Roman" w:hAnsi="Times New Roman"/>
                <w:sz w:val="20"/>
              </w:rPr>
              <w:t xml:space="preserve"> select “no”.</w:t>
            </w:r>
            <w:r w:rsidR="001342ED" w:rsidRPr="00095331">
              <w:rPr>
                <w:rFonts w:ascii="Times New Roman" w:hAnsi="Times New Roman"/>
                <w:sz w:val="20"/>
              </w:rPr>
              <w:t xml:space="preserve"> For example, VHA provider notes, “Spoke with Dr. Smith at ABC gastro. Indicated colonoscopy was completed on 2/05/18 with benign findings.”</w:t>
            </w:r>
          </w:p>
          <w:p w14:paraId="2FA4A5B0" w14:textId="77777777" w:rsidR="00930276" w:rsidRPr="00095331" w:rsidRDefault="00930276" w:rsidP="003357C3">
            <w:pPr>
              <w:ind w:left="46"/>
              <w:rPr>
                <w:rFonts w:ascii="Times New Roman" w:hAnsi="Times New Roman"/>
                <w:b/>
                <w:sz w:val="20"/>
              </w:rPr>
            </w:pPr>
            <w:r w:rsidRPr="00095331">
              <w:rPr>
                <w:rFonts w:ascii="Times New Roman" w:hAnsi="Times New Roman"/>
                <w:b/>
                <w:sz w:val="20"/>
              </w:rPr>
              <w:t xml:space="preserve">If the abstractor is unable to determine if the </w:t>
            </w:r>
            <w:r w:rsidR="009B3B5C" w:rsidRPr="00095331">
              <w:rPr>
                <w:rFonts w:ascii="Times New Roman" w:hAnsi="Times New Roman"/>
                <w:b/>
                <w:sz w:val="20"/>
              </w:rPr>
              <w:t xml:space="preserve">documentation of the colonoscopy and result </w:t>
            </w:r>
            <w:r w:rsidRPr="00095331">
              <w:rPr>
                <w:rFonts w:ascii="Times New Roman" w:hAnsi="Times New Roman"/>
                <w:b/>
                <w:sz w:val="20"/>
              </w:rPr>
              <w:t>is a self-report, select “99”.</w:t>
            </w:r>
          </w:p>
        </w:tc>
      </w:tr>
      <w:tr w:rsidR="00F53E04" w:rsidRPr="00095331" w14:paraId="7D154EA5"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5C220406" w14:textId="31648CD3" w:rsidR="00F53E04" w:rsidRPr="00095331" w:rsidRDefault="0000321A" w:rsidP="00CB25AE">
            <w:pPr>
              <w:jc w:val="center"/>
              <w:rPr>
                <w:rFonts w:ascii="Times New Roman" w:hAnsi="Times New Roman"/>
                <w:sz w:val="22"/>
              </w:rPr>
            </w:pPr>
            <w:r>
              <w:rPr>
                <w:rFonts w:ascii="Times New Roman" w:hAnsi="Times New Roman"/>
                <w:sz w:val="22"/>
              </w:rPr>
              <w:lastRenderedPageBreak/>
              <w:t>44</w:t>
            </w:r>
          </w:p>
        </w:tc>
        <w:tc>
          <w:tcPr>
            <w:tcW w:w="1248" w:type="dxa"/>
            <w:tcBorders>
              <w:top w:val="single" w:sz="6" w:space="0" w:color="auto"/>
              <w:left w:val="single" w:sz="6" w:space="0" w:color="auto"/>
              <w:bottom w:val="single" w:sz="6" w:space="0" w:color="auto"/>
              <w:right w:val="single" w:sz="6" w:space="0" w:color="auto"/>
            </w:tcBorders>
          </w:tcPr>
          <w:p w14:paraId="2001427B"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gfecalbld</w:t>
            </w:r>
          </w:p>
          <w:p w14:paraId="6B603C87" w14:textId="4ABADF33" w:rsidR="00031FC6" w:rsidRPr="00095331" w:rsidRDefault="00031FC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65FEEAB2" w14:textId="77777777" w:rsidR="00F53E04" w:rsidRPr="00095331" w:rsidRDefault="00F53E04" w:rsidP="00AF5D60">
            <w:pPr>
              <w:rPr>
                <w:rFonts w:ascii="Times New Roman" w:hAnsi="Times New Roman"/>
                <w:sz w:val="22"/>
              </w:rPr>
            </w:pPr>
            <w:r w:rsidRPr="00095331">
              <w:rPr>
                <w:rFonts w:ascii="Times New Roman" w:hAnsi="Times New Roman"/>
                <w:sz w:val="22"/>
              </w:rPr>
              <w:t xml:space="preserve">Does the medical record contain the </w:t>
            </w:r>
            <w:r w:rsidRPr="00095331">
              <w:rPr>
                <w:rFonts w:ascii="Times New Roman" w:hAnsi="Times New Roman"/>
                <w:sz w:val="22"/>
                <w:u w:val="single"/>
              </w:rPr>
              <w:t>results</w:t>
            </w:r>
            <w:r w:rsidRPr="00095331">
              <w:rPr>
                <w:rFonts w:ascii="Times New Roman" w:hAnsi="Times New Roman"/>
                <w:sz w:val="22"/>
              </w:rPr>
              <w:t xml:space="preserve"> of a three-card guaiac fecal occult blood testing done within the past year?</w:t>
            </w:r>
          </w:p>
          <w:p w14:paraId="7F7E9EFA" w14:textId="797B51CA" w:rsidR="00F53E04" w:rsidRPr="00095331" w:rsidRDefault="00F53E04" w:rsidP="00AF5D60">
            <w:pPr>
              <w:rPr>
                <w:rFonts w:ascii="Times New Roman" w:hAnsi="Times New Roman"/>
                <w:sz w:val="22"/>
              </w:rPr>
            </w:pPr>
            <w:r w:rsidRPr="00095331">
              <w:rPr>
                <w:rFonts w:ascii="Times New Roman" w:hAnsi="Times New Roman"/>
                <w:sz w:val="22"/>
              </w:rPr>
              <w:t>3. Three-card guaiac FOBT done by VHA</w:t>
            </w:r>
          </w:p>
          <w:p w14:paraId="37A5E7BD" w14:textId="0AFDBC1B" w:rsidR="00F53E04" w:rsidRPr="00095331" w:rsidRDefault="00F53E04" w:rsidP="00AF5D60">
            <w:pPr>
              <w:ind w:left="288" w:hanging="288"/>
              <w:rPr>
                <w:rFonts w:ascii="Times New Roman" w:hAnsi="Times New Roman"/>
                <w:sz w:val="22"/>
              </w:rPr>
            </w:pPr>
            <w:r w:rsidRPr="00095331">
              <w:rPr>
                <w:rFonts w:ascii="Times New Roman" w:hAnsi="Times New Roman"/>
                <w:sz w:val="22"/>
              </w:rPr>
              <w:t>4. Three-card guaiac FOBT by private sector provider</w:t>
            </w:r>
          </w:p>
          <w:p w14:paraId="72B80E81" w14:textId="77777777" w:rsidR="00F53E04" w:rsidRPr="00095331" w:rsidRDefault="00F53E04" w:rsidP="00AF5D60">
            <w:pPr>
              <w:pStyle w:val="Heading6"/>
              <w:ind w:left="288" w:hanging="288"/>
              <w:rPr>
                <w:b w:val="0"/>
                <w:sz w:val="22"/>
              </w:rPr>
            </w:pPr>
            <w:r w:rsidRPr="00095331">
              <w:rPr>
                <w:b w:val="0"/>
                <w:bCs/>
                <w:sz w:val="22"/>
              </w:rPr>
              <w:t>99</w:t>
            </w:r>
            <w:r w:rsidRPr="00095331">
              <w:rPr>
                <w:sz w:val="22"/>
              </w:rPr>
              <w:t xml:space="preserve">. </w:t>
            </w:r>
            <w:r w:rsidRPr="00095331">
              <w:rPr>
                <w:b w:val="0"/>
                <w:sz w:val="22"/>
              </w:rPr>
              <w:t>No result of three-card guaiac FOBT done within past year</w:t>
            </w:r>
          </w:p>
          <w:p w14:paraId="1A116AB2" w14:textId="77777777" w:rsidR="00F53E04" w:rsidRPr="00095331" w:rsidRDefault="00F53E04" w:rsidP="00AF5D60">
            <w:pPr>
              <w:pStyle w:val="Footer"/>
              <w:tabs>
                <w:tab w:val="clear" w:pos="4320"/>
                <w:tab w:val="clear" w:pos="8640"/>
              </w:tabs>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2936DDA5"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3,4, 99</w:t>
            </w:r>
          </w:p>
          <w:p w14:paraId="4B3BDDB3" w14:textId="77777777" w:rsidR="00F53E04" w:rsidRPr="00095331" w:rsidRDefault="00F53E04" w:rsidP="00AF5D60">
            <w:pPr>
              <w:jc w:val="center"/>
              <w:rPr>
                <w:rFonts w:ascii="Times New Roman" w:hAnsi="Times New Roman"/>
                <w:sz w:val="20"/>
              </w:rPr>
            </w:pPr>
          </w:p>
          <w:p w14:paraId="52B4FA23" w14:textId="77777777" w:rsidR="00F53E04" w:rsidRPr="00095331" w:rsidRDefault="00F53E04" w:rsidP="00AF5D60">
            <w:pPr>
              <w:jc w:val="center"/>
              <w:rPr>
                <w:rFonts w:ascii="Times New Roman" w:hAnsi="Times New Roman"/>
                <w:bCs/>
                <w:sz w:val="20"/>
              </w:rPr>
            </w:pPr>
            <w:r w:rsidRPr="00095331">
              <w:rPr>
                <w:rFonts w:ascii="Times New Roman" w:hAnsi="Times New Roman"/>
                <w:bCs/>
                <w:sz w:val="20"/>
              </w:rPr>
              <w:t>If 99, auto-fill occblddt as 99/99/9999</w:t>
            </w:r>
            <w:r w:rsidRPr="00095331">
              <w:rPr>
                <w:rFonts w:ascii="Times New Roman" w:hAnsi="Times New Roman"/>
                <w:sz w:val="20"/>
              </w:rPr>
              <w:t xml:space="preserve"> </w:t>
            </w:r>
            <w:r w:rsidRPr="00095331">
              <w:rPr>
                <w:rFonts w:ascii="Times New Roman" w:hAnsi="Times New Roman"/>
                <w:bCs/>
                <w:sz w:val="20"/>
              </w:rPr>
              <w:t>and go to ifobtst</w:t>
            </w:r>
          </w:p>
          <w:p w14:paraId="03ECEFF4" w14:textId="77777777" w:rsidR="00F53E04" w:rsidRPr="00095331" w:rsidRDefault="00F53E04" w:rsidP="00AF5D60">
            <w:pPr>
              <w:jc w:val="center"/>
              <w:rPr>
                <w:rFonts w:ascii="Times New Roman" w:hAnsi="Times New Roman"/>
                <w:b/>
                <w:bCs/>
                <w:sz w:val="20"/>
              </w:rPr>
            </w:pPr>
          </w:p>
          <w:p w14:paraId="33BE11F3" w14:textId="77777777" w:rsidR="00F53E04" w:rsidRPr="00095331"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DC3547F" w14:textId="77777777" w:rsidR="00F53E04" w:rsidRPr="00095331" w:rsidRDefault="00F53E04" w:rsidP="00BC08A0">
            <w:pPr>
              <w:numPr>
                <w:ilvl w:val="0"/>
                <w:numId w:val="11"/>
              </w:numPr>
              <w:rPr>
                <w:rFonts w:ascii="Times New Roman" w:hAnsi="Times New Roman"/>
                <w:b/>
                <w:sz w:val="20"/>
              </w:rPr>
            </w:pPr>
            <w:r w:rsidRPr="00095331">
              <w:rPr>
                <w:rFonts w:ascii="Times New Roman" w:hAnsi="Times New Roman"/>
                <w:b/>
                <w:sz w:val="20"/>
              </w:rPr>
              <w:t xml:space="preserve">Only screening by serial (three-card) stool sampling is acceptable as screening for colorectal cancer by guaiac fecal occult blood testing (gFOBT).  </w:t>
            </w:r>
          </w:p>
          <w:p w14:paraId="698D4EF8" w14:textId="77777777" w:rsidR="00F53E04" w:rsidRPr="00095331" w:rsidRDefault="00F53E04" w:rsidP="00BC08A0">
            <w:pPr>
              <w:numPr>
                <w:ilvl w:val="0"/>
                <w:numId w:val="11"/>
              </w:numPr>
              <w:rPr>
                <w:rFonts w:ascii="Times New Roman" w:hAnsi="Times New Roman"/>
                <w:sz w:val="20"/>
              </w:rPr>
            </w:pPr>
            <w:r w:rsidRPr="00095331">
              <w:rPr>
                <w:rFonts w:ascii="Times New Roman" w:hAnsi="Times New Roman"/>
                <w:sz w:val="20"/>
              </w:rPr>
              <w:t>If unable to determine whether the fecal occult blood testing was a gFOBT or immunochemical (iFOBT), consider as gFOBT.</w:t>
            </w:r>
          </w:p>
          <w:p w14:paraId="6D1B8131" w14:textId="77777777" w:rsidR="00F53E04" w:rsidRPr="00095331" w:rsidRDefault="00F53E04" w:rsidP="00BC08A0">
            <w:pPr>
              <w:numPr>
                <w:ilvl w:val="0"/>
                <w:numId w:val="11"/>
              </w:numPr>
              <w:rPr>
                <w:rFonts w:ascii="Times New Roman" w:hAnsi="Times New Roman"/>
                <w:sz w:val="20"/>
              </w:rPr>
            </w:pPr>
            <w:r w:rsidRPr="00095331">
              <w:rPr>
                <w:rFonts w:ascii="Times New Roman" w:hAnsi="Times New Roman"/>
                <w:sz w:val="20"/>
              </w:rPr>
              <w:t xml:space="preserve">Adequate screening requires </w:t>
            </w:r>
            <w:r w:rsidRPr="00095331">
              <w:rPr>
                <w:rFonts w:ascii="Times New Roman" w:hAnsi="Times New Roman"/>
                <w:sz w:val="20"/>
                <w:u w:val="single"/>
              </w:rPr>
              <w:t>three</w:t>
            </w:r>
            <w:r w:rsidRPr="00095331">
              <w:rPr>
                <w:rFonts w:ascii="Times New Roman" w:hAnsi="Times New Roman"/>
                <w:sz w:val="20"/>
              </w:rPr>
              <w:t xml:space="preserve"> stool samples returned to the VAMC for gFOBT.  Testing of the stool for occult blood may be done by the laboratory.   The results of all three cards (three-card serial screening) should be reported within a 6 month timeframe.</w:t>
            </w:r>
          </w:p>
          <w:p w14:paraId="533833BA" w14:textId="77777777" w:rsidR="00F53E04" w:rsidRPr="00095331" w:rsidRDefault="00F53E04" w:rsidP="00BC08A0">
            <w:pPr>
              <w:numPr>
                <w:ilvl w:val="0"/>
                <w:numId w:val="11"/>
              </w:numPr>
              <w:rPr>
                <w:rFonts w:ascii="Times New Roman" w:hAnsi="Times New Roman"/>
                <w:sz w:val="20"/>
              </w:rPr>
            </w:pPr>
            <w:r w:rsidRPr="00095331">
              <w:rPr>
                <w:rFonts w:ascii="Times New Roman" w:hAnsi="Times New Roman"/>
                <w:sz w:val="20"/>
              </w:rPr>
              <w:t xml:space="preserve">Results of gFOBT must be in the medical record for those tests done by this VAMC.  Entry in the computer package is acceptable, as long as the interpretation is present. </w:t>
            </w:r>
          </w:p>
          <w:p w14:paraId="2E255B63" w14:textId="77777777" w:rsidR="00F53E04" w:rsidRPr="00095331" w:rsidRDefault="00F53E04" w:rsidP="00BC08A0">
            <w:pPr>
              <w:pStyle w:val="BodyText"/>
              <w:numPr>
                <w:ilvl w:val="0"/>
                <w:numId w:val="11"/>
              </w:numPr>
            </w:pPr>
            <w:r w:rsidRPr="00095331">
              <w:t>If gFOBT was done by another VAMC or private sector provider, documentation must indicate the result of the three-card serial test.  Either the three-car</w:t>
            </w:r>
            <w:r w:rsidR="00D21332" w:rsidRPr="00095331">
              <w:t>d</w:t>
            </w:r>
            <w:r w:rsidRPr="00095331">
              <w:t xml:space="preserve"> serial gFOBT lab report or a report from the private sector provider containing the result of the three-card gFOBT must be documented in the record.   The date must also be documented in sufficient detail to be able to compute if the test was accomplished within the accepted time window.  </w:t>
            </w:r>
          </w:p>
          <w:p w14:paraId="6A2F9F42" w14:textId="77777777" w:rsidR="00F53E04" w:rsidRPr="00095331" w:rsidRDefault="00F53E04" w:rsidP="00BC08A0">
            <w:pPr>
              <w:numPr>
                <w:ilvl w:val="0"/>
                <w:numId w:val="11"/>
              </w:numPr>
              <w:rPr>
                <w:rFonts w:ascii="Times New Roman" w:hAnsi="Times New Roman"/>
                <w:b/>
                <w:sz w:val="20"/>
              </w:rPr>
            </w:pPr>
            <w:r w:rsidRPr="00095331">
              <w:rPr>
                <w:rFonts w:ascii="Times New Roman" w:hAnsi="Times New Roman"/>
                <w:b/>
                <w:sz w:val="20"/>
              </w:rPr>
              <w:t>Patient self-report of gFOBT result is NOT acceptable.</w:t>
            </w:r>
          </w:p>
          <w:p w14:paraId="3FFD8CF4" w14:textId="77777777" w:rsidR="00F53E04" w:rsidRPr="00095331" w:rsidRDefault="00F53E04" w:rsidP="00204D51">
            <w:pPr>
              <w:rPr>
                <w:rFonts w:ascii="Times New Roman" w:hAnsi="Times New Roman"/>
                <w:sz w:val="20"/>
              </w:rPr>
            </w:pPr>
            <w:r w:rsidRPr="00095331">
              <w:rPr>
                <w:rFonts w:ascii="Times New Roman" w:hAnsi="Times New Roman"/>
                <w:sz w:val="20"/>
              </w:rPr>
              <w:t>A digital rectal exam is not screening for colon cancer.  Digital rectal examination with hem</w:t>
            </w:r>
            <w:r w:rsidR="00204D51" w:rsidRPr="00095331">
              <w:rPr>
                <w:rFonts w:ascii="Times New Roman" w:hAnsi="Times New Roman"/>
                <w:sz w:val="20"/>
              </w:rPr>
              <w:t>a</w:t>
            </w:r>
            <w:r w:rsidRPr="00095331">
              <w:rPr>
                <w:rFonts w:ascii="Times New Roman" w:hAnsi="Times New Roman"/>
                <w:sz w:val="20"/>
              </w:rPr>
              <w:t xml:space="preserve">test of fecal matter is not acceptable as colorectal cancer screening by fecal occult blood testing.  </w:t>
            </w:r>
          </w:p>
        </w:tc>
      </w:tr>
      <w:tr w:rsidR="00F53E04" w:rsidRPr="00095331" w14:paraId="137E32FD"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35770043" w14:textId="432605E4" w:rsidR="00F53E04" w:rsidRPr="00095331" w:rsidRDefault="0000321A" w:rsidP="00CB25AE">
            <w:pPr>
              <w:jc w:val="center"/>
              <w:rPr>
                <w:rFonts w:ascii="Times New Roman" w:hAnsi="Times New Roman"/>
                <w:sz w:val="22"/>
              </w:rPr>
            </w:pPr>
            <w:r>
              <w:rPr>
                <w:rFonts w:ascii="Times New Roman" w:hAnsi="Times New Roman"/>
                <w:sz w:val="22"/>
              </w:rPr>
              <w:t>45</w:t>
            </w:r>
          </w:p>
        </w:tc>
        <w:tc>
          <w:tcPr>
            <w:tcW w:w="1248" w:type="dxa"/>
            <w:tcBorders>
              <w:top w:val="single" w:sz="6" w:space="0" w:color="auto"/>
              <w:left w:val="single" w:sz="6" w:space="0" w:color="auto"/>
              <w:bottom w:val="single" w:sz="6" w:space="0" w:color="auto"/>
              <w:right w:val="single" w:sz="6" w:space="0" w:color="auto"/>
            </w:tcBorders>
          </w:tcPr>
          <w:p w14:paraId="3151C89B"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occblddt</w:t>
            </w:r>
          </w:p>
        </w:tc>
        <w:tc>
          <w:tcPr>
            <w:tcW w:w="4230" w:type="dxa"/>
            <w:tcBorders>
              <w:top w:val="single" w:sz="6" w:space="0" w:color="auto"/>
              <w:left w:val="single" w:sz="6" w:space="0" w:color="auto"/>
              <w:bottom w:val="single" w:sz="6" w:space="0" w:color="auto"/>
              <w:right w:val="single" w:sz="6" w:space="0" w:color="auto"/>
            </w:tcBorders>
          </w:tcPr>
          <w:p w14:paraId="2989B9FA" w14:textId="77777777" w:rsidR="00F53E04" w:rsidRPr="00095331" w:rsidRDefault="00F53E04" w:rsidP="00AF5D60">
            <w:pPr>
              <w:pStyle w:val="Footer"/>
              <w:tabs>
                <w:tab w:val="clear" w:pos="4320"/>
                <w:tab w:val="clear" w:pos="8640"/>
              </w:tabs>
              <w:rPr>
                <w:rFonts w:ascii="Times New Roman" w:hAnsi="Times New Roman"/>
                <w:sz w:val="22"/>
              </w:rPr>
            </w:pPr>
            <w:r w:rsidRPr="00095331">
              <w:rPr>
                <w:rFonts w:ascii="Times New Roman" w:hAnsi="Times New Roman"/>
                <w:sz w:val="22"/>
              </w:rPr>
              <w:t>Enter the date of the laboratory report for most recent three-card serial screening for colorectal cancer by gFOBT.</w:t>
            </w:r>
          </w:p>
        </w:tc>
        <w:tc>
          <w:tcPr>
            <w:tcW w:w="2250" w:type="dxa"/>
            <w:tcBorders>
              <w:top w:val="single" w:sz="6" w:space="0" w:color="auto"/>
              <w:left w:val="single" w:sz="6" w:space="0" w:color="auto"/>
              <w:bottom w:val="single" w:sz="6" w:space="0" w:color="auto"/>
              <w:right w:val="single" w:sz="6" w:space="0" w:color="auto"/>
            </w:tcBorders>
          </w:tcPr>
          <w:p w14:paraId="23B0733B"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mm/dd/yyyy</w:t>
            </w:r>
          </w:p>
          <w:p w14:paraId="00E7E18E" w14:textId="77777777" w:rsidR="00AD532F" w:rsidRPr="00095331" w:rsidRDefault="00AD532F" w:rsidP="00AF5D60">
            <w:pPr>
              <w:jc w:val="center"/>
              <w:rPr>
                <w:rFonts w:ascii="Times New Roman" w:hAnsi="Times New Roman"/>
                <w:sz w:val="20"/>
              </w:rPr>
            </w:pPr>
          </w:p>
          <w:p w14:paraId="434155E1"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If gfecalbld = 99, will be auto-filled as 99/99/9999</w:t>
            </w:r>
          </w:p>
          <w:p w14:paraId="3C888276"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 xml:space="preserve">If gfecalbld = 3 or 4, go to </w:t>
            </w:r>
            <w:r w:rsidR="00411E2C" w:rsidRPr="00095331">
              <w:rPr>
                <w:rFonts w:ascii="Times New Roman" w:hAnsi="Times New Roman"/>
                <w:sz w:val="20"/>
              </w:rPr>
              <w:t>testpap as applicable.</w:t>
            </w:r>
          </w:p>
          <w:p w14:paraId="4588C9FF" w14:textId="77777777" w:rsidR="00AD532F" w:rsidRPr="00095331" w:rsidRDefault="00AD532F" w:rsidP="00AF5D60">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F53E04" w:rsidRPr="00095331" w14:paraId="4C4977E6" w14:textId="77777777" w:rsidTr="00124AA6">
              <w:tc>
                <w:tcPr>
                  <w:tcW w:w="1929" w:type="dxa"/>
                </w:tcPr>
                <w:p w14:paraId="1535A916" w14:textId="77777777" w:rsidR="002F1B7E" w:rsidRDefault="00F53E04" w:rsidP="00AF5D60">
                  <w:pPr>
                    <w:jc w:val="center"/>
                    <w:rPr>
                      <w:rFonts w:ascii="Times New Roman" w:hAnsi="Times New Roman"/>
                      <w:sz w:val="20"/>
                    </w:rPr>
                  </w:pPr>
                  <w:r w:rsidRPr="00095331">
                    <w:rPr>
                      <w:rFonts w:ascii="Times New Roman" w:hAnsi="Times New Roman"/>
                      <w:sz w:val="20"/>
                    </w:rPr>
                    <w:t xml:space="preserve">&lt; = 1 year prior or = stdybeg and </w:t>
                  </w:r>
                </w:p>
                <w:p w14:paraId="5C01CE05" w14:textId="45CE44E4" w:rsidR="00F53E04" w:rsidRPr="00095331" w:rsidRDefault="00F53E04" w:rsidP="00AF5D60">
                  <w:pPr>
                    <w:jc w:val="center"/>
                    <w:rPr>
                      <w:rFonts w:ascii="Times New Roman" w:hAnsi="Times New Roman"/>
                      <w:sz w:val="20"/>
                    </w:rPr>
                  </w:pPr>
                  <w:r w:rsidRPr="00095331">
                    <w:rPr>
                      <w:rFonts w:ascii="Times New Roman" w:hAnsi="Times New Roman"/>
                      <w:sz w:val="20"/>
                    </w:rPr>
                    <w:t>&lt; = stdyend</w:t>
                  </w:r>
                </w:p>
              </w:tc>
            </w:tr>
          </w:tbl>
          <w:p w14:paraId="3989837A" w14:textId="77777777" w:rsidR="00F53E04" w:rsidRPr="00095331"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B85BFC0" w14:textId="77777777" w:rsidR="00F53E04" w:rsidRPr="00095331" w:rsidRDefault="00F53E04" w:rsidP="00AF5D60">
            <w:pPr>
              <w:rPr>
                <w:rFonts w:ascii="Times New Roman" w:hAnsi="Times New Roman"/>
                <w:sz w:val="20"/>
              </w:rPr>
            </w:pPr>
            <w:r w:rsidRPr="00095331">
              <w:rPr>
                <w:rFonts w:ascii="Times New Roman" w:hAnsi="Times New Roman"/>
                <w:sz w:val="20"/>
              </w:rPr>
              <w:t xml:space="preserve">Although the day may be entered as day = 01, if the specific date is unknown, the exact month and year should be retrievable and must be entered accurately.  </w:t>
            </w:r>
          </w:p>
          <w:p w14:paraId="051A2031" w14:textId="77777777" w:rsidR="00F53E04" w:rsidRPr="00095331" w:rsidRDefault="00F53E04" w:rsidP="00AF5D60">
            <w:pPr>
              <w:rPr>
                <w:rFonts w:ascii="Times New Roman" w:hAnsi="Times New Roman"/>
                <w:sz w:val="20"/>
              </w:rPr>
            </w:pPr>
            <w:r w:rsidRPr="00095331">
              <w:rPr>
                <w:rFonts w:ascii="Times New Roman" w:hAnsi="Times New Roman"/>
                <w:sz w:val="20"/>
              </w:rPr>
              <w:t>If serial gFOBT performed on different days, enter the date of the first result as the screening date.  The results of all three cards (three-card serial screening) should be reported within a 6 month timeframe.</w:t>
            </w:r>
          </w:p>
          <w:p w14:paraId="56519998" w14:textId="77777777" w:rsidR="00F53E04" w:rsidRPr="00095331" w:rsidRDefault="00F53E04" w:rsidP="00AF5D60">
            <w:pPr>
              <w:rPr>
                <w:rFonts w:ascii="Times New Roman" w:hAnsi="Times New Roman"/>
                <w:b/>
                <w:sz w:val="20"/>
              </w:rPr>
            </w:pPr>
          </w:p>
        </w:tc>
      </w:tr>
      <w:tr w:rsidR="00F53E04" w:rsidRPr="00095331" w14:paraId="29FB336D"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6B76D46C" w14:textId="79B1860F" w:rsidR="00F53E04" w:rsidRPr="00095331" w:rsidRDefault="0000321A" w:rsidP="00CB25AE">
            <w:pPr>
              <w:jc w:val="center"/>
              <w:rPr>
                <w:rFonts w:ascii="Times New Roman" w:hAnsi="Times New Roman"/>
                <w:sz w:val="22"/>
              </w:rPr>
            </w:pPr>
            <w:r>
              <w:rPr>
                <w:rFonts w:ascii="Times New Roman" w:hAnsi="Times New Roman"/>
                <w:sz w:val="22"/>
              </w:rPr>
              <w:lastRenderedPageBreak/>
              <w:t>46</w:t>
            </w:r>
          </w:p>
        </w:tc>
        <w:tc>
          <w:tcPr>
            <w:tcW w:w="1248" w:type="dxa"/>
            <w:tcBorders>
              <w:top w:val="single" w:sz="6" w:space="0" w:color="auto"/>
              <w:left w:val="single" w:sz="6" w:space="0" w:color="auto"/>
              <w:bottom w:val="single" w:sz="6" w:space="0" w:color="auto"/>
              <w:right w:val="single" w:sz="6" w:space="0" w:color="auto"/>
            </w:tcBorders>
          </w:tcPr>
          <w:p w14:paraId="48C01C22"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ifobtst</w:t>
            </w:r>
          </w:p>
          <w:p w14:paraId="0D042995" w14:textId="7E117C91" w:rsidR="00031FC6" w:rsidRPr="00095331" w:rsidRDefault="00031FC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73BBFBD0" w14:textId="77777777" w:rsidR="00F53E04" w:rsidRPr="00095331" w:rsidRDefault="00F53E04" w:rsidP="00AF5D60">
            <w:pPr>
              <w:rPr>
                <w:rFonts w:ascii="Times New Roman" w:hAnsi="Times New Roman"/>
                <w:sz w:val="22"/>
              </w:rPr>
            </w:pPr>
            <w:r w:rsidRPr="00095331">
              <w:rPr>
                <w:rFonts w:ascii="Times New Roman" w:hAnsi="Times New Roman"/>
                <w:sz w:val="22"/>
              </w:rPr>
              <w:t xml:space="preserve">Does the medical record contain the </w:t>
            </w:r>
            <w:r w:rsidRPr="00095331">
              <w:rPr>
                <w:rFonts w:ascii="Times New Roman" w:hAnsi="Times New Roman"/>
                <w:sz w:val="22"/>
                <w:u w:val="single"/>
              </w:rPr>
              <w:t>results</w:t>
            </w:r>
            <w:r w:rsidRPr="00095331">
              <w:rPr>
                <w:rFonts w:ascii="Times New Roman" w:hAnsi="Times New Roman"/>
                <w:sz w:val="22"/>
              </w:rPr>
              <w:t xml:space="preserve"> of </w:t>
            </w:r>
            <w:r w:rsidRPr="00095331">
              <w:rPr>
                <w:rFonts w:ascii="Times New Roman" w:hAnsi="Times New Roman"/>
                <w:sz w:val="22"/>
                <w:u w:val="single"/>
              </w:rPr>
              <w:t>immunochemical</w:t>
            </w:r>
            <w:r w:rsidRPr="00095331">
              <w:rPr>
                <w:rFonts w:ascii="Times New Roman" w:hAnsi="Times New Roman"/>
                <w:sz w:val="22"/>
              </w:rPr>
              <w:t xml:space="preserve"> fecal occult blood testing (iFOBT or FIT) done within the past year?</w:t>
            </w:r>
          </w:p>
          <w:p w14:paraId="0DB84DBB" w14:textId="77777777" w:rsidR="00F53E04" w:rsidRPr="00095331" w:rsidRDefault="00F53E04" w:rsidP="00BC08A0">
            <w:pPr>
              <w:numPr>
                <w:ilvl w:val="0"/>
                <w:numId w:val="9"/>
              </w:numPr>
              <w:rPr>
                <w:rFonts w:ascii="Times New Roman" w:hAnsi="Times New Roman"/>
                <w:sz w:val="22"/>
              </w:rPr>
            </w:pPr>
            <w:r w:rsidRPr="00095331">
              <w:rPr>
                <w:rFonts w:ascii="Times New Roman" w:hAnsi="Times New Roman"/>
                <w:sz w:val="22"/>
              </w:rPr>
              <w:t xml:space="preserve">iFOBT/FIT performed by VHA </w:t>
            </w:r>
          </w:p>
          <w:p w14:paraId="728AB973" w14:textId="77777777" w:rsidR="00F53E04" w:rsidRPr="00095331" w:rsidRDefault="00F53E04" w:rsidP="00BC08A0">
            <w:pPr>
              <w:numPr>
                <w:ilvl w:val="0"/>
                <w:numId w:val="9"/>
              </w:numPr>
              <w:rPr>
                <w:rFonts w:ascii="Times New Roman" w:hAnsi="Times New Roman"/>
                <w:sz w:val="22"/>
              </w:rPr>
            </w:pPr>
            <w:r w:rsidRPr="00095331">
              <w:rPr>
                <w:rFonts w:ascii="Times New Roman" w:hAnsi="Times New Roman"/>
                <w:sz w:val="22"/>
              </w:rPr>
              <w:t>iFOBT/FIT performed by private sector provider</w:t>
            </w:r>
          </w:p>
          <w:p w14:paraId="4EF96BA9" w14:textId="367F4722" w:rsidR="00F53E04" w:rsidRPr="00095331" w:rsidRDefault="00F53E04" w:rsidP="00AF5D60">
            <w:pPr>
              <w:pStyle w:val="Heading6"/>
              <w:rPr>
                <w:b w:val="0"/>
                <w:sz w:val="22"/>
              </w:rPr>
            </w:pPr>
            <w:r w:rsidRPr="00095331">
              <w:rPr>
                <w:b w:val="0"/>
                <w:bCs/>
                <w:sz w:val="22"/>
              </w:rPr>
              <w:t>99</w:t>
            </w:r>
            <w:r w:rsidR="00FF67F1">
              <w:rPr>
                <w:b w:val="0"/>
                <w:bCs/>
                <w:sz w:val="22"/>
              </w:rPr>
              <w:t>.</w:t>
            </w:r>
            <w:r w:rsidRPr="00095331">
              <w:rPr>
                <w:sz w:val="22"/>
              </w:rPr>
              <w:t xml:space="preserve"> </w:t>
            </w:r>
            <w:r w:rsidRPr="00095331">
              <w:rPr>
                <w:b w:val="0"/>
                <w:sz w:val="22"/>
              </w:rPr>
              <w:t>No result of iFOBT/FIT done within past year</w:t>
            </w:r>
          </w:p>
          <w:p w14:paraId="51A40809" w14:textId="77777777" w:rsidR="00F53E04" w:rsidRPr="00095331" w:rsidRDefault="00F53E04" w:rsidP="00AF5D60">
            <w:pPr>
              <w:pStyle w:val="Footer"/>
              <w:tabs>
                <w:tab w:val="clear" w:pos="4320"/>
                <w:tab w:val="clear" w:pos="8640"/>
              </w:tabs>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1CD532B7" w14:textId="77777777" w:rsidR="00F53E04" w:rsidRPr="00095331" w:rsidRDefault="00F53E04" w:rsidP="00AF5D60">
            <w:pPr>
              <w:jc w:val="center"/>
              <w:rPr>
                <w:rFonts w:ascii="Times New Roman" w:hAnsi="Times New Roman"/>
                <w:sz w:val="20"/>
              </w:rPr>
            </w:pPr>
            <w:r w:rsidRPr="00095331">
              <w:rPr>
                <w:rFonts w:ascii="Times New Roman" w:hAnsi="Times New Roman"/>
                <w:sz w:val="20"/>
              </w:rPr>
              <w:t>3,4, 99</w:t>
            </w:r>
          </w:p>
          <w:p w14:paraId="3A074A1B" w14:textId="77777777" w:rsidR="00F53E04" w:rsidRPr="00095331" w:rsidRDefault="00F53E04" w:rsidP="00AF5D60">
            <w:pPr>
              <w:jc w:val="center"/>
              <w:rPr>
                <w:rFonts w:ascii="Times New Roman" w:hAnsi="Times New Roman"/>
                <w:sz w:val="20"/>
              </w:rPr>
            </w:pPr>
          </w:p>
          <w:p w14:paraId="44B2CD6B" w14:textId="77777777" w:rsidR="00F53E04" w:rsidRPr="00095331" w:rsidRDefault="00F53E04" w:rsidP="00AF5D60">
            <w:pPr>
              <w:jc w:val="center"/>
              <w:rPr>
                <w:rFonts w:ascii="Times New Roman" w:hAnsi="Times New Roman"/>
                <w:bCs/>
                <w:sz w:val="20"/>
              </w:rPr>
            </w:pPr>
            <w:r w:rsidRPr="00095331">
              <w:rPr>
                <w:rFonts w:ascii="Times New Roman" w:hAnsi="Times New Roman"/>
                <w:bCs/>
                <w:sz w:val="20"/>
              </w:rPr>
              <w:t>If</w:t>
            </w:r>
            <w:r w:rsidR="0093046F" w:rsidRPr="00095331">
              <w:rPr>
                <w:rFonts w:ascii="Times New Roman" w:hAnsi="Times New Roman"/>
                <w:bCs/>
                <w:sz w:val="20"/>
              </w:rPr>
              <w:t xml:space="preserve"> 99, auto-fill ifobtdt as 99/99/9999, and</w:t>
            </w:r>
            <w:r w:rsidRPr="00095331">
              <w:rPr>
                <w:rFonts w:ascii="Times New Roman" w:hAnsi="Times New Roman"/>
                <w:bCs/>
                <w:sz w:val="20"/>
              </w:rPr>
              <w:t xml:space="preserve"> go to sigmoid5</w:t>
            </w:r>
          </w:p>
          <w:p w14:paraId="1A7F5305" w14:textId="77777777" w:rsidR="00F53E04" w:rsidRPr="00095331" w:rsidRDefault="00F53E04" w:rsidP="00AF5D60">
            <w:pPr>
              <w:jc w:val="center"/>
              <w:rPr>
                <w:rFonts w:ascii="Times New Roman" w:hAnsi="Times New Roman"/>
                <w:b/>
                <w:bCs/>
                <w:sz w:val="20"/>
              </w:rPr>
            </w:pPr>
          </w:p>
          <w:p w14:paraId="21A0B5CB" w14:textId="77777777" w:rsidR="00F53E04" w:rsidRPr="00095331" w:rsidRDefault="00F53E04" w:rsidP="00AF5D60">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2D6AF175" w14:textId="77777777" w:rsidR="00F53E04" w:rsidRPr="00095331" w:rsidRDefault="00F53E04" w:rsidP="00BC08A0">
            <w:pPr>
              <w:numPr>
                <w:ilvl w:val="0"/>
                <w:numId w:val="10"/>
              </w:numPr>
              <w:rPr>
                <w:rFonts w:ascii="Times New Roman" w:hAnsi="Times New Roman"/>
                <w:sz w:val="20"/>
              </w:rPr>
            </w:pPr>
            <w:r w:rsidRPr="00095331">
              <w:rPr>
                <w:rFonts w:ascii="Times New Roman" w:hAnsi="Times New Roman"/>
                <w:sz w:val="20"/>
              </w:rPr>
              <w:t xml:space="preserve">Fecal immunochemical testing of the stool for occult blood may be done by the laboratory.  The results of all tests should be reported within a 6 month timeframe. Results of all required iFOBT must be in the medical record for those tests done by this VAMC.  Entry in the computer package is acceptable as long as the interpretation is present. </w:t>
            </w:r>
          </w:p>
          <w:p w14:paraId="7ABDDEA1" w14:textId="77777777" w:rsidR="00F53E04" w:rsidRPr="00095331" w:rsidRDefault="00F53E04" w:rsidP="00BC08A0">
            <w:pPr>
              <w:numPr>
                <w:ilvl w:val="0"/>
                <w:numId w:val="10"/>
              </w:numPr>
              <w:rPr>
                <w:rFonts w:ascii="Times New Roman" w:hAnsi="Times New Roman"/>
                <w:sz w:val="20"/>
              </w:rPr>
            </w:pPr>
            <w:r w:rsidRPr="00095331">
              <w:rPr>
                <w:rFonts w:ascii="Times New Roman" w:hAnsi="Times New Roman"/>
                <w:sz w:val="20"/>
              </w:rPr>
              <w:t xml:space="preserve">If iFOBT/FIT was done by private sector provider, documentation must indicate the test results.  Either the lab report or a report from the private sector provider containing the iFOBT/FIT results for at least one iFOBT/FIT vial must be documented in the record.  The date must also be documented in sufficient detail to be able to compute if the test was completed within the acceptable timeframe.  </w:t>
            </w:r>
          </w:p>
          <w:p w14:paraId="6112D17B" w14:textId="77777777" w:rsidR="00F53E04" w:rsidRPr="00095331" w:rsidRDefault="00F53E04" w:rsidP="00BC08A0">
            <w:pPr>
              <w:numPr>
                <w:ilvl w:val="0"/>
                <w:numId w:val="10"/>
              </w:numPr>
              <w:rPr>
                <w:rFonts w:ascii="Times New Roman" w:hAnsi="Times New Roman"/>
                <w:b/>
                <w:sz w:val="20"/>
              </w:rPr>
            </w:pPr>
            <w:r w:rsidRPr="00095331">
              <w:rPr>
                <w:rFonts w:ascii="Times New Roman" w:hAnsi="Times New Roman"/>
                <w:b/>
                <w:sz w:val="20"/>
              </w:rPr>
              <w:t>Patient self-report of iFOBT/FIT result is NOT acceptable.</w:t>
            </w:r>
          </w:p>
        </w:tc>
      </w:tr>
      <w:tr w:rsidR="00F53E04" w:rsidRPr="00095331" w14:paraId="109871C5" w14:textId="77777777" w:rsidTr="00AD532F">
        <w:trPr>
          <w:cantSplit/>
        </w:trPr>
        <w:tc>
          <w:tcPr>
            <w:tcW w:w="706" w:type="dxa"/>
            <w:tcBorders>
              <w:top w:val="single" w:sz="6" w:space="0" w:color="auto"/>
              <w:left w:val="single" w:sz="6" w:space="0" w:color="auto"/>
              <w:bottom w:val="single" w:sz="6" w:space="0" w:color="auto"/>
              <w:right w:val="single" w:sz="6" w:space="0" w:color="auto"/>
            </w:tcBorders>
          </w:tcPr>
          <w:p w14:paraId="24F0AAFA" w14:textId="495151BA" w:rsidR="00F53E04" w:rsidRPr="00095331" w:rsidRDefault="0000321A" w:rsidP="00CB25AE">
            <w:pPr>
              <w:jc w:val="center"/>
              <w:rPr>
                <w:rFonts w:ascii="Times New Roman" w:hAnsi="Times New Roman"/>
                <w:sz w:val="22"/>
              </w:rPr>
            </w:pPr>
            <w:r>
              <w:rPr>
                <w:rFonts w:ascii="Times New Roman" w:hAnsi="Times New Roman"/>
                <w:sz w:val="22"/>
              </w:rPr>
              <w:t>47</w:t>
            </w:r>
          </w:p>
        </w:tc>
        <w:tc>
          <w:tcPr>
            <w:tcW w:w="1248" w:type="dxa"/>
            <w:tcBorders>
              <w:top w:val="single" w:sz="6" w:space="0" w:color="auto"/>
              <w:left w:val="single" w:sz="6" w:space="0" w:color="auto"/>
              <w:bottom w:val="single" w:sz="6" w:space="0" w:color="auto"/>
              <w:right w:val="single" w:sz="6" w:space="0" w:color="auto"/>
            </w:tcBorders>
          </w:tcPr>
          <w:p w14:paraId="3FDBEC26" w14:textId="77777777" w:rsidR="00F53E04" w:rsidRPr="00095331" w:rsidRDefault="00F53E04" w:rsidP="003A1ED3">
            <w:pPr>
              <w:jc w:val="center"/>
              <w:rPr>
                <w:rFonts w:ascii="Times New Roman" w:hAnsi="Times New Roman"/>
                <w:sz w:val="20"/>
              </w:rPr>
            </w:pPr>
            <w:r w:rsidRPr="00095331">
              <w:rPr>
                <w:rFonts w:ascii="Times New Roman" w:hAnsi="Times New Roman"/>
                <w:sz w:val="20"/>
              </w:rPr>
              <w:t>ifobtdt</w:t>
            </w:r>
          </w:p>
        </w:tc>
        <w:tc>
          <w:tcPr>
            <w:tcW w:w="4230" w:type="dxa"/>
            <w:tcBorders>
              <w:top w:val="single" w:sz="6" w:space="0" w:color="auto"/>
              <w:left w:val="single" w:sz="6" w:space="0" w:color="auto"/>
              <w:bottom w:val="single" w:sz="6" w:space="0" w:color="auto"/>
              <w:right w:val="single" w:sz="6" w:space="0" w:color="auto"/>
            </w:tcBorders>
          </w:tcPr>
          <w:p w14:paraId="72FF3189" w14:textId="77777777" w:rsidR="00F53E04" w:rsidRPr="00095331" w:rsidRDefault="00F53E04" w:rsidP="003A1ED3">
            <w:pPr>
              <w:rPr>
                <w:rFonts w:ascii="Times New Roman" w:hAnsi="Times New Roman"/>
                <w:sz w:val="22"/>
              </w:rPr>
            </w:pPr>
            <w:r w:rsidRPr="00095331">
              <w:rPr>
                <w:rFonts w:ascii="Times New Roman" w:hAnsi="Times New Roman"/>
                <w:sz w:val="22"/>
              </w:rPr>
              <w:t>Enter the date of the laboratory report for most recent screening for colorectal cancer by immunochemical fecal occult blood testing (iFOBT/FIT).</w:t>
            </w:r>
          </w:p>
        </w:tc>
        <w:tc>
          <w:tcPr>
            <w:tcW w:w="2250" w:type="dxa"/>
            <w:tcBorders>
              <w:top w:val="single" w:sz="6" w:space="0" w:color="auto"/>
              <w:left w:val="single" w:sz="6" w:space="0" w:color="auto"/>
              <w:bottom w:val="single" w:sz="6" w:space="0" w:color="auto"/>
              <w:right w:val="single" w:sz="6" w:space="0" w:color="auto"/>
            </w:tcBorders>
          </w:tcPr>
          <w:p w14:paraId="431C5CC4" w14:textId="77777777" w:rsidR="00F53E04" w:rsidRPr="002403BD" w:rsidRDefault="00F53E04" w:rsidP="003A1ED3">
            <w:pPr>
              <w:jc w:val="center"/>
              <w:rPr>
                <w:rFonts w:ascii="Times New Roman" w:hAnsi="Times New Roman"/>
                <w:sz w:val="18"/>
                <w:szCs w:val="18"/>
              </w:rPr>
            </w:pPr>
            <w:r w:rsidRPr="002403BD">
              <w:rPr>
                <w:rFonts w:ascii="Times New Roman" w:hAnsi="Times New Roman"/>
                <w:sz w:val="18"/>
                <w:szCs w:val="18"/>
              </w:rPr>
              <w:t>mm/dd/yyyy</w:t>
            </w:r>
          </w:p>
          <w:p w14:paraId="1E9CE690" w14:textId="77777777" w:rsidR="00AD532F" w:rsidRPr="002403BD" w:rsidRDefault="00AD532F" w:rsidP="003A1ED3">
            <w:pPr>
              <w:jc w:val="center"/>
              <w:rPr>
                <w:rFonts w:ascii="Times New Roman" w:hAnsi="Times New Roman"/>
                <w:sz w:val="18"/>
                <w:szCs w:val="18"/>
              </w:rPr>
            </w:pPr>
          </w:p>
          <w:p w14:paraId="321F98C1" w14:textId="4FB93253" w:rsidR="00F53E04" w:rsidRPr="002403BD" w:rsidRDefault="00F53E04" w:rsidP="003A1ED3">
            <w:pPr>
              <w:jc w:val="center"/>
              <w:rPr>
                <w:rFonts w:ascii="Times New Roman" w:hAnsi="Times New Roman"/>
                <w:sz w:val="18"/>
                <w:szCs w:val="18"/>
              </w:rPr>
            </w:pPr>
            <w:r w:rsidRPr="002403BD">
              <w:rPr>
                <w:rFonts w:ascii="Times New Roman" w:hAnsi="Times New Roman"/>
                <w:sz w:val="18"/>
                <w:szCs w:val="18"/>
              </w:rPr>
              <w:t xml:space="preserve">Will be auto-filled as 99/99/9999 if </w:t>
            </w:r>
          </w:p>
          <w:p w14:paraId="0133FDE2" w14:textId="77777777" w:rsidR="00F53E04" w:rsidRPr="002403BD" w:rsidRDefault="00F53E04" w:rsidP="003A1ED3">
            <w:pPr>
              <w:jc w:val="center"/>
              <w:rPr>
                <w:rFonts w:ascii="Times New Roman" w:hAnsi="Times New Roman"/>
                <w:sz w:val="18"/>
                <w:szCs w:val="18"/>
              </w:rPr>
            </w:pPr>
            <w:r w:rsidRPr="002403BD">
              <w:rPr>
                <w:rFonts w:ascii="Times New Roman" w:hAnsi="Times New Roman"/>
                <w:sz w:val="18"/>
                <w:szCs w:val="18"/>
              </w:rPr>
              <w:t xml:space="preserve">ifobtst = 99 </w:t>
            </w:r>
          </w:p>
          <w:p w14:paraId="429F6B71" w14:textId="77777777" w:rsidR="00F53E04" w:rsidRPr="002403BD" w:rsidRDefault="00F53E04" w:rsidP="003A1ED3">
            <w:pPr>
              <w:jc w:val="center"/>
              <w:rPr>
                <w:rFonts w:ascii="Times New Roman" w:hAnsi="Times New Roman"/>
                <w:sz w:val="18"/>
                <w:szCs w:val="18"/>
              </w:rPr>
            </w:pPr>
            <w:r w:rsidRPr="002403BD">
              <w:rPr>
                <w:rFonts w:ascii="Times New Roman" w:hAnsi="Times New Roman"/>
                <w:sz w:val="18"/>
                <w:szCs w:val="18"/>
              </w:rPr>
              <w:t xml:space="preserve">If ifobtst = </w:t>
            </w:r>
            <w:r w:rsidR="00A14DE7" w:rsidRPr="002403BD">
              <w:rPr>
                <w:rFonts w:ascii="Times New Roman" w:hAnsi="Times New Roman"/>
                <w:sz w:val="18"/>
                <w:szCs w:val="18"/>
              </w:rPr>
              <w:t xml:space="preserve">3 or </w:t>
            </w:r>
            <w:r w:rsidRPr="002403BD">
              <w:rPr>
                <w:rFonts w:ascii="Times New Roman" w:hAnsi="Times New Roman"/>
                <w:sz w:val="18"/>
                <w:szCs w:val="18"/>
              </w:rPr>
              <w:t>4, go to testpap as applicable</w:t>
            </w:r>
            <w:r w:rsidR="00A14DE7" w:rsidRPr="002403BD" w:rsidDel="00A14DE7">
              <w:rPr>
                <w:rFonts w:ascii="Times New Roman" w:hAnsi="Times New Roman"/>
                <w:sz w:val="18"/>
                <w:szCs w:val="18"/>
              </w:rPr>
              <w:t xml:space="preserve"> </w:t>
            </w:r>
          </w:p>
          <w:p w14:paraId="063E7706" w14:textId="77777777" w:rsidR="00AD532F" w:rsidRPr="002403BD" w:rsidRDefault="00AD532F" w:rsidP="003A1ED3">
            <w:pPr>
              <w:jc w:val="cente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F53E04" w:rsidRPr="002403BD" w14:paraId="37678CA1" w14:textId="77777777" w:rsidTr="00124AA6">
              <w:tc>
                <w:tcPr>
                  <w:tcW w:w="1929" w:type="dxa"/>
                </w:tcPr>
                <w:p w14:paraId="08B366C5" w14:textId="77777777" w:rsidR="009428F7" w:rsidRPr="002403BD" w:rsidRDefault="00F53E04" w:rsidP="003A1ED3">
                  <w:pPr>
                    <w:jc w:val="center"/>
                    <w:rPr>
                      <w:rFonts w:ascii="Times New Roman" w:hAnsi="Times New Roman"/>
                      <w:sz w:val="18"/>
                      <w:szCs w:val="18"/>
                    </w:rPr>
                  </w:pPr>
                  <w:r w:rsidRPr="002403BD">
                    <w:rPr>
                      <w:rFonts w:ascii="Times New Roman" w:hAnsi="Times New Roman"/>
                      <w:sz w:val="18"/>
                      <w:szCs w:val="18"/>
                    </w:rPr>
                    <w:t xml:space="preserve">&lt; = 1 year prior or = stdybeg and </w:t>
                  </w:r>
                </w:p>
                <w:p w14:paraId="78E9AB8F" w14:textId="36EBA205" w:rsidR="00F53E04" w:rsidRPr="002403BD" w:rsidRDefault="00F53E04" w:rsidP="003A1ED3">
                  <w:pPr>
                    <w:jc w:val="center"/>
                    <w:rPr>
                      <w:rFonts w:ascii="Times New Roman" w:hAnsi="Times New Roman"/>
                      <w:sz w:val="18"/>
                      <w:szCs w:val="18"/>
                    </w:rPr>
                  </w:pPr>
                  <w:r w:rsidRPr="002403BD">
                    <w:rPr>
                      <w:rFonts w:ascii="Times New Roman" w:hAnsi="Times New Roman"/>
                      <w:sz w:val="18"/>
                      <w:szCs w:val="18"/>
                    </w:rPr>
                    <w:t>&lt; = stdyend</w:t>
                  </w:r>
                </w:p>
              </w:tc>
            </w:tr>
          </w:tbl>
          <w:p w14:paraId="1A8AC3BF" w14:textId="77777777" w:rsidR="00F53E04" w:rsidRPr="00095331" w:rsidRDefault="00F53E04" w:rsidP="003A1ED3">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58844642" w14:textId="77777777" w:rsidR="00F53E04" w:rsidRPr="00095331" w:rsidRDefault="00F53E04" w:rsidP="003A1ED3">
            <w:pPr>
              <w:rPr>
                <w:rFonts w:ascii="Times New Roman" w:hAnsi="Times New Roman"/>
                <w:sz w:val="20"/>
              </w:rPr>
            </w:pPr>
            <w:r w:rsidRPr="00095331">
              <w:rPr>
                <w:rFonts w:ascii="Times New Roman" w:hAnsi="Times New Roman"/>
                <w:sz w:val="20"/>
              </w:rPr>
              <w:t xml:space="preserve">Although the day may be entered as day = 01, if the specific date is unknown, the exact month and year should be retrievable and must be entered accurately.  </w:t>
            </w:r>
          </w:p>
          <w:p w14:paraId="658843F1" w14:textId="77777777" w:rsidR="00F53E04" w:rsidRPr="00095331" w:rsidRDefault="00F53E04" w:rsidP="003A1ED3">
            <w:pPr>
              <w:rPr>
                <w:rFonts w:ascii="Times New Roman" w:hAnsi="Times New Roman"/>
                <w:sz w:val="20"/>
              </w:rPr>
            </w:pPr>
            <w:r w:rsidRPr="00095331">
              <w:rPr>
                <w:rFonts w:ascii="Times New Roman" w:hAnsi="Times New Roman"/>
                <w:sz w:val="20"/>
              </w:rPr>
              <w:t>If serial iFOBT/FIT is performed on different days, enter the date of the first result as the screening date.  The results of the required number of tests (one, two or three tests)</w:t>
            </w:r>
            <w:r w:rsidRPr="00095331">
              <w:rPr>
                <w:rFonts w:ascii="Times New Roman" w:hAnsi="Times New Roman"/>
                <w:color w:val="FF0000"/>
                <w:sz w:val="20"/>
              </w:rPr>
              <w:t xml:space="preserve"> </w:t>
            </w:r>
            <w:r w:rsidRPr="00095331">
              <w:rPr>
                <w:rFonts w:ascii="Times New Roman" w:hAnsi="Times New Roman"/>
                <w:sz w:val="20"/>
              </w:rPr>
              <w:t>should be reported within a 6 month timeframe.</w:t>
            </w:r>
          </w:p>
          <w:p w14:paraId="37A358F5" w14:textId="77777777" w:rsidR="00F53E04" w:rsidRPr="00095331" w:rsidRDefault="00F53E04" w:rsidP="003A1ED3">
            <w:pPr>
              <w:rPr>
                <w:rFonts w:ascii="Times New Roman" w:hAnsi="Times New Roman"/>
                <w:b/>
                <w:sz w:val="18"/>
                <w:szCs w:val="18"/>
              </w:rPr>
            </w:pPr>
          </w:p>
        </w:tc>
      </w:tr>
    </w:tbl>
    <w:p w14:paraId="43513FF9" w14:textId="77777777" w:rsidR="008D0B99" w:rsidRPr="00095331" w:rsidRDefault="008D0B99">
      <w:r w:rsidRPr="00095331">
        <w:br w:type="page"/>
      </w:r>
    </w:p>
    <w:tbl>
      <w:tblPr>
        <w:tblW w:w="14400" w:type="dxa"/>
        <w:tblInd w:w="108" w:type="dxa"/>
        <w:tblLayout w:type="fixed"/>
        <w:tblLook w:val="0000" w:firstRow="0" w:lastRow="0" w:firstColumn="0" w:lastColumn="0" w:noHBand="0" w:noVBand="0"/>
      </w:tblPr>
      <w:tblGrid>
        <w:gridCol w:w="706"/>
        <w:gridCol w:w="1248"/>
        <w:gridCol w:w="4230"/>
        <w:gridCol w:w="2250"/>
        <w:gridCol w:w="5966"/>
      </w:tblGrid>
      <w:tr w:rsidR="008E0CD5" w:rsidRPr="00095331" w14:paraId="06262E80"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1F101025" w14:textId="52A1FEEE" w:rsidR="008E0CD5" w:rsidRPr="00095331" w:rsidRDefault="0000321A" w:rsidP="00CB25AE">
            <w:pPr>
              <w:jc w:val="center"/>
              <w:rPr>
                <w:rFonts w:ascii="Times New Roman" w:hAnsi="Times New Roman"/>
                <w:sz w:val="22"/>
              </w:rPr>
            </w:pPr>
            <w:r>
              <w:rPr>
                <w:rFonts w:ascii="Times New Roman" w:hAnsi="Times New Roman"/>
                <w:sz w:val="22"/>
              </w:rPr>
              <w:lastRenderedPageBreak/>
              <w:t>48</w:t>
            </w:r>
          </w:p>
        </w:tc>
        <w:tc>
          <w:tcPr>
            <w:tcW w:w="1248" w:type="dxa"/>
            <w:tcBorders>
              <w:top w:val="single" w:sz="6" w:space="0" w:color="auto"/>
              <w:left w:val="single" w:sz="6" w:space="0" w:color="auto"/>
              <w:bottom w:val="single" w:sz="6" w:space="0" w:color="auto"/>
              <w:right w:val="single" w:sz="6" w:space="0" w:color="auto"/>
            </w:tcBorders>
          </w:tcPr>
          <w:p w14:paraId="4648295E" w14:textId="77777777" w:rsidR="008E0CD5" w:rsidRPr="00095331" w:rsidRDefault="008E0CD5" w:rsidP="00AF5D60">
            <w:pPr>
              <w:jc w:val="center"/>
              <w:rPr>
                <w:rFonts w:ascii="Times New Roman" w:hAnsi="Times New Roman"/>
                <w:sz w:val="20"/>
              </w:rPr>
            </w:pPr>
            <w:r w:rsidRPr="00095331">
              <w:rPr>
                <w:rFonts w:ascii="Times New Roman" w:hAnsi="Times New Roman"/>
                <w:sz w:val="20"/>
              </w:rPr>
              <w:t>sigmoid5</w:t>
            </w:r>
          </w:p>
          <w:p w14:paraId="5967D164" w14:textId="7FE4CD18" w:rsidR="00A51400" w:rsidRPr="00095331" w:rsidRDefault="00A51400"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7ED8C5C9" w14:textId="77777777" w:rsidR="008E0CD5" w:rsidRPr="00095331" w:rsidRDefault="008E0CD5" w:rsidP="00AF5D60">
            <w:pPr>
              <w:rPr>
                <w:rFonts w:ascii="Times New Roman" w:hAnsi="Times New Roman"/>
                <w:sz w:val="22"/>
              </w:rPr>
            </w:pPr>
            <w:r w:rsidRPr="00095331">
              <w:rPr>
                <w:rFonts w:ascii="Times New Roman" w:hAnsi="Times New Roman"/>
                <w:sz w:val="22"/>
              </w:rPr>
              <w:t xml:space="preserve">Does the medical record contain the report of a flexible sigmoidoscopy performed within the past </w:t>
            </w:r>
            <w:r w:rsidRPr="00095331">
              <w:rPr>
                <w:rFonts w:ascii="Times New Roman" w:hAnsi="Times New Roman"/>
                <w:sz w:val="22"/>
                <w:u w:val="single"/>
              </w:rPr>
              <w:t>five years</w:t>
            </w:r>
            <w:r w:rsidRPr="00095331">
              <w:rPr>
                <w:rFonts w:ascii="Times New Roman" w:hAnsi="Times New Roman"/>
                <w:sz w:val="22"/>
              </w:rPr>
              <w:t>?</w:t>
            </w:r>
          </w:p>
          <w:p w14:paraId="5D28B5C4" w14:textId="2BBDD3E4" w:rsidR="008E0CD5" w:rsidRPr="00095331" w:rsidRDefault="008E0CD5" w:rsidP="00AF5D60">
            <w:pPr>
              <w:tabs>
                <w:tab w:val="num" w:pos="360"/>
              </w:tabs>
              <w:ind w:left="144" w:hanging="144"/>
              <w:rPr>
                <w:rFonts w:ascii="Times New Roman" w:hAnsi="Times New Roman"/>
                <w:sz w:val="22"/>
              </w:rPr>
            </w:pPr>
            <w:r w:rsidRPr="00095331">
              <w:rPr>
                <w:rFonts w:ascii="Times New Roman" w:hAnsi="Times New Roman"/>
                <w:sz w:val="22"/>
              </w:rPr>
              <w:t>1. Sigmoidoscopy performed by VHA</w:t>
            </w:r>
          </w:p>
          <w:p w14:paraId="7DD202E1" w14:textId="2C76AD18" w:rsidR="008E0CD5" w:rsidRPr="00095331" w:rsidRDefault="008E0CD5" w:rsidP="00AF5D60">
            <w:pPr>
              <w:tabs>
                <w:tab w:val="num" w:pos="360"/>
              </w:tabs>
              <w:ind w:left="360" w:hanging="360"/>
              <w:rPr>
                <w:rFonts w:ascii="Times New Roman" w:hAnsi="Times New Roman"/>
                <w:sz w:val="22"/>
              </w:rPr>
            </w:pPr>
            <w:r w:rsidRPr="00095331">
              <w:rPr>
                <w:rFonts w:ascii="Times New Roman" w:hAnsi="Times New Roman"/>
                <w:sz w:val="22"/>
              </w:rPr>
              <w:t>2. Sigmoidoscopy performed by a private sector provider</w:t>
            </w:r>
          </w:p>
          <w:p w14:paraId="7CC57A67" w14:textId="77777777" w:rsidR="008E0CD5" w:rsidRPr="00095331" w:rsidRDefault="008E0CD5" w:rsidP="00AF5D60">
            <w:pPr>
              <w:pStyle w:val="BodyTextIndent"/>
            </w:pPr>
            <w:r w:rsidRPr="00095331">
              <w:t xml:space="preserve">98. Patient refused sigmoidoscopy  </w:t>
            </w:r>
          </w:p>
          <w:p w14:paraId="3EF5CD9C" w14:textId="77777777" w:rsidR="008E0CD5" w:rsidRPr="00095331" w:rsidRDefault="008E0CD5" w:rsidP="00AF5D60">
            <w:pPr>
              <w:rPr>
                <w:rFonts w:ascii="Times New Roman" w:hAnsi="Times New Roman"/>
                <w:sz w:val="22"/>
              </w:rPr>
            </w:pPr>
            <w:r w:rsidRPr="00095331">
              <w:rPr>
                <w:rFonts w:ascii="Times New Roman" w:hAnsi="Times New Roman"/>
                <w:sz w:val="22"/>
              </w:rPr>
              <w:t xml:space="preserve">99. No documentation of sigmoidoscopy </w:t>
            </w:r>
          </w:p>
          <w:p w14:paraId="76DDADD0" w14:textId="77777777" w:rsidR="008E0CD5" w:rsidRPr="00095331" w:rsidRDefault="008E0CD5" w:rsidP="00AF5D60">
            <w:pPr>
              <w:rPr>
                <w:rFonts w:ascii="Times New Roman" w:hAnsi="Times New Roman"/>
                <w:sz w:val="22"/>
              </w:rPr>
            </w:pPr>
            <w:r w:rsidRPr="00095331">
              <w:rPr>
                <w:rFonts w:ascii="Times New Roman" w:hAnsi="Times New Roman"/>
                <w:sz w:val="22"/>
              </w:rPr>
              <w:t xml:space="preserve">      performed within last five years</w:t>
            </w:r>
          </w:p>
        </w:tc>
        <w:tc>
          <w:tcPr>
            <w:tcW w:w="2250" w:type="dxa"/>
            <w:tcBorders>
              <w:top w:val="single" w:sz="6" w:space="0" w:color="auto"/>
              <w:left w:val="single" w:sz="6" w:space="0" w:color="auto"/>
              <w:bottom w:val="single" w:sz="6" w:space="0" w:color="auto"/>
              <w:right w:val="single" w:sz="6" w:space="0" w:color="auto"/>
            </w:tcBorders>
          </w:tcPr>
          <w:p w14:paraId="31620417" w14:textId="77777777" w:rsidR="008E0CD5" w:rsidRPr="00095331" w:rsidRDefault="008E0CD5" w:rsidP="00AF5D60">
            <w:pPr>
              <w:jc w:val="center"/>
              <w:rPr>
                <w:rFonts w:ascii="Times New Roman" w:hAnsi="Times New Roman"/>
                <w:sz w:val="20"/>
              </w:rPr>
            </w:pPr>
            <w:r w:rsidRPr="00095331">
              <w:rPr>
                <w:rFonts w:ascii="Times New Roman" w:hAnsi="Times New Roman"/>
                <w:sz w:val="20"/>
              </w:rPr>
              <w:t>1,2,98,99</w:t>
            </w:r>
          </w:p>
          <w:p w14:paraId="1843C631" w14:textId="77777777" w:rsidR="008E0CD5" w:rsidRPr="00095331" w:rsidRDefault="008E0CD5" w:rsidP="00AF5D60">
            <w:pPr>
              <w:jc w:val="center"/>
              <w:rPr>
                <w:rFonts w:ascii="Times New Roman" w:hAnsi="Times New Roman"/>
                <w:sz w:val="20"/>
              </w:rPr>
            </w:pPr>
          </w:p>
          <w:p w14:paraId="7B17057D" w14:textId="77777777" w:rsidR="008E0CD5" w:rsidRPr="00095331" w:rsidRDefault="008E0CD5" w:rsidP="00AF5D60">
            <w:pPr>
              <w:jc w:val="center"/>
              <w:rPr>
                <w:rFonts w:ascii="Times New Roman" w:hAnsi="Times New Roman"/>
                <w:b/>
                <w:bCs/>
                <w:sz w:val="20"/>
              </w:rPr>
            </w:pPr>
            <w:r w:rsidRPr="00095331">
              <w:rPr>
                <w:rFonts w:ascii="Times New Roman" w:hAnsi="Times New Roman"/>
                <w:b/>
                <w:bCs/>
                <w:sz w:val="20"/>
              </w:rPr>
              <w:t xml:space="preserve">If 98 or 99, auto-fill sig5dt as 99/9999, and go to </w:t>
            </w:r>
            <w:r w:rsidR="006B245A" w:rsidRPr="00095331">
              <w:rPr>
                <w:rFonts w:ascii="Times New Roman" w:hAnsi="Times New Roman"/>
                <w:b/>
                <w:bCs/>
                <w:sz w:val="20"/>
              </w:rPr>
              <w:t>ctcolon as applicable</w:t>
            </w:r>
          </w:p>
          <w:p w14:paraId="3D3A7563" w14:textId="77777777" w:rsidR="008E0CD5" w:rsidRPr="00095331" w:rsidRDefault="008E0CD5" w:rsidP="00AF5D60">
            <w:pPr>
              <w:jc w:val="center"/>
              <w:rPr>
                <w:rFonts w:ascii="Times New Roman" w:hAnsi="Times New Roman"/>
                <w:b/>
                <w:bCs/>
                <w:sz w:val="20"/>
              </w:rPr>
            </w:pPr>
          </w:p>
          <w:p w14:paraId="06B61CE0" w14:textId="77777777" w:rsidR="008E0CD5" w:rsidRPr="00095331" w:rsidRDefault="008E0CD5" w:rsidP="00AF5D60">
            <w:pPr>
              <w:jc w:val="center"/>
              <w:rPr>
                <w:rFonts w:ascii="Times New Roman" w:hAnsi="Times New Roman"/>
                <w:b/>
                <w:bCs/>
                <w:sz w:val="20"/>
              </w:rPr>
            </w:pPr>
          </w:p>
        </w:tc>
        <w:tc>
          <w:tcPr>
            <w:tcW w:w="5966" w:type="dxa"/>
            <w:tcBorders>
              <w:top w:val="single" w:sz="6" w:space="0" w:color="auto"/>
              <w:left w:val="single" w:sz="6" w:space="0" w:color="auto"/>
              <w:bottom w:val="single" w:sz="6" w:space="0" w:color="auto"/>
              <w:right w:val="single" w:sz="6" w:space="0" w:color="auto"/>
            </w:tcBorders>
          </w:tcPr>
          <w:p w14:paraId="137E82E9" w14:textId="24CDB540" w:rsidR="008E0CD5" w:rsidRPr="00095331" w:rsidRDefault="008E0CD5" w:rsidP="00AF5D60">
            <w:pPr>
              <w:rPr>
                <w:rFonts w:ascii="Times New Roman" w:hAnsi="Times New Roman"/>
                <w:b/>
                <w:sz w:val="20"/>
              </w:rPr>
            </w:pPr>
            <w:r w:rsidRPr="00095331">
              <w:rPr>
                <w:rFonts w:ascii="Times New Roman" w:hAnsi="Times New Roman"/>
                <w:b/>
                <w:sz w:val="20"/>
              </w:rPr>
              <w:t xml:space="preserve">Results of the flexible sigmoidoscopy must be in the medical record for procedures performed by </w:t>
            </w:r>
            <w:r w:rsidR="00880ECD" w:rsidRPr="00095331">
              <w:rPr>
                <w:rFonts w:ascii="Times New Roman" w:hAnsi="Times New Roman"/>
                <w:b/>
                <w:sz w:val="20"/>
              </w:rPr>
              <w:t xml:space="preserve">any </w:t>
            </w:r>
            <w:r w:rsidRPr="00095331">
              <w:rPr>
                <w:rFonts w:ascii="Times New Roman" w:hAnsi="Times New Roman"/>
                <w:b/>
                <w:sz w:val="20"/>
              </w:rPr>
              <w:t xml:space="preserve">VAMC.  </w:t>
            </w:r>
          </w:p>
          <w:p w14:paraId="7770EDB2" w14:textId="77777777" w:rsidR="008E0CD5" w:rsidRPr="00095331" w:rsidRDefault="008E0CD5" w:rsidP="00AF5D60">
            <w:pPr>
              <w:rPr>
                <w:rFonts w:ascii="Times New Roman" w:hAnsi="Times New Roman"/>
                <w:b/>
                <w:sz w:val="20"/>
              </w:rPr>
            </w:pPr>
            <w:r w:rsidRPr="00095331">
              <w:rPr>
                <w:rFonts w:ascii="Times New Roman" w:hAnsi="Times New Roman"/>
                <w:b/>
                <w:sz w:val="20"/>
              </w:rPr>
              <w:t xml:space="preserve">If unable to determine whether the sigmoidoscopy was flexible or rigid, accept as flexible sigmoidoscopy.  </w:t>
            </w:r>
          </w:p>
          <w:p w14:paraId="1185BF6F" w14:textId="4EC4D6B3" w:rsidR="007C1FA0" w:rsidRPr="00095331" w:rsidRDefault="007C1FA0" w:rsidP="007C1FA0">
            <w:pPr>
              <w:pStyle w:val="BodyText"/>
              <w:rPr>
                <w:b/>
              </w:rPr>
            </w:pPr>
            <w:r w:rsidRPr="00095331">
              <w:rPr>
                <w:b/>
              </w:rPr>
              <w:t>For sigmoi</w:t>
            </w:r>
            <w:r w:rsidR="003D401A" w:rsidRPr="00095331">
              <w:rPr>
                <w:b/>
              </w:rPr>
              <w:t>d</w:t>
            </w:r>
            <w:r w:rsidRPr="00095331">
              <w:rPr>
                <w:b/>
              </w:rPr>
              <w:t xml:space="preserve">oscopy performed by a community provider </w:t>
            </w:r>
            <w:r w:rsidRPr="00095331">
              <w:rPr>
                <w:b/>
                <w:u w:val="single"/>
              </w:rPr>
              <w:t>ON or AFTER 10/01/2018</w:t>
            </w:r>
          </w:p>
          <w:p w14:paraId="2B83D6D7" w14:textId="706D6997" w:rsidR="00880ECD" w:rsidRPr="00095331" w:rsidRDefault="007C1FA0" w:rsidP="009922CF">
            <w:pPr>
              <w:pStyle w:val="BodyText"/>
              <w:numPr>
                <w:ilvl w:val="0"/>
                <w:numId w:val="33"/>
              </w:numPr>
              <w:ind w:left="513"/>
            </w:pPr>
            <w:r w:rsidRPr="00095331">
              <w:rPr>
                <w:b/>
                <w:color w:val="000000"/>
              </w:rPr>
              <w:t xml:space="preserve">Patient self-report of a sigmoidoscopy done outside the VHA is acceptable if the Primary Care Practitioner documentation clearly indicates that the sigmoidoscopy was performed, </w:t>
            </w:r>
            <w:r w:rsidR="003D401A" w:rsidRPr="00095331">
              <w:rPr>
                <w:b/>
                <w:color w:val="000000"/>
              </w:rPr>
              <w:t xml:space="preserve">the </w:t>
            </w:r>
            <w:r w:rsidRPr="00095331">
              <w:rPr>
                <w:b/>
                <w:color w:val="000000"/>
              </w:rPr>
              <w:t>year and results.</w:t>
            </w:r>
            <w:r w:rsidR="00880ECD" w:rsidRPr="00095331">
              <w:rPr>
                <w:b/>
                <w:color w:val="000000"/>
              </w:rPr>
              <w:t> </w:t>
            </w:r>
            <w:r w:rsidR="00880ECD" w:rsidRPr="00095331">
              <w:t xml:space="preserve"> </w:t>
            </w:r>
          </w:p>
          <w:p w14:paraId="0400986A" w14:textId="14304AE0" w:rsidR="008155FD" w:rsidRPr="00095331" w:rsidRDefault="008155FD" w:rsidP="009922CF">
            <w:pPr>
              <w:pStyle w:val="ListParagraph"/>
              <w:numPr>
                <w:ilvl w:val="0"/>
                <w:numId w:val="30"/>
              </w:numPr>
              <w:ind w:left="513"/>
              <w:rPr>
                <w:rFonts w:ascii="Times New Roman" w:hAnsi="Times New Roman"/>
                <w:sz w:val="20"/>
              </w:rPr>
            </w:pPr>
            <w:r w:rsidRPr="00095331">
              <w:rPr>
                <w:rFonts w:ascii="Times New Roman" w:hAnsi="Times New Roman"/>
                <w:sz w:val="20"/>
              </w:rPr>
              <w:t>Primary care practitioner</w:t>
            </w:r>
            <w:r w:rsidRPr="00095331">
              <w:rPr>
                <w:rFonts w:ascii="Times New Roman" w:hAnsi="Times New Roman"/>
              </w:rPr>
              <w:t xml:space="preserve"> (PCP):</w:t>
            </w:r>
            <w:r w:rsidRPr="00095331">
              <w:rPr>
                <w:rFonts w:ascii="Times New Roman" w:hAnsi="Times New Roman"/>
                <w:sz w:val="20"/>
              </w:rPr>
              <w:t xml:space="preserve"> A physician or non</w:t>
            </w:r>
            <w:r w:rsidRPr="00095331">
              <w:rPr>
                <w:rFonts w:ascii="Times New Roman" w:hAnsi="Times New Roman"/>
              </w:rPr>
              <w:t>-</w:t>
            </w:r>
            <w:r w:rsidRPr="00095331">
              <w:rPr>
                <w:rFonts w:ascii="Times New Roman" w:hAnsi="Times New Roman"/>
                <w:sz w:val="20"/>
              </w:rPr>
              <w:t>physician (e.g., nurse practitioner, physician assistant) who offers primary care medical services. Licensed practical nurses and registered nurses are not considered PCPs.</w:t>
            </w:r>
          </w:p>
          <w:p w14:paraId="047DF013" w14:textId="6E6FC764" w:rsidR="007C1FA0" w:rsidRPr="00095331" w:rsidRDefault="007C1FA0" w:rsidP="009922CF">
            <w:pPr>
              <w:pStyle w:val="ListParagraph"/>
              <w:numPr>
                <w:ilvl w:val="0"/>
                <w:numId w:val="30"/>
              </w:numPr>
              <w:ind w:left="513"/>
              <w:rPr>
                <w:rFonts w:ascii="Times New Roman" w:hAnsi="Times New Roman"/>
                <w:sz w:val="20"/>
              </w:rPr>
            </w:pPr>
            <w:r w:rsidRPr="00095331">
              <w:rPr>
                <w:rFonts w:ascii="Times New Roman" w:hAnsi="Times New Roman"/>
                <w:sz w:val="20"/>
              </w:rPr>
              <w:t xml:space="preserve">Nurse documentation of patient self-report is </w:t>
            </w:r>
            <w:r w:rsidRPr="00095331">
              <w:rPr>
                <w:rFonts w:ascii="Times New Roman" w:hAnsi="Times New Roman"/>
                <w:b/>
                <w:sz w:val="20"/>
                <w:u w:val="single"/>
              </w:rPr>
              <w:t>NOT</w:t>
            </w:r>
            <w:r w:rsidRPr="00095331">
              <w:rPr>
                <w:rFonts w:ascii="Times New Roman" w:hAnsi="Times New Roman"/>
                <w:sz w:val="20"/>
              </w:rPr>
              <w:t xml:space="preserve"> acceptable.</w:t>
            </w:r>
          </w:p>
          <w:p w14:paraId="565540E0" w14:textId="77777777" w:rsidR="008E0CD5" w:rsidRPr="00095331" w:rsidRDefault="008E0CD5" w:rsidP="00AF5D60">
            <w:pPr>
              <w:rPr>
                <w:rFonts w:ascii="Times New Roman" w:hAnsi="Times New Roman"/>
                <w:sz w:val="20"/>
              </w:rPr>
            </w:pPr>
            <w:r w:rsidRPr="00095331">
              <w:rPr>
                <w:rFonts w:ascii="Times New Roman" w:hAnsi="Times New Roman"/>
                <w:sz w:val="20"/>
              </w:rPr>
              <w:t xml:space="preserve">Patient refused sigmoidoscopy = during the visit when the sigmoidoscopy was recommended, the patient stated he/she does not wish to perform this procedure. </w:t>
            </w:r>
          </w:p>
          <w:p w14:paraId="1FA6A659" w14:textId="77777777" w:rsidR="008E0CD5" w:rsidRPr="00095331" w:rsidRDefault="008E0CD5" w:rsidP="00AF5D60">
            <w:pPr>
              <w:rPr>
                <w:rFonts w:ascii="Times New Roman" w:hAnsi="Times New Roman"/>
                <w:sz w:val="20"/>
              </w:rPr>
            </w:pPr>
            <w:r w:rsidRPr="00095331">
              <w:rPr>
                <w:rFonts w:ascii="Times New Roman" w:hAnsi="Times New Roman"/>
                <w:sz w:val="20"/>
              </w:rPr>
              <w:t xml:space="preserve">If the record states only “refuses colon cancer screening,” with no other documentation, answer “98.” </w:t>
            </w:r>
          </w:p>
          <w:p w14:paraId="5748570F" w14:textId="77777777" w:rsidR="008E0CD5" w:rsidRPr="00095331" w:rsidRDefault="008E0CD5" w:rsidP="00AF5D60">
            <w:pPr>
              <w:rPr>
                <w:rFonts w:ascii="Times New Roman" w:hAnsi="Times New Roman"/>
                <w:b/>
                <w:sz w:val="20"/>
              </w:rPr>
            </w:pPr>
            <w:r w:rsidRPr="00095331">
              <w:rPr>
                <w:rFonts w:ascii="Times New Roman" w:hAnsi="Times New Roman"/>
                <w:b/>
                <w:sz w:val="20"/>
              </w:rPr>
              <w:t>Note: spiral CT scan is not a substitute for flexible sigmoidoscopy and is not acceptable for colorectal cancer screening.</w:t>
            </w:r>
          </w:p>
          <w:p w14:paraId="0D40B32B" w14:textId="17C6EAC4" w:rsidR="00F36599" w:rsidRPr="00095331" w:rsidRDefault="00880ECD" w:rsidP="002A09DB">
            <w:pPr>
              <w:rPr>
                <w:rFonts w:ascii="Times New Roman" w:hAnsi="Times New Roman"/>
                <w:b/>
                <w:sz w:val="20"/>
              </w:rPr>
            </w:pPr>
            <w:r w:rsidRPr="00095331">
              <w:rPr>
                <w:rFonts w:ascii="Times New Roman" w:hAnsi="Times New Roman"/>
                <w:b/>
                <w:sz w:val="20"/>
              </w:rPr>
              <w:t>Suggested Data Sources:</w:t>
            </w:r>
            <w:r w:rsidRPr="00095331">
              <w:rPr>
                <w:rFonts w:ascii="Times New Roman" w:hAnsi="Times New Roman"/>
                <w:sz w:val="20"/>
              </w:rPr>
              <w:t xml:space="preserve"> Anatomic Pathology (Lab Package), Consult notes, History and Physical, Progress notes, Operative report, Procedure notes, Radiology notes</w:t>
            </w:r>
          </w:p>
        </w:tc>
      </w:tr>
      <w:tr w:rsidR="008E0CD5" w:rsidRPr="00095331" w14:paraId="4D4F70CE"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01D2889F" w14:textId="768D710E" w:rsidR="008E0CD5" w:rsidRPr="00095331" w:rsidRDefault="0000321A" w:rsidP="006A4598">
            <w:pPr>
              <w:jc w:val="center"/>
              <w:rPr>
                <w:rFonts w:ascii="Times New Roman" w:hAnsi="Times New Roman"/>
                <w:sz w:val="22"/>
              </w:rPr>
            </w:pPr>
            <w:r>
              <w:rPr>
                <w:rFonts w:ascii="Times New Roman" w:hAnsi="Times New Roman"/>
                <w:sz w:val="22"/>
              </w:rPr>
              <w:t>49</w:t>
            </w:r>
          </w:p>
        </w:tc>
        <w:tc>
          <w:tcPr>
            <w:tcW w:w="1248" w:type="dxa"/>
            <w:tcBorders>
              <w:top w:val="single" w:sz="6" w:space="0" w:color="auto"/>
              <w:left w:val="single" w:sz="6" w:space="0" w:color="auto"/>
              <w:bottom w:val="single" w:sz="6" w:space="0" w:color="auto"/>
              <w:right w:val="single" w:sz="6" w:space="0" w:color="auto"/>
            </w:tcBorders>
          </w:tcPr>
          <w:p w14:paraId="04CFDE02" w14:textId="77777777" w:rsidR="008E0CD5" w:rsidRPr="00095331" w:rsidRDefault="008E0CD5" w:rsidP="00AF5D60">
            <w:pPr>
              <w:jc w:val="center"/>
              <w:rPr>
                <w:rFonts w:ascii="Times New Roman" w:hAnsi="Times New Roman"/>
                <w:sz w:val="20"/>
              </w:rPr>
            </w:pPr>
            <w:r w:rsidRPr="00095331">
              <w:rPr>
                <w:rFonts w:ascii="Times New Roman" w:hAnsi="Times New Roman"/>
                <w:sz w:val="20"/>
              </w:rPr>
              <w:t>sig5dt</w:t>
            </w:r>
          </w:p>
        </w:tc>
        <w:tc>
          <w:tcPr>
            <w:tcW w:w="4230" w:type="dxa"/>
            <w:tcBorders>
              <w:top w:val="single" w:sz="6" w:space="0" w:color="auto"/>
              <w:left w:val="single" w:sz="6" w:space="0" w:color="auto"/>
              <w:bottom w:val="single" w:sz="6" w:space="0" w:color="auto"/>
              <w:right w:val="single" w:sz="6" w:space="0" w:color="auto"/>
            </w:tcBorders>
          </w:tcPr>
          <w:p w14:paraId="3584A695" w14:textId="77777777" w:rsidR="008E0CD5" w:rsidRPr="00095331" w:rsidRDefault="008E0CD5" w:rsidP="00AF5D60">
            <w:pPr>
              <w:rPr>
                <w:rFonts w:ascii="Times New Roman" w:hAnsi="Times New Roman"/>
                <w:sz w:val="22"/>
              </w:rPr>
            </w:pPr>
            <w:r w:rsidRPr="00095331">
              <w:rPr>
                <w:rFonts w:ascii="Times New Roman" w:hAnsi="Times New Roman"/>
                <w:sz w:val="22"/>
              </w:rPr>
              <w:t>Enter the date of the most recent flexible sigmoidoscopy performed within the past five years.</w:t>
            </w:r>
          </w:p>
        </w:tc>
        <w:tc>
          <w:tcPr>
            <w:tcW w:w="2250" w:type="dxa"/>
            <w:tcBorders>
              <w:top w:val="single" w:sz="6" w:space="0" w:color="auto"/>
              <w:left w:val="single" w:sz="6" w:space="0" w:color="auto"/>
              <w:bottom w:val="single" w:sz="6" w:space="0" w:color="auto"/>
              <w:right w:val="single" w:sz="6" w:space="0" w:color="auto"/>
            </w:tcBorders>
          </w:tcPr>
          <w:p w14:paraId="3CF760E9" w14:textId="77777777" w:rsidR="008E0CD5" w:rsidRPr="00095331" w:rsidRDefault="008E0CD5" w:rsidP="00AF5D60">
            <w:pPr>
              <w:jc w:val="center"/>
              <w:rPr>
                <w:rFonts w:ascii="Times New Roman" w:hAnsi="Times New Roman"/>
                <w:sz w:val="20"/>
              </w:rPr>
            </w:pPr>
            <w:r w:rsidRPr="00095331">
              <w:rPr>
                <w:rFonts w:ascii="Times New Roman" w:hAnsi="Times New Roman"/>
                <w:sz w:val="20"/>
              </w:rPr>
              <w:t>mm/yyyy</w:t>
            </w:r>
          </w:p>
          <w:p w14:paraId="4270BA2B" w14:textId="77777777" w:rsidR="00AD532F" w:rsidRPr="00095331" w:rsidRDefault="00AD532F" w:rsidP="00AF5D60">
            <w:pPr>
              <w:jc w:val="center"/>
              <w:rPr>
                <w:rFonts w:ascii="Times New Roman" w:hAnsi="Times New Roman"/>
                <w:sz w:val="20"/>
              </w:rPr>
            </w:pPr>
          </w:p>
          <w:p w14:paraId="794D9D70" w14:textId="77777777" w:rsidR="008E0CD5" w:rsidRPr="00095331" w:rsidRDefault="008E0CD5" w:rsidP="00AF5D60">
            <w:pPr>
              <w:jc w:val="center"/>
              <w:rPr>
                <w:rFonts w:ascii="Times New Roman" w:hAnsi="Times New Roman"/>
                <w:sz w:val="20"/>
              </w:rPr>
            </w:pPr>
            <w:r w:rsidRPr="00095331">
              <w:rPr>
                <w:rFonts w:ascii="Times New Roman" w:hAnsi="Times New Roman"/>
                <w:sz w:val="20"/>
              </w:rPr>
              <w:t xml:space="preserve">If sigmoid5 = 98 or 99, will be auto-filled as 99/9999 </w:t>
            </w:r>
          </w:p>
          <w:p w14:paraId="319DC6E0" w14:textId="77777777" w:rsidR="008E0CD5" w:rsidRPr="00095331" w:rsidRDefault="008E0CD5" w:rsidP="00AF5D60">
            <w:pPr>
              <w:jc w:val="center"/>
              <w:rPr>
                <w:rFonts w:ascii="Times New Roman" w:hAnsi="Times New Roman"/>
                <w:b/>
                <w:sz w:val="20"/>
              </w:rPr>
            </w:pPr>
            <w:r w:rsidRPr="00095331">
              <w:rPr>
                <w:rFonts w:ascii="Times New Roman" w:hAnsi="Times New Roman"/>
                <w:b/>
                <w:sz w:val="20"/>
              </w:rPr>
              <w:t>If sigmoid5 = 1, go to testpap as applicable</w:t>
            </w:r>
          </w:p>
          <w:p w14:paraId="0CE35C84" w14:textId="77777777" w:rsidR="001A110F" w:rsidRPr="00095331" w:rsidRDefault="001A110F" w:rsidP="00AF5D60">
            <w:pPr>
              <w:jc w:val="center"/>
              <w:rPr>
                <w:rFonts w:ascii="Times New Roman" w:hAnsi="Times New Roman"/>
                <w:b/>
                <w:sz w:val="20"/>
              </w:rPr>
            </w:pPr>
            <w:r w:rsidRPr="00095331">
              <w:rPr>
                <w:rFonts w:ascii="Times New Roman" w:hAnsi="Times New Roman"/>
                <w:b/>
                <w:sz w:val="20"/>
              </w:rPr>
              <w:t>If sigmoid5 = 2, go to pvtsigrpt</w:t>
            </w:r>
          </w:p>
          <w:p w14:paraId="77815043" w14:textId="77777777" w:rsidR="00AD532F" w:rsidRPr="00095331" w:rsidRDefault="00AD532F" w:rsidP="00AF5D60">
            <w:pPr>
              <w:jc w:val="cente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8E0CD5" w:rsidRPr="00095331" w14:paraId="6456673F" w14:textId="77777777">
              <w:tc>
                <w:tcPr>
                  <w:tcW w:w="1929" w:type="dxa"/>
                </w:tcPr>
                <w:p w14:paraId="70C19B6A" w14:textId="77777777" w:rsidR="009428F7" w:rsidRDefault="008E0CD5" w:rsidP="00AF5D60">
                  <w:pPr>
                    <w:jc w:val="center"/>
                    <w:rPr>
                      <w:rFonts w:ascii="Times New Roman" w:hAnsi="Times New Roman"/>
                      <w:sz w:val="20"/>
                    </w:rPr>
                  </w:pPr>
                  <w:r w:rsidRPr="00095331">
                    <w:rPr>
                      <w:rFonts w:ascii="Times New Roman" w:hAnsi="Times New Roman"/>
                      <w:sz w:val="20"/>
                    </w:rPr>
                    <w:t xml:space="preserve">&lt; = 5 years prior or = stdybeg and </w:t>
                  </w:r>
                </w:p>
                <w:p w14:paraId="0960DEF7" w14:textId="51FCF7F7" w:rsidR="008E0CD5" w:rsidRPr="00095331" w:rsidRDefault="008E0CD5" w:rsidP="00AF5D60">
                  <w:pPr>
                    <w:jc w:val="center"/>
                    <w:rPr>
                      <w:rFonts w:ascii="Times New Roman" w:hAnsi="Times New Roman"/>
                      <w:sz w:val="20"/>
                    </w:rPr>
                  </w:pPr>
                  <w:r w:rsidRPr="00095331">
                    <w:rPr>
                      <w:rFonts w:ascii="Times New Roman" w:hAnsi="Times New Roman"/>
                      <w:sz w:val="20"/>
                    </w:rPr>
                    <w:t>&lt; = stdyend</w:t>
                  </w:r>
                </w:p>
              </w:tc>
            </w:tr>
          </w:tbl>
          <w:p w14:paraId="61C3BA98" w14:textId="77777777" w:rsidR="008E0CD5" w:rsidRPr="00095331" w:rsidRDefault="008E0CD5" w:rsidP="00AF5D60">
            <w:pP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CDA49D6" w14:textId="77777777" w:rsidR="008E0CD5" w:rsidRPr="00095331" w:rsidRDefault="008E0CD5" w:rsidP="00AF5D60">
            <w:pPr>
              <w:rPr>
                <w:rFonts w:ascii="Times New Roman" w:hAnsi="Times New Roman"/>
                <w:b/>
                <w:sz w:val="20"/>
              </w:rPr>
            </w:pPr>
            <w:r w:rsidRPr="00095331">
              <w:rPr>
                <w:rFonts w:ascii="Times New Roman" w:hAnsi="Times New Roman"/>
                <w:sz w:val="20"/>
              </w:rPr>
              <w:t xml:space="preserve">The year must be documented and entered accurately.  If the month is not documented, enter the study month as the default.    </w:t>
            </w:r>
          </w:p>
        </w:tc>
      </w:tr>
      <w:tr w:rsidR="00D335A1" w:rsidRPr="00095331" w14:paraId="59C6DC1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BA77569" w14:textId="7D183E63" w:rsidR="00D335A1" w:rsidRPr="00095331" w:rsidRDefault="0000321A" w:rsidP="006A4598">
            <w:pPr>
              <w:jc w:val="center"/>
              <w:rPr>
                <w:rFonts w:ascii="Times New Roman" w:hAnsi="Times New Roman"/>
                <w:sz w:val="22"/>
              </w:rPr>
            </w:pPr>
            <w:r>
              <w:rPr>
                <w:rFonts w:ascii="Times New Roman" w:hAnsi="Times New Roman"/>
                <w:sz w:val="22"/>
              </w:rPr>
              <w:lastRenderedPageBreak/>
              <w:t>50</w:t>
            </w:r>
          </w:p>
        </w:tc>
        <w:tc>
          <w:tcPr>
            <w:tcW w:w="1248" w:type="dxa"/>
            <w:tcBorders>
              <w:top w:val="single" w:sz="6" w:space="0" w:color="auto"/>
              <w:left w:val="single" w:sz="6" w:space="0" w:color="auto"/>
              <w:bottom w:val="single" w:sz="6" w:space="0" w:color="auto"/>
              <w:right w:val="single" w:sz="6" w:space="0" w:color="auto"/>
            </w:tcBorders>
          </w:tcPr>
          <w:p w14:paraId="62503088" w14:textId="77777777" w:rsidR="00D335A1" w:rsidRPr="00095331" w:rsidRDefault="001A110F" w:rsidP="00AF5D60">
            <w:pPr>
              <w:jc w:val="center"/>
              <w:rPr>
                <w:rFonts w:ascii="Times New Roman" w:hAnsi="Times New Roman"/>
                <w:sz w:val="20"/>
              </w:rPr>
            </w:pPr>
            <w:r w:rsidRPr="00095331">
              <w:rPr>
                <w:rFonts w:ascii="Times New Roman" w:hAnsi="Times New Roman"/>
                <w:sz w:val="20"/>
              </w:rPr>
              <w:t>pvtsigrpt</w:t>
            </w:r>
          </w:p>
        </w:tc>
        <w:tc>
          <w:tcPr>
            <w:tcW w:w="4230" w:type="dxa"/>
            <w:tcBorders>
              <w:top w:val="single" w:sz="6" w:space="0" w:color="auto"/>
              <w:left w:val="single" w:sz="6" w:space="0" w:color="auto"/>
              <w:bottom w:val="single" w:sz="6" w:space="0" w:color="auto"/>
              <w:right w:val="single" w:sz="6" w:space="0" w:color="auto"/>
            </w:tcBorders>
          </w:tcPr>
          <w:p w14:paraId="3962C71F" w14:textId="77777777" w:rsidR="00D335A1" w:rsidRPr="00095331" w:rsidRDefault="00D335A1" w:rsidP="00D335A1">
            <w:pPr>
              <w:rPr>
                <w:rFonts w:ascii="Times New Roman" w:hAnsi="Times New Roman"/>
                <w:sz w:val="22"/>
              </w:rPr>
            </w:pPr>
            <w:r w:rsidRPr="00095331">
              <w:rPr>
                <w:rFonts w:ascii="Times New Roman" w:hAnsi="Times New Roman"/>
                <w:sz w:val="22"/>
              </w:rPr>
              <w:t>Is the actual report of the sigmoidoscopy done by the private sector provider/outside the VHA found in the medical record?</w:t>
            </w:r>
          </w:p>
          <w:p w14:paraId="1D7DB174" w14:textId="77777777" w:rsidR="00D335A1" w:rsidRPr="00095331" w:rsidRDefault="00D335A1" w:rsidP="00D335A1">
            <w:pPr>
              <w:rPr>
                <w:rFonts w:ascii="Times New Roman" w:hAnsi="Times New Roman"/>
                <w:sz w:val="22"/>
              </w:rPr>
            </w:pPr>
            <w:r w:rsidRPr="00095331">
              <w:rPr>
                <w:rFonts w:ascii="Times New Roman" w:hAnsi="Times New Roman"/>
                <w:sz w:val="22"/>
              </w:rPr>
              <w:t>1. Yes</w:t>
            </w:r>
          </w:p>
          <w:p w14:paraId="7A0D63AA" w14:textId="77777777" w:rsidR="00D335A1" w:rsidRPr="00095331" w:rsidRDefault="00D335A1" w:rsidP="00AF5D60">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6EB55742" w14:textId="77777777" w:rsidR="00D335A1" w:rsidRPr="00095331" w:rsidRDefault="00D335A1" w:rsidP="00D335A1">
            <w:pPr>
              <w:jc w:val="center"/>
              <w:rPr>
                <w:rFonts w:ascii="Times New Roman" w:hAnsi="Times New Roman"/>
                <w:sz w:val="20"/>
              </w:rPr>
            </w:pPr>
            <w:r w:rsidRPr="00095331">
              <w:rPr>
                <w:rFonts w:ascii="Times New Roman" w:hAnsi="Times New Roman"/>
                <w:sz w:val="20"/>
              </w:rPr>
              <w:t>1,2</w:t>
            </w:r>
          </w:p>
          <w:p w14:paraId="5827342D" w14:textId="77777777" w:rsidR="00AD532F" w:rsidRPr="00095331" w:rsidRDefault="00AD532F" w:rsidP="00D335A1">
            <w:pPr>
              <w:jc w:val="center"/>
              <w:rPr>
                <w:rFonts w:ascii="Times New Roman" w:hAnsi="Times New Roman"/>
                <w:sz w:val="20"/>
              </w:rPr>
            </w:pPr>
          </w:p>
          <w:p w14:paraId="3DE16B66" w14:textId="77777777" w:rsidR="00D335A1" w:rsidRPr="00095331" w:rsidRDefault="00D335A1" w:rsidP="00D335A1">
            <w:pPr>
              <w:jc w:val="center"/>
              <w:rPr>
                <w:rFonts w:ascii="Times New Roman" w:hAnsi="Times New Roman"/>
                <w:sz w:val="20"/>
              </w:rPr>
            </w:pPr>
            <w:r w:rsidRPr="00095331">
              <w:rPr>
                <w:rFonts w:ascii="Times New Roman" w:hAnsi="Times New Roman"/>
                <w:sz w:val="20"/>
              </w:rPr>
              <w:t>If 1, go to testpap as applicable</w:t>
            </w:r>
          </w:p>
          <w:p w14:paraId="0BE1FB9A" w14:textId="77777777" w:rsidR="00D335A1" w:rsidRPr="00095331"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777E0AB9" w14:textId="261E4D68" w:rsidR="00D335A1" w:rsidRPr="00095331" w:rsidRDefault="00D335A1" w:rsidP="00D335A1">
            <w:pPr>
              <w:rPr>
                <w:rFonts w:ascii="Times New Roman" w:hAnsi="Times New Roman"/>
                <w:sz w:val="20"/>
              </w:rPr>
            </w:pPr>
            <w:r w:rsidRPr="00095331">
              <w:rPr>
                <w:rFonts w:ascii="Times New Roman" w:hAnsi="Times New Roman"/>
                <w:sz w:val="20"/>
              </w:rPr>
              <w:t xml:space="preserve">The intent of this question is to determine if the report of the sigmoidoscopy performed by a private sector provider/outside the VHA is in the medical record. Reports from private sector providers may be scanned </w:t>
            </w:r>
            <w:r w:rsidR="00AB6140" w:rsidRPr="002F1B7E">
              <w:rPr>
                <w:rFonts w:ascii="Times New Roman" w:hAnsi="Times New Roman"/>
                <w:sz w:val="20"/>
                <w:highlight w:val="yellow"/>
              </w:rPr>
              <w:t>into</w:t>
            </w:r>
            <w:r w:rsidRPr="00095331">
              <w:rPr>
                <w:rFonts w:ascii="Times New Roman" w:hAnsi="Times New Roman"/>
                <w:sz w:val="20"/>
              </w:rPr>
              <w:t xml:space="preserve"> the electronic medical record.</w:t>
            </w:r>
          </w:p>
          <w:p w14:paraId="396E5BDC" w14:textId="0516ADBE" w:rsidR="00D335A1" w:rsidRPr="00095331" w:rsidRDefault="00D335A1" w:rsidP="00E82927">
            <w:pPr>
              <w:rPr>
                <w:rFonts w:ascii="Times New Roman" w:hAnsi="Times New Roman"/>
                <w:sz w:val="20"/>
              </w:rPr>
            </w:pPr>
            <w:r w:rsidRPr="00095331">
              <w:rPr>
                <w:rFonts w:ascii="Times New Roman" w:hAnsi="Times New Roman"/>
                <w:b/>
                <w:sz w:val="20"/>
              </w:rPr>
              <w:t>Sugges</w:t>
            </w:r>
            <w:r w:rsidR="00E82927" w:rsidRPr="00095331">
              <w:rPr>
                <w:rFonts w:ascii="Times New Roman" w:hAnsi="Times New Roman"/>
                <w:b/>
                <w:sz w:val="20"/>
              </w:rPr>
              <w:t>ted D</w:t>
            </w:r>
            <w:r w:rsidRPr="00095331">
              <w:rPr>
                <w:rFonts w:ascii="Times New Roman" w:hAnsi="Times New Roman"/>
                <w:b/>
                <w:sz w:val="20"/>
              </w:rPr>
              <w:t xml:space="preserve">ata </w:t>
            </w:r>
            <w:r w:rsidR="00E82927" w:rsidRPr="00095331">
              <w:rPr>
                <w:rFonts w:ascii="Times New Roman" w:hAnsi="Times New Roman"/>
                <w:b/>
                <w:sz w:val="20"/>
              </w:rPr>
              <w:t>S</w:t>
            </w:r>
            <w:r w:rsidRPr="00095331">
              <w:rPr>
                <w:rFonts w:ascii="Times New Roman" w:hAnsi="Times New Roman"/>
                <w:b/>
                <w:sz w:val="20"/>
              </w:rPr>
              <w:t>ources</w:t>
            </w:r>
            <w:r w:rsidRPr="00095331">
              <w:rPr>
                <w:rFonts w:ascii="Times New Roman" w:hAnsi="Times New Roman"/>
                <w:sz w:val="20"/>
              </w:rPr>
              <w:t>; VistA Imaging</w:t>
            </w:r>
          </w:p>
        </w:tc>
      </w:tr>
      <w:tr w:rsidR="00D335A1" w:rsidRPr="00095331" w14:paraId="3962E630"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3CF73288" w14:textId="6CA1ECEA" w:rsidR="00D335A1" w:rsidRPr="00095331" w:rsidRDefault="0000321A" w:rsidP="00CB25AE">
            <w:pPr>
              <w:jc w:val="center"/>
              <w:rPr>
                <w:rFonts w:ascii="Times New Roman" w:hAnsi="Times New Roman"/>
                <w:sz w:val="22"/>
              </w:rPr>
            </w:pPr>
            <w:r>
              <w:rPr>
                <w:rFonts w:ascii="Times New Roman" w:hAnsi="Times New Roman"/>
                <w:sz w:val="22"/>
              </w:rPr>
              <w:t>51</w:t>
            </w:r>
          </w:p>
        </w:tc>
        <w:tc>
          <w:tcPr>
            <w:tcW w:w="1248" w:type="dxa"/>
            <w:tcBorders>
              <w:top w:val="single" w:sz="6" w:space="0" w:color="auto"/>
              <w:left w:val="single" w:sz="6" w:space="0" w:color="auto"/>
              <w:bottom w:val="single" w:sz="6" w:space="0" w:color="auto"/>
              <w:right w:val="single" w:sz="6" w:space="0" w:color="auto"/>
            </w:tcBorders>
          </w:tcPr>
          <w:p w14:paraId="725A57C1" w14:textId="77777777" w:rsidR="00D335A1" w:rsidRPr="00095331" w:rsidRDefault="001A110F" w:rsidP="00AF5D60">
            <w:pPr>
              <w:jc w:val="center"/>
              <w:rPr>
                <w:rFonts w:ascii="Times New Roman" w:hAnsi="Times New Roman"/>
                <w:sz w:val="20"/>
              </w:rPr>
            </w:pPr>
            <w:r w:rsidRPr="00095331">
              <w:rPr>
                <w:rFonts w:ascii="Times New Roman" w:hAnsi="Times New Roman"/>
                <w:sz w:val="20"/>
              </w:rPr>
              <w:t>sigslfrpt</w:t>
            </w:r>
          </w:p>
        </w:tc>
        <w:tc>
          <w:tcPr>
            <w:tcW w:w="4230" w:type="dxa"/>
            <w:tcBorders>
              <w:top w:val="single" w:sz="6" w:space="0" w:color="auto"/>
              <w:left w:val="single" w:sz="6" w:space="0" w:color="auto"/>
              <w:bottom w:val="single" w:sz="6" w:space="0" w:color="auto"/>
              <w:right w:val="single" w:sz="6" w:space="0" w:color="auto"/>
            </w:tcBorders>
          </w:tcPr>
          <w:p w14:paraId="0EE58AD7" w14:textId="77777777" w:rsidR="00D335A1" w:rsidRPr="00095331" w:rsidRDefault="00D335A1" w:rsidP="00D335A1">
            <w:pPr>
              <w:rPr>
                <w:rFonts w:ascii="Times New Roman" w:hAnsi="Times New Roman"/>
                <w:sz w:val="22"/>
              </w:rPr>
            </w:pPr>
            <w:r w:rsidRPr="00095331">
              <w:rPr>
                <w:rFonts w:ascii="Times New Roman" w:hAnsi="Times New Roman"/>
                <w:sz w:val="22"/>
              </w:rPr>
              <w:t>Does the documentation in the medical record indicate the result of the sigmoidoscopy done by a private sector provider/outside the VHA was a self-report by the patient?</w:t>
            </w:r>
          </w:p>
          <w:p w14:paraId="170C1A2C" w14:textId="77777777" w:rsidR="00D335A1" w:rsidRPr="00095331" w:rsidRDefault="00D335A1" w:rsidP="00D335A1">
            <w:pPr>
              <w:rPr>
                <w:rFonts w:ascii="Times New Roman" w:hAnsi="Times New Roman"/>
                <w:sz w:val="22"/>
              </w:rPr>
            </w:pPr>
            <w:r w:rsidRPr="00095331">
              <w:rPr>
                <w:rFonts w:ascii="Times New Roman" w:hAnsi="Times New Roman"/>
                <w:sz w:val="22"/>
              </w:rPr>
              <w:t>1. Yes</w:t>
            </w:r>
          </w:p>
          <w:p w14:paraId="4654C913" w14:textId="77777777" w:rsidR="00D335A1" w:rsidRPr="00095331" w:rsidRDefault="00D335A1" w:rsidP="00D335A1">
            <w:pPr>
              <w:rPr>
                <w:rFonts w:ascii="Times New Roman" w:hAnsi="Times New Roman"/>
                <w:sz w:val="22"/>
              </w:rPr>
            </w:pPr>
            <w:r w:rsidRPr="00095331">
              <w:rPr>
                <w:rFonts w:ascii="Times New Roman" w:hAnsi="Times New Roman"/>
                <w:sz w:val="22"/>
              </w:rPr>
              <w:t>2. No</w:t>
            </w:r>
          </w:p>
          <w:p w14:paraId="3DB2B57E" w14:textId="77777777" w:rsidR="00D335A1" w:rsidRPr="00095331" w:rsidRDefault="00D335A1" w:rsidP="00AF5D60">
            <w:pPr>
              <w:rPr>
                <w:rFonts w:ascii="Times New Roman" w:hAnsi="Times New Roman"/>
                <w:sz w:val="22"/>
              </w:rPr>
            </w:pPr>
            <w:r w:rsidRPr="00095331">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0BE98994" w14:textId="77777777" w:rsidR="00D335A1" w:rsidRPr="00095331" w:rsidRDefault="00D335A1" w:rsidP="00D335A1">
            <w:pPr>
              <w:jc w:val="center"/>
              <w:rPr>
                <w:rFonts w:ascii="Times New Roman" w:hAnsi="Times New Roman"/>
                <w:sz w:val="20"/>
              </w:rPr>
            </w:pPr>
            <w:r w:rsidRPr="00095331">
              <w:rPr>
                <w:rFonts w:ascii="Times New Roman" w:hAnsi="Times New Roman"/>
                <w:sz w:val="20"/>
              </w:rPr>
              <w:t>1,2,99</w:t>
            </w:r>
          </w:p>
          <w:p w14:paraId="194FAE56" w14:textId="77777777" w:rsidR="00D335A1" w:rsidRPr="00095331" w:rsidRDefault="00D335A1" w:rsidP="00D335A1">
            <w:pPr>
              <w:jc w:val="center"/>
              <w:rPr>
                <w:rFonts w:ascii="Times New Roman" w:hAnsi="Times New Roman"/>
                <w:sz w:val="20"/>
              </w:rPr>
            </w:pPr>
          </w:p>
          <w:p w14:paraId="20DFDC3B" w14:textId="77777777" w:rsidR="00D335A1" w:rsidRPr="00095331" w:rsidRDefault="00D335A1" w:rsidP="00D335A1">
            <w:pPr>
              <w:jc w:val="center"/>
              <w:rPr>
                <w:rFonts w:ascii="Times New Roman" w:hAnsi="Times New Roman"/>
                <w:sz w:val="20"/>
              </w:rPr>
            </w:pPr>
            <w:r w:rsidRPr="00095331">
              <w:rPr>
                <w:rFonts w:ascii="Times New Roman" w:hAnsi="Times New Roman"/>
                <w:sz w:val="20"/>
              </w:rPr>
              <w:t>If 1,2, or 99 go to testpap as applicable</w:t>
            </w:r>
          </w:p>
          <w:p w14:paraId="471085BF" w14:textId="77777777" w:rsidR="00D335A1" w:rsidRPr="00095331"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5FE7C0B5" w14:textId="77777777" w:rsidR="00D335A1" w:rsidRPr="00095331" w:rsidRDefault="00D335A1" w:rsidP="00D335A1">
            <w:pPr>
              <w:rPr>
                <w:rFonts w:ascii="Times New Roman" w:hAnsi="Times New Roman"/>
                <w:sz w:val="20"/>
              </w:rPr>
            </w:pPr>
            <w:r w:rsidRPr="00095331">
              <w:rPr>
                <w:rFonts w:ascii="Times New Roman" w:hAnsi="Times New Roman"/>
                <w:sz w:val="20"/>
              </w:rPr>
              <w:t>The intent of this question is to determine if the source of the information about the sigmoidoscopy report (e.g., where performed, date, result) was by patient self-report.</w:t>
            </w:r>
          </w:p>
          <w:p w14:paraId="58D8D52A" w14:textId="77777777" w:rsidR="00D335A1" w:rsidRPr="00095331" w:rsidRDefault="00D335A1"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a self-report by the patient, select “yes”. For example, in a clinic note: “Patient states he had a sigmoidoscopy 3 years ago at XYZ Surgery Center and it was negative.”</w:t>
            </w:r>
          </w:p>
          <w:p w14:paraId="11769E4D" w14:textId="77777777" w:rsidR="00D335A1" w:rsidRPr="00095331" w:rsidRDefault="00D335A1"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 xml:space="preserve">If the documentation clearly indicates the report was obtained and noted in the record by a licensed </w:t>
            </w:r>
            <w:r w:rsidR="004514D6" w:rsidRPr="00095331">
              <w:rPr>
                <w:rFonts w:ascii="Times New Roman" w:hAnsi="Times New Roman"/>
                <w:sz w:val="20"/>
              </w:rPr>
              <w:t xml:space="preserve">member of the </w:t>
            </w:r>
            <w:r w:rsidRPr="00095331">
              <w:rPr>
                <w:rFonts w:ascii="Times New Roman" w:hAnsi="Times New Roman"/>
                <w:sz w:val="20"/>
              </w:rPr>
              <w:t xml:space="preserve">health care </w:t>
            </w:r>
            <w:r w:rsidR="004514D6" w:rsidRPr="00095331">
              <w:rPr>
                <w:rFonts w:ascii="Times New Roman" w:hAnsi="Times New Roman"/>
                <w:sz w:val="20"/>
              </w:rPr>
              <w:t>team</w:t>
            </w:r>
            <w:r w:rsidRPr="00095331">
              <w:rPr>
                <w:rFonts w:ascii="Times New Roman" w:hAnsi="Times New Roman"/>
                <w:sz w:val="20"/>
              </w:rPr>
              <w:t>, select “no”. For example, VHA provider notes, “Spoke with Dr. Smith at ABC gastro. Indicated sigmoidoscopy was completed on 2/05/18 with benign findings.”</w:t>
            </w:r>
          </w:p>
          <w:p w14:paraId="0EA3B4FC" w14:textId="77777777" w:rsidR="00D335A1" w:rsidRPr="00095331" w:rsidRDefault="00D335A1" w:rsidP="005C70D7">
            <w:pPr>
              <w:rPr>
                <w:rFonts w:ascii="Times New Roman" w:hAnsi="Times New Roman"/>
                <w:sz w:val="20"/>
              </w:rPr>
            </w:pPr>
            <w:r w:rsidRPr="00095331">
              <w:rPr>
                <w:rFonts w:ascii="Times New Roman" w:hAnsi="Times New Roman"/>
                <w:b/>
                <w:sz w:val="20"/>
              </w:rPr>
              <w:t xml:space="preserve">If the abstractor is unable to determine if the </w:t>
            </w:r>
            <w:r w:rsidR="004514D6" w:rsidRPr="00095331">
              <w:rPr>
                <w:rFonts w:ascii="Times New Roman" w:hAnsi="Times New Roman"/>
                <w:b/>
                <w:sz w:val="20"/>
              </w:rPr>
              <w:t>documentation of the sigmoidoscopy and result</w:t>
            </w:r>
            <w:r w:rsidRPr="00095331">
              <w:rPr>
                <w:rFonts w:ascii="Times New Roman" w:hAnsi="Times New Roman"/>
                <w:b/>
                <w:sz w:val="20"/>
              </w:rPr>
              <w:t xml:space="preserve"> is a self-report, select “99”.</w:t>
            </w:r>
          </w:p>
        </w:tc>
      </w:tr>
      <w:tr w:rsidR="00D335A1" w:rsidRPr="00095331" w14:paraId="169B944C" w14:textId="77777777" w:rsidTr="006B63B8">
        <w:trPr>
          <w:cantSplit/>
        </w:trPr>
        <w:tc>
          <w:tcPr>
            <w:tcW w:w="14400" w:type="dxa"/>
            <w:gridSpan w:val="5"/>
            <w:tcBorders>
              <w:top w:val="single" w:sz="6" w:space="0" w:color="auto"/>
              <w:left w:val="single" w:sz="6" w:space="0" w:color="auto"/>
              <w:bottom w:val="single" w:sz="6" w:space="0" w:color="auto"/>
              <w:right w:val="single" w:sz="6" w:space="0" w:color="auto"/>
            </w:tcBorders>
          </w:tcPr>
          <w:p w14:paraId="22259396" w14:textId="77777777" w:rsidR="00D335A1" w:rsidRPr="00095331" w:rsidRDefault="00D335A1" w:rsidP="00D22EFD">
            <w:pPr>
              <w:rPr>
                <w:rFonts w:ascii="Times New Roman" w:hAnsi="Times New Roman"/>
                <w:b/>
                <w:szCs w:val="24"/>
              </w:rPr>
            </w:pPr>
            <w:r w:rsidRPr="00095331">
              <w:rPr>
                <w:rFonts w:ascii="Times New Roman" w:hAnsi="Times New Roman"/>
                <w:b/>
                <w:szCs w:val="24"/>
              </w:rPr>
              <w:t>If [(prevcoln, gfecalbld, AND sigmoid5 = 98 or 99) AND (ifobtst = 99)], go to ctcolon; else go to testpap as applicable</w:t>
            </w:r>
          </w:p>
        </w:tc>
      </w:tr>
      <w:tr w:rsidR="00D335A1" w:rsidRPr="00095331" w14:paraId="12606B2A"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6994E0ED" w14:textId="05EB7F56" w:rsidR="00D335A1" w:rsidRPr="00095331" w:rsidRDefault="0000321A" w:rsidP="00CB25AE">
            <w:pPr>
              <w:jc w:val="center"/>
              <w:rPr>
                <w:rFonts w:ascii="Times New Roman" w:hAnsi="Times New Roman"/>
                <w:sz w:val="22"/>
              </w:rPr>
            </w:pPr>
            <w:r>
              <w:rPr>
                <w:rFonts w:ascii="Times New Roman" w:hAnsi="Times New Roman"/>
                <w:sz w:val="22"/>
              </w:rPr>
              <w:lastRenderedPageBreak/>
              <w:t>52</w:t>
            </w:r>
          </w:p>
        </w:tc>
        <w:tc>
          <w:tcPr>
            <w:tcW w:w="1248" w:type="dxa"/>
            <w:tcBorders>
              <w:top w:val="single" w:sz="6" w:space="0" w:color="auto"/>
              <w:left w:val="single" w:sz="6" w:space="0" w:color="auto"/>
              <w:bottom w:val="single" w:sz="6" w:space="0" w:color="auto"/>
              <w:right w:val="single" w:sz="6" w:space="0" w:color="auto"/>
            </w:tcBorders>
          </w:tcPr>
          <w:p w14:paraId="0F85E294" w14:textId="3ED70BBE" w:rsidR="00D335A1" w:rsidRPr="00095331" w:rsidRDefault="00D335A1" w:rsidP="00AF5D60">
            <w:pPr>
              <w:jc w:val="center"/>
              <w:rPr>
                <w:rFonts w:ascii="Times New Roman" w:hAnsi="Times New Roman"/>
                <w:sz w:val="20"/>
              </w:rPr>
            </w:pPr>
            <w:r w:rsidRPr="00095331">
              <w:rPr>
                <w:rFonts w:ascii="Times New Roman" w:hAnsi="Times New Roman"/>
                <w:sz w:val="20"/>
              </w:rPr>
              <w:t>ctco</w:t>
            </w:r>
            <w:r w:rsidR="00102741" w:rsidRPr="00095331">
              <w:rPr>
                <w:rFonts w:ascii="Times New Roman" w:hAnsi="Times New Roman"/>
                <w:sz w:val="20"/>
              </w:rPr>
              <w:t>l</w:t>
            </w:r>
            <w:r w:rsidRPr="00095331">
              <w:rPr>
                <w:rFonts w:ascii="Times New Roman" w:hAnsi="Times New Roman"/>
                <w:sz w:val="20"/>
              </w:rPr>
              <w:t>on</w:t>
            </w:r>
          </w:p>
        </w:tc>
        <w:tc>
          <w:tcPr>
            <w:tcW w:w="4230" w:type="dxa"/>
            <w:tcBorders>
              <w:top w:val="single" w:sz="6" w:space="0" w:color="auto"/>
              <w:left w:val="single" w:sz="6" w:space="0" w:color="auto"/>
              <w:bottom w:val="single" w:sz="6" w:space="0" w:color="auto"/>
              <w:right w:val="single" w:sz="6" w:space="0" w:color="auto"/>
            </w:tcBorders>
          </w:tcPr>
          <w:p w14:paraId="1E52129F" w14:textId="77777777" w:rsidR="00D335A1" w:rsidRPr="00095331" w:rsidRDefault="00D335A1" w:rsidP="00AF5D60">
            <w:pPr>
              <w:rPr>
                <w:rFonts w:ascii="Times New Roman" w:hAnsi="Times New Roman"/>
                <w:sz w:val="22"/>
                <w:u w:val="single"/>
              </w:rPr>
            </w:pPr>
            <w:r w:rsidRPr="00095331">
              <w:rPr>
                <w:rFonts w:ascii="Times New Roman" w:hAnsi="Times New Roman"/>
                <w:sz w:val="22"/>
              </w:rPr>
              <w:t xml:space="preserve">Does the medical record contain the report of a CT colonography performed within the past </w:t>
            </w:r>
            <w:r w:rsidRPr="00095331">
              <w:rPr>
                <w:rFonts w:ascii="Times New Roman" w:hAnsi="Times New Roman"/>
                <w:sz w:val="22"/>
                <w:u w:val="single"/>
              </w:rPr>
              <w:t xml:space="preserve">five years? </w:t>
            </w:r>
          </w:p>
          <w:p w14:paraId="4DA122D8" w14:textId="3680C2A3" w:rsidR="00D335A1" w:rsidRPr="00095331" w:rsidRDefault="00D335A1" w:rsidP="00AF5D60">
            <w:pPr>
              <w:rPr>
                <w:rFonts w:ascii="Times New Roman" w:hAnsi="Times New Roman"/>
                <w:sz w:val="22"/>
              </w:rPr>
            </w:pPr>
            <w:r w:rsidRPr="00095331">
              <w:rPr>
                <w:rFonts w:ascii="Times New Roman" w:hAnsi="Times New Roman"/>
                <w:sz w:val="22"/>
              </w:rPr>
              <w:t>1. CT colonography performed by VHA</w:t>
            </w:r>
          </w:p>
          <w:p w14:paraId="39C2A471" w14:textId="04B7AA21" w:rsidR="00D335A1" w:rsidRPr="00095331" w:rsidRDefault="00D335A1" w:rsidP="00AF5D60">
            <w:pPr>
              <w:tabs>
                <w:tab w:val="num" w:pos="360"/>
              </w:tabs>
              <w:ind w:left="360" w:hanging="360"/>
              <w:rPr>
                <w:rFonts w:ascii="Times New Roman" w:hAnsi="Times New Roman"/>
                <w:sz w:val="22"/>
              </w:rPr>
            </w:pPr>
            <w:r w:rsidRPr="00095331">
              <w:rPr>
                <w:rFonts w:ascii="Times New Roman" w:hAnsi="Times New Roman"/>
                <w:sz w:val="22"/>
              </w:rPr>
              <w:t>2. CT colonography performed by a private sector provider</w:t>
            </w:r>
          </w:p>
          <w:p w14:paraId="481ED971" w14:textId="508F118E" w:rsidR="00D335A1" w:rsidRPr="00095331" w:rsidRDefault="00D335A1" w:rsidP="002E289A">
            <w:pPr>
              <w:tabs>
                <w:tab w:val="left" w:pos="766"/>
              </w:tabs>
              <w:ind w:left="-18" w:firstLine="18"/>
              <w:rPr>
                <w:rFonts w:ascii="Times New Roman" w:hAnsi="Times New Roman"/>
                <w:sz w:val="22"/>
              </w:rPr>
            </w:pPr>
            <w:r w:rsidRPr="00095331">
              <w:rPr>
                <w:rFonts w:ascii="Times New Roman" w:hAnsi="Times New Roman"/>
                <w:sz w:val="22"/>
              </w:rPr>
              <w:t>99. No documentation of CT colonography performed within the past five years</w:t>
            </w:r>
          </w:p>
        </w:tc>
        <w:tc>
          <w:tcPr>
            <w:tcW w:w="2250" w:type="dxa"/>
            <w:tcBorders>
              <w:top w:val="single" w:sz="6" w:space="0" w:color="auto"/>
              <w:left w:val="single" w:sz="6" w:space="0" w:color="auto"/>
              <w:bottom w:val="single" w:sz="6" w:space="0" w:color="auto"/>
              <w:right w:val="single" w:sz="6" w:space="0" w:color="auto"/>
            </w:tcBorders>
          </w:tcPr>
          <w:p w14:paraId="6288A049" w14:textId="77777777" w:rsidR="00D335A1" w:rsidRPr="00095331" w:rsidRDefault="00D335A1" w:rsidP="00AF5D60">
            <w:pPr>
              <w:jc w:val="center"/>
              <w:rPr>
                <w:rFonts w:ascii="Times New Roman" w:hAnsi="Times New Roman"/>
                <w:sz w:val="20"/>
              </w:rPr>
            </w:pPr>
            <w:r w:rsidRPr="00095331">
              <w:rPr>
                <w:rFonts w:ascii="Times New Roman" w:hAnsi="Times New Roman"/>
                <w:sz w:val="20"/>
              </w:rPr>
              <w:t>1,2,99</w:t>
            </w:r>
          </w:p>
          <w:p w14:paraId="2E7A015D" w14:textId="77777777" w:rsidR="00D335A1" w:rsidRPr="00095331" w:rsidRDefault="00D335A1" w:rsidP="00AF5D60">
            <w:pPr>
              <w:jc w:val="center"/>
              <w:rPr>
                <w:rFonts w:ascii="Times New Roman" w:hAnsi="Times New Roman"/>
                <w:sz w:val="20"/>
              </w:rPr>
            </w:pPr>
          </w:p>
          <w:p w14:paraId="19931565" w14:textId="77777777" w:rsidR="00D335A1" w:rsidRPr="00095331" w:rsidRDefault="00D335A1" w:rsidP="00AF5D60">
            <w:pPr>
              <w:jc w:val="center"/>
              <w:rPr>
                <w:rFonts w:ascii="Times New Roman" w:hAnsi="Times New Roman"/>
                <w:sz w:val="20"/>
              </w:rPr>
            </w:pPr>
            <w:r w:rsidRPr="00095331">
              <w:rPr>
                <w:rFonts w:ascii="Times New Roman" w:hAnsi="Times New Roman"/>
                <w:sz w:val="20"/>
              </w:rPr>
              <w:t>If 99, auto-fill ctcolndt as 99/9999, and go to sdnatest</w:t>
            </w:r>
          </w:p>
          <w:p w14:paraId="3AA8778B" w14:textId="77777777" w:rsidR="00D335A1" w:rsidRPr="00095331" w:rsidRDefault="00D335A1" w:rsidP="00AF5D60">
            <w:pPr>
              <w:jc w:val="center"/>
              <w:rPr>
                <w:rFonts w:ascii="Times New Roman" w:hAnsi="Times New Roman"/>
                <w:sz w:val="20"/>
              </w:rPr>
            </w:pPr>
          </w:p>
          <w:p w14:paraId="6BFEDDA5" w14:textId="77777777" w:rsidR="00D335A1" w:rsidRPr="00095331"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B89EE17" w14:textId="0D65E154" w:rsidR="00D335A1" w:rsidRPr="00095331" w:rsidRDefault="00D335A1" w:rsidP="00AF5D60">
            <w:pPr>
              <w:rPr>
                <w:rFonts w:ascii="Times New Roman" w:hAnsi="Times New Roman"/>
                <w:sz w:val="20"/>
              </w:rPr>
            </w:pPr>
            <w:r w:rsidRPr="00095331">
              <w:rPr>
                <w:rFonts w:ascii="Times New Roman" w:hAnsi="Times New Roman"/>
                <w:sz w:val="20"/>
              </w:rPr>
              <w:t>CT colonography uses CT scanning to obtain an interior view of the colon (the large intestine) that is ordinarily only seen by endoscopy.</w:t>
            </w:r>
            <w:r w:rsidR="00F94099" w:rsidRPr="00095331">
              <w:rPr>
                <w:rFonts w:ascii="Times New Roman" w:hAnsi="Times New Roman"/>
                <w:sz w:val="20"/>
              </w:rPr>
              <w:t xml:space="preserve"> </w:t>
            </w:r>
            <w:r w:rsidRPr="00095331">
              <w:rPr>
                <w:rFonts w:ascii="Times New Roman" w:hAnsi="Times New Roman"/>
                <w:sz w:val="20"/>
              </w:rPr>
              <w:t>CT of abdomen/pelvis is not a CT colonography.  CT colonography may also be referred to as a virtual colonoscopy.</w:t>
            </w:r>
          </w:p>
          <w:p w14:paraId="657FB89A" w14:textId="6617BB7F" w:rsidR="00D335A1" w:rsidRPr="00095331" w:rsidRDefault="00D335A1" w:rsidP="00AF5D60">
            <w:pPr>
              <w:rPr>
                <w:rFonts w:ascii="Times New Roman" w:hAnsi="Times New Roman"/>
                <w:b/>
                <w:sz w:val="20"/>
              </w:rPr>
            </w:pPr>
            <w:r w:rsidRPr="00095331">
              <w:rPr>
                <w:rFonts w:ascii="Times New Roman" w:hAnsi="Times New Roman"/>
                <w:b/>
                <w:sz w:val="20"/>
              </w:rPr>
              <w:t xml:space="preserve">Results of the CT colonography must be in the medical record for procedures performed by </w:t>
            </w:r>
            <w:r w:rsidR="00880ECD" w:rsidRPr="00095331">
              <w:rPr>
                <w:rFonts w:ascii="Times New Roman" w:hAnsi="Times New Roman"/>
                <w:b/>
                <w:sz w:val="20"/>
              </w:rPr>
              <w:t xml:space="preserve">any </w:t>
            </w:r>
            <w:r w:rsidRPr="00095331">
              <w:rPr>
                <w:rFonts w:ascii="Times New Roman" w:hAnsi="Times New Roman"/>
                <w:b/>
                <w:sz w:val="20"/>
              </w:rPr>
              <w:t xml:space="preserve">VAMC.  </w:t>
            </w:r>
          </w:p>
          <w:p w14:paraId="5BF39F0C" w14:textId="6B69F7E2" w:rsidR="007C1FA0" w:rsidRPr="00095331" w:rsidRDefault="007C1FA0" w:rsidP="007C1FA0">
            <w:pPr>
              <w:pStyle w:val="BodyText"/>
              <w:rPr>
                <w:b/>
              </w:rPr>
            </w:pPr>
            <w:r w:rsidRPr="00095331">
              <w:rPr>
                <w:b/>
              </w:rPr>
              <w:t xml:space="preserve">For CT colonography performed by a community provider </w:t>
            </w:r>
            <w:r w:rsidRPr="00095331">
              <w:rPr>
                <w:b/>
                <w:u w:val="single"/>
              </w:rPr>
              <w:t>ON or AFTER 10/01/2018</w:t>
            </w:r>
            <w:r w:rsidRPr="00095331">
              <w:rPr>
                <w:b/>
              </w:rPr>
              <w:t>:</w:t>
            </w:r>
          </w:p>
          <w:p w14:paraId="25E3DF4B" w14:textId="7E00C641" w:rsidR="008155FD" w:rsidRPr="00095331" w:rsidRDefault="00880ECD" w:rsidP="009922CF">
            <w:pPr>
              <w:pStyle w:val="BodyText"/>
              <w:numPr>
                <w:ilvl w:val="0"/>
                <w:numId w:val="35"/>
              </w:numPr>
              <w:ind w:left="432" w:hanging="270"/>
              <w:rPr>
                <w:b/>
                <w:color w:val="000000"/>
              </w:rPr>
            </w:pPr>
            <w:r w:rsidRPr="00095331">
              <w:rPr>
                <w:b/>
              </w:rPr>
              <w:t xml:space="preserve">Patient self-report of a CT colonography done outside the VHA is acceptable if the </w:t>
            </w:r>
            <w:r w:rsidR="007C1FA0" w:rsidRPr="00095331">
              <w:rPr>
                <w:b/>
              </w:rPr>
              <w:t xml:space="preserve">Primary Care Practitioner </w:t>
            </w:r>
            <w:r w:rsidRPr="00095331">
              <w:rPr>
                <w:b/>
              </w:rPr>
              <w:t xml:space="preserve">documentation clearly indicates that the CT </w:t>
            </w:r>
            <w:r w:rsidRPr="00095331">
              <w:rPr>
                <w:b/>
                <w:color w:val="000000"/>
              </w:rPr>
              <w:t>colonography was performed</w:t>
            </w:r>
            <w:r w:rsidR="00FC684D" w:rsidRPr="00095331">
              <w:rPr>
                <w:b/>
                <w:color w:val="000000"/>
              </w:rPr>
              <w:t>,</w:t>
            </w:r>
            <w:r w:rsidR="005672BE" w:rsidRPr="00095331">
              <w:rPr>
                <w:b/>
                <w:color w:val="000000"/>
              </w:rPr>
              <w:t xml:space="preserve"> the year</w:t>
            </w:r>
            <w:r w:rsidR="007C1FA0" w:rsidRPr="00095331">
              <w:rPr>
                <w:b/>
                <w:color w:val="000000"/>
              </w:rPr>
              <w:t xml:space="preserve"> and results</w:t>
            </w:r>
            <w:r w:rsidRPr="00095331">
              <w:rPr>
                <w:b/>
                <w:color w:val="000000"/>
              </w:rPr>
              <w:t xml:space="preserve">. </w:t>
            </w:r>
          </w:p>
          <w:p w14:paraId="6151E07A" w14:textId="1D1D805D" w:rsidR="008155FD" w:rsidRPr="00095331" w:rsidRDefault="008155FD" w:rsidP="009922CF">
            <w:pPr>
              <w:pStyle w:val="ListParagraph"/>
              <w:numPr>
                <w:ilvl w:val="0"/>
                <w:numId w:val="34"/>
              </w:numPr>
              <w:ind w:left="432" w:hanging="270"/>
              <w:rPr>
                <w:rFonts w:ascii="Times New Roman" w:hAnsi="Times New Roman"/>
                <w:sz w:val="20"/>
              </w:rPr>
            </w:pPr>
            <w:r w:rsidRPr="00095331">
              <w:rPr>
                <w:rFonts w:ascii="Times New Roman" w:hAnsi="Times New Roman"/>
                <w:sz w:val="20"/>
              </w:rPr>
              <w:t>Primary care practitioner</w:t>
            </w:r>
            <w:r w:rsidRPr="00095331">
              <w:rPr>
                <w:rFonts w:ascii="Times New Roman" w:hAnsi="Times New Roman"/>
              </w:rPr>
              <w:t xml:space="preserve"> (PCP):</w:t>
            </w:r>
            <w:r w:rsidRPr="00095331">
              <w:rPr>
                <w:rFonts w:ascii="Times New Roman" w:hAnsi="Times New Roman"/>
                <w:sz w:val="20"/>
              </w:rPr>
              <w:t xml:space="preserve"> A physician or non</w:t>
            </w:r>
            <w:r w:rsidRPr="00095331">
              <w:rPr>
                <w:rFonts w:ascii="Times New Roman" w:hAnsi="Times New Roman"/>
              </w:rPr>
              <w:t>-</w:t>
            </w:r>
            <w:r w:rsidRPr="00095331">
              <w:rPr>
                <w:rFonts w:ascii="Times New Roman" w:hAnsi="Times New Roman"/>
                <w:sz w:val="20"/>
              </w:rPr>
              <w:t>physician (e.g., nurse practitioner, physician assistant) who offers primary care medical services. Licensed practical nurses and registered nurses are not considered PCPs.</w:t>
            </w:r>
          </w:p>
          <w:p w14:paraId="359E0363" w14:textId="703AB132" w:rsidR="007C1FA0" w:rsidRPr="00095331" w:rsidRDefault="007C1FA0" w:rsidP="009922CF">
            <w:pPr>
              <w:pStyle w:val="ListParagraph"/>
              <w:numPr>
                <w:ilvl w:val="0"/>
                <w:numId w:val="34"/>
              </w:numPr>
              <w:ind w:left="432" w:hanging="270"/>
              <w:rPr>
                <w:rFonts w:ascii="Times New Roman" w:hAnsi="Times New Roman"/>
                <w:sz w:val="20"/>
              </w:rPr>
            </w:pPr>
            <w:r w:rsidRPr="00095331">
              <w:rPr>
                <w:rFonts w:ascii="Times New Roman" w:hAnsi="Times New Roman"/>
                <w:color w:val="000000"/>
                <w:sz w:val="20"/>
              </w:rPr>
              <w:t xml:space="preserve">Nurse documentation of patient self-report is </w:t>
            </w:r>
            <w:r w:rsidRPr="00095331">
              <w:rPr>
                <w:rFonts w:ascii="Times New Roman" w:hAnsi="Times New Roman"/>
                <w:b/>
                <w:color w:val="000000"/>
                <w:sz w:val="20"/>
                <w:u w:val="single"/>
              </w:rPr>
              <w:t>NOT</w:t>
            </w:r>
            <w:r w:rsidRPr="00095331">
              <w:rPr>
                <w:rFonts w:ascii="Times New Roman" w:hAnsi="Times New Roman"/>
                <w:color w:val="000000"/>
                <w:sz w:val="20"/>
              </w:rPr>
              <w:t xml:space="preserve"> acceptable</w:t>
            </w:r>
          </w:p>
          <w:p w14:paraId="01F5843E" w14:textId="77777777" w:rsidR="00D335A1" w:rsidRPr="00095331" w:rsidRDefault="00D335A1" w:rsidP="00AF5D60">
            <w:pPr>
              <w:rPr>
                <w:rFonts w:ascii="Times New Roman" w:hAnsi="Times New Roman"/>
                <w:b/>
                <w:sz w:val="20"/>
              </w:rPr>
            </w:pPr>
            <w:r w:rsidRPr="00095331">
              <w:rPr>
                <w:rFonts w:ascii="Times New Roman" w:hAnsi="Times New Roman"/>
                <w:b/>
                <w:sz w:val="20"/>
              </w:rPr>
              <w:t>This question is not enabled if the patient was screened for colorectal cancer by another accepted modality within the appropriate timeframe.</w:t>
            </w:r>
          </w:p>
          <w:p w14:paraId="239B2829" w14:textId="0A516848" w:rsidR="00F36599" w:rsidRPr="00095331" w:rsidRDefault="00880ECD" w:rsidP="002A09DB">
            <w:pPr>
              <w:rPr>
                <w:rFonts w:ascii="Times New Roman" w:hAnsi="Times New Roman"/>
                <w:sz w:val="20"/>
              </w:rPr>
            </w:pPr>
            <w:r w:rsidRPr="00095331">
              <w:rPr>
                <w:rFonts w:ascii="Times New Roman" w:hAnsi="Times New Roman"/>
                <w:b/>
                <w:sz w:val="20"/>
              </w:rPr>
              <w:t>Suggested Data Sources:</w:t>
            </w:r>
            <w:r w:rsidRPr="00095331">
              <w:rPr>
                <w:rFonts w:ascii="Times New Roman" w:hAnsi="Times New Roman"/>
                <w:sz w:val="20"/>
              </w:rPr>
              <w:t xml:space="preserve"> Consult notes, History and Physical, Progress notes, Operative report, Procedure notes, Radiology notes</w:t>
            </w:r>
          </w:p>
        </w:tc>
      </w:tr>
      <w:tr w:rsidR="00D335A1" w:rsidRPr="00095331" w14:paraId="703A54DA"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17FBDB90" w14:textId="32E9E453" w:rsidR="00D335A1" w:rsidRPr="00095331" w:rsidRDefault="0000321A" w:rsidP="00CB25AE">
            <w:pPr>
              <w:jc w:val="center"/>
              <w:rPr>
                <w:rFonts w:ascii="Times New Roman" w:hAnsi="Times New Roman"/>
                <w:sz w:val="22"/>
              </w:rPr>
            </w:pPr>
            <w:r>
              <w:rPr>
                <w:rFonts w:ascii="Times New Roman" w:hAnsi="Times New Roman"/>
                <w:sz w:val="22"/>
              </w:rPr>
              <w:t>53</w:t>
            </w:r>
          </w:p>
        </w:tc>
        <w:tc>
          <w:tcPr>
            <w:tcW w:w="1248" w:type="dxa"/>
            <w:tcBorders>
              <w:top w:val="single" w:sz="6" w:space="0" w:color="auto"/>
              <w:left w:val="single" w:sz="6" w:space="0" w:color="auto"/>
              <w:bottom w:val="single" w:sz="6" w:space="0" w:color="auto"/>
              <w:right w:val="single" w:sz="6" w:space="0" w:color="auto"/>
            </w:tcBorders>
          </w:tcPr>
          <w:p w14:paraId="3422EAB8" w14:textId="77777777" w:rsidR="00D335A1" w:rsidRPr="00095331" w:rsidRDefault="00D335A1" w:rsidP="00AF5D60">
            <w:pPr>
              <w:jc w:val="center"/>
              <w:rPr>
                <w:rFonts w:ascii="Times New Roman" w:hAnsi="Times New Roman"/>
                <w:sz w:val="20"/>
              </w:rPr>
            </w:pPr>
            <w:r w:rsidRPr="00095331">
              <w:rPr>
                <w:rFonts w:ascii="Times New Roman" w:hAnsi="Times New Roman"/>
                <w:sz w:val="20"/>
              </w:rPr>
              <w:t>ctcolndt</w:t>
            </w:r>
          </w:p>
        </w:tc>
        <w:tc>
          <w:tcPr>
            <w:tcW w:w="4230" w:type="dxa"/>
            <w:tcBorders>
              <w:top w:val="single" w:sz="6" w:space="0" w:color="auto"/>
              <w:left w:val="single" w:sz="6" w:space="0" w:color="auto"/>
              <w:bottom w:val="single" w:sz="6" w:space="0" w:color="auto"/>
              <w:right w:val="single" w:sz="6" w:space="0" w:color="auto"/>
            </w:tcBorders>
          </w:tcPr>
          <w:p w14:paraId="3A9372A8" w14:textId="77777777" w:rsidR="00D335A1" w:rsidRPr="00095331" w:rsidRDefault="00D335A1" w:rsidP="00AF5D60">
            <w:pPr>
              <w:rPr>
                <w:rFonts w:ascii="Times New Roman" w:hAnsi="Times New Roman"/>
                <w:sz w:val="22"/>
              </w:rPr>
            </w:pPr>
            <w:r w:rsidRPr="00095331">
              <w:rPr>
                <w:rFonts w:ascii="Times New Roman" w:hAnsi="Times New Roman"/>
                <w:sz w:val="22"/>
              </w:rPr>
              <w:t>Enter the date of the most recent CT colonography performed within the past five years.</w:t>
            </w:r>
          </w:p>
        </w:tc>
        <w:tc>
          <w:tcPr>
            <w:tcW w:w="2250" w:type="dxa"/>
            <w:tcBorders>
              <w:top w:val="single" w:sz="6" w:space="0" w:color="auto"/>
              <w:left w:val="single" w:sz="6" w:space="0" w:color="auto"/>
              <w:bottom w:val="single" w:sz="6" w:space="0" w:color="auto"/>
              <w:right w:val="single" w:sz="6" w:space="0" w:color="auto"/>
            </w:tcBorders>
          </w:tcPr>
          <w:p w14:paraId="45A25A64" w14:textId="77777777" w:rsidR="00D335A1" w:rsidRPr="00095331" w:rsidRDefault="00D335A1" w:rsidP="00AF5D60">
            <w:pPr>
              <w:jc w:val="center"/>
              <w:rPr>
                <w:rFonts w:ascii="Times New Roman" w:hAnsi="Times New Roman"/>
                <w:sz w:val="20"/>
              </w:rPr>
            </w:pPr>
            <w:r w:rsidRPr="00095331">
              <w:rPr>
                <w:rFonts w:ascii="Times New Roman" w:hAnsi="Times New Roman"/>
                <w:sz w:val="20"/>
              </w:rPr>
              <w:t>mm/yyyy</w:t>
            </w:r>
          </w:p>
          <w:p w14:paraId="50131668" w14:textId="77777777" w:rsidR="00AD532F" w:rsidRPr="00095331" w:rsidRDefault="00AD532F" w:rsidP="00AF5D60">
            <w:pPr>
              <w:jc w:val="center"/>
              <w:rPr>
                <w:rFonts w:ascii="Times New Roman" w:hAnsi="Times New Roman"/>
                <w:sz w:val="20"/>
              </w:rPr>
            </w:pPr>
          </w:p>
          <w:p w14:paraId="0072937C" w14:textId="77777777" w:rsidR="00D335A1" w:rsidRPr="00095331" w:rsidRDefault="00D335A1" w:rsidP="00AF5D60">
            <w:pPr>
              <w:jc w:val="center"/>
              <w:rPr>
                <w:rFonts w:ascii="Times New Roman" w:hAnsi="Times New Roman"/>
                <w:sz w:val="20"/>
              </w:rPr>
            </w:pPr>
            <w:r w:rsidRPr="00095331">
              <w:rPr>
                <w:rFonts w:ascii="Times New Roman" w:hAnsi="Times New Roman"/>
                <w:sz w:val="20"/>
              </w:rPr>
              <w:t>Will be auto-filled as 99/9999 if ctcolon = 99</w:t>
            </w:r>
          </w:p>
          <w:p w14:paraId="4690B7C4" w14:textId="77777777" w:rsidR="00D335A1" w:rsidRPr="00095331" w:rsidRDefault="00D335A1" w:rsidP="00AF5D60">
            <w:pPr>
              <w:jc w:val="center"/>
              <w:rPr>
                <w:rFonts w:ascii="Times New Roman" w:hAnsi="Times New Roman"/>
                <w:sz w:val="20"/>
              </w:rPr>
            </w:pPr>
            <w:r w:rsidRPr="00095331">
              <w:rPr>
                <w:rFonts w:ascii="Times New Roman" w:hAnsi="Times New Roman"/>
                <w:sz w:val="20"/>
              </w:rPr>
              <w:t>If ctcolon = 1, go to testpap as applicable</w:t>
            </w:r>
          </w:p>
          <w:p w14:paraId="38E6AB21" w14:textId="77777777" w:rsidR="00F1165B" w:rsidRPr="00095331" w:rsidRDefault="00F1165B" w:rsidP="00AF5D60">
            <w:pPr>
              <w:jc w:val="center"/>
              <w:rPr>
                <w:rFonts w:ascii="Times New Roman" w:hAnsi="Times New Roman"/>
                <w:sz w:val="20"/>
              </w:rPr>
            </w:pPr>
            <w:r w:rsidRPr="00095331">
              <w:rPr>
                <w:rFonts w:ascii="Times New Roman" w:hAnsi="Times New Roman"/>
                <w:sz w:val="20"/>
              </w:rPr>
              <w:t>If ctcolon = 2, go to pvtctrpt</w:t>
            </w:r>
          </w:p>
          <w:p w14:paraId="0FE4DF24" w14:textId="77777777" w:rsidR="00AD532F" w:rsidRPr="00095331" w:rsidRDefault="00AD532F" w:rsidP="00AF5D60">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D335A1" w:rsidRPr="00095331" w14:paraId="20159BBD" w14:textId="77777777">
              <w:tc>
                <w:tcPr>
                  <w:tcW w:w="1929" w:type="dxa"/>
                </w:tcPr>
                <w:p w14:paraId="691BB63A" w14:textId="77777777" w:rsidR="009428F7" w:rsidRDefault="00D335A1" w:rsidP="00AF5D60">
                  <w:pPr>
                    <w:jc w:val="center"/>
                    <w:rPr>
                      <w:rFonts w:ascii="Times New Roman" w:hAnsi="Times New Roman"/>
                      <w:sz w:val="20"/>
                    </w:rPr>
                  </w:pPr>
                  <w:r w:rsidRPr="00095331">
                    <w:rPr>
                      <w:rFonts w:ascii="Times New Roman" w:hAnsi="Times New Roman"/>
                      <w:sz w:val="20"/>
                    </w:rPr>
                    <w:t xml:space="preserve">&lt; = 5 years prior or = stdybeg and </w:t>
                  </w:r>
                </w:p>
                <w:p w14:paraId="043FD687" w14:textId="0F6D2471" w:rsidR="00D335A1" w:rsidRPr="00095331" w:rsidRDefault="00D335A1" w:rsidP="00AF5D60">
                  <w:pPr>
                    <w:jc w:val="center"/>
                    <w:rPr>
                      <w:rFonts w:ascii="Times New Roman" w:hAnsi="Times New Roman"/>
                      <w:sz w:val="20"/>
                    </w:rPr>
                  </w:pPr>
                  <w:r w:rsidRPr="00095331">
                    <w:rPr>
                      <w:rFonts w:ascii="Times New Roman" w:hAnsi="Times New Roman"/>
                      <w:sz w:val="20"/>
                    </w:rPr>
                    <w:t>&lt; = stdyend</w:t>
                  </w:r>
                </w:p>
              </w:tc>
            </w:tr>
          </w:tbl>
          <w:p w14:paraId="780458F4" w14:textId="77777777" w:rsidR="00D335A1" w:rsidRPr="00095331" w:rsidRDefault="00D335A1"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59D58ACA" w14:textId="77777777" w:rsidR="00D335A1" w:rsidRPr="00095331" w:rsidRDefault="00D335A1" w:rsidP="00AF5D60">
            <w:pPr>
              <w:rPr>
                <w:rFonts w:ascii="Times New Roman" w:hAnsi="Times New Roman"/>
                <w:b/>
                <w:sz w:val="20"/>
              </w:rPr>
            </w:pPr>
            <w:r w:rsidRPr="00095331">
              <w:rPr>
                <w:rFonts w:ascii="Times New Roman" w:hAnsi="Times New Roman"/>
                <w:sz w:val="20"/>
              </w:rPr>
              <w:t xml:space="preserve">The year must be documented and entered accurately.  If the month is not documented, enter the study month as the default.    </w:t>
            </w:r>
          </w:p>
        </w:tc>
      </w:tr>
      <w:tr w:rsidR="004514D6" w:rsidRPr="00095331" w14:paraId="07AF7C1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08D61780" w14:textId="75841E36" w:rsidR="004514D6" w:rsidRPr="00095331" w:rsidRDefault="0000321A" w:rsidP="00CB25AE">
            <w:pPr>
              <w:jc w:val="center"/>
              <w:rPr>
                <w:rFonts w:ascii="Times New Roman" w:hAnsi="Times New Roman"/>
                <w:sz w:val="22"/>
              </w:rPr>
            </w:pPr>
            <w:r>
              <w:rPr>
                <w:rFonts w:ascii="Times New Roman" w:hAnsi="Times New Roman"/>
                <w:sz w:val="22"/>
              </w:rPr>
              <w:lastRenderedPageBreak/>
              <w:t>54</w:t>
            </w:r>
          </w:p>
        </w:tc>
        <w:tc>
          <w:tcPr>
            <w:tcW w:w="1248" w:type="dxa"/>
            <w:tcBorders>
              <w:top w:val="single" w:sz="6" w:space="0" w:color="auto"/>
              <w:left w:val="single" w:sz="6" w:space="0" w:color="auto"/>
              <w:bottom w:val="single" w:sz="6" w:space="0" w:color="auto"/>
              <w:right w:val="single" w:sz="6" w:space="0" w:color="auto"/>
            </w:tcBorders>
          </w:tcPr>
          <w:p w14:paraId="185036FC"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pvtctrpt</w:t>
            </w:r>
          </w:p>
        </w:tc>
        <w:tc>
          <w:tcPr>
            <w:tcW w:w="4230" w:type="dxa"/>
            <w:tcBorders>
              <w:top w:val="single" w:sz="6" w:space="0" w:color="auto"/>
              <w:left w:val="single" w:sz="6" w:space="0" w:color="auto"/>
              <w:bottom w:val="single" w:sz="6" w:space="0" w:color="auto"/>
              <w:right w:val="single" w:sz="6" w:space="0" w:color="auto"/>
            </w:tcBorders>
          </w:tcPr>
          <w:p w14:paraId="585A1ED6" w14:textId="77777777" w:rsidR="004514D6" w:rsidRPr="00095331" w:rsidRDefault="004514D6" w:rsidP="004514D6">
            <w:pPr>
              <w:rPr>
                <w:rFonts w:ascii="Times New Roman" w:hAnsi="Times New Roman"/>
                <w:sz w:val="22"/>
              </w:rPr>
            </w:pPr>
            <w:r w:rsidRPr="00095331">
              <w:rPr>
                <w:rFonts w:ascii="Times New Roman" w:hAnsi="Times New Roman"/>
                <w:sz w:val="22"/>
              </w:rPr>
              <w:t>Is the actual report of the CT colonography done by the private sector provider/outside the VHA found in the medical record?</w:t>
            </w:r>
          </w:p>
          <w:p w14:paraId="145DE7EA" w14:textId="77777777" w:rsidR="004514D6" w:rsidRPr="00095331" w:rsidRDefault="004514D6" w:rsidP="004514D6">
            <w:pPr>
              <w:rPr>
                <w:rFonts w:ascii="Times New Roman" w:hAnsi="Times New Roman"/>
                <w:sz w:val="22"/>
              </w:rPr>
            </w:pPr>
            <w:r w:rsidRPr="00095331">
              <w:rPr>
                <w:rFonts w:ascii="Times New Roman" w:hAnsi="Times New Roman"/>
                <w:sz w:val="22"/>
              </w:rPr>
              <w:t>1. Yes</w:t>
            </w:r>
          </w:p>
          <w:p w14:paraId="7196AC42" w14:textId="77777777" w:rsidR="004514D6" w:rsidRPr="00095331" w:rsidRDefault="004514D6" w:rsidP="00AF5D60">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3C5B5F48" w14:textId="77777777" w:rsidR="004514D6" w:rsidRPr="00095331" w:rsidRDefault="004514D6" w:rsidP="004514D6">
            <w:pPr>
              <w:jc w:val="center"/>
              <w:rPr>
                <w:rFonts w:ascii="Times New Roman" w:hAnsi="Times New Roman"/>
                <w:sz w:val="20"/>
              </w:rPr>
            </w:pPr>
            <w:r w:rsidRPr="00095331">
              <w:rPr>
                <w:rFonts w:ascii="Times New Roman" w:hAnsi="Times New Roman"/>
                <w:sz w:val="20"/>
              </w:rPr>
              <w:t>1,2</w:t>
            </w:r>
          </w:p>
          <w:p w14:paraId="748F68C6" w14:textId="77777777" w:rsidR="00AD532F" w:rsidRPr="00095331" w:rsidRDefault="00AD532F" w:rsidP="004514D6">
            <w:pPr>
              <w:jc w:val="center"/>
              <w:rPr>
                <w:rFonts w:ascii="Times New Roman" w:hAnsi="Times New Roman"/>
                <w:sz w:val="20"/>
              </w:rPr>
            </w:pPr>
          </w:p>
          <w:p w14:paraId="18631803" w14:textId="77777777" w:rsidR="004514D6" w:rsidRPr="00095331" w:rsidRDefault="004514D6" w:rsidP="004514D6">
            <w:pPr>
              <w:jc w:val="center"/>
              <w:rPr>
                <w:rFonts w:ascii="Times New Roman" w:hAnsi="Times New Roman"/>
                <w:sz w:val="20"/>
              </w:rPr>
            </w:pPr>
            <w:r w:rsidRPr="00095331">
              <w:rPr>
                <w:rFonts w:ascii="Times New Roman" w:hAnsi="Times New Roman"/>
                <w:sz w:val="20"/>
              </w:rPr>
              <w:t>If 1, go to testpap as applicable</w:t>
            </w:r>
          </w:p>
          <w:p w14:paraId="2C9CF02D" w14:textId="77777777" w:rsidR="004514D6" w:rsidRPr="00095331" w:rsidRDefault="004514D6"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1BB6B3F5" w14:textId="6887FD98" w:rsidR="004514D6" w:rsidRPr="00095331" w:rsidRDefault="004514D6" w:rsidP="004514D6">
            <w:pPr>
              <w:rPr>
                <w:rFonts w:ascii="Times New Roman" w:hAnsi="Times New Roman"/>
                <w:sz w:val="20"/>
              </w:rPr>
            </w:pPr>
            <w:r w:rsidRPr="00095331">
              <w:rPr>
                <w:rFonts w:ascii="Times New Roman" w:hAnsi="Times New Roman"/>
                <w:sz w:val="20"/>
              </w:rPr>
              <w:t xml:space="preserve">The intent of this question is to determine if the report of the CT colonography performed by a private sector provider/outside the VHA is in the medical record. Reports from private sector providers may be scanned </w:t>
            </w:r>
            <w:r w:rsidR="00AB6140" w:rsidRPr="002F1B7E">
              <w:rPr>
                <w:rFonts w:ascii="Times New Roman" w:hAnsi="Times New Roman"/>
                <w:sz w:val="20"/>
                <w:highlight w:val="yellow"/>
              </w:rPr>
              <w:t>into</w:t>
            </w:r>
            <w:r w:rsidRPr="00095331">
              <w:rPr>
                <w:rFonts w:ascii="Times New Roman" w:hAnsi="Times New Roman"/>
                <w:sz w:val="20"/>
              </w:rPr>
              <w:t xml:space="preserve"> the electronic medical record.</w:t>
            </w:r>
          </w:p>
          <w:p w14:paraId="4B228E07" w14:textId="7BD7ADAA" w:rsidR="004514D6" w:rsidRPr="00095331" w:rsidRDefault="00E82927" w:rsidP="00AF5D60">
            <w:pPr>
              <w:rPr>
                <w:rFonts w:ascii="Times New Roman" w:hAnsi="Times New Roman"/>
                <w:sz w:val="20"/>
              </w:rPr>
            </w:pPr>
            <w:r w:rsidRPr="00095331">
              <w:rPr>
                <w:rFonts w:ascii="Times New Roman" w:hAnsi="Times New Roman"/>
                <w:b/>
                <w:sz w:val="20"/>
              </w:rPr>
              <w:t>Suggested Data S</w:t>
            </w:r>
            <w:r w:rsidR="004514D6" w:rsidRPr="00095331">
              <w:rPr>
                <w:rFonts w:ascii="Times New Roman" w:hAnsi="Times New Roman"/>
                <w:b/>
                <w:sz w:val="20"/>
              </w:rPr>
              <w:t>ources</w:t>
            </w:r>
            <w:r w:rsidR="004514D6" w:rsidRPr="00095331">
              <w:rPr>
                <w:rFonts w:ascii="Times New Roman" w:hAnsi="Times New Roman"/>
                <w:sz w:val="20"/>
              </w:rPr>
              <w:t>; VistA Imaging</w:t>
            </w:r>
          </w:p>
        </w:tc>
      </w:tr>
      <w:tr w:rsidR="004514D6" w:rsidRPr="00095331" w14:paraId="6231EE1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2380DCA" w14:textId="44189359" w:rsidR="004514D6" w:rsidRPr="00095331" w:rsidRDefault="0000321A" w:rsidP="00CB25AE">
            <w:pPr>
              <w:jc w:val="center"/>
              <w:rPr>
                <w:rFonts w:ascii="Times New Roman" w:hAnsi="Times New Roman"/>
                <w:sz w:val="22"/>
              </w:rPr>
            </w:pPr>
            <w:r>
              <w:rPr>
                <w:rFonts w:ascii="Times New Roman" w:hAnsi="Times New Roman"/>
                <w:sz w:val="22"/>
              </w:rPr>
              <w:t>55</w:t>
            </w:r>
          </w:p>
        </w:tc>
        <w:tc>
          <w:tcPr>
            <w:tcW w:w="1248" w:type="dxa"/>
            <w:tcBorders>
              <w:top w:val="single" w:sz="6" w:space="0" w:color="auto"/>
              <w:left w:val="single" w:sz="6" w:space="0" w:color="auto"/>
              <w:bottom w:val="single" w:sz="6" w:space="0" w:color="auto"/>
              <w:right w:val="single" w:sz="6" w:space="0" w:color="auto"/>
            </w:tcBorders>
          </w:tcPr>
          <w:p w14:paraId="6B75E841"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ctslfrpt</w:t>
            </w:r>
          </w:p>
        </w:tc>
        <w:tc>
          <w:tcPr>
            <w:tcW w:w="4230" w:type="dxa"/>
            <w:tcBorders>
              <w:top w:val="single" w:sz="6" w:space="0" w:color="auto"/>
              <w:left w:val="single" w:sz="6" w:space="0" w:color="auto"/>
              <w:bottom w:val="single" w:sz="6" w:space="0" w:color="auto"/>
              <w:right w:val="single" w:sz="6" w:space="0" w:color="auto"/>
            </w:tcBorders>
          </w:tcPr>
          <w:p w14:paraId="255BF8C8" w14:textId="77777777" w:rsidR="004514D6" w:rsidRPr="00095331" w:rsidRDefault="004514D6" w:rsidP="004514D6">
            <w:pPr>
              <w:rPr>
                <w:rFonts w:ascii="Times New Roman" w:hAnsi="Times New Roman"/>
                <w:sz w:val="22"/>
              </w:rPr>
            </w:pPr>
            <w:r w:rsidRPr="00095331">
              <w:rPr>
                <w:rFonts w:ascii="Times New Roman" w:hAnsi="Times New Roman"/>
                <w:sz w:val="22"/>
              </w:rPr>
              <w:t>Does the documentation in the medical record indicate the result of the CT colonography done by a private sector provider/outside the VHA was a self-report by the patient?</w:t>
            </w:r>
          </w:p>
          <w:p w14:paraId="5463CB2D" w14:textId="77777777" w:rsidR="004514D6" w:rsidRPr="00095331" w:rsidRDefault="004514D6" w:rsidP="004514D6">
            <w:pPr>
              <w:rPr>
                <w:rFonts w:ascii="Times New Roman" w:hAnsi="Times New Roman"/>
                <w:sz w:val="22"/>
              </w:rPr>
            </w:pPr>
            <w:r w:rsidRPr="00095331">
              <w:rPr>
                <w:rFonts w:ascii="Times New Roman" w:hAnsi="Times New Roman"/>
                <w:sz w:val="22"/>
              </w:rPr>
              <w:t>1. Yes</w:t>
            </w:r>
          </w:p>
          <w:p w14:paraId="137651DF" w14:textId="77777777" w:rsidR="004514D6" w:rsidRPr="00095331" w:rsidRDefault="004514D6" w:rsidP="004514D6">
            <w:pPr>
              <w:rPr>
                <w:rFonts w:ascii="Times New Roman" w:hAnsi="Times New Roman"/>
                <w:sz w:val="22"/>
              </w:rPr>
            </w:pPr>
            <w:r w:rsidRPr="00095331">
              <w:rPr>
                <w:rFonts w:ascii="Times New Roman" w:hAnsi="Times New Roman"/>
                <w:sz w:val="22"/>
              </w:rPr>
              <w:t>2. No</w:t>
            </w:r>
          </w:p>
          <w:p w14:paraId="3D2F874B" w14:textId="77777777" w:rsidR="004514D6" w:rsidRPr="00095331" w:rsidRDefault="004514D6" w:rsidP="00AF5D60">
            <w:pPr>
              <w:rPr>
                <w:rFonts w:ascii="Times New Roman" w:hAnsi="Times New Roman"/>
                <w:sz w:val="22"/>
              </w:rPr>
            </w:pPr>
            <w:r w:rsidRPr="00095331">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63661353" w14:textId="77777777" w:rsidR="004514D6" w:rsidRPr="00095331" w:rsidRDefault="004514D6" w:rsidP="004514D6">
            <w:pPr>
              <w:jc w:val="center"/>
              <w:rPr>
                <w:rFonts w:ascii="Times New Roman" w:hAnsi="Times New Roman"/>
                <w:sz w:val="20"/>
              </w:rPr>
            </w:pPr>
            <w:r w:rsidRPr="00095331">
              <w:rPr>
                <w:rFonts w:ascii="Times New Roman" w:hAnsi="Times New Roman"/>
                <w:sz w:val="20"/>
              </w:rPr>
              <w:t>1,2,99</w:t>
            </w:r>
          </w:p>
          <w:p w14:paraId="5E003124" w14:textId="77777777" w:rsidR="004514D6" w:rsidRPr="00095331" w:rsidRDefault="004514D6" w:rsidP="004514D6">
            <w:pPr>
              <w:jc w:val="center"/>
              <w:rPr>
                <w:rFonts w:ascii="Times New Roman" w:hAnsi="Times New Roman"/>
                <w:sz w:val="20"/>
              </w:rPr>
            </w:pPr>
          </w:p>
          <w:p w14:paraId="486A11B0" w14:textId="77777777" w:rsidR="004514D6" w:rsidRPr="00095331" w:rsidRDefault="004514D6" w:rsidP="004514D6">
            <w:pPr>
              <w:jc w:val="center"/>
              <w:rPr>
                <w:rFonts w:ascii="Times New Roman" w:hAnsi="Times New Roman"/>
                <w:sz w:val="20"/>
              </w:rPr>
            </w:pPr>
            <w:r w:rsidRPr="00095331">
              <w:rPr>
                <w:rFonts w:ascii="Times New Roman" w:hAnsi="Times New Roman"/>
                <w:sz w:val="20"/>
              </w:rPr>
              <w:t>If 1,2, or 99 go to testpap as applicable</w:t>
            </w:r>
          </w:p>
          <w:p w14:paraId="28355E16" w14:textId="77777777" w:rsidR="004514D6" w:rsidRPr="00095331" w:rsidRDefault="004514D6"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226740F8" w14:textId="77777777" w:rsidR="004514D6" w:rsidRPr="00095331" w:rsidRDefault="004514D6" w:rsidP="004514D6">
            <w:pPr>
              <w:rPr>
                <w:rFonts w:ascii="Times New Roman" w:hAnsi="Times New Roman"/>
                <w:sz w:val="20"/>
              </w:rPr>
            </w:pPr>
            <w:r w:rsidRPr="00095331">
              <w:rPr>
                <w:rFonts w:ascii="Times New Roman" w:hAnsi="Times New Roman"/>
                <w:sz w:val="20"/>
              </w:rPr>
              <w:t>The intent of this question is to determine if the source of the information about the CT colonography report (e.g., where performed, date, result) was by patient self-report.</w:t>
            </w:r>
          </w:p>
          <w:p w14:paraId="6E342ECD" w14:textId="77777777" w:rsidR="004514D6" w:rsidRPr="00095331" w:rsidRDefault="004514D6"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a self-report by the patient, select “yes”. For example, in a clinic note: “Patient states he had a CT colonography 3 years ago at XYZ Surgery Center and it was negative.”</w:t>
            </w:r>
          </w:p>
          <w:p w14:paraId="62F45DF7" w14:textId="77777777" w:rsidR="004514D6" w:rsidRPr="00095331" w:rsidRDefault="004514D6"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obtained and noted in the record by a licensed member of the health care team, select “no”. For example, VHA provider notes, “Spoke with Dr. Smith at ABC gastro. Indicated CT colonography was completed on 2/05/16 with benign findings.”</w:t>
            </w:r>
          </w:p>
          <w:p w14:paraId="53C5B15C" w14:textId="77777777" w:rsidR="004514D6" w:rsidRPr="00095331" w:rsidRDefault="004514D6" w:rsidP="005C70D7">
            <w:pPr>
              <w:rPr>
                <w:rFonts w:ascii="Times New Roman" w:hAnsi="Times New Roman"/>
                <w:sz w:val="20"/>
              </w:rPr>
            </w:pPr>
            <w:r w:rsidRPr="00095331">
              <w:rPr>
                <w:rFonts w:ascii="Times New Roman" w:hAnsi="Times New Roman"/>
                <w:b/>
                <w:sz w:val="20"/>
              </w:rPr>
              <w:t>If the abstractor is unable to determine if the documentation of the CT colonography and result is a self-report, select “99”.</w:t>
            </w:r>
          </w:p>
        </w:tc>
      </w:tr>
      <w:tr w:rsidR="004514D6" w:rsidRPr="00095331" w14:paraId="734933CB"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3087AFC3" w14:textId="21525018" w:rsidR="004514D6" w:rsidRPr="00095331" w:rsidRDefault="0000321A" w:rsidP="00CB25AE">
            <w:pPr>
              <w:jc w:val="center"/>
              <w:rPr>
                <w:rFonts w:ascii="Times New Roman" w:hAnsi="Times New Roman"/>
                <w:sz w:val="22"/>
              </w:rPr>
            </w:pPr>
            <w:r>
              <w:rPr>
                <w:rFonts w:ascii="Times New Roman" w:hAnsi="Times New Roman"/>
                <w:sz w:val="22"/>
              </w:rPr>
              <w:t>56</w:t>
            </w:r>
          </w:p>
        </w:tc>
        <w:tc>
          <w:tcPr>
            <w:tcW w:w="1248" w:type="dxa"/>
            <w:tcBorders>
              <w:top w:val="single" w:sz="6" w:space="0" w:color="auto"/>
              <w:left w:val="single" w:sz="6" w:space="0" w:color="auto"/>
              <w:bottom w:val="single" w:sz="6" w:space="0" w:color="auto"/>
              <w:right w:val="single" w:sz="6" w:space="0" w:color="auto"/>
            </w:tcBorders>
          </w:tcPr>
          <w:p w14:paraId="606EA9A6"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sdnatest</w:t>
            </w:r>
          </w:p>
          <w:p w14:paraId="106F2F08" w14:textId="079D0CAE" w:rsidR="004514D6" w:rsidRPr="00095331" w:rsidRDefault="004514D6" w:rsidP="00AF5D60">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146C04B3" w14:textId="77777777" w:rsidR="004514D6" w:rsidRPr="00095331" w:rsidRDefault="004514D6" w:rsidP="00AF5D60">
            <w:pPr>
              <w:rPr>
                <w:rFonts w:ascii="Times New Roman" w:hAnsi="Times New Roman"/>
                <w:sz w:val="22"/>
                <w:u w:val="single"/>
              </w:rPr>
            </w:pPr>
            <w:r w:rsidRPr="00095331">
              <w:rPr>
                <w:rFonts w:ascii="Times New Roman" w:hAnsi="Times New Roman"/>
                <w:sz w:val="22"/>
              </w:rPr>
              <w:t>Does the medical record contain the report of a stool- based DNA (FIT-DNA) test performed within the past three years?</w:t>
            </w:r>
            <w:r w:rsidRPr="00095331">
              <w:rPr>
                <w:rFonts w:ascii="Times New Roman" w:hAnsi="Times New Roman"/>
                <w:sz w:val="22"/>
                <w:u w:val="single"/>
              </w:rPr>
              <w:t xml:space="preserve"> </w:t>
            </w:r>
          </w:p>
          <w:p w14:paraId="0EFD02C0" w14:textId="6DD77F1C" w:rsidR="004514D6" w:rsidRPr="00095331" w:rsidRDefault="004514D6" w:rsidP="00AF5D60">
            <w:pPr>
              <w:rPr>
                <w:rFonts w:ascii="Times New Roman" w:hAnsi="Times New Roman"/>
                <w:sz w:val="22"/>
              </w:rPr>
            </w:pPr>
            <w:r w:rsidRPr="00095331">
              <w:rPr>
                <w:rFonts w:ascii="Times New Roman" w:hAnsi="Times New Roman"/>
                <w:sz w:val="22"/>
              </w:rPr>
              <w:t>1. Stool-based DNA (FIT-DNA) test performed by VHA</w:t>
            </w:r>
          </w:p>
          <w:p w14:paraId="1B5F2A50" w14:textId="7F343F91" w:rsidR="004514D6" w:rsidRPr="00095331" w:rsidRDefault="004514D6" w:rsidP="00AF5D60">
            <w:pPr>
              <w:tabs>
                <w:tab w:val="num" w:pos="360"/>
              </w:tabs>
              <w:ind w:left="360" w:hanging="360"/>
              <w:rPr>
                <w:rFonts w:ascii="Times New Roman" w:hAnsi="Times New Roman"/>
                <w:sz w:val="22"/>
              </w:rPr>
            </w:pPr>
            <w:r w:rsidRPr="00095331">
              <w:rPr>
                <w:rFonts w:ascii="Times New Roman" w:hAnsi="Times New Roman"/>
                <w:sz w:val="22"/>
              </w:rPr>
              <w:t>2. Stool-based DNA (FIT-DNA) test performed by a private sector provider</w:t>
            </w:r>
          </w:p>
          <w:p w14:paraId="2CE6F922" w14:textId="12779B2F" w:rsidR="004514D6" w:rsidRPr="00095331" w:rsidRDefault="004514D6" w:rsidP="00AF5D60">
            <w:pPr>
              <w:tabs>
                <w:tab w:val="left" w:pos="766"/>
              </w:tabs>
              <w:ind w:left="274" w:hanging="288"/>
              <w:rPr>
                <w:rFonts w:ascii="Times New Roman" w:hAnsi="Times New Roman"/>
                <w:sz w:val="22"/>
                <w:u w:val="single"/>
              </w:rPr>
            </w:pPr>
            <w:r w:rsidRPr="00095331">
              <w:rPr>
                <w:rFonts w:ascii="Times New Roman" w:hAnsi="Times New Roman"/>
                <w:sz w:val="22"/>
              </w:rPr>
              <w:t>99. No documentation of stool-based DNA (FIT-DNA) test performed in the past three years</w:t>
            </w:r>
          </w:p>
          <w:p w14:paraId="33F05E6D" w14:textId="77777777" w:rsidR="004514D6" w:rsidRPr="00095331" w:rsidRDefault="004514D6" w:rsidP="00AF5D60">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2763439B"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1,2, 99</w:t>
            </w:r>
          </w:p>
          <w:p w14:paraId="482274A3" w14:textId="77777777" w:rsidR="00AD532F" w:rsidRPr="00095331" w:rsidRDefault="00AD532F" w:rsidP="00AF5D60">
            <w:pPr>
              <w:jc w:val="center"/>
              <w:rPr>
                <w:rFonts w:ascii="Times New Roman" w:hAnsi="Times New Roman"/>
                <w:sz w:val="20"/>
              </w:rPr>
            </w:pPr>
          </w:p>
          <w:p w14:paraId="26255A24" w14:textId="6F7FA248" w:rsidR="004514D6" w:rsidRPr="00095331" w:rsidRDefault="004514D6" w:rsidP="00AF5D60">
            <w:pPr>
              <w:jc w:val="center"/>
              <w:rPr>
                <w:rFonts w:ascii="Times New Roman" w:hAnsi="Times New Roman"/>
                <w:sz w:val="20"/>
              </w:rPr>
            </w:pPr>
            <w:r w:rsidRPr="00095331">
              <w:rPr>
                <w:rFonts w:ascii="Times New Roman" w:hAnsi="Times New Roman"/>
                <w:sz w:val="20"/>
              </w:rPr>
              <w:t xml:space="preserve">If 99, auto-fill sdnadt as 99/99/9999, and go to </w:t>
            </w:r>
            <w:r w:rsidR="00543ED8" w:rsidRPr="00095331">
              <w:rPr>
                <w:rFonts w:ascii="Times New Roman" w:hAnsi="Times New Roman"/>
                <w:sz w:val="20"/>
              </w:rPr>
              <w:t>testpap as applicable</w:t>
            </w:r>
          </w:p>
          <w:p w14:paraId="01FFDFD6" w14:textId="77777777" w:rsidR="004514D6" w:rsidRPr="00095331" w:rsidRDefault="004514D6" w:rsidP="003A212C">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503AD687" w14:textId="57F131F7" w:rsidR="004514D6" w:rsidRPr="00095331" w:rsidRDefault="004514D6" w:rsidP="00AF5D60">
            <w:pPr>
              <w:widowControl/>
              <w:autoSpaceDE w:val="0"/>
              <w:autoSpaceDN w:val="0"/>
              <w:adjustRightInd w:val="0"/>
              <w:rPr>
                <w:rFonts w:ascii="Times New Roman" w:hAnsi="Times New Roman"/>
                <w:sz w:val="20"/>
              </w:rPr>
            </w:pPr>
            <w:r w:rsidRPr="00095331">
              <w:rPr>
                <w:rFonts w:ascii="Times New Roman" w:hAnsi="Times New Roman"/>
                <w:sz w:val="20"/>
              </w:rPr>
              <w:t>Stool-based deoxyribonucleic acid (DNA) (FIT-DNA)</w:t>
            </w:r>
            <w:r w:rsidRPr="00095331">
              <w:t xml:space="preserve"> </w:t>
            </w:r>
            <w:r w:rsidRPr="00095331">
              <w:rPr>
                <w:rFonts w:ascii="Times New Roman" w:hAnsi="Times New Roman"/>
                <w:sz w:val="20"/>
              </w:rPr>
              <w:t>testing is a noninvasive test that is intended to identify the presence of genetic mutations known to be associated with colorectal cancer (CRC).</w:t>
            </w:r>
          </w:p>
          <w:p w14:paraId="7C44E550" w14:textId="77777777" w:rsidR="004514D6" w:rsidRPr="00095331" w:rsidRDefault="004514D6" w:rsidP="00AF5D60">
            <w:pPr>
              <w:rPr>
                <w:rFonts w:ascii="Times New Roman" w:hAnsi="Times New Roman"/>
                <w:b/>
                <w:sz w:val="20"/>
              </w:rPr>
            </w:pPr>
            <w:r w:rsidRPr="00095331">
              <w:rPr>
                <w:rFonts w:ascii="Times New Roman" w:hAnsi="Times New Roman"/>
                <w:b/>
                <w:sz w:val="20"/>
              </w:rPr>
              <w:t xml:space="preserve">Patient self-report of result of stool based DNA (FIT-DNA) test is </w:t>
            </w:r>
            <w:r w:rsidRPr="00095331">
              <w:rPr>
                <w:rFonts w:ascii="Times New Roman" w:hAnsi="Times New Roman"/>
                <w:b/>
                <w:sz w:val="20"/>
                <w:u w:val="single"/>
              </w:rPr>
              <w:t>NOT</w:t>
            </w:r>
            <w:r w:rsidRPr="00095331">
              <w:rPr>
                <w:rFonts w:ascii="Times New Roman" w:hAnsi="Times New Roman"/>
                <w:b/>
                <w:sz w:val="20"/>
              </w:rPr>
              <w:t xml:space="preserve"> acceptable.</w:t>
            </w:r>
          </w:p>
          <w:p w14:paraId="7BB8DF2C" w14:textId="77777777" w:rsidR="004514D6" w:rsidRPr="00095331" w:rsidRDefault="004514D6" w:rsidP="00AF5D60">
            <w:pPr>
              <w:rPr>
                <w:rFonts w:ascii="Times New Roman" w:hAnsi="Times New Roman"/>
                <w:b/>
                <w:sz w:val="20"/>
              </w:rPr>
            </w:pPr>
            <w:r w:rsidRPr="00095331">
              <w:rPr>
                <w:rFonts w:ascii="Times New Roman" w:hAnsi="Times New Roman"/>
                <w:b/>
                <w:sz w:val="20"/>
              </w:rPr>
              <w:t>This question is not enabled if the patient was screened for colorectal cancer by another accepted modality within the appropriate timeframe.</w:t>
            </w:r>
          </w:p>
          <w:p w14:paraId="6B66175D" w14:textId="77777777" w:rsidR="00E65CEA" w:rsidRPr="00095331" w:rsidRDefault="00E65CEA" w:rsidP="00AF5D60">
            <w:pPr>
              <w:rPr>
                <w:rFonts w:ascii="Times New Roman" w:hAnsi="Times New Roman"/>
                <w:b/>
                <w:sz w:val="20"/>
              </w:rPr>
            </w:pPr>
            <w:r w:rsidRPr="00095331">
              <w:rPr>
                <w:rFonts w:ascii="Times New Roman" w:hAnsi="Times New Roman"/>
                <w:b/>
                <w:sz w:val="20"/>
              </w:rPr>
              <w:t>Example of a FIT-DNA Test: Cologuard</w:t>
            </w:r>
          </w:p>
          <w:p w14:paraId="7A1E30F6" w14:textId="01D88B56" w:rsidR="002D115E" w:rsidRPr="00095331" w:rsidRDefault="002D115E" w:rsidP="00AF5D60">
            <w:pPr>
              <w:rPr>
                <w:rFonts w:ascii="Times New Roman" w:hAnsi="Times New Roman"/>
                <w:sz w:val="20"/>
              </w:rPr>
            </w:pPr>
          </w:p>
        </w:tc>
      </w:tr>
      <w:tr w:rsidR="004514D6" w:rsidRPr="00095331" w14:paraId="0BEB5AB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5A54D846" w14:textId="53499B57" w:rsidR="004514D6" w:rsidRPr="00095331" w:rsidRDefault="0000321A" w:rsidP="00CB25AE">
            <w:pPr>
              <w:jc w:val="center"/>
              <w:rPr>
                <w:rFonts w:ascii="Times New Roman" w:hAnsi="Times New Roman"/>
                <w:sz w:val="22"/>
              </w:rPr>
            </w:pPr>
            <w:r>
              <w:rPr>
                <w:rFonts w:ascii="Times New Roman" w:hAnsi="Times New Roman"/>
                <w:sz w:val="22"/>
              </w:rPr>
              <w:lastRenderedPageBreak/>
              <w:t>57</w:t>
            </w:r>
          </w:p>
        </w:tc>
        <w:tc>
          <w:tcPr>
            <w:tcW w:w="1248" w:type="dxa"/>
            <w:tcBorders>
              <w:top w:val="single" w:sz="6" w:space="0" w:color="auto"/>
              <w:left w:val="single" w:sz="6" w:space="0" w:color="auto"/>
              <w:bottom w:val="single" w:sz="6" w:space="0" w:color="auto"/>
              <w:right w:val="single" w:sz="6" w:space="0" w:color="auto"/>
            </w:tcBorders>
          </w:tcPr>
          <w:p w14:paraId="03F9D411"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sdnadt</w:t>
            </w:r>
          </w:p>
        </w:tc>
        <w:tc>
          <w:tcPr>
            <w:tcW w:w="4230" w:type="dxa"/>
            <w:tcBorders>
              <w:top w:val="single" w:sz="6" w:space="0" w:color="auto"/>
              <w:left w:val="single" w:sz="6" w:space="0" w:color="auto"/>
              <w:bottom w:val="single" w:sz="6" w:space="0" w:color="auto"/>
              <w:right w:val="single" w:sz="6" w:space="0" w:color="auto"/>
            </w:tcBorders>
          </w:tcPr>
          <w:p w14:paraId="22495377" w14:textId="77777777" w:rsidR="004514D6" w:rsidRPr="00095331" w:rsidRDefault="004514D6" w:rsidP="00AF5D60">
            <w:pPr>
              <w:rPr>
                <w:rFonts w:ascii="Times New Roman" w:hAnsi="Times New Roman"/>
                <w:sz w:val="22"/>
              </w:rPr>
            </w:pPr>
            <w:r w:rsidRPr="00095331">
              <w:rPr>
                <w:rFonts w:ascii="Times New Roman" w:hAnsi="Times New Roman"/>
                <w:sz w:val="22"/>
              </w:rPr>
              <w:t>Enter the date of the most recent stool-based DNA (FIT-DNA) test performed within the past three years.</w:t>
            </w:r>
          </w:p>
        </w:tc>
        <w:tc>
          <w:tcPr>
            <w:tcW w:w="2250" w:type="dxa"/>
            <w:tcBorders>
              <w:top w:val="single" w:sz="6" w:space="0" w:color="auto"/>
              <w:left w:val="single" w:sz="6" w:space="0" w:color="auto"/>
              <w:bottom w:val="single" w:sz="6" w:space="0" w:color="auto"/>
              <w:right w:val="single" w:sz="6" w:space="0" w:color="auto"/>
            </w:tcBorders>
          </w:tcPr>
          <w:p w14:paraId="7213B40D"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mm/dd/yyyy</w:t>
            </w:r>
          </w:p>
          <w:p w14:paraId="1FE01DBC" w14:textId="77777777" w:rsidR="00AD532F" w:rsidRPr="00095331" w:rsidRDefault="00AD532F" w:rsidP="00AF5D60">
            <w:pPr>
              <w:jc w:val="center"/>
              <w:rPr>
                <w:rFonts w:ascii="Times New Roman" w:hAnsi="Times New Roman"/>
                <w:sz w:val="20"/>
              </w:rPr>
            </w:pPr>
          </w:p>
          <w:p w14:paraId="78EF3CEC"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 xml:space="preserve">Will be auto-filled as 99/99/9999 if </w:t>
            </w:r>
          </w:p>
          <w:p w14:paraId="0D0120A6"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sdnatest = 99</w:t>
            </w:r>
          </w:p>
          <w:p w14:paraId="7F4E3DF8" w14:textId="77777777" w:rsidR="004514D6" w:rsidRPr="00095331" w:rsidRDefault="004514D6" w:rsidP="00AF5D60">
            <w:pPr>
              <w:jc w:val="center"/>
              <w:rPr>
                <w:rFonts w:ascii="Times New Roman" w:hAnsi="Times New Roman"/>
                <w:sz w:val="20"/>
              </w:rPr>
            </w:pPr>
            <w:r w:rsidRPr="00095331">
              <w:rPr>
                <w:rFonts w:ascii="Times New Roman" w:hAnsi="Times New Roman"/>
                <w:sz w:val="20"/>
              </w:rPr>
              <w:t>If sdnatest = 1 or 2, go to testpap as applicable</w:t>
            </w:r>
          </w:p>
          <w:p w14:paraId="297D459A" w14:textId="77777777" w:rsidR="00AD532F" w:rsidRPr="00095331" w:rsidRDefault="00AD532F" w:rsidP="00AF5D60">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4514D6" w:rsidRPr="00095331" w14:paraId="26161E30" w14:textId="77777777">
              <w:tc>
                <w:tcPr>
                  <w:tcW w:w="1929" w:type="dxa"/>
                </w:tcPr>
                <w:p w14:paraId="02F656EC" w14:textId="77777777" w:rsidR="009428F7" w:rsidRDefault="004514D6" w:rsidP="005C12BF">
                  <w:pPr>
                    <w:jc w:val="center"/>
                    <w:rPr>
                      <w:rFonts w:ascii="Times New Roman" w:hAnsi="Times New Roman"/>
                      <w:sz w:val="20"/>
                    </w:rPr>
                  </w:pPr>
                  <w:r w:rsidRPr="00095331">
                    <w:rPr>
                      <w:rFonts w:ascii="Times New Roman" w:hAnsi="Times New Roman"/>
                      <w:sz w:val="20"/>
                    </w:rPr>
                    <w:t xml:space="preserve">&lt; = 3 years prior or = stdybeg and </w:t>
                  </w:r>
                </w:p>
                <w:p w14:paraId="77AC3FBD" w14:textId="032A25BC" w:rsidR="004514D6" w:rsidRPr="00095331" w:rsidRDefault="004514D6" w:rsidP="005C12BF">
                  <w:pPr>
                    <w:jc w:val="center"/>
                    <w:rPr>
                      <w:rFonts w:ascii="Times New Roman" w:hAnsi="Times New Roman"/>
                      <w:sz w:val="20"/>
                    </w:rPr>
                  </w:pPr>
                  <w:r w:rsidRPr="00095331">
                    <w:rPr>
                      <w:rFonts w:ascii="Times New Roman" w:hAnsi="Times New Roman"/>
                      <w:sz w:val="20"/>
                    </w:rPr>
                    <w:t>&lt; = stdyend</w:t>
                  </w:r>
                </w:p>
              </w:tc>
            </w:tr>
          </w:tbl>
          <w:p w14:paraId="3990D9E6" w14:textId="77777777" w:rsidR="004514D6" w:rsidRPr="00095331" w:rsidRDefault="004514D6" w:rsidP="00AF5D60">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05042AD2" w14:textId="77777777" w:rsidR="004514D6" w:rsidRPr="00095331" w:rsidRDefault="004514D6" w:rsidP="00AF5D60">
            <w:pPr>
              <w:rPr>
                <w:rFonts w:ascii="Times New Roman" w:hAnsi="Times New Roman"/>
                <w:sz w:val="20"/>
              </w:rPr>
            </w:pPr>
            <w:r w:rsidRPr="00095331">
              <w:rPr>
                <w:rFonts w:ascii="Times New Roman" w:hAnsi="Times New Roman"/>
                <w:sz w:val="20"/>
              </w:rPr>
              <w:t>Enter the exact date.  The use of 01 to indicate missing month or day is not acceptable.</w:t>
            </w:r>
          </w:p>
        </w:tc>
      </w:tr>
      <w:tr w:rsidR="006B63B8" w:rsidRPr="00095331" w14:paraId="639FE64E" w14:textId="77777777" w:rsidTr="006B63B8">
        <w:trPr>
          <w:cantSplit/>
        </w:trPr>
        <w:tc>
          <w:tcPr>
            <w:tcW w:w="14400" w:type="dxa"/>
            <w:gridSpan w:val="5"/>
            <w:tcBorders>
              <w:top w:val="single" w:sz="6" w:space="0" w:color="auto"/>
              <w:left w:val="single" w:sz="6" w:space="0" w:color="auto"/>
              <w:bottom w:val="single" w:sz="6" w:space="0" w:color="auto"/>
              <w:right w:val="single" w:sz="6" w:space="0" w:color="auto"/>
            </w:tcBorders>
          </w:tcPr>
          <w:p w14:paraId="67091CB9" w14:textId="49D93B96" w:rsidR="006B63B8" w:rsidRPr="00095331" w:rsidRDefault="006B63B8" w:rsidP="00AD532F">
            <w:pPr>
              <w:rPr>
                <w:rFonts w:ascii="Times New Roman" w:hAnsi="Times New Roman"/>
                <w:sz w:val="20"/>
              </w:rPr>
            </w:pPr>
            <w:r w:rsidRPr="00095331">
              <w:rPr>
                <w:rFonts w:ascii="Times New Roman" w:hAnsi="Times New Roman"/>
                <w:b/>
                <w:szCs w:val="24"/>
              </w:rPr>
              <w:t xml:space="preserve">If the patient is male, the computer program will end.  If patient is female and age &gt; 64, go to mamgram3; else if female and age &gt;= 24 and &lt; 65, go to testpap; else if female and age &lt; 24, go to </w:t>
            </w:r>
            <w:r w:rsidR="009428F7" w:rsidRPr="002F1B7E">
              <w:rPr>
                <w:rFonts w:ascii="Times New Roman" w:hAnsi="Times New Roman"/>
                <w:b/>
                <w:szCs w:val="24"/>
                <w:highlight w:val="yellow"/>
              </w:rPr>
              <w:t>end</w:t>
            </w:r>
          </w:p>
        </w:tc>
      </w:tr>
    </w:tbl>
    <w:p w14:paraId="09EBEFE8" w14:textId="77777777" w:rsidR="00613C30" w:rsidRPr="00095331" w:rsidRDefault="00613C30">
      <w:r w:rsidRPr="00095331">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6B63B8" w:rsidRPr="00095331" w14:paraId="439358DF"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71419F8B" w14:textId="4B36A1D9" w:rsidR="006B63B8" w:rsidRPr="00095331" w:rsidRDefault="006B63B8" w:rsidP="006B63B8">
            <w:pPr>
              <w:jc w:val="center"/>
              <w:rPr>
                <w:rFonts w:ascii="Times New Roman" w:hAnsi="Times New Roman"/>
                <w:sz w:val="22"/>
              </w:rPr>
            </w:pPr>
          </w:p>
        </w:tc>
        <w:tc>
          <w:tcPr>
            <w:tcW w:w="1248" w:type="dxa"/>
            <w:tcBorders>
              <w:top w:val="single" w:sz="6" w:space="0" w:color="auto"/>
              <w:left w:val="single" w:sz="6" w:space="0" w:color="auto"/>
              <w:bottom w:val="single" w:sz="6" w:space="0" w:color="auto"/>
              <w:right w:val="single" w:sz="6" w:space="0" w:color="auto"/>
            </w:tcBorders>
          </w:tcPr>
          <w:p w14:paraId="7D9293A6" w14:textId="77777777" w:rsidR="006B63B8" w:rsidRPr="00095331" w:rsidRDefault="006B63B8" w:rsidP="006B63B8">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7B3746C1" w14:textId="76756DC7" w:rsidR="006B63B8" w:rsidRPr="00095331" w:rsidRDefault="006B63B8" w:rsidP="006B63B8">
            <w:pPr>
              <w:rPr>
                <w:rFonts w:ascii="Times New Roman" w:hAnsi="Times New Roman"/>
                <w:b/>
                <w:sz w:val="22"/>
              </w:rPr>
            </w:pPr>
            <w:r w:rsidRPr="00095331">
              <w:rPr>
                <w:rFonts w:ascii="Times New Roman" w:hAnsi="Times New Roman"/>
                <w:b/>
                <w:sz w:val="22"/>
              </w:rPr>
              <w:t>Cervical Cancer Screening</w:t>
            </w:r>
          </w:p>
        </w:tc>
        <w:tc>
          <w:tcPr>
            <w:tcW w:w="2250" w:type="dxa"/>
            <w:tcBorders>
              <w:top w:val="single" w:sz="6" w:space="0" w:color="auto"/>
              <w:left w:val="single" w:sz="6" w:space="0" w:color="auto"/>
              <w:bottom w:val="single" w:sz="6" w:space="0" w:color="auto"/>
              <w:right w:val="single" w:sz="6" w:space="0" w:color="auto"/>
            </w:tcBorders>
          </w:tcPr>
          <w:p w14:paraId="12A25945" w14:textId="77777777" w:rsidR="006B63B8" w:rsidRPr="00095331"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794768FB" w14:textId="77777777" w:rsidR="006B63B8" w:rsidRPr="00095331" w:rsidRDefault="006B63B8" w:rsidP="006B63B8">
            <w:pPr>
              <w:rPr>
                <w:rFonts w:ascii="Times New Roman" w:hAnsi="Times New Roman"/>
                <w:sz w:val="20"/>
              </w:rPr>
            </w:pPr>
          </w:p>
        </w:tc>
      </w:tr>
      <w:tr w:rsidR="006B63B8" w:rsidRPr="00095331" w14:paraId="7ABAF0B5"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2DE6FD21" w14:textId="1637C90C" w:rsidR="006B63B8" w:rsidRPr="00095331" w:rsidRDefault="006B63B8" w:rsidP="004A7D10">
            <w:pPr>
              <w:jc w:val="center"/>
              <w:rPr>
                <w:rFonts w:ascii="Times New Roman" w:hAnsi="Times New Roman"/>
                <w:sz w:val="22"/>
              </w:rPr>
            </w:pPr>
            <w:r w:rsidRPr="00095331">
              <w:br w:type="page"/>
            </w:r>
            <w:r w:rsidR="0000321A">
              <w:rPr>
                <w:rFonts w:ascii="Times New Roman" w:hAnsi="Times New Roman"/>
                <w:sz w:val="22"/>
              </w:rPr>
              <w:t>58</w:t>
            </w:r>
          </w:p>
        </w:tc>
        <w:tc>
          <w:tcPr>
            <w:tcW w:w="1248" w:type="dxa"/>
            <w:tcBorders>
              <w:top w:val="single" w:sz="6" w:space="0" w:color="auto"/>
              <w:left w:val="single" w:sz="6" w:space="0" w:color="auto"/>
              <w:bottom w:val="single" w:sz="6" w:space="0" w:color="auto"/>
              <w:right w:val="single" w:sz="6" w:space="0" w:color="auto"/>
            </w:tcBorders>
          </w:tcPr>
          <w:p w14:paraId="11899789"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testpap</w:t>
            </w:r>
          </w:p>
          <w:p w14:paraId="1E594A80" w14:textId="77777777" w:rsidR="006B63B8" w:rsidRPr="00095331" w:rsidRDefault="006B63B8" w:rsidP="006B63B8">
            <w:pPr>
              <w:rPr>
                <w:rFonts w:ascii="Times New Roman" w:hAnsi="Times New Roman"/>
                <w:sz w:val="20"/>
              </w:rPr>
            </w:pPr>
          </w:p>
          <w:p w14:paraId="628BDCDA" w14:textId="77777777" w:rsidR="006B63B8" w:rsidRPr="00095331" w:rsidRDefault="006B63B8" w:rsidP="006B63B8">
            <w:pPr>
              <w:rPr>
                <w:rFonts w:ascii="Times New Roman" w:hAnsi="Times New Roman"/>
                <w:sz w:val="20"/>
              </w:rPr>
            </w:pPr>
          </w:p>
          <w:p w14:paraId="2AA4748F" w14:textId="77777777" w:rsidR="006B63B8" w:rsidRPr="00095331" w:rsidRDefault="006B63B8" w:rsidP="006B63B8">
            <w:pPr>
              <w:rPr>
                <w:rFonts w:ascii="Times New Roman" w:hAnsi="Times New Roman"/>
                <w:sz w:val="20"/>
              </w:rPr>
            </w:pPr>
          </w:p>
          <w:p w14:paraId="021851DE" w14:textId="77777777" w:rsidR="006B63B8" w:rsidRPr="00095331" w:rsidRDefault="006B63B8" w:rsidP="006B63B8">
            <w:pPr>
              <w:rPr>
                <w:rFonts w:ascii="Times New Roman" w:hAnsi="Times New Roman"/>
                <w:sz w:val="20"/>
              </w:rPr>
            </w:pPr>
          </w:p>
          <w:p w14:paraId="7A0962CC" w14:textId="77777777" w:rsidR="006B63B8" w:rsidRPr="00095331" w:rsidRDefault="006B63B8" w:rsidP="006B63B8">
            <w:pPr>
              <w:rPr>
                <w:rFonts w:ascii="Times New Roman" w:hAnsi="Times New Roman"/>
                <w:sz w:val="20"/>
              </w:rPr>
            </w:pPr>
          </w:p>
          <w:p w14:paraId="5520324F" w14:textId="77777777" w:rsidR="006B63B8" w:rsidRPr="00095331" w:rsidRDefault="006B63B8" w:rsidP="006B63B8">
            <w:pP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4F36D764" w14:textId="77777777" w:rsidR="006B63B8" w:rsidRPr="00095331" w:rsidRDefault="006B63B8" w:rsidP="006B63B8">
            <w:pPr>
              <w:rPr>
                <w:rFonts w:ascii="Times New Roman" w:hAnsi="Times New Roman"/>
                <w:sz w:val="22"/>
              </w:rPr>
            </w:pPr>
            <w:r w:rsidRPr="00095331">
              <w:rPr>
                <w:rFonts w:ascii="Times New Roman" w:hAnsi="Times New Roman"/>
                <w:sz w:val="22"/>
              </w:rPr>
              <w:t>Does the medical record contain the report of a Pap test performed for this patient within the past five years?</w:t>
            </w:r>
          </w:p>
          <w:p w14:paraId="05F1F73D" w14:textId="1614C66B" w:rsidR="006B63B8" w:rsidRPr="0096291D" w:rsidRDefault="006B63B8" w:rsidP="0096291D">
            <w:pPr>
              <w:pStyle w:val="ListParagraph"/>
              <w:numPr>
                <w:ilvl w:val="0"/>
                <w:numId w:val="123"/>
              </w:numPr>
              <w:tabs>
                <w:tab w:val="num" w:pos="360"/>
              </w:tabs>
              <w:rPr>
                <w:rFonts w:ascii="Times New Roman" w:hAnsi="Times New Roman"/>
                <w:sz w:val="22"/>
                <w:szCs w:val="22"/>
              </w:rPr>
            </w:pPr>
            <w:r w:rsidRPr="0096291D">
              <w:rPr>
                <w:rFonts w:ascii="Times New Roman" w:hAnsi="Times New Roman"/>
                <w:sz w:val="22"/>
                <w:szCs w:val="22"/>
              </w:rPr>
              <w:t>Pap test performed by VHA</w:t>
            </w:r>
          </w:p>
          <w:p w14:paraId="2EA6A5D2" w14:textId="09591E6A" w:rsidR="006B63B8" w:rsidRPr="00095331" w:rsidRDefault="006B63B8" w:rsidP="0096291D">
            <w:pPr>
              <w:numPr>
                <w:ilvl w:val="0"/>
                <w:numId w:val="4"/>
              </w:numPr>
              <w:ind w:left="360" w:hanging="360"/>
              <w:rPr>
                <w:rFonts w:ascii="Times New Roman" w:hAnsi="Times New Roman"/>
                <w:sz w:val="22"/>
                <w:szCs w:val="22"/>
              </w:rPr>
            </w:pPr>
            <w:r w:rsidRPr="00095331">
              <w:rPr>
                <w:rFonts w:ascii="Times New Roman" w:hAnsi="Times New Roman"/>
                <w:sz w:val="22"/>
                <w:szCs w:val="22"/>
              </w:rPr>
              <w:t>Pap test performed by private sector provider</w:t>
            </w:r>
          </w:p>
          <w:p w14:paraId="5DFF787D" w14:textId="6E441789" w:rsidR="006B63B8" w:rsidRPr="00095331" w:rsidRDefault="006B63B8" w:rsidP="009922CF">
            <w:pPr>
              <w:widowControl/>
              <w:numPr>
                <w:ilvl w:val="1"/>
                <w:numId w:val="58"/>
              </w:numPr>
              <w:ind w:left="360" w:hanging="360"/>
              <w:contextualSpacing/>
              <w:rPr>
                <w:rFonts w:ascii="Times New Roman" w:hAnsi="Times New Roman"/>
                <w:sz w:val="22"/>
              </w:rPr>
            </w:pPr>
            <w:r w:rsidRPr="00095331">
              <w:rPr>
                <w:rFonts w:ascii="Times New Roman" w:hAnsi="Times New Roman"/>
                <w:sz w:val="22"/>
                <w:szCs w:val="22"/>
              </w:rPr>
              <w:t>Hysterectomy (with no residual cervix) or congenital absence of a cervix (cervical agenesis)</w:t>
            </w:r>
          </w:p>
          <w:p w14:paraId="2EA6A4B1" w14:textId="77777777" w:rsidR="006B63B8" w:rsidRPr="00095331" w:rsidRDefault="006B63B8" w:rsidP="006B63B8">
            <w:pPr>
              <w:contextualSpacing/>
              <w:rPr>
                <w:rFonts w:ascii="Times New Roman" w:hAnsi="Times New Roman"/>
                <w:sz w:val="22"/>
                <w:szCs w:val="22"/>
              </w:rPr>
            </w:pPr>
            <w:r w:rsidRPr="00095331">
              <w:rPr>
                <w:rFonts w:ascii="Times New Roman" w:hAnsi="Times New Roman"/>
                <w:sz w:val="22"/>
                <w:szCs w:val="22"/>
              </w:rPr>
              <w:t>98.  Patient refused all Pap tests</w:t>
            </w:r>
          </w:p>
          <w:p w14:paraId="1A7B10BB" w14:textId="75288090" w:rsidR="006B63B8" w:rsidRPr="00095331" w:rsidRDefault="006B63B8" w:rsidP="006B63B8">
            <w:pPr>
              <w:contextualSpacing/>
              <w:rPr>
                <w:rFonts w:ascii="Times New Roman" w:hAnsi="Times New Roman"/>
                <w:sz w:val="22"/>
                <w:szCs w:val="22"/>
              </w:rPr>
            </w:pPr>
            <w:r w:rsidRPr="00095331">
              <w:rPr>
                <w:rFonts w:ascii="Times New Roman" w:hAnsi="Times New Roman"/>
                <w:sz w:val="22"/>
                <w:szCs w:val="22"/>
              </w:rPr>
              <w:t>99. No documentation Pap test performed</w:t>
            </w:r>
          </w:p>
          <w:p w14:paraId="1C2EB767" w14:textId="77777777" w:rsidR="006B63B8" w:rsidRPr="00095331" w:rsidRDefault="006B63B8" w:rsidP="006B63B8">
            <w:pPr>
              <w:rPr>
                <w:rFonts w:ascii="Times New Roman" w:hAnsi="Times New Roman"/>
                <w:sz w:val="22"/>
                <w:szCs w:val="22"/>
              </w:rPr>
            </w:pPr>
          </w:p>
          <w:p w14:paraId="0AFF9A07" w14:textId="77777777" w:rsidR="006B63B8" w:rsidRPr="00095331" w:rsidRDefault="006B63B8" w:rsidP="006B63B8">
            <w:pPr>
              <w:pStyle w:val="Dash"/>
              <w:numPr>
                <w:ilvl w:val="0"/>
                <w:numId w:val="0"/>
              </w:numPr>
              <w:ind w:left="792"/>
            </w:pPr>
          </w:p>
          <w:p w14:paraId="4A08F93C" w14:textId="7CA9BDFA" w:rsidR="006B63B8" w:rsidRPr="00095331" w:rsidRDefault="006B63B8" w:rsidP="006B63B8">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38AAF1B5" w14:textId="5D464BC9" w:rsidR="006B63B8" w:rsidRPr="00095331" w:rsidRDefault="006B63B8" w:rsidP="006B63B8">
            <w:pPr>
              <w:jc w:val="center"/>
              <w:rPr>
                <w:rFonts w:ascii="Times New Roman" w:hAnsi="Times New Roman"/>
                <w:sz w:val="20"/>
              </w:rPr>
            </w:pPr>
            <w:r w:rsidRPr="00095331">
              <w:rPr>
                <w:rFonts w:ascii="Times New Roman" w:hAnsi="Times New Roman"/>
                <w:sz w:val="20"/>
              </w:rPr>
              <w:t>1,3,6,98,99</w:t>
            </w:r>
          </w:p>
          <w:p w14:paraId="11076E18" w14:textId="77777777" w:rsidR="006B63B8" w:rsidRPr="00095331" w:rsidRDefault="006B63B8" w:rsidP="006B63B8">
            <w:pPr>
              <w:jc w:val="center"/>
              <w:rPr>
                <w:rFonts w:ascii="Times New Roman" w:hAnsi="Times New Roman"/>
                <w:sz w:val="20"/>
              </w:rPr>
            </w:pPr>
          </w:p>
          <w:p w14:paraId="40F565C7" w14:textId="77777777" w:rsidR="006B63B8" w:rsidRPr="002F1B7E" w:rsidRDefault="006B63B8" w:rsidP="006B63B8">
            <w:pPr>
              <w:jc w:val="center"/>
              <w:rPr>
                <w:rFonts w:ascii="Times New Roman" w:hAnsi="Times New Roman"/>
                <w:b/>
                <w:bCs/>
                <w:sz w:val="20"/>
                <w:highlight w:val="yellow"/>
              </w:rPr>
            </w:pPr>
            <w:r w:rsidRPr="00095331">
              <w:rPr>
                <w:rFonts w:ascii="Times New Roman" w:hAnsi="Times New Roman"/>
                <w:b/>
                <w:bCs/>
                <w:sz w:val="20"/>
              </w:rPr>
              <w:t xml:space="preserve">If 6, 98, or 99, auto-fill papdt as 99/99/9999, paprptdt as 99/99/9999, paplab as 95, papreslt as </w:t>
            </w:r>
            <w:r w:rsidRPr="002F1B7E">
              <w:rPr>
                <w:rFonts w:ascii="Times New Roman" w:hAnsi="Times New Roman"/>
                <w:b/>
                <w:bCs/>
                <w:sz w:val="20"/>
                <w:highlight w:val="yellow"/>
              </w:rPr>
              <w:t>95</w:t>
            </w:r>
          </w:p>
          <w:p w14:paraId="304AB8C3" w14:textId="77777777" w:rsidR="006B63B8" w:rsidRPr="002F1B7E" w:rsidRDefault="006B63B8" w:rsidP="006B63B8">
            <w:pPr>
              <w:jc w:val="center"/>
              <w:rPr>
                <w:rFonts w:ascii="Times New Roman" w:hAnsi="Times New Roman"/>
                <w:bCs/>
                <w:sz w:val="20"/>
                <w:highlight w:val="yellow"/>
              </w:rPr>
            </w:pPr>
          </w:p>
          <w:p w14:paraId="26DC0776" w14:textId="0DE05D9C" w:rsidR="006B63B8" w:rsidRPr="00095331" w:rsidRDefault="006B63B8" w:rsidP="006B63B8">
            <w:pPr>
              <w:jc w:val="center"/>
              <w:rPr>
                <w:rFonts w:ascii="Times New Roman" w:hAnsi="Times New Roman"/>
                <w:sz w:val="20"/>
              </w:rPr>
            </w:pPr>
            <w:r w:rsidRPr="002F1B7E">
              <w:rPr>
                <w:rFonts w:ascii="Times New Roman" w:hAnsi="Times New Roman"/>
                <w:sz w:val="20"/>
                <w:highlight w:val="yellow"/>
              </w:rPr>
              <w:t>If</w:t>
            </w:r>
            <w:r w:rsidRPr="00095331">
              <w:rPr>
                <w:rFonts w:ascii="Times New Roman" w:hAnsi="Times New Roman"/>
                <w:sz w:val="20"/>
              </w:rPr>
              <w:t xml:space="preserve"> 6 and age &gt;= 40, </w:t>
            </w:r>
          </w:p>
          <w:p w14:paraId="29A9A072" w14:textId="77777777" w:rsidR="006B63B8" w:rsidRPr="00095331" w:rsidRDefault="006B63B8" w:rsidP="00DD61AB">
            <w:pPr>
              <w:jc w:val="center"/>
              <w:rPr>
                <w:rFonts w:ascii="Times New Roman" w:hAnsi="Times New Roman"/>
                <w:sz w:val="20"/>
              </w:rPr>
            </w:pPr>
            <w:r w:rsidRPr="00095331">
              <w:rPr>
                <w:rFonts w:ascii="Times New Roman" w:hAnsi="Times New Roman"/>
                <w:sz w:val="20"/>
              </w:rPr>
              <w:t xml:space="preserve">go to mamgram3; </w:t>
            </w:r>
          </w:p>
          <w:p w14:paraId="55C3F201" w14:textId="1E115145" w:rsidR="006B63B8" w:rsidRPr="00095331" w:rsidRDefault="006B63B8" w:rsidP="006B63B8">
            <w:pPr>
              <w:jc w:val="center"/>
              <w:rPr>
                <w:rFonts w:ascii="Times New Roman" w:hAnsi="Times New Roman"/>
                <w:sz w:val="20"/>
              </w:rPr>
            </w:pPr>
            <w:r w:rsidRPr="00095331">
              <w:rPr>
                <w:rFonts w:ascii="Times New Roman" w:hAnsi="Times New Roman"/>
                <w:sz w:val="20"/>
              </w:rPr>
              <w:t xml:space="preserve">else if 6 </w:t>
            </w:r>
            <w:r w:rsidRPr="002F1B7E">
              <w:rPr>
                <w:rFonts w:ascii="Times New Roman" w:hAnsi="Times New Roman"/>
                <w:sz w:val="20"/>
                <w:highlight w:val="yellow"/>
              </w:rPr>
              <w:t xml:space="preserve">and &lt; 40, </w:t>
            </w:r>
            <w:r w:rsidRPr="0042596D">
              <w:rPr>
                <w:rFonts w:ascii="Times New Roman" w:hAnsi="Times New Roman"/>
                <w:sz w:val="20"/>
              </w:rPr>
              <w:t>go</w:t>
            </w:r>
            <w:r w:rsidRPr="00095331">
              <w:rPr>
                <w:rFonts w:ascii="Times New Roman" w:hAnsi="Times New Roman"/>
                <w:sz w:val="20"/>
              </w:rPr>
              <w:t xml:space="preserve"> to end </w:t>
            </w:r>
          </w:p>
          <w:p w14:paraId="2A33C42B" w14:textId="77777777" w:rsidR="006B63B8" w:rsidRPr="00095331" w:rsidRDefault="006B63B8" w:rsidP="006B63B8">
            <w:pPr>
              <w:jc w:val="center"/>
              <w:rPr>
                <w:rFonts w:ascii="Times New Roman" w:hAnsi="Times New Roman"/>
                <w:sz w:val="20"/>
              </w:rPr>
            </w:pPr>
          </w:p>
          <w:p w14:paraId="470845C4" w14:textId="3BB39063" w:rsidR="006B63B8" w:rsidRPr="00095331" w:rsidRDefault="006B63B8" w:rsidP="006B63B8">
            <w:pPr>
              <w:jc w:val="center"/>
              <w:rPr>
                <w:rFonts w:ascii="Times New Roman" w:hAnsi="Times New Roman"/>
                <w:sz w:val="20"/>
              </w:rPr>
            </w:pPr>
            <w:r w:rsidRPr="00095331">
              <w:rPr>
                <w:rFonts w:ascii="Times New Roman" w:hAnsi="Times New Roman"/>
                <w:sz w:val="20"/>
              </w:rPr>
              <w:t xml:space="preserve">If 98 or 99 and age </w:t>
            </w:r>
          </w:p>
          <w:p w14:paraId="59280147" w14:textId="196781A9" w:rsidR="006B63B8" w:rsidRPr="00095331" w:rsidRDefault="006B63B8" w:rsidP="006B63B8">
            <w:pPr>
              <w:jc w:val="center"/>
              <w:rPr>
                <w:rFonts w:ascii="Times New Roman" w:hAnsi="Times New Roman"/>
                <w:sz w:val="20"/>
              </w:rPr>
            </w:pPr>
            <w:r w:rsidRPr="00095331">
              <w:rPr>
                <w:rFonts w:ascii="Times New Roman" w:hAnsi="Times New Roman"/>
                <w:sz w:val="20"/>
              </w:rPr>
              <w:t xml:space="preserve">&gt;= 30, go to hpvtest2; else if 98 and (age &gt; 24 and &lt; 30), go to end; else if 99, go to mamgram3 as applicable </w:t>
            </w:r>
          </w:p>
          <w:p w14:paraId="42E30E53" w14:textId="77777777" w:rsidR="006B63B8" w:rsidRPr="00095331" w:rsidRDefault="006B63B8" w:rsidP="006B63B8">
            <w:pPr>
              <w:jc w:val="center"/>
              <w:rPr>
                <w:rFonts w:ascii="Times New Roman" w:hAnsi="Times New Roman"/>
                <w:b/>
                <w:bCs/>
                <w:sz w:val="20"/>
              </w:rPr>
            </w:pPr>
          </w:p>
          <w:p w14:paraId="492283FC" w14:textId="77777777" w:rsidR="006B63B8" w:rsidRPr="00095331" w:rsidRDefault="006B63B8" w:rsidP="006B63B8">
            <w:pPr>
              <w:jc w:val="center"/>
              <w:rPr>
                <w:rFonts w:ascii="Times New Roman" w:hAnsi="Times New Roman"/>
                <w:b/>
                <w:bCs/>
                <w:sz w:val="20"/>
              </w:rPr>
            </w:pPr>
          </w:p>
          <w:p w14:paraId="4C2E2B8B" w14:textId="77777777" w:rsidR="006B63B8" w:rsidRPr="00095331" w:rsidRDefault="006B63B8" w:rsidP="006B63B8">
            <w:pPr>
              <w:jc w:val="center"/>
              <w:rPr>
                <w:rFonts w:ascii="Times New Roman" w:hAnsi="Times New Roman"/>
                <w:b/>
                <w:bCs/>
                <w:sz w:val="20"/>
              </w:rPr>
            </w:pPr>
          </w:p>
          <w:p w14:paraId="40DBB951" w14:textId="011602EE" w:rsidR="006B63B8" w:rsidRPr="00095331" w:rsidRDefault="006B63B8" w:rsidP="006B63B8">
            <w:pPr>
              <w:jc w:val="center"/>
              <w:rPr>
                <w:rFonts w:ascii="Times New Roman" w:hAnsi="Times New Roman"/>
                <w:b/>
                <w:bCs/>
                <w:sz w:val="20"/>
              </w:rPr>
            </w:pPr>
          </w:p>
        </w:tc>
        <w:tc>
          <w:tcPr>
            <w:tcW w:w="5940" w:type="dxa"/>
            <w:tcBorders>
              <w:top w:val="single" w:sz="6" w:space="0" w:color="auto"/>
              <w:left w:val="single" w:sz="6" w:space="0" w:color="auto"/>
              <w:bottom w:val="single" w:sz="6" w:space="0" w:color="auto"/>
              <w:right w:val="single" w:sz="6" w:space="0" w:color="auto"/>
            </w:tcBorders>
          </w:tcPr>
          <w:p w14:paraId="7FCB8C04" w14:textId="04F83B42" w:rsidR="006B63B8" w:rsidRPr="00095331" w:rsidRDefault="006B63B8" w:rsidP="006B63B8">
            <w:pPr>
              <w:rPr>
                <w:rFonts w:ascii="Times New Roman" w:hAnsi="Times New Roman"/>
                <w:b/>
                <w:sz w:val="20"/>
              </w:rPr>
            </w:pPr>
            <w:r w:rsidRPr="00095331">
              <w:rPr>
                <w:rFonts w:ascii="Times New Roman" w:hAnsi="Times New Roman"/>
                <w:b/>
                <w:sz w:val="20"/>
              </w:rPr>
              <w:t xml:space="preserve">Results of Pap test must be in the medical record for tests done by any VAMC.  </w:t>
            </w:r>
          </w:p>
          <w:p w14:paraId="0447EDDE" w14:textId="7A79E857" w:rsidR="006B63B8" w:rsidRPr="00095331" w:rsidRDefault="006B63B8" w:rsidP="006B63B8">
            <w:pPr>
              <w:pStyle w:val="BodyText"/>
              <w:rPr>
                <w:b/>
              </w:rPr>
            </w:pPr>
            <w:r w:rsidRPr="00095331">
              <w:rPr>
                <w:b/>
              </w:rPr>
              <w:t xml:space="preserve">For Pap tests performed by a community provider </w:t>
            </w:r>
            <w:r w:rsidRPr="00095331">
              <w:rPr>
                <w:b/>
                <w:u w:val="single"/>
              </w:rPr>
              <w:t>ON or AFTER 10/01/2018</w:t>
            </w:r>
            <w:r w:rsidRPr="00095331">
              <w:rPr>
                <w:b/>
              </w:rPr>
              <w:t>:</w:t>
            </w:r>
          </w:p>
          <w:p w14:paraId="0FD233AC" w14:textId="4BA49CD5" w:rsidR="006B63B8" w:rsidRPr="00095331" w:rsidRDefault="006B63B8" w:rsidP="009922CF">
            <w:pPr>
              <w:pStyle w:val="BodyText"/>
              <w:numPr>
                <w:ilvl w:val="0"/>
                <w:numId w:val="36"/>
              </w:numPr>
              <w:ind w:left="406" w:hanging="270"/>
            </w:pPr>
            <w:r w:rsidRPr="00095331">
              <w:rPr>
                <w:b/>
              </w:rPr>
              <w:t xml:space="preserve">Patient self-report of a Pap test done outside the VHA is acceptable if the Primary Care Practitioner documentation clearly indicates that the </w:t>
            </w:r>
            <w:r w:rsidRPr="00095331">
              <w:rPr>
                <w:b/>
                <w:color w:val="000000"/>
              </w:rPr>
              <w:t xml:space="preserve">Pap test was performed, the date and results. </w:t>
            </w:r>
          </w:p>
          <w:p w14:paraId="148B4B36" w14:textId="3ED10A8B" w:rsidR="006B63B8" w:rsidRPr="00095331" w:rsidRDefault="006B63B8" w:rsidP="009922CF">
            <w:pPr>
              <w:pStyle w:val="ListParagraph"/>
              <w:numPr>
                <w:ilvl w:val="0"/>
                <w:numId w:val="30"/>
              </w:numPr>
              <w:ind w:left="406" w:hanging="270"/>
              <w:rPr>
                <w:rFonts w:ascii="Times New Roman" w:hAnsi="Times New Roman"/>
                <w:sz w:val="20"/>
              </w:rPr>
            </w:pPr>
            <w:r w:rsidRPr="00095331">
              <w:rPr>
                <w:rFonts w:ascii="Times New Roman" w:hAnsi="Times New Roman"/>
                <w:sz w:val="20"/>
              </w:rPr>
              <w:t>Primary care practitioner</w:t>
            </w:r>
            <w:r w:rsidRPr="00095331">
              <w:rPr>
                <w:rFonts w:ascii="Times New Roman" w:hAnsi="Times New Roman"/>
              </w:rPr>
              <w:t xml:space="preserve"> </w:t>
            </w:r>
            <w:r w:rsidRPr="00095331">
              <w:rPr>
                <w:rFonts w:ascii="Times New Roman" w:hAnsi="Times New Roman"/>
                <w:sz w:val="20"/>
              </w:rPr>
              <w:t>(PCP): A physician or non</w:t>
            </w:r>
            <w:r w:rsidRPr="00095331">
              <w:rPr>
                <w:rFonts w:ascii="Times New Roman" w:hAnsi="Times New Roman"/>
              </w:rPr>
              <w:t>-</w:t>
            </w:r>
            <w:r w:rsidRPr="00095331">
              <w:rPr>
                <w:rFonts w:ascii="Times New Roman" w:hAnsi="Times New Roman"/>
                <w:sz w:val="20"/>
              </w:rPr>
              <w:t>physician (e.g., nurse practitioner, physician assistant) who offers primary care medical services. Licensed practical nurses and registered nurses are not considered PCPs.</w:t>
            </w:r>
          </w:p>
          <w:p w14:paraId="0425A7C7" w14:textId="5A7796E1" w:rsidR="006B63B8" w:rsidRPr="00095331" w:rsidRDefault="006B63B8" w:rsidP="009922CF">
            <w:pPr>
              <w:pStyle w:val="ListParagraph"/>
              <w:numPr>
                <w:ilvl w:val="0"/>
                <w:numId w:val="30"/>
              </w:numPr>
              <w:ind w:left="406" w:hanging="270"/>
              <w:rPr>
                <w:rFonts w:ascii="Times New Roman" w:hAnsi="Times New Roman"/>
                <w:sz w:val="20"/>
              </w:rPr>
            </w:pPr>
            <w:r w:rsidRPr="00095331">
              <w:rPr>
                <w:rFonts w:ascii="Times New Roman" w:hAnsi="Times New Roman"/>
                <w:color w:val="000000"/>
                <w:sz w:val="20"/>
              </w:rPr>
              <w:t xml:space="preserve">Nurse documentation of patient self-report is </w:t>
            </w:r>
            <w:r w:rsidRPr="00095331">
              <w:rPr>
                <w:rFonts w:ascii="Times New Roman" w:hAnsi="Times New Roman"/>
                <w:b/>
                <w:color w:val="000000"/>
                <w:sz w:val="20"/>
                <w:u w:val="single"/>
              </w:rPr>
              <w:t>NOT</w:t>
            </w:r>
            <w:r w:rsidRPr="00095331">
              <w:rPr>
                <w:rFonts w:ascii="Times New Roman" w:hAnsi="Times New Roman"/>
                <w:color w:val="000000"/>
                <w:sz w:val="20"/>
              </w:rPr>
              <w:t xml:space="preserve"> acceptable</w:t>
            </w:r>
          </w:p>
          <w:p w14:paraId="30CC4C7B" w14:textId="77777777" w:rsidR="006B63B8" w:rsidRPr="00095331" w:rsidRDefault="006B63B8" w:rsidP="006B63B8">
            <w:pPr>
              <w:pStyle w:val="BodyText"/>
              <w:rPr>
                <w:bCs/>
              </w:rPr>
            </w:pPr>
            <w:r w:rsidRPr="00095331">
              <w:rPr>
                <w:b/>
                <w:bCs/>
              </w:rPr>
              <w:t xml:space="preserve">Note: </w:t>
            </w:r>
            <w:r w:rsidRPr="00095331">
              <w:rPr>
                <w:bCs/>
              </w:rPr>
              <w:t>Lab results that indicate that the sample was adequate for evaluation but did not contain endocervical cells (e.g. “no endocervical cells”) may be used, provided a valid result was reported for the pap test.  (e.g., pap test pathology report noted, “Negative for intraepithelial lesion and malignancy, Specimen satisfactory for evaluation.  No endocervical component is identified” is acceptable.)</w:t>
            </w:r>
          </w:p>
          <w:p w14:paraId="66131AE0" w14:textId="77777777" w:rsidR="006B63B8" w:rsidRPr="00095331" w:rsidRDefault="006B63B8" w:rsidP="009922CF">
            <w:pPr>
              <w:pStyle w:val="ListParagraph"/>
              <w:widowControl/>
              <w:numPr>
                <w:ilvl w:val="0"/>
                <w:numId w:val="54"/>
              </w:numPr>
              <w:rPr>
                <w:rFonts w:ascii="Times New Roman" w:hAnsi="Times New Roman"/>
                <w:sz w:val="20"/>
              </w:rPr>
            </w:pPr>
            <w:r w:rsidRPr="00095331">
              <w:rPr>
                <w:rFonts w:ascii="Times New Roman" w:hAnsi="Times New Roman"/>
                <w:b/>
                <w:bCs/>
                <w:sz w:val="20"/>
              </w:rPr>
              <w:t>Do not count lab results that explicitly state the sample was inadequate and no result was reported. For example, “sample inadequate for interpretation”, select value 99.  </w:t>
            </w:r>
          </w:p>
          <w:p w14:paraId="1EA16A30" w14:textId="18820D96" w:rsidR="006B63B8" w:rsidRPr="00095331" w:rsidRDefault="006B63B8" w:rsidP="009922CF">
            <w:pPr>
              <w:pStyle w:val="BodyText"/>
              <w:numPr>
                <w:ilvl w:val="0"/>
                <w:numId w:val="54"/>
              </w:numPr>
            </w:pPr>
            <w:r w:rsidRPr="00095331">
              <w:t xml:space="preserve">Do not count biopsies because they are diagnostic and therapeutic only and are not valid for primary cervical cancer screening. </w:t>
            </w:r>
          </w:p>
          <w:p w14:paraId="455576CA" w14:textId="77777777" w:rsidR="006B63B8" w:rsidRPr="00095331" w:rsidRDefault="006B63B8" w:rsidP="006B63B8">
            <w:pPr>
              <w:rPr>
                <w:rFonts w:ascii="Times New Roman" w:hAnsi="Times New Roman"/>
                <w:b/>
                <w:sz w:val="20"/>
              </w:rPr>
            </w:pPr>
            <w:r w:rsidRPr="00095331">
              <w:rPr>
                <w:rFonts w:ascii="Times New Roman" w:hAnsi="Times New Roman"/>
                <w:b/>
                <w:sz w:val="20"/>
              </w:rPr>
              <w:t>Cont’d next page</w:t>
            </w:r>
          </w:p>
        </w:tc>
      </w:tr>
      <w:tr w:rsidR="006B63B8" w:rsidRPr="00095331" w14:paraId="31FE3819"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70B13AF9" w14:textId="5BB3FD46" w:rsidR="006B63B8" w:rsidRPr="00095331" w:rsidRDefault="006B63B8" w:rsidP="006B63B8">
            <w:pPr>
              <w:jc w:val="center"/>
            </w:pPr>
          </w:p>
        </w:tc>
        <w:tc>
          <w:tcPr>
            <w:tcW w:w="1248" w:type="dxa"/>
            <w:tcBorders>
              <w:top w:val="single" w:sz="6" w:space="0" w:color="auto"/>
              <w:left w:val="single" w:sz="6" w:space="0" w:color="auto"/>
              <w:bottom w:val="single" w:sz="6" w:space="0" w:color="auto"/>
              <w:right w:val="single" w:sz="6" w:space="0" w:color="auto"/>
            </w:tcBorders>
          </w:tcPr>
          <w:p w14:paraId="5A305FF6" w14:textId="77777777" w:rsidR="006B63B8" w:rsidRPr="00095331" w:rsidRDefault="006B63B8" w:rsidP="006B63B8">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0CDE43CD" w14:textId="77777777" w:rsidR="006B63B8" w:rsidRPr="00095331" w:rsidRDefault="006B63B8" w:rsidP="006B63B8">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45DBC45F" w14:textId="77777777" w:rsidR="006B63B8" w:rsidRPr="00095331"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35004E6" w14:textId="77777777" w:rsidR="006B63B8" w:rsidRPr="00095331" w:rsidRDefault="006B63B8" w:rsidP="006B63B8">
            <w:pPr>
              <w:rPr>
                <w:rFonts w:ascii="Times New Roman" w:hAnsi="Times New Roman"/>
                <w:sz w:val="20"/>
              </w:rPr>
            </w:pPr>
            <w:r w:rsidRPr="00095331">
              <w:rPr>
                <w:rFonts w:ascii="Times New Roman" w:hAnsi="Times New Roman"/>
                <w:sz w:val="20"/>
              </w:rPr>
              <w:t>Value 6 guidelines:</w:t>
            </w:r>
          </w:p>
          <w:p w14:paraId="6C9F6E35" w14:textId="7FD8A22D" w:rsidR="006B63B8" w:rsidRPr="00095331" w:rsidRDefault="006B63B8" w:rsidP="009922CF">
            <w:pPr>
              <w:pStyle w:val="ListParagraph"/>
              <w:numPr>
                <w:ilvl w:val="0"/>
                <w:numId w:val="55"/>
              </w:numPr>
              <w:ind w:left="360"/>
              <w:rPr>
                <w:rFonts w:ascii="Times New Roman" w:hAnsi="Times New Roman"/>
                <w:b/>
                <w:sz w:val="20"/>
              </w:rPr>
            </w:pPr>
            <w:r w:rsidRPr="00095331">
              <w:rPr>
                <w:rFonts w:ascii="Times New Roman" w:hAnsi="Times New Roman"/>
                <w:sz w:val="20"/>
              </w:rPr>
              <w:t xml:space="preserve">The hysterectomy operative report does not have to be present in the medical record; however, </w:t>
            </w:r>
            <w:r w:rsidRPr="00095331">
              <w:rPr>
                <w:rFonts w:ascii="Times New Roman" w:hAnsi="Times New Roman"/>
                <w:b/>
                <w:sz w:val="20"/>
              </w:rPr>
              <w:t xml:space="preserve">documentation of hysterectomy in the medical record must indicate no residual cervix (i.e., “complete”, “total”, or “radical” abdominal or vaginal hysterectomy). </w:t>
            </w:r>
          </w:p>
          <w:p w14:paraId="3ACA966B" w14:textId="77777777" w:rsidR="006B63B8" w:rsidRPr="00095331" w:rsidRDefault="006B63B8" w:rsidP="009922CF">
            <w:pPr>
              <w:pStyle w:val="ListParagraph"/>
              <w:numPr>
                <w:ilvl w:val="0"/>
                <w:numId w:val="55"/>
              </w:numPr>
              <w:ind w:left="360"/>
              <w:rPr>
                <w:rFonts w:ascii="Times New Roman" w:hAnsi="Times New Roman"/>
                <w:sz w:val="20"/>
              </w:rPr>
            </w:pPr>
            <w:r w:rsidRPr="00095331">
              <w:rPr>
                <w:rFonts w:ascii="Times New Roman" w:hAnsi="Times New Roman"/>
                <w:sz w:val="20"/>
              </w:rPr>
              <w:t>Documentation of a “vaginal pap smear” in conjunction with documentation of “hysterectomy”.</w:t>
            </w:r>
          </w:p>
          <w:p w14:paraId="19D14FFC" w14:textId="5F709546" w:rsidR="006B63B8" w:rsidRPr="00095331" w:rsidRDefault="006B63B8" w:rsidP="009922CF">
            <w:pPr>
              <w:pStyle w:val="ListParagraph"/>
              <w:numPr>
                <w:ilvl w:val="0"/>
                <w:numId w:val="55"/>
              </w:numPr>
              <w:ind w:left="360"/>
              <w:rPr>
                <w:rFonts w:ascii="Times New Roman" w:hAnsi="Times New Roman"/>
                <w:b/>
                <w:sz w:val="20"/>
              </w:rPr>
            </w:pPr>
            <w:r w:rsidRPr="00095331">
              <w:rPr>
                <w:rFonts w:ascii="Times New Roman" w:hAnsi="Times New Roman"/>
                <w:sz w:val="20"/>
              </w:rPr>
              <w:t>Documentation of hysterectomy in combination with documentation the patient no longer needs pap testing/cervical cancer screening.</w:t>
            </w:r>
          </w:p>
          <w:p w14:paraId="2D3A4B46" w14:textId="39405869" w:rsidR="006B63B8" w:rsidRPr="00095331" w:rsidRDefault="006B63B8" w:rsidP="009922CF">
            <w:pPr>
              <w:widowControl/>
              <w:numPr>
                <w:ilvl w:val="0"/>
                <w:numId w:val="55"/>
              </w:numPr>
              <w:ind w:left="360"/>
              <w:rPr>
                <w:rFonts w:ascii="Times New Roman" w:hAnsi="Times New Roman"/>
                <w:sz w:val="20"/>
              </w:rPr>
            </w:pPr>
            <w:r w:rsidRPr="00095331">
              <w:rPr>
                <w:rFonts w:ascii="Times New Roman" w:hAnsi="Times New Roman"/>
                <w:b/>
                <w:sz w:val="20"/>
              </w:rPr>
              <w:t>Documentation of congenital absence of a cervix</w:t>
            </w:r>
            <w:r w:rsidRPr="00095331">
              <w:rPr>
                <w:rFonts w:ascii="Times New Roman" w:hAnsi="Times New Roman"/>
                <w:sz w:val="20"/>
              </w:rPr>
              <w:t xml:space="preserve"> (cervical agenesis) = female born without a uterus/cervix</w:t>
            </w:r>
          </w:p>
          <w:p w14:paraId="4FD4E097" w14:textId="52B83CD8" w:rsidR="006B63B8" w:rsidRPr="00095331" w:rsidRDefault="006B63B8" w:rsidP="009922CF">
            <w:pPr>
              <w:widowControl/>
              <w:numPr>
                <w:ilvl w:val="0"/>
                <w:numId w:val="55"/>
              </w:numPr>
              <w:ind w:left="360"/>
              <w:rPr>
                <w:rFonts w:ascii="Times New Roman" w:hAnsi="Times New Roman"/>
                <w:sz w:val="20"/>
              </w:rPr>
            </w:pPr>
            <w:r w:rsidRPr="00095331">
              <w:rPr>
                <w:rFonts w:ascii="Times New Roman" w:hAnsi="Times New Roman"/>
                <w:sz w:val="20"/>
              </w:rPr>
              <w:t xml:space="preserve">Documentation of gender change from male to female.  Patients are considered to be the gender documented in the record </w:t>
            </w:r>
            <w:r w:rsidRPr="00095331">
              <w:rPr>
                <w:rFonts w:ascii="Times New Roman" w:hAnsi="Times New Roman"/>
                <w:b/>
                <w:sz w:val="20"/>
                <w:u w:val="single"/>
              </w:rPr>
              <w:t>unless</w:t>
            </w:r>
            <w:r w:rsidRPr="00095331">
              <w:rPr>
                <w:rFonts w:ascii="Times New Roman" w:hAnsi="Times New Roman"/>
                <w:sz w:val="20"/>
              </w:rPr>
              <w:t xml:space="preserve"> there is evidence of a gender change procedure in the record.</w:t>
            </w:r>
          </w:p>
          <w:p w14:paraId="093D61E9" w14:textId="77777777" w:rsidR="006B63B8" w:rsidRPr="00095331" w:rsidRDefault="006B63B8" w:rsidP="006B63B8">
            <w:pPr>
              <w:rPr>
                <w:rFonts w:ascii="Times New Roman" w:hAnsi="Times New Roman"/>
                <w:b/>
                <w:sz w:val="20"/>
              </w:rPr>
            </w:pPr>
            <w:r w:rsidRPr="00095331">
              <w:rPr>
                <w:rFonts w:ascii="Times New Roman" w:hAnsi="Times New Roman"/>
                <w:b/>
                <w:sz w:val="20"/>
              </w:rPr>
              <w:t>Patient refusal = during clinic visits, when Pap test recommended, the patient stated she does not wish to have this procedure performed.</w:t>
            </w:r>
          </w:p>
          <w:p w14:paraId="34B8D633" w14:textId="3A29DF40" w:rsidR="00F36599" w:rsidRPr="00095331" w:rsidRDefault="006B63B8" w:rsidP="00DB5403">
            <w:pPr>
              <w:rPr>
                <w:rFonts w:ascii="Times New Roman" w:hAnsi="Times New Roman"/>
                <w:sz w:val="20"/>
              </w:rPr>
            </w:pPr>
            <w:r w:rsidRPr="00095331">
              <w:rPr>
                <w:rFonts w:ascii="Times New Roman" w:hAnsi="Times New Roman"/>
                <w:b/>
                <w:sz w:val="20"/>
              </w:rPr>
              <w:t>Suggested Data Sources:</w:t>
            </w:r>
            <w:r w:rsidRPr="00095331">
              <w:rPr>
                <w:rFonts w:ascii="Times New Roman" w:hAnsi="Times New Roman"/>
                <w:sz w:val="20"/>
              </w:rPr>
              <w:t xml:space="preserve"> Consult notes, Cytology reports, Lab reports, History and Physical, Progress notes</w:t>
            </w:r>
            <w:r w:rsidR="00F85E09" w:rsidRPr="00095331">
              <w:rPr>
                <w:rFonts w:ascii="Times New Roman" w:hAnsi="Times New Roman"/>
                <w:sz w:val="20"/>
              </w:rPr>
              <w:t xml:space="preserve">, VA Transfeminine Health </w:t>
            </w:r>
            <w:r w:rsidR="001B0893" w:rsidRPr="00095331">
              <w:rPr>
                <w:rFonts w:ascii="Times New Roman" w:hAnsi="Times New Roman"/>
                <w:sz w:val="20"/>
              </w:rPr>
              <w:t>Factor</w:t>
            </w:r>
            <w:r w:rsidR="00114857" w:rsidRPr="00095331">
              <w:rPr>
                <w:rFonts w:ascii="Times New Roman" w:hAnsi="Times New Roman"/>
                <w:sz w:val="20"/>
              </w:rPr>
              <w:t>, Oracle Health</w:t>
            </w:r>
            <w:r w:rsidR="00C142DB" w:rsidRPr="00095331">
              <w:rPr>
                <w:rFonts w:ascii="Times New Roman" w:hAnsi="Times New Roman"/>
                <w:sz w:val="20"/>
              </w:rPr>
              <w:t xml:space="preserve">, </w:t>
            </w:r>
            <w:r w:rsidR="00DB5403" w:rsidRPr="00095331">
              <w:rPr>
                <w:rFonts w:ascii="Times New Roman" w:hAnsi="Times New Roman"/>
                <w:sz w:val="20"/>
              </w:rPr>
              <w:t>Gender Identity Field</w:t>
            </w:r>
            <w:r w:rsidR="00C142DB" w:rsidRPr="00095331">
              <w:rPr>
                <w:rFonts w:ascii="Times New Roman" w:hAnsi="Times New Roman"/>
                <w:sz w:val="20"/>
              </w:rPr>
              <w:t>:</w:t>
            </w:r>
            <w:r w:rsidR="00DB5403" w:rsidRPr="00095331">
              <w:rPr>
                <w:rFonts w:ascii="Times New Roman" w:hAnsi="Times New Roman"/>
                <w:sz w:val="20"/>
              </w:rPr>
              <w:t xml:space="preserve"> Transgender Female Male-to-Female (MTF)/Trans Female/TransWoman</w:t>
            </w:r>
          </w:p>
        </w:tc>
      </w:tr>
      <w:tr w:rsidR="006B63B8" w:rsidRPr="00095331" w14:paraId="084F1194"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3C23B3DE" w14:textId="3C9766FE" w:rsidR="006B63B8" w:rsidRPr="00095331" w:rsidRDefault="0000321A" w:rsidP="006B63B8">
            <w:pPr>
              <w:jc w:val="center"/>
              <w:rPr>
                <w:rFonts w:ascii="Times New Roman" w:hAnsi="Times New Roman"/>
                <w:sz w:val="22"/>
              </w:rPr>
            </w:pPr>
            <w:r>
              <w:rPr>
                <w:rFonts w:ascii="Times New Roman" w:hAnsi="Times New Roman"/>
                <w:sz w:val="22"/>
              </w:rPr>
              <w:t>59</w:t>
            </w:r>
          </w:p>
        </w:tc>
        <w:tc>
          <w:tcPr>
            <w:tcW w:w="1248" w:type="dxa"/>
            <w:tcBorders>
              <w:top w:val="single" w:sz="6" w:space="0" w:color="auto"/>
              <w:left w:val="single" w:sz="6" w:space="0" w:color="auto"/>
              <w:bottom w:val="single" w:sz="6" w:space="0" w:color="auto"/>
              <w:right w:val="single" w:sz="6" w:space="0" w:color="auto"/>
            </w:tcBorders>
          </w:tcPr>
          <w:p w14:paraId="5FD2820C"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papdt</w:t>
            </w:r>
          </w:p>
          <w:p w14:paraId="40B81E72" w14:textId="7795B9E4" w:rsidR="006B63B8" w:rsidRPr="00095331" w:rsidRDefault="006B63B8" w:rsidP="006B63B8">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12607269" w14:textId="33B95EA2" w:rsidR="006B63B8" w:rsidRPr="00095331" w:rsidRDefault="006B63B8" w:rsidP="00D4186D">
            <w:pPr>
              <w:pStyle w:val="Footer"/>
              <w:tabs>
                <w:tab w:val="clear" w:pos="4320"/>
                <w:tab w:val="clear" w:pos="8640"/>
              </w:tabs>
            </w:pPr>
            <w:r w:rsidRPr="00095331">
              <w:rPr>
                <w:rFonts w:ascii="Times New Roman" w:hAnsi="Times New Roman"/>
                <w:sz w:val="22"/>
              </w:rPr>
              <w:t>Enter the collection date of the most recent Pap test performed during the past five years.</w:t>
            </w:r>
          </w:p>
          <w:p w14:paraId="5FB65953" w14:textId="77777777" w:rsidR="006B63B8" w:rsidRPr="00095331" w:rsidRDefault="006B63B8" w:rsidP="006B63B8"/>
          <w:p w14:paraId="63E7E79D" w14:textId="77777777" w:rsidR="006B63B8" w:rsidRPr="00095331" w:rsidRDefault="006B63B8" w:rsidP="006B63B8"/>
          <w:p w14:paraId="5E081940" w14:textId="77777777" w:rsidR="006B63B8" w:rsidRPr="00095331" w:rsidRDefault="006B63B8" w:rsidP="006B63B8"/>
          <w:p w14:paraId="40BC04C3" w14:textId="77777777" w:rsidR="006B63B8" w:rsidRPr="00095331" w:rsidRDefault="006B63B8" w:rsidP="006B63B8"/>
          <w:p w14:paraId="58ED7904" w14:textId="77777777" w:rsidR="006B63B8" w:rsidRPr="00095331" w:rsidRDefault="006B63B8" w:rsidP="006B63B8"/>
          <w:p w14:paraId="6539755F" w14:textId="4E738686" w:rsidR="006B63B8" w:rsidRPr="00095331" w:rsidRDefault="006B63B8" w:rsidP="006B63B8">
            <w:pPr>
              <w:tabs>
                <w:tab w:val="left" w:pos="2730"/>
              </w:tabs>
            </w:pPr>
            <w:r w:rsidRPr="00095331">
              <w:tab/>
            </w:r>
          </w:p>
        </w:tc>
        <w:tc>
          <w:tcPr>
            <w:tcW w:w="2250" w:type="dxa"/>
            <w:tcBorders>
              <w:top w:val="single" w:sz="6" w:space="0" w:color="auto"/>
              <w:left w:val="single" w:sz="6" w:space="0" w:color="auto"/>
              <w:bottom w:val="single" w:sz="6" w:space="0" w:color="auto"/>
              <w:right w:val="single" w:sz="6" w:space="0" w:color="auto"/>
            </w:tcBorders>
          </w:tcPr>
          <w:p w14:paraId="4506FFC1"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mm/dd/yyyy</w:t>
            </w:r>
          </w:p>
          <w:p w14:paraId="391604CA" w14:textId="77777777" w:rsidR="00AD532F" w:rsidRPr="00095331" w:rsidRDefault="00AD532F" w:rsidP="006B63B8">
            <w:pPr>
              <w:jc w:val="center"/>
              <w:rPr>
                <w:rFonts w:ascii="Times New Roman" w:hAnsi="Times New Roman"/>
                <w:sz w:val="20"/>
              </w:rPr>
            </w:pPr>
          </w:p>
          <w:p w14:paraId="388E5FE3" w14:textId="7E27BCEA" w:rsidR="006B63B8" w:rsidRPr="00095331" w:rsidRDefault="006B63B8" w:rsidP="006B63B8">
            <w:pPr>
              <w:jc w:val="center"/>
              <w:rPr>
                <w:rFonts w:ascii="Times New Roman" w:hAnsi="Times New Roman"/>
                <w:sz w:val="20"/>
              </w:rPr>
            </w:pPr>
            <w:r w:rsidRPr="00095331">
              <w:rPr>
                <w:rFonts w:ascii="Times New Roman" w:hAnsi="Times New Roman"/>
                <w:sz w:val="20"/>
              </w:rPr>
              <w:t>If testpap = 6,</w:t>
            </w:r>
            <w:r w:rsidR="00EB35B6" w:rsidRPr="00095331">
              <w:rPr>
                <w:rFonts w:ascii="Times New Roman" w:hAnsi="Times New Roman"/>
                <w:sz w:val="20"/>
              </w:rPr>
              <w:t xml:space="preserve"> </w:t>
            </w:r>
            <w:r w:rsidRPr="00095331">
              <w:rPr>
                <w:rFonts w:ascii="Times New Roman" w:hAnsi="Times New Roman"/>
                <w:sz w:val="20"/>
              </w:rPr>
              <w:t>98, or 99, will be auto-filled as 99/99/9999</w:t>
            </w:r>
          </w:p>
          <w:p w14:paraId="6F3AC784" w14:textId="77777777" w:rsidR="00AD532F" w:rsidRPr="00095331" w:rsidRDefault="00AD532F" w:rsidP="006B63B8">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6B63B8" w:rsidRPr="00095331" w14:paraId="14FDFFD5" w14:textId="77777777" w:rsidTr="00E245EC">
              <w:tc>
                <w:tcPr>
                  <w:tcW w:w="1929" w:type="dxa"/>
                </w:tcPr>
                <w:p w14:paraId="39B4AD90" w14:textId="77777777" w:rsidR="002F1B7E" w:rsidRDefault="006B63B8" w:rsidP="006B63B8">
                  <w:pPr>
                    <w:jc w:val="center"/>
                    <w:rPr>
                      <w:rFonts w:ascii="Times New Roman" w:hAnsi="Times New Roman"/>
                      <w:sz w:val="20"/>
                    </w:rPr>
                  </w:pPr>
                  <w:r w:rsidRPr="00095331">
                    <w:rPr>
                      <w:rFonts w:ascii="Times New Roman" w:hAnsi="Times New Roman"/>
                      <w:sz w:val="20"/>
                    </w:rPr>
                    <w:t xml:space="preserve">&lt; = 5 years prior or = stdybeg and </w:t>
                  </w:r>
                </w:p>
                <w:p w14:paraId="53E50BAE" w14:textId="192BA063" w:rsidR="006B63B8" w:rsidRPr="00095331" w:rsidRDefault="006B63B8" w:rsidP="006B63B8">
                  <w:pPr>
                    <w:jc w:val="center"/>
                    <w:rPr>
                      <w:rFonts w:ascii="Times New Roman" w:hAnsi="Times New Roman"/>
                      <w:sz w:val="20"/>
                    </w:rPr>
                  </w:pPr>
                  <w:r w:rsidRPr="00095331">
                    <w:rPr>
                      <w:rFonts w:ascii="Times New Roman" w:hAnsi="Times New Roman"/>
                      <w:sz w:val="20"/>
                    </w:rPr>
                    <w:t>&lt; = stdyend</w:t>
                  </w:r>
                </w:p>
              </w:tc>
            </w:tr>
          </w:tbl>
          <w:p w14:paraId="41ABAE62" w14:textId="77777777" w:rsidR="006B63B8" w:rsidRPr="00095331"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F4C5E40" w14:textId="77777777" w:rsidR="006B63B8" w:rsidRPr="00095331" w:rsidRDefault="006B63B8" w:rsidP="006B63B8">
            <w:pPr>
              <w:rPr>
                <w:rFonts w:ascii="Times New Roman" w:hAnsi="Times New Roman"/>
                <w:sz w:val="20"/>
              </w:rPr>
            </w:pPr>
            <w:r w:rsidRPr="00095331">
              <w:rPr>
                <w:rFonts w:ascii="Times New Roman" w:hAnsi="Times New Roman"/>
                <w:sz w:val="20"/>
              </w:rPr>
              <w:t xml:space="preserve">Enter the collection date of the most recent pap test performed during the past five years. Collection date can be found on the pap test report.  </w:t>
            </w:r>
          </w:p>
          <w:p w14:paraId="5FC8AF37" w14:textId="77777777" w:rsidR="006B63B8" w:rsidRPr="00095331" w:rsidRDefault="006B63B8" w:rsidP="006B63B8">
            <w:pPr>
              <w:rPr>
                <w:rFonts w:ascii="Times New Roman" w:hAnsi="Times New Roman"/>
                <w:sz w:val="20"/>
              </w:rPr>
            </w:pPr>
            <w:r w:rsidRPr="00095331">
              <w:rPr>
                <w:rFonts w:ascii="Times New Roman" w:hAnsi="Times New Roman"/>
                <w:sz w:val="20"/>
              </w:rPr>
              <w:t>Although the day may be entered as day = 01 if the specific date is unknown, the exact month and year must be entered accurately.</w:t>
            </w:r>
          </w:p>
          <w:p w14:paraId="185ECF9A" w14:textId="30F6B576" w:rsidR="006B63B8" w:rsidRPr="00095331" w:rsidDel="0047417F" w:rsidRDefault="006B63B8" w:rsidP="006B63B8">
            <w:pPr>
              <w:rPr>
                <w:rFonts w:ascii="Times New Roman" w:hAnsi="Times New Roman"/>
                <w:sz w:val="20"/>
              </w:rPr>
            </w:pPr>
            <w:r w:rsidRPr="00095331">
              <w:rPr>
                <w:rFonts w:ascii="Times New Roman" w:hAnsi="Times New Roman"/>
                <w:sz w:val="20"/>
              </w:rPr>
              <w:t xml:space="preserve">If TESTPAP = 6, 98, or 99, PAPDT will be auto-filled as 99/99/9999. </w:t>
            </w:r>
          </w:p>
        </w:tc>
      </w:tr>
      <w:tr w:rsidR="006B63B8" w:rsidRPr="00095331" w14:paraId="744B9845"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297A4514" w14:textId="7F3CB969" w:rsidR="006B63B8" w:rsidRPr="00095331" w:rsidRDefault="0000321A" w:rsidP="004A7D10">
            <w:pPr>
              <w:jc w:val="center"/>
              <w:rPr>
                <w:rFonts w:ascii="Times New Roman" w:hAnsi="Times New Roman"/>
                <w:sz w:val="22"/>
              </w:rPr>
            </w:pPr>
            <w:r>
              <w:rPr>
                <w:rFonts w:ascii="Times New Roman" w:hAnsi="Times New Roman"/>
                <w:sz w:val="22"/>
              </w:rPr>
              <w:lastRenderedPageBreak/>
              <w:t>60</w:t>
            </w:r>
          </w:p>
        </w:tc>
        <w:tc>
          <w:tcPr>
            <w:tcW w:w="1248" w:type="dxa"/>
            <w:tcBorders>
              <w:top w:val="single" w:sz="6" w:space="0" w:color="auto"/>
              <w:left w:val="single" w:sz="6" w:space="0" w:color="auto"/>
              <w:bottom w:val="single" w:sz="6" w:space="0" w:color="auto"/>
              <w:right w:val="single" w:sz="6" w:space="0" w:color="auto"/>
            </w:tcBorders>
          </w:tcPr>
          <w:p w14:paraId="52B8DD37" w14:textId="58C8E9D9" w:rsidR="006B63B8" w:rsidRPr="00095331" w:rsidRDefault="006B63B8" w:rsidP="006B63B8">
            <w:pPr>
              <w:jc w:val="center"/>
              <w:rPr>
                <w:rFonts w:ascii="Times New Roman" w:hAnsi="Times New Roman"/>
                <w:sz w:val="20"/>
              </w:rPr>
            </w:pPr>
            <w:r w:rsidRPr="00095331">
              <w:rPr>
                <w:rFonts w:ascii="Times New Roman" w:hAnsi="Times New Roman"/>
                <w:sz w:val="20"/>
              </w:rPr>
              <w:t>paprptdt</w:t>
            </w:r>
          </w:p>
        </w:tc>
        <w:tc>
          <w:tcPr>
            <w:tcW w:w="4230" w:type="dxa"/>
            <w:tcBorders>
              <w:top w:val="single" w:sz="6" w:space="0" w:color="auto"/>
              <w:left w:val="single" w:sz="6" w:space="0" w:color="auto"/>
              <w:bottom w:val="single" w:sz="6" w:space="0" w:color="auto"/>
              <w:right w:val="single" w:sz="6" w:space="0" w:color="auto"/>
            </w:tcBorders>
          </w:tcPr>
          <w:p w14:paraId="190B75BA" w14:textId="4B384835"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Enter the report date of the most recent Pap test performed during the past five years</w:t>
            </w:r>
          </w:p>
          <w:p w14:paraId="5F75F8C9" w14:textId="77777777" w:rsidR="006B63B8" w:rsidRPr="00095331" w:rsidRDefault="006B63B8" w:rsidP="006B63B8"/>
          <w:p w14:paraId="700965CE" w14:textId="77777777" w:rsidR="006B63B8" w:rsidRPr="00095331" w:rsidRDefault="006B63B8" w:rsidP="006B63B8"/>
          <w:p w14:paraId="3C775F12" w14:textId="77777777" w:rsidR="006B63B8" w:rsidRPr="00095331" w:rsidRDefault="006B63B8" w:rsidP="006B63B8"/>
          <w:p w14:paraId="3A1DF125" w14:textId="77777777" w:rsidR="006B63B8" w:rsidRPr="00095331" w:rsidRDefault="006B63B8" w:rsidP="006B63B8"/>
          <w:p w14:paraId="4936FF62" w14:textId="5A66A339" w:rsidR="006B63B8" w:rsidRPr="00095331" w:rsidRDefault="006B63B8" w:rsidP="006B63B8"/>
          <w:p w14:paraId="2E90AB22" w14:textId="77777777" w:rsidR="006B63B8" w:rsidRPr="00095331" w:rsidRDefault="006B63B8" w:rsidP="006B63B8"/>
        </w:tc>
        <w:tc>
          <w:tcPr>
            <w:tcW w:w="2250" w:type="dxa"/>
            <w:tcBorders>
              <w:top w:val="single" w:sz="6" w:space="0" w:color="auto"/>
              <w:left w:val="single" w:sz="6" w:space="0" w:color="auto"/>
              <w:bottom w:val="single" w:sz="6" w:space="0" w:color="auto"/>
              <w:right w:val="single" w:sz="6" w:space="0" w:color="auto"/>
            </w:tcBorders>
          </w:tcPr>
          <w:p w14:paraId="18D51E17"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mm/dd/yyyy</w:t>
            </w:r>
          </w:p>
          <w:p w14:paraId="036F9D4E" w14:textId="77777777" w:rsidR="00AD532F" w:rsidRPr="00095331" w:rsidRDefault="00AD532F" w:rsidP="006B63B8">
            <w:pPr>
              <w:jc w:val="center"/>
              <w:rPr>
                <w:rFonts w:ascii="Times New Roman" w:hAnsi="Times New Roman"/>
                <w:sz w:val="20"/>
              </w:rPr>
            </w:pPr>
          </w:p>
          <w:p w14:paraId="42F0047D"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Abstractor can enter 99/99/9999</w:t>
            </w:r>
          </w:p>
          <w:p w14:paraId="0CE908BA"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If testpap = 6,98, or 99, will be auto-filled as 99/99/9999</w:t>
            </w:r>
          </w:p>
          <w:p w14:paraId="4CD829A9" w14:textId="77777777" w:rsidR="00AD532F" w:rsidRPr="00095331" w:rsidRDefault="00AD532F" w:rsidP="006B63B8">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29"/>
            </w:tblGrid>
            <w:tr w:rsidR="006B63B8" w:rsidRPr="00095331" w14:paraId="2E9E386F" w14:textId="77777777" w:rsidTr="00E245EC">
              <w:tc>
                <w:tcPr>
                  <w:tcW w:w="1929" w:type="dxa"/>
                </w:tcPr>
                <w:p w14:paraId="27742AE4"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&gt;= papdt and &lt;= pulldt</w:t>
                  </w:r>
                </w:p>
              </w:tc>
            </w:tr>
            <w:tr w:rsidR="006B63B8" w:rsidRPr="00095331" w14:paraId="62C3BBFA" w14:textId="77777777" w:rsidTr="00E245EC">
              <w:tc>
                <w:tcPr>
                  <w:tcW w:w="1929" w:type="dxa"/>
                </w:tcPr>
                <w:p w14:paraId="2ABE54B0" w14:textId="0E22AAA3" w:rsidR="006B63B8" w:rsidRPr="00095331" w:rsidRDefault="006B63B8" w:rsidP="006B63B8">
                  <w:pPr>
                    <w:jc w:val="center"/>
                    <w:rPr>
                      <w:rFonts w:ascii="Times New Roman" w:hAnsi="Times New Roman"/>
                      <w:b/>
                      <w:sz w:val="20"/>
                    </w:rPr>
                  </w:pPr>
                  <w:r w:rsidRPr="00095331">
                    <w:rPr>
                      <w:rFonts w:ascii="Times New Roman" w:hAnsi="Times New Roman"/>
                      <w:b/>
                      <w:sz w:val="20"/>
                    </w:rPr>
                    <w:t>Warning if 99/99/9999</w:t>
                  </w:r>
                </w:p>
              </w:tc>
            </w:tr>
          </w:tbl>
          <w:p w14:paraId="67B025E0" w14:textId="77777777" w:rsidR="006B63B8" w:rsidRPr="00095331"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6E7B85E" w14:textId="77777777" w:rsidR="006B63B8" w:rsidRPr="00095331" w:rsidRDefault="006B63B8" w:rsidP="006B63B8">
            <w:pPr>
              <w:rPr>
                <w:rFonts w:ascii="Times New Roman" w:hAnsi="Times New Roman"/>
                <w:sz w:val="20"/>
              </w:rPr>
            </w:pPr>
            <w:r w:rsidRPr="00095331">
              <w:rPr>
                <w:rFonts w:ascii="Times New Roman" w:hAnsi="Times New Roman"/>
                <w:sz w:val="20"/>
              </w:rPr>
              <w:t xml:space="preserve">Enter the report date of the most recent pap test performed during the past five years.    </w:t>
            </w:r>
          </w:p>
          <w:p w14:paraId="6234EBAD" w14:textId="4A0E1220" w:rsidR="006B63B8" w:rsidRPr="00095331" w:rsidRDefault="006B63B8" w:rsidP="006B63B8">
            <w:pPr>
              <w:rPr>
                <w:rFonts w:ascii="Times New Roman" w:hAnsi="Times New Roman"/>
                <w:sz w:val="20"/>
              </w:rPr>
            </w:pPr>
            <w:r w:rsidRPr="00095331">
              <w:rPr>
                <w:rFonts w:ascii="Times New Roman" w:hAnsi="Times New Roman"/>
                <w:sz w:val="20"/>
              </w:rPr>
              <w:t>If TESTPAP = 1, enter the exact date of most recent pap test report.</w:t>
            </w:r>
          </w:p>
          <w:p w14:paraId="18DA1FE2" w14:textId="284DE29C" w:rsidR="006B63B8" w:rsidRPr="00095331" w:rsidRDefault="006B63B8" w:rsidP="006B63B8">
            <w:pPr>
              <w:rPr>
                <w:rFonts w:ascii="Times New Roman" w:hAnsi="Times New Roman"/>
                <w:sz w:val="20"/>
              </w:rPr>
            </w:pPr>
            <w:r w:rsidRPr="00095331">
              <w:rPr>
                <w:rFonts w:ascii="Times New Roman" w:hAnsi="Times New Roman"/>
                <w:sz w:val="20"/>
              </w:rPr>
              <w:t xml:space="preserve">If TESTPAP = 3 and the day of the pap test report is not documented, enter 01 for day and enter the exact month and year the acceptable provider documented the pap test was completed with the results. </w:t>
            </w:r>
          </w:p>
          <w:p w14:paraId="36C7AE6A" w14:textId="00BD5A71" w:rsidR="006B63B8" w:rsidRPr="00095331" w:rsidRDefault="006B63B8" w:rsidP="006B63B8">
            <w:pPr>
              <w:rPr>
                <w:rFonts w:ascii="Times New Roman" w:hAnsi="Times New Roman"/>
                <w:b/>
                <w:sz w:val="20"/>
              </w:rPr>
            </w:pPr>
            <w:r w:rsidRPr="00095331">
              <w:rPr>
                <w:rFonts w:ascii="Times New Roman" w:hAnsi="Times New Roman"/>
                <w:b/>
                <w:sz w:val="20"/>
              </w:rPr>
              <w:t xml:space="preserve">Only enter 99/99/9999 if the pap test report date is after pull list date </w:t>
            </w:r>
          </w:p>
          <w:p w14:paraId="257AF533" w14:textId="77777777" w:rsidR="006B63B8" w:rsidRPr="00095331" w:rsidRDefault="006B63B8" w:rsidP="006B63B8">
            <w:pPr>
              <w:rPr>
                <w:rFonts w:ascii="Times New Roman" w:hAnsi="Times New Roman"/>
                <w:sz w:val="20"/>
              </w:rPr>
            </w:pPr>
            <w:r w:rsidRPr="00095331">
              <w:rPr>
                <w:rFonts w:ascii="Times New Roman" w:hAnsi="Times New Roman"/>
                <w:sz w:val="20"/>
              </w:rPr>
              <w:t xml:space="preserve">If TESTPAP = 6, 98, or 99, will be auto-filled as 99/99/9999.  </w:t>
            </w:r>
          </w:p>
          <w:p w14:paraId="6BAA0340" w14:textId="77777777" w:rsidR="006B63B8" w:rsidRPr="00095331" w:rsidRDefault="006B63B8" w:rsidP="006B63B8">
            <w:pPr>
              <w:rPr>
                <w:rFonts w:ascii="Times New Roman" w:hAnsi="Times New Roman"/>
                <w:sz w:val="20"/>
              </w:rPr>
            </w:pPr>
          </w:p>
        </w:tc>
      </w:tr>
      <w:tr w:rsidR="006B63B8" w:rsidRPr="00095331" w14:paraId="53781B8A"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5C621672" w14:textId="78E30A07" w:rsidR="006B63B8" w:rsidRPr="00095331" w:rsidRDefault="0000321A" w:rsidP="00CB25AE">
            <w:pPr>
              <w:jc w:val="center"/>
              <w:rPr>
                <w:rFonts w:ascii="Times New Roman" w:hAnsi="Times New Roman"/>
                <w:sz w:val="22"/>
              </w:rPr>
            </w:pPr>
            <w:r>
              <w:rPr>
                <w:rFonts w:ascii="Times New Roman" w:hAnsi="Times New Roman"/>
                <w:sz w:val="22"/>
              </w:rPr>
              <w:t>61</w:t>
            </w:r>
          </w:p>
        </w:tc>
        <w:tc>
          <w:tcPr>
            <w:tcW w:w="1248" w:type="dxa"/>
            <w:tcBorders>
              <w:top w:val="single" w:sz="6" w:space="0" w:color="auto"/>
              <w:left w:val="single" w:sz="6" w:space="0" w:color="auto"/>
              <w:bottom w:val="single" w:sz="6" w:space="0" w:color="auto"/>
              <w:right w:val="single" w:sz="6" w:space="0" w:color="auto"/>
            </w:tcBorders>
          </w:tcPr>
          <w:p w14:paraId="3A03F409"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paplab</w:t>
            </w:r>
          </w:p>
        </w:tc>
        <w:tc>
          <w:tcPr>
            <w:tcW w:w="4230" w:type="dxa"/>
            <w:tcBorders>
              <w:top w:val="single" w:sz="6" w:space="0" w:color="auto"/>
              <w:left w:val="single" w:sz="6" w:space="0" w:color="auto"/>
              <w:bottom w:val="single" w:sz="6" w:space="0" w:color="auto"/>
              <w:right w:val="single" w:sz="6" w:space="0" w:color="auto"/>
            </w:tcBorders>
          </w:tcPr>
          <w:p w14:paraId="44B5CC8B" w14:textId="77777777"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Were the results of the pap test found in the laboratory package?</w:t>
            </w:r>
          </w:p>
          <w:p w14:paraId="0D74D115" w14:textId="39049E56"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1. Yes</w:t>
            </w:r>
          </w:p>
          <w:p w14:paraId="5585CB46" w14:textId="013B2363"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2. No</w:t>
            </w:r>
          </w:p>
          <w:p w14:paraId="08D42290" w14:textId="77777777"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95. Not applicable</w:t>
            </w:r>
          </w:p>
        </w:tc>
        <w:tc>
          <w:tcPr>
            <w:tcW w:w="2250" w:type="dxa"/>
            <w:tcBorders>
              <w:top w:val="single" w:sz="6" w:space="0" w:color="auto"/>
              <w:left w:val="single" w:sz="6" w:space="0" w:color="auto"/>
              <w:bottom w:val="single" w:sz="6" w:space="0" w:color="auto"/>
              <w:right w:val="single" w:sz="6" w:space="0" w:color="auto"/>
            </w:tcBorders>
          </w:tcPr>
          <w:p w14:paraId="4D3E9187"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1,2,95</w:t>
            </w:r>
          </w:p>
          <w:p w14:paraId="2382F1C9" w14:textId="77777777" w:rsidR="00AD532F" w:rsidRPr="00095331" w:rsidRDefault="00AD532F" w:rsidP="006B63B8">
            <w:pPr>
              <w:jc w:val="center"/>
              <w:rPr>
                <w:rFonts w:ascii="Times New Roman" w:hAnsi="Times New Roman"/>
                <w:sz w:val="20"/>
              </w:rPr>
            </w:pPr>
          </w:p>
          <w:p w14:paraId="7461D01E" w14:textId="64B4C2C8" w:rsidR="006B63B8" w:rsidRPr="00095331" w:rsidRDefault="006B63B8" w:rsidP="006B63B8">
            <w:pPr>
              <w:jc w:val="center"/>
              <w:rPr>
                <w:rFonts w:ascii="Times New Roman" w:hAnsi="Times New Roman"/>
                <w:sz w:val="20"/>
              </w:rPr>
            </w:pPr>
            <w:r w:rsidRPr="00095331">
              <w:rPr>
                <w:rFonts w:ascii="Times New Roman" w:hAnsi="Times New Roman"/>
                <w:sz w:val="20"/>
              </w:rPr>
              <w:t>Will be auto-filled as 95 if testpap = 6,98,</w:t>
            </w:r>
            <w:r w:rsidR="00EB35B6" w:rsidRPr="00095331">
              <w:rPr>
                <w:rFonts w:ascii="Times New Roman" w:hAnsi="Times New Roman"/>
                <w:sz w:val="20"/>
              </w:rPr>
              <w:t xml:space="preserve"> </w:t>
            </w:r>
            <w:r w:rsidRPr="00095331">
              <w:rPr>
                <w:rFonts w:ascii="Times New Roman" w:hAnsi="Times New Roman"/>
                <w:sz w:val="20"/>
              </w:rPr>
              <w:t>or 99</w:t>
            </w:r>
          </w:p>
          <w:p w14:paraId="6779F433" w14:textId="5E771BBA" w:rsidR="006B63B8" w:rsidRPr="00095331" w:rsidRDefault="006B63B8" w:rsidP="006B63B8">
            <w:pPr>
              <w:jc w:val="center"/>
              <w:rPr>
                <w:rFonts w:ascii="Times New Roman" w:hAnsi="Times New Roman"/>
                <w:sz w:val="20"/>
              </w:rPr>
            </w:pPr>
            <w:r w:rsidRPr="00095331">
              <w:rPr>
                <w:rFonts w:ascii="Times New Roman" w:hAnsi="Times New Roman"/>
                <w:sz w:val="20"/>
              </w:rPr>
              <w:t xml:space="preserve">If 2 and testpap = 3, go to pvtpaprpt; else if 2, go to hpvtest2 </w:t>
            </w:r>
          </w:p>
        </w:tc>
        <w:tc>
          <w:tcPr>
            <w:tcW w:w="5940" w:type="dxa"/>
            <w:tcBorders>
              <w:top w:val="single" w:sz="6" w:space="0" w:color="auto"/>
              <w:left w:val="single" w:sz="6" w:space="0" w:color="auto"/>
              <w:bottom w:val="single" w:sz="6" w:space="0" w:color="auto"/>
              <w:right w:val="single" w:sz="6" w:space="0" w:color="auto"/>
            </w:tcBorders>
          </w:tcPr>
          <w:p w14:paraId="4C9A388B" w14:textId="0CDB724B" w:rsidR="006B63B8" w:rsidRPr="00095331" w:rsidRDefault="006B63B8" w:rsidP="006B63B8">
            <w:pPr>
              <w:rPr>
                <w:rFonts w:ascii="Times New Roman" w:hAnsi="Times New Roman"/>
                <w:sz w:val="20"/>
              </w:rPr>
            </w:pPr>
            <w:r w:rsidRPr="00095331">
              <w:rPr>
                <w:rFonts w:ascii="Times New Roman" w:hAnsi="Times New Roman"/>
                <w:b/>
                <w:sz w:val="20"/>
              </w:rPr>
              <w:t>Only answer “1” if the pap test results are documented in the laboratory package.   Do not include scanned reports located in V</w:t>
            </w:r>
            <w:r w:rsidR="00BA2425" w:rsidRPr="00BA2425">
              <w:rPr>
                <w:rFonts w:ascii="Times New Roman" w:hAnsi="Times New Roman"/>
                <w:b/>
                <w:sz w:val="20"/>
                <w:highlight w:val="yellow"/>
              </w:rPr>
              <w:t>ist</w:t>
            </w:r>
            <w:r w:rsidRPr="00BA2425">
              <w:rPr>
                <w:rFonts w:ascii="Times New Roman" w:hAnsi="Times New Roman"/>
                <w:b/>
                <w:sz w:val="20"/>
                <w:highlight w:val="yellow"/>
              </w:rPr>
              <w:t>A</w:t>
            </w:r>
            <w:r w:rsidRPr="00095331">
              <w:rPr>
                <w:rFonts w:ascii="Times New Roman" w:hAnsi="Times New Roman"/>
                <w:b/>
                <w:sz w:val="20"/>
              </w:rPr>
              <w:t xml:space="preserve"> imaging.  </w:t>
            </w:r>
          </w:p>
        </w:tc>
      </w:tr>
      <w:tr w:rsidR="006B63B8" w:rsidRPr="00095331" w14:paraId="04655E16" w14:textId="77777777" w:rsidTr="003B49BD">
        <w:trPr>
          <w:cantSplit/>
        </w:trPr>
        <w:tc>
          <w:tcPr>
            <w:tcW w:w="706" w:type="dxa"/>
            <w:tcBorders>
              <w:top w:val="single" w:sz="6" w:space="0" w:color="auto"/>
              <w:left w:val="single" w:sz="6" w:space="0" w:color="auto"/>
              <w:bottom w:val="single" w:sz="6" w:space="0" w:color="auto"/>
              <w:right w:val="single" w:sz="6" w:space="0" w:color="auto"/>
            </w:tcBorders>
          </w:tcPr>
          <w:p w14:paraId="41C55E51" w14:textId="44EE40ED" w:rsidR="006B63B8" w:rsidRPr="00095331" w:rsidRDefault="0000321A" w:rsidP="00CB25AE">
            <w:pPr>
              <w:jc w:val="center"/>
              <w:rPr>
                <w:rFonts w:ascii="Times New Roman" w:hAnsi="Times New Roman"/>
                <w:sz w:val="22"/>
              </w:rPr>
            </w:pPr>
            <w:r>
              <w:rPr>
                <w:rFonts w:ascii="Times New Roman" w:hAnsi="Times New Roman"/>
                <w:sz w:val="22"/>
              </w:rPr>
              <w:t>62</w:t>
            </w:r>
          </w:p>
        </w:tc>
        <w:tc>
          <w:tcPr>
            <w:tcW w:w="1248" w:type="dxa"/>
            <w:tcBorders>
              <w:top w:val="single" w:sz="6" w:space="0" w:color="auto"/>
              <w:left w:val="single" w:sz="6" w:space="0" w:color="auto"/>
              <w:bottom w:val="single" w:sz="6" w:space="0" w:color="auto"/>
              <w:right w:val="single" w:sz="6" w:space="0" w:color="auto"/>
            </w:tcBorders>
          </w:tcPr>
          <w:p w14:paraId="4BC01374"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papreslt</w:t>
            </w:r>
          </w:p>
        </w:tc>
        <w:tc>
          <w:tcPr>
            <w:tcW w:w="4230" w:type="dxa"/>
            <w:tcBorders>
              <w:top w:val="single" w:sz="6" w:space="0" w:color="auto"/>
              <w:left w:val="single" w:sz="6" w:space="0" w:color="auto"/>
              <w:bottom w:val="single" w:sz="6" w:space="0" w:color="auto"/>
              <w:right w:val="single" w:sz="6" w:space="0" w:color="auto"/>
            </w:tcBorders>
          </w:tcPr>
          <w:p w14:paraId="22B734AA" w14:textId="77777777"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 xml:space="preserve">What results for the pap test were documented? </w:t>
            </w:r>
          </w:p>
          <w:p w14:paraId="696C2A55" w14:textId="033D9F4A"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3. Normal</w:t>
            </w:r>
          </w:p>
          <w:p w14:paraId="75A0F124" w14:textId="6E148F87"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4. Abnormal</w:t>
            </w:r>
          </w:p>
          <w:p w14:paraId="3A4FF25B" w14:textId="77777777"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95. Not applicable</w:t>
            </w:r>
          </w:p>
          <w:p w14:paraId="281165B3" w14:textId="15E28192" w:rsidR="006B63B8" w:rsidRPr="00095331" w:rsidRDefault="006B63B8" w:rsidP="006B63B8">
            <w:pPr>
              <w:pStyle w:val="Footer"/>
              <w:tabs>
                <w:tab w:val="clear" w:pos="4320"/>
                <w:tab w:val="clear" w:pos="8640"/>
              </w:tabs>
              <w:rPr>
                <w:rFonts w:ascii="Times New Roman" w:hAnsi="Times New Roman"/>
                <w:sz w:val="22"/>
              </w:rPr>
            </w:pPr>
            <w:r w:rsidRPr="00095331">
              <w:rPr>
                <w:rFonts w:ascii="Times New Roman" w:hAnsi="Times New Roman"/>
                <w:sz w:val="22"/>
              </w:rPr>
              <w:t>99. Unable to determine or unknown</w:t>
            </w:r>
          </w:p>
        </w:tc>
        <w:tc>
          <w:tcPr>
            <w:tcW w:w="2250" w:type="dxa"/>
            <w:tcBorders>
              <w:top w:val="single" w:sz="6" w:space="0" w:color="auto"/>
              <w:left w:val="single" w:sz="6" w:space="0" w:color="auto"/>
              <w:bottom w:val="single" w:sz="6" w:space="0" w:color="auto"/>
              <w:right w:val="single" w:sz="6" w:space="0" w:color="auto"/>
            </w:tcBorders>
          </w:tcPr>
          <w:p w14:paraId="3E77594C"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3,4,95,99</w:t>
            </w:r>
          </w:p>
          <w:p w14:paraId="4EE655B1" w14:textId="77777777" w:rsidR="00EB35B6" w:rsidRPr="00095331" w:rsidRDefault="00EB35B6" w:rsidP="006B63B8">
            <w:pPr>
              <w:jc w:val="center"/>
              <w:rPr>
                <w:rFonts w:ascii="Times New Roman" w:hAnsi="Times New Roman"/>
                <w:sz w:val="20"/>
              </w:rPr>
            </w:pPr>
          </w:p>
          <w:p w14:paraId="03A98737" w14:textId="6C70B2FE" w:rsidR="006B63B8" w:rsidRPr="00095331" w:rsidRDefault="006B63B8" w:rsidP="006B63B8">
            <w:pPr>
              <w:jc w:val="center"/>
              <w:rPr>
                <w:rFonts w:ascii="Times New Roman" w:hAnsi="Times New Roman"/>
                <w:sz w:val="20"/>
              </w:rPr>
            </w:pPr>
            <w:r w:rsidRPr="00095331">
              <w:rPr>
                <w:rFonts w:ascii="Times New Roman" w:hAnsi="Times New Roman"/>
                <w:sz w:val="20"/>
              </w:rPr>
              <w:t>Will be auto-filled as 95 if testpap = 6,98,</w:t>
            </w:r>
            <w:r w:rsidR="00AB6140">
              <w:rPr>
                <w:rFonts w:ascii="Times New Roman" w:hAnsi="Times New Roman"/>
                <w:sz w:val="20"/>
              </w:rPr>
              <w:t xml:space="preserve"> </w:t>
            </w:r>
            <w:r w:rsidRPr="00095331">
              <w:rPr>
                <w:rFonts w:ascii="Times New Roman" w:hAnsi="Times New Roman"/>
                <w:sz w:val="20"/>
              </w:rPr>
              <w:t>or 99</w:t>
            </w:r>
          </w:p>
          <w:p w14:paraId="19B4EADA" w14:textId="77777777" w:rsidR="006B63B8" w:rsidRPr="00095331" w:rsidRDefault="006B63B8" w:rsidP="006B63B8">
            <w:pPr>
              <w:jc w:val="center"/>
              <w:rPr>
                <w:rFonts w:ascii="Times New Roman" w:hAnsi="Times New Roman"/>
                <w:sz w:val="20"/>
              </w:rPr>
            </w:pPr>
          </w:p>
          <w:p w14:paraId="4CA26491" w14:textId="6E132EB0" w:rsidR="006B63B8" w:rsidRPr="00095331" w:rsidRDefault="006B63B8" w:rsidP="006B63B8">
            <w:pPr>
              <w:jc w:val="center"/>
              <w:rPr>
                <w:rFonts w:ascii="Times New Roman" w:hAnsi="Times New Roman"/>
                <w:sz w:val="20"/>
              </w:rPr>
            </w:pPr>
            <w:r w:rsidRPr="00095331">
              <w:rPr>
                <w:rFonts w:ascii="Times New Roman" w:hAnsi="Times New Roman"/>
                <w:sz w:val="20"/>
              </w:rPr>
              <w:t>If testpap = 1, go to hpvtest2</w:t>
            </w:r>
          </w:p>
          <w:p w14:paraId="0CF8F16F" w14:textId="77777777" w:rsidR="006B63B8" w:rsidRPr="00095331" w:rsidRDefault="006B63B8" w:rsidP="006B63B8">
            <w:pPr>
              <w:jc w:val="center"/>
              <w:rPr>
                <w:rFonts w:ascii="Times New Roman" w:hAnsi="Times New Roman"/>
                <w:sz w:val="20"/>
              </w:rPr>
            </w:pPr>
          </w:p>
          <w:p w14:paraId="4552F23C" w14:textId="77777777" w:rsidR="006B63B8" w:rsidRPr="00095331" w:rsidRDefault="006B63B8" w:rsidP="006B63B8">
            <w:pPr>
              <w:jc w:val="center"/>
              <w:rPr>
                <w:rFonts w:ascii="Times New Roman" w:hAnsi="Times New Roman"/>
                <w:sz w:val="20"/>
              </w:rPr>
            </w:pPr>
            <w:r w:rsidRPr="00095331">
              <w:rPr>
                <w:rFonts w:ascii="Times New Roman" w:hAnsi="Times New Roman"/>
                <w:sz w:val="20"/>
              </w:rPr>
              <w:t>If testpap = 3, go to pvtpaprpt</w:t>
            </w:r>
          </w:p>
          <w:p w14:paraId="1A23C982" w14:textId="77777777" w:rsidR="006B63B8" w:rsidRPr="00095331" w:rsidRDefault="006B63B8" w:rsidP="006B63B8">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9F62E4E" w14:textId="77777777" w:rsidR="006B63B8" w:rsidRPr="00095331" w:rsidRDefault="006B63B8" w:rsidP="006B63B8">
            <w:pPr>
              <w:rPr>
                <w:rFonts w:ascii="Times New Roman" w:hAnsi="Times New Roman"/>
                <w:sz w:val="20"/>
              </w:rPr>
            </w:pPr>
            <w:r w:rsidRPr="00095331">
              <w:rPr>
                <w:rFonts w:ascii="Times New Roman" w:hAnsi="Times New Roman"/>
                <w:b/>
                <w:sz w:val="20"/>
              </w:rPr>
              <w:t xml:space="preserve">Only use the pap test report to answer this question.  </w:t>
            </w:r>
            <w:r w:rsidRPr="00095331">
              <w:rPr>
                <w:rFonts w:ascii="Times New Roman" w:hAnsi="Times New Roman"/>
                <w:sz w:val="20"/>
              </w:rPr>
              <w:t xml:space="preserve">Documentation of pap test results may include but are not limited to:  </w:t>
            </w:r>
          </w:p>
          <w:p w14:paraId="245B5B60" w14:textId="77777777" w:rsidR="006B63B8" w:rsidRPr="00095331" w:rsidRDefault="006B63B8" w:rsidP="006B63B8">
            <w:pPr>
              <w:rPr>
                <w:rFonts w:ascii="Times New Roman" w:hAnsi="Times New Roman"/>
                <w:sz w:val="20"/>
              </w:rPr>
            </w:pPr>
            <w:r w:rsidRPr="00095331">
              <w:rPr>
                <w:rFonts w:ascii="Times New Roman" w:hAnsi="Times New Roman"/>
                <w:b/>
                <w:sz w:val="20"/>
              </w:rPr>
              <w:t>Normal</w:t>
            </w:r>
            <w:r w:rsidRPr="00095331">
              <w:rPr>
                <w:rFonts w:ascii="Times New Roman" w:hAnsi="Times New Roman"/>
                <w:sz w:val="20"/>
              </w:rPr>
              <w:t xml:space="preserve"> = negative findings, no cell abnormalities, negative for intraepithelial lesion or malignancy, benign cellular changes</w:t>
            </w:r>
          </w:p>
          <w:p w14:paraId="5FCD4113" w14:textId="77777777" w:rsidR="006B63B8" w:rsidRPr="00095331" w:rsidRDefault="006B63B8" w:rsidP="006B63B8">
            <w:pPr>
              <w:rPr>
                <w:rFonts w:ascii="Times New Roman" w:hAnsi="Times New Roman"/>
                <w:sz w:val="20"/>
              </w:rPr>
            </w:pPr>
            <w:r w:rsidRPr="00095331">
              <w:rPr>
                <w:rFonts w:ascii="Times New Roman" w:hAnsi="Times New Roman"/>
                <w:b/>
                <w:sz w:val="20"/>
              </w:rPr>
              <w:t>Abnormal</w:t>
            </w:r>
            <w:r w:rsidRPr="00095331">
              <w:rPr>
                <w:rFonts w:ascii="Times New Roman" w:hAnsi="Times New Roman"/>
                <w:sz w:val="20"/>
              </w:rPr>
              <w:t xml:space="preserve"> = atypical squamous cells of undetermined significance, atypical squamous cells cannot exclude a high-grade squamous intraepithelial lesion, low grade squamous intraepithelial lesions, high grade squamous intraepithelial lesions, squamous cell carcinoma, atypical glandular cells, endocervical adenocarcinoma in situ, adenocarcinoma</w:t>
            </w:r>
          </w:p>
          <w:p w14:paraId="60464F84" w14:textId="6B698000" w:rsidR="006B63B8" w:rsidRPr="00095331" w:rsidRDefault="006B63B8" w:rsidP="00EB35B6">
            <w:pPr>
              <w:rPr>
                <w:rFonts w:ascii="Times New Roman" w:hAnsi="Times New Roman"/>
                <w:b/>
                <w:sz w:val="20"/>
              </w:rPr>
            </w:pPr>
            <w:r w:rsidRPr="00095331">
              <w:rPr>
                <w:rFonts w:ascii="Times New Roman" w:hAnsi="Times New Roman"/>
                <w:b/>
                <w:sz w:val="20"/>
              </w:rPr>
              <w:t xml:space="preserve">Value 99 should only be selected if the results of the pap test are not clearly documented as normal or abnormal OR results are documented </w:t>
            </w:r>
            <w:r w:rsidR="006B4F16" w:rsidRPr="00095331">
              <w:rPr>
                <w:rFonts w:ascii="Times New Roman" w:hAnsi="Times New Roman"/>
                <w:b/>
                <w:sz w:val="20"/>
              </w:rPr>
              <w:t>as unknown</w:t>
            </w:r>
            <w:r w:rsidRPr="00095331">
              <w:rPr>
                <w:rFonts w:ascii="Times New Roman" w:hAnsi="Times New Roman"/>
                <w:b/>
                <w:sz w:val="20"/>
              </w:rPr>
              <w:t xml:space="preserve">. </w:t>
            </w:r>
          </w:p>
        </w:tc>
      </w:tr>
    </w:tbl>
    <w:p w14:paraId="69138BF7" w14:textId="77777777" w:rsidR="005318DE" w:rsidRPr="00095331" w:rsidRDefault="005318DE">
      <w:r w:rsidRPr="00095331">
        <w:br w:type="page"/>
      </w:r>
    </w:p>
    <w:tbl>
      <w:tblPr>
        <w:tblW w:w="14400" w:type="dxa"/>
        <w:tblInd w:w="108" w:type="dxa"/>
        <w:tblLayout w:type="fixed"/>
        <w:tblLook w:val="0000" w:firstRow="0" w:lastRow="0" w:firstColumn="0" w:lastColumn="0" w:noHBand="0" w:noVBand="0"/>
      </w:tblPr>
      <w:tblGrid>
        <w:gridCol w:w="706"/>
        <w:gridCol w:w="1248"/>
        <w:gridCol w:w="4230"/>
        <w:gridCol w:w="2250"/>
        <w:gridCol w:w="5966"/>
      </w:tblGrid>
      <w:tr w:rsidR="005318DE" w:rsidRPr="00095331" w14:paraId="21A0F4A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0147C469" w14:textId="31F28BF1" w:rsidR="005318DE" w:rsidRPr="00095331" w:rsidRDefault="0000321A" w:rsidP="00CB25AE">
            <w:pPr>
              <w:jc w:val="center"/>
              <w:rPr>
                <w:rFonts w:ascii="Times New Roman" w:hAnsi="Times New Roman"/>
                <w:sz w:val="22"/>
              </w:rPr>
            </w:pPr>
            <w:r>
              <w:rPr>
                <w:rFonts w:ascii="Times New Roman" w:hAnsi="Times New Roman"/>
                <w:sz w:val="22"/>
              </w:rPr>
              <w:lastRenderedPageBreak/>
              <w:t>63</w:t>
            </w:r>
          </w:p>
        </w:tc>
        <w:tc>
          <w:tcPr>
            <w:tcW w:w="1248" w:type="dxa"/>
            <w:tcBorders>
              <w:top w:val="single" w:sz="6" w:space="0" w:color="auto"/>
              <w:left w:val="single" w:sz="6" w:space="0" w:color="auto"/>
              <w:bottom w:val="single" w:sz="6" w:space="0" w:color="auto"/>
              <w:right w:val="single" w:sz="6" w:space="0" w:color="auto"/>
            </w:tcBorders>
          </w:tcPr>
          <w:p w14:paraId="39469D1A" w14:textId="011E2117" w:rsidR="005318DE" w:rsidRPr="00095331" w:rsidRDefault="005318DE" w:rsidP="005318DE">
            <w:pPr>
              <w:jc w:val="center"/>
              <w:rPr>
                <w:rFonts w:ascii="Times New Roman" w:hAnsi="Times New Roman"/>
                <w:sz w:val="20"/>
              </w:rPr>
            </w:pPr>
            <w:r w:rsidRPr="00095331">
              <w:rPr>
                <w:rFonts w:ascii="Times New Roman" w:hAnsi="Times New Roman"/>
                <w:sz w:val="20"/>
              </w:rPr>
              <w:t>pvtpaprpt</w:t>
            </w:r>
          </w:p>
        </w:tc>
        <w:tc>
          <w:tcPr>
            <w:tcW w:w="4230" w:type="dxa"/>
            <w:tcBorders>
              <w:top w:val="single" w:sz="6" w:space="0" w:color="auto"/>
              <w:left w:val="single" w:sz="6" w:space="0" w:color="auto"/>
              <w:bottom w:val="single" w:sz="6" w:space="0" w:color="auto"/>
              <w:right w:val="single" w:sz="6" w:space="0" w:color="auto"/>
            </w:tcBorders>
          </w:tcPr>
          <w:p w14:paraId="7BE8332A" w14:textId="77777777" w:rsidR="005318DE" w:rsidRPr="00095331" w:rsidRDefault="005318DE" w:rsidP="005318DE">
            <w:pPr>
              <w:rPr>
                <w:rFonts w:ascii="Times New Roman" w:hAnsi="Times New Roman"/>
                <w:sz w:val="22"/>
              </w:rPr>
            </w:pPr>
            <w:r w:rsidRPr="00095331">
              <w:rPr>
                <w:rFonts w:ascii="Times New Roman" w:hAnsi="Times New Roman"/>
                <w:sz w:val="22"/>
              </w:rPr>
              <w:t>Is the actual report of the pap test done by the private sector provider/outside the VHA found in the medical record?</w:t>
            </w:r>
          </w:p>
          <w:p w14:paraId="15FFBADD" w14:textId="77777777" w:rsidR="005318DE" w:rsidRPr="00095331" w:rsidRDefault="005318DE" w:rsidP="005318DE">
            <w:pPr>
              <w:rPr>
                <w:rFonts w:ascii="Times New Roman" w:hAnsi="Times New Roman"/>
                <w:sz w:val="22"/>
              </w:rPr>
            </w:pPr>
            <w:r w:rsidRPr="00095331">
              <w:rPr>
                <w:rFonts w:ascii="Times New Roman" w:hAnsi="Times New Roman"/>
                <w:sz w:val="22"/>
              </w:rPr>
              <w:t>1. Yes</w:t>
            </w:r>
          </w:p>
          <w:p w14:paraId="6505C7AF" w14:textId="0EB05ED2" w:rsidR="005318DE" w:rsidRPr="00095331" w:rsidRDefault="005318DE" w:rsidP="005318DE">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1F324A0D" w14:textId="77777777" w:rsidR="005318DE" w:rsidRPr="00095331" w:rsidRDefault="005318DE" w:rsidP="005318DE">
            <w:pPr>
              <w:jc w:val="center"/>
              <w:rPr>
                <w:rFonts w:ascii="Times New Roman" w:hAnsi="Times New Roman"/>
                <w:sz w:val="20"/>
              </w:rPr>
            </w:pPr>
            <w:r w:rsidRPr="00095331">
              <w:rPr>
                <w:rFonts w:ascii="Times New Roman" w:hAnsi="Times New Roman"/>
                <w:sz w:val="20"/>
              </w:rPr>
              <w:t>1,2</w:t>
            </w:r>
          </w:p>
          <w:p w14:paraId="1B0FE886" w14:textId="77777777" w:rsidR="00EB35B6" w:rsidRPr="00095331" w:rsidRDefault="00EB35B6" w:rsidP="005318DE">
            <w:pPr>
              <w:jc w:val="center"/>
              <w:rPr>
                <w:rFonts w:ascii="Times New Roman" w:hAnsi="Times New Roman"/>
                <w:sz w:val="20"/>
              </w:rPr>
            </w:pPr>
          </w:p>
          <w:p w14:paraId="29CA76B1" w14:textId="1A6F9B85" w:rsidR="005318DE" w:rsidRPr="00095331" w:rsidRDefault="005318DE" w:rsidP="005318DE">
            <w:pPr>
              <w:jc w:val="center"/>
              <w:rPr>
                <w:rFonts w:ascii="Times New Roman" w:hAnsi="Times New Roman"/>
                <w:sz w:val="20"/>
              </w:rPr>
            </w:pPr>
            <w:r w:rsidRPr="00095331">
              <w:rPr>
                <w:rFonts w:ascii="Times New Roman" w:hAnsi="Times New Roman"/>
                <w:sz w:val="20"/>
              </w:rPr>
              <w:t>If 1, go to hpvtest</w:t>
            </w:r>
            <w:r w:rsidR="00B7331B" w:rsidRPr="00095331">
              <w:rPr>
                <w:rFonts w:ascii="Times New Roman" w:hAnsi="Times New Roman"/>
                <w:sz w:val="20"/>
              </w:rPr>
              <w:t>2</w:t>
            </w:r>
            <w:r w:rsidRPr="00095331">
              <w:rPr>
                <w:rFonts w:ascii="Times New Roman" w:hAnsi="Times New Roman"/>
                <w:sz w:val="20"/>
              </w:rPr>
              <w:t xml:space="preserve"> </w:t>
            </w:r>
          </w:p>
        </w:tc>
        <w:tc>
          <w:tcPr>
            <w:tcW w:w="5966" w:type="dxa"/>
            <w:tcBorders>
              <w:top w:val="single" w:sz="6" w:space="0" w:color="auto"/>
              <w:left w:val="single" w:sz="6" w:space="0" w:color="auto"/>
              <w:bottom w:val="single" w:sz="6" w:space="0" w:color="auto"/>
              <w:right w:val="single" w:sz="6" w:space="0" w:color="auto"/>
            </w:tcBorders>
          </w:tcPr>
          <w:p w14:paraId="719BD906" w14:textId="40EF6C93" w:rsidR="005318DE" w:rsidRPr="00095331" w:rsidRDefault="005318DE" w:rsidP="005318DE">
            <w:pPr>
              <w:rPr>
                <w:rFonts w:ascii="Times New Roman" w:hAnsi="Times New Roman"/>
                <w:sz w:val="20"/>
              </w:rPr>
            </w:pPr>
            <w:r w:rsidRPr="00095331">
              <w:rPr>
                <w:rFonts w:ascii="Times New Roman" w:hAnsi="Times New Roman"/>
                <w:sz w:val="20"/>
              </w:rPr>
              <w:t xml:space="preserve">The intent of this question is to determine if the report of the pap test performed by a private sector provider/outside the VHA is in the medical record. Reports from private sector providers may be scanned </w:t>
            </w:r>
            <w:r w:rsidR="00AB6140" w:rsidRPr="002F1B7E">
              <w:rPr>
                <w:rFonts w:ascii="Times New Roman" w:hAnsi="Times New Roman"/>
                <w:sz w:val="20"/>
                <w:highlight w:val="yellow"/>
              </w:rPr>
              <w:t>into</w:t>
            </w:r>
            <w:r w:rsidRPr="00095331">
              <w:rPr>
                <w:rFonts w:ascii="Times New Roman" w:hAnsi="Times New Roman"/>
                <w:sz w:val="20"/>
              </w:rPr>
              <w:t xml:space="preserve"> the electronic medical record.</w:t>
            </w:r>
          </w:p>
          <w:p w14:paraId="57383047" w14:textId="18AF3AD5" w:rsidR="005318DE" w:rsidRPr="00095331" w:rsidRDefault="005318DE" w:rsidP="00E82927">
            <w:pPr>
              <w:rPr>
                <w:rFonts w:ascii="Times New Roman" w:hAnsi="Times New Roman"/>
                <w:sz w:val="20"/>
              </w:rPr>
            </w:pPr>
            <w:r w:rsidRPr="00095331">
              <w:rPr>
                <w:rFonts w:ascii="Times New Roman" w:hAnsi="Times New Roman"/>
                <w:b/>
                <w:sz w:val="20"/>
              </w:rPr>
              <w:t xml:space="preserve">Suggested </w:t>
            </w:r>
            <w:r w:rsidR="00E82927" w:rsidRPr="00095331">
              <w:rPr>
                <w:rFonts w:ascii="Times New Roman" w:hAnsi="Times New Roman"/>
                <w:b/>
                <w:sz w:val="20"/>
              </w:rPr>
              <w:t>D</w:t>
            </w:r>
            <w:r w:rsidRPr="00095331">
              <w:rPr>
                <w:rFonts w:ascii="Times New Roman" w:hAnsi="Times New Roman"/>
                <w:b/>
                <w:sz w:val="20"/>
              </w:rPr>
              <w:t xml:space="preserve">ata </w:t>
            </w:r>
            <w:r w:rsidR="00E82927" w:rsidRPr="00095331">
              <w:rPr>
                <w:rFonts w:ascii="Times New Roman" w:hAnsi="Times New Roman"/>
                <w:b/>
                <w:sz w:val="20"/>
              </w:rPr>
              <w:t>S</w:t>
            </w:r>
            <w:r w:rsidRPr="00095331">
              <w:rPr>
                <w:rFonts w:ascii="Times New Roman" w:hAnsi="Times New Roman"/>
                <w:b/>
                <w:sz w:val="20"/>
              </w:rPr>
              <w:t>ources</w:t>
            </w:r>
            <w:r w:rsidR="00520D11" w:rsidRPr="00095331">
              <w:rPr>
                <w:rFonts w:ascii="Times New Roman" w:hAnsi="Times New Roman"/>
                <w:sz w:val="20"/>
              </w:rPr>
              <w:t>:</w:t>
            </w:r>
            <w:r w:rsidRPr="00095331">
              <w:rPr>
                <w:rFonts w:ascii="Times New Roman" w:hAnsi="Times New Roman"/>
                <w:sz w:val="20"/>
              </w:rPr>
              <w:t xml:space="preserve"> VistA Imaging</w:t>
            </w:r>
          </w:p>
        </w:tc>
      </w:tr>
      <w:tr w:rsidR="005318DE" w:rsidRPr="00095331" w14:paraId="0B2F584C"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2496D909" w14:textId="76D425B6" w:rsidR="005318DE" w:rsidRPr="00095331" w:rsidRDefault="0000321A" w:rsidP="00CB25AE">
            <w:pPr>
              <w:jc w:val="center"/>
              <w:rPr>
                <w:rFonts w:ascii="Times New Roman" w:hAnsi="Times New Roman"/>
                <w:sz w:val="22"/>
              </w:rPr>
            </w:pPr>
            <w:r>
              <w:rPr>
                <w:rFonts w:ascii="Times New Roman" w:hAnsi="Times New Roman"/>
                <w:sz w:val="22"/>
              </w:rPr>
              <w:t>64</w:t>
            </w:r>
          </w:p>
        </w:tc>
        <w:tc>
          <w:tcPr>
            <w:tcW w:w="1248" w:type="dxa"/>
            <w:tcBorders>
              <w:top w:val="single" w:sz="6" w:space="0" w:color="auto"/>
              <w:left w:val="single" w:sz="6" w:space="0" w:color="auto"/>
              <w:bottom w:val="single" w:sz="6" w:space="0" w:color="auto"/>
              <w:right w:val="single" w:sz="6" w:space="0" w:color="auto"/>
            </w:tcBorders>
          </w:tcPr>
          <w:p w14:paraId="4A10E724" w14:textId="77777777" w:rsidR="005318DE" w:rsidRPr="00095331" w:rsidRDefault="005318DE" w:rsidP="005318DE">
            <w:pPr>
              <w:jc w:val="center"/>
              <w:rPr>
                <w:rFonts w:ascii="Times New Roman" w:hAnsi="Times New Roman"/>
                <w:sz w:val="20"/>
              </w:rPr>
            </w:pPr>
            <w:r w:rsidRPr="00095331">
              <w:rPr>
                <w:rFonts w:ascii="Times New Roman" w:hAnsi="Times New Roman"/>
                <w:sz w:val="20"/>
              </w:rPr>
              <w:t>papslfrpt</w:t>
            </w:r>
          </w:p>
        </w:tc>
        <w:tc>
          <w:tcPr>
            <w:tcW w:w="4230" w:type="dxa"/>
            <w:tcBorders>
              <w:top w:val="single" w:sz="6" w:space="0" w:color="auto"/>
              <w:left w:val="single" w:sz="6" w:space="0" w:color="auto"/>
              <w:bottom w:val="single" w:sz="6" w:space="0" w:color="auto"/>
              <w:right w:val="single" w:sz="6" w:space="0" w:color="auto"/>
            </w:tcBorders>
          </w:tcPr>
          <w:p w14:paraId="058024C0" w14:textId="77777777" w:rsidR="005318DE" w:rsidRPr="00095331" w:rsidRDefault="005318DE" w:rsidP="005318DE">
            <w:pPr>
              <w:rPr>
                <w:rFonts w:ascii="Times New Roman" w:hAnsi="Times New Roman"/>
                <w:sz w:val="22"/>
              </w:rPr>
            </w:pPr>
            <w:r w:rsidRPr="00095331">
              <w:rPr>
                <w:rFonts w:ascii="Times New Roman" w:hAnsi="Times New Roman"/>
                <w:sz w:val="22"/>
              </w:rPr>
              <w:t>Does the documentation in the medical record indicate the result of the pap test done by a private sector provider/outside the VHA was a self-report by the patient?</w:t>
            </w:r>
          </w:p>
          <w:p w14:paraId="200E96F8" w14:textId="77777777" w:rsidR="005318DE" w:rsidRPr="00095331" w:rsidRDefault="005318DE" w:rsidP="005318DE">
            <w:pPr>
              <w:rPr>
                <w:rFonts w:ascii="Times New Roman" w:hAnsi="Times New Roman"/>
                <w:sz w:val="22"/>
              </w:rPr>
            </w:pPr>
            <w:r w:rsidRPr="00095331">
              <w:rPr>
                <w:rFonts w:ascii="Times New Roman" w:hAnsi="Times New Roman"/>
                <w:sz w:val="22"/>
              </w:rPr>
              <w:t>1. Yes</w:t>
            </w:r>
          </w:p>
          <w:p w14:paraId="6AC26AED" w14:textId="77777777" w:rsidR="005318DE" w:rsidRPr="00095331" w:rsidRDefault="005318DE" w:rsidP="005318DE">
            <w:pPr>
              <w:rPr>
                <w:rFonts w:ascii="Times New Roman" w:hAnsi="Times New Roman"/>
                <w:sz w:val="22"/>
              </w:rPr>
            </w:pPr>
            <w:r w:rsidRPr="00095331">
              <w:rPr>
                <w:rFonts w:ascii="Times New Roman" w:hAnsi="Times New Roman"/>
                <w:sz w:val="22"/>
              </w:rPr>
              <w:t>2. No</w:t>
            </w:r>
          </w:p>
          <w:p w14:paraId="3F8D0733" w14:textId="77777777" w:rsidR="005318DE" w:rsidRPr="00095331" w:rsidRDefault="005318DE" w:rsidP="005318DE">
            <w:pPr>
              <w:pStyle w:val="Footer"/>
              <w:tabs>
                <w:tab w:val="clear" w:pos="4320"/>
                <w:tab w:val="clear" w:pos="8640"/>
              </w:tabs>
              <w:rPr>
                <w:rFonts w:ascii="Times New Roman" w:hAnsi="Times New Roman"/>
                <w:sz w:val="22"/>
              </w:rPr>
            </w:pPr>
            <w:r w:rsidRPr="00095331">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205A0818" w14:textId="77777777" w:rsidR="005318DE" w:rsidRPr="00095331" w:rsidRDefault="005318DE" w:rsidP="005318DE">
            <w:pPr>
              <w:jc w:val="center"/>
              <w:rPr>
                <w:rFonts w:ascii="Times New Roman" w:hAnsi="Times New Roman"/>
                <w:sz w:val="20"/>
              </w:rPr>
            </w:pPr>
            <w:r w:rsidRPr="00095331">
              <w:rPr>
                <w:rFonts w:ascii="Times New Roman" w:hAnsi="Times New Roman"/>
                <w:sz w:val="20"/>
              </w:rPr>
              <w:t>1,2,99</w:t>
            </w:r>
          </w:p>
          <w:p w14:paraId="38F54F05" w14:textId="77777777" w:rsidR="005318DE" w:rsidRPr="00095331" w:rsidRDefault="005318DE" w:rsidP="005318DE">
            <w:pPr>
              <w:jc w:val="center"/>
              <w:rPr>
                <w:rFonts w:ascii="Times New Roman" w:hAnsi="Times New Roman"/>
                <w:sz w:val="20"/>
              </w:rPr>
            </w:pPr>
          </w:p>
          <w:p w14:paraId="35E5458A" w14:textId="77777777" w:rsidR="005318DE" w:rsidRPr="00095331" w:rsidRDefault="005318DE" w:rsidP="005318DE">
            <w:pPr>
              <w:jc w:val="center"/>
              <w:rPr>
                <w:rFonts w:ascii="Times New Roman" w:hAnsi="Times New Roman"/>
                <w:sz w:val="20"/>
              </w:rPr>
            </w:pPr>
          </w:p>
        </w:tc>
        <w:tc>
          <w:tcPr>
            <w:tcW w:w="5966" w:type="dxa"/>
            <w:tcBorders>
              <w:top w:val="single" w:sz="6" w:space="0" w:color="auto"/>
              <w:left w:val="single" w:sz="6" w:space="0" w:color="auto"/>
              <w:bottom w:val="single" w:sz="6" w:space="0" w:color="auto"/>
              <w:right w:val="single" w:sz="6" w:space="0" w:color="auto"/>
            </w:tcBorders>
          </w:tcPr>
          <w:p w14:paraId="37A986FD" w14:textId="77777777" w:rsidR="005318DE" w:rsidRPr="00095331" w:rsidRDefault="005318DE" w:rsidP="005318DE">
            <w:pPr>
              <w:rPr>
                <w:rFonts w:ascii="Times New Roman" w:hAnsi="Times New Roman"/>
                <w:sz w:val="20"/>
              </w:rPr>
            </w:pPr>
            <w:r w:rsidRPr="00095331">
              <w:rPr>
                <w:rFonts w:ascii="Times New Roman" w:hAnsi="Times New Roman"/>
                <w:sz w:val="20"/>
              </w:rPr>
              <w:t>The intent of this question is to determine if the source of the information about the pap test report (e.g., where performed, date, result) was by patient self-report.</w:t>
            </w:r>
          </w:p>
          <w:p w14:paraId="7DAC792A" w14:textId="77777777" w:rsidR="005318DE" w:rsidRPr="00095331" w:rsidRDefault="005318DE"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a self-report by the patient, select “yes”. For example, in a clinic note: “Patient states she had a pap test 3 years ago at XYZ Gynecology Center  and it was normal.”</w:t>
            </w:r>
          </w:p>
          <w:p w14:paraId="5CB1379E" w14:textId="77777777" w:rsidR="005318DE" w:rsidRPr="00095331" w:rsidRDefault="005318DE"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obtained and noted in the record by a licensed member of the health care team, select “no”. For example, VHA provider notes, “Spoke with Dr. Jones at ABC Gynecology. Indicated pap test was completed on 2/05/16 with normal findings.”</w:t>
            </w:r>
          </w:p>
          <w:p w14:paraId="15AF8FE1" w14:textId="77777777" w:rsidR="005318DE" w:rsidRPr="00095331" w:rsidRDefault="005318DE" w:rsidP="005318DE">
            <w:pPr>
              <w:rPr>
                <w:rFonts w:ascii="Times New Roman" w:hAnsi="Times New Roman"/>
                <w:b/>
                <w:sz w:val="20"/>
              </w:rPr>
            </w:pPr>
            <w:r w:rsidRPr="00095331">
              <w:rPr>
                <w:rFonts w:ascii="Times New Roman" w:hAnsi="Times New Roman"/>
                <w:b/>
                <w:sz w:val="20"/>
              </w:rPr>
              <w:t>If the abstractor is unable to determine if the documentation of the pap test and result is a self-report, select “99”.</w:t>
            </w:r>
          </w:p>
        </w:tc>
      </w:tr>
    </w:tbl>
    <w:p w14:paraId="54D4D0CE" w14:textId="77777777" w:rsidR="00A918AE" w:rsidRPr="00095331" w:rsidRDefault="00A918AE">
      <w:r w:rsidRPr="00095331">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1D3735" w:rsidRPr="00095331" w14:paraId="2340376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63422DDB" w14:textId="43B7A0FE" w:rsidR="001D3735" w:rsidRPr="00095331" w:rsidRDefault="0000321A" w:rsidP="00CB25AE">
            <w:pPr>
              <w:jc w:val="center"/>
              <w:rPr>
                <w:rFonts w:ascii="Times New Roman" w:hAnsi="Times New Roman"/>
                <w:sz w:val="22"/>
              </w:rPr>
            </w:pPr>
            <w:r>
              <w:rPr>
                <w:rFonts w:ascii="Times New Roman" w:hAnsi="Times New Roman"/>
                <w:sz w:val="22"/>
              </w:rPr>
              <w:lastRenderedPageBreak/>
              <w:t>65</w:t>
            </w:r>
          </w:p>
        </w:tc>
        <w:tc>
          <w:tcPr>
            <w:tcW w:w="1248" w:type="dxa"/>
            <w:tcBorders>
              <w:top w:val="single" w:sz="6" w:space="0" w:color="auto"/>
              <w:left w:val="single" w:sz="6" w:space="0" w:color="auto"/>
              <w:bottom w:val="single" w:sz="6" w:space="0" w:color="auto"/>
              <w:right w:val="single" w:sz="6" w:space="0" w:color="auto"/>
            </w:tcBorders>
          </w:tcPr>
          <w:p w14:paraId="7CE6280F" w14:textId="019EF953" w:rsidR="001D3735" w:rsidRPr="00095331" w:rsidRDefault="001D3735" w:rsidP="00AF5D60">
            <w:pPr>
              <w:jc w:val="center"/>
              <w:rPr>
                <w:rFonts w:ascii="Times New Roman" w:hAnsi="Times New Roman"/>
                <w:sz w:val="20"/>
              </w:rPr>
            </w:pPr>
            <w:r w:rsidRPr="00095331">
              <w:rPr>
                <w:rFonts w:ascii="Times New Roman" w:hAnsi="Times New Roman"/>
                <w:sz w:val="20"/>
              </w:rPr>
              <w:t>hpvtest2</w:t>
            </w:r>
          </w:p>
        </w:tc>
        <w:tc>
          <w:tcPr>
            <w:tcW w:w="4230" w:type="dxa"/>
            <w:tcBorders>
              <w:top w:val="single" w:sz="6" w:space="0" w:color="auto"/>
              <w:left w:val="single" w:sz="6" w:space="0" w:color="auto"/>
              <w:bottom w:val="single" w:sz="6" w:space="0" w:color="auto"/>
              <w:right w:val="single" w:sz="6" w:space="0" w:color="auto"/>
            </w:tcBorders>
          </w:tcPr>
          <w:p w14:paraId="1473ED0C" w14:textId="77777777" w:rsidR="001D3735" w:rsidRPr="00095331" w:rsidRDefault="001D3735" w:rsidP="001D3735">
            <w:pPr>
              <w:rPr>
                <w:rFonts w:ascii="Times New Roman" w:hAnsi="Times New Roman"/>
                <w:sz w:val="22"/>
              </w:rPr>
            </w:pPr>
            <w:r w:rsidRPr="00095331">
              <w:rPr>
                <w:rFonts w:ascii="Times New Roman" w:hAnsi="Times New Roman"/>
                <w:sz w:val="22"/>
              </w:rPr>
              <w:t xml:space="preserve">Within the past 5 years, was a cervical hrHPV/HPV test performed? </w:t>
            </w:r>
          </w:p>
          <w:p w14:paraId="3F3297A1" w14:textId="2B6CAD74" w:rsidR="001D3735" w:rsidRPr="00095331" w:rsidRDefault="001D3735" w:rsidP="001D3735">
            <w:pPr>
              <w:rPr>
                <w:rFonts w:ascii="Times New Roman" w:hAnsi="Times New Roman"/>
                <w:sz w:val="22"/>
              </w:rPr>
            </w:pPr>
            <w:r w:rsidRPr="00095331">
              <w:rPr>
                <w:rFonts w:ascii="Times New Roman" w:hAnsi="Times New Roman"/>
                <w:sz w:val="22"/>
              </w:rPr>
              <w:t xml:space="preserve">1. </w:t>
            </w:r>
            <w:r w:rsidR="00C91A69" w:rsidRPr="00095331">
              <w:rPr>
                <w:rFonts w:ascii="Times New Roman" w:hAnsi="Times New Roman"/>
                <w:sz w:val="22"/>
              </w:rPr>
              <w:t>h</w:t>
            </w:r>
            <w:r w:rsidR="006A7230" w:rsidRPr="00095331">
              <w:rPr>
                <w:rFonts w:ascii="Times New Roman" w:hAnsi="Times New Roman"/>
                <w:sz w:val="22"/>
              </w:rPr>
              <w:t>rHPV/HPV test was performed by the VHA</w:t>
            </w:r>
          </w:p>
          <w:p w14:paraId="2FF2D9F5" w14:textId="037F34F4" w:rsidR="001D3735" w:rsidRPr="00095331" w:rsidRDefault="00302C37" w:rsidP="006556F3">
            <w:pPr>
              <w:ind w:left="288" w:hanging="288"/>
              <w:rPr>
                <w:rFonts w:ascii="Times New Roman" w:hAnsi="Times New Roman"/>
                <w:sz w:val="22"/>
              </w:rPr>
            </w:pPr>
            <w:r w:rsidRPr="00095331">
              <w:rPr>
                <w:rFonts w:ascii="Times New Roman" w:hAnsi="Times New Roman"/>
                <w:sz w:val="22"/>
              </w:rPr>
              <w:t>3.</w:t>
            </w:r>
            <w:r w:rsidR="001D3735" w:rsidRPr="00095331">
              <w:rPr>
                <w:rFonts w:ascii="Times New Roman" w:hAnsi="Times New Roman"/>
                <w:sz w:val="22"/>
              </w:rPr>
              <w:t xml:space="preserve"> </w:t>
            </w:r>
            <w:r w:rsidR="006A7230" w:rsidRPr="00095331">
              <w:rPr>
                <w:rFonts w:ascii="Times New Roman" w:hAnsi="Times New Roman"/>
                <w:sz w:val="22"/>
              </w:rPr>
              <w:t xml:space="preserve">hrHPV/HPV test was performed by the private sector </w:t>
            </w:r>
          </w:p>
          <w:p w14:paraId="421F1EC0" w14:textId="76A7FD12" w:rsidR="003549DB" w:rsidRPr="00095331" w:rsidRDefault="003549DB" w:rsidP="001D3735">
            <w:pPr>
              <w:rPr>
                <w:rFonts w:ascii="Times New Roman" w:hAnsi="Times New Roman"/>
                <w:sz w:val="22"/>
              </w:rPr>
            </w:pPr>
            <w:r w:rsidRPr="00095331">
              <w:rPr>
                <w:rFonts w:ascii="Times New Roman" w:hAnsi="Times New Roman"/>
                <w:sz w:val="22"/>
                <w:szCs w:val="22"/>
              </w:rPr>
              <w:t>98. Patient refused all hrHPV/HPV test</w:t>
            </w:r>
          </w:p>
          <w:p w14:paraId="249BD12B" w14:textId="1D18DF55" w:rsidR="006A7230" w:rsidRPr="00095331" w:rsidRDefault="006A7230" w:rsidP="006556F3">
            <w:pPr>
              <w:ind w:left="288" w:hanging="288"/>
              <w:rPr>
                <w:rFonts w:ascii="Times New Roman" w:hAnsi="Times New Roman"/>
                <w:sz w:val="22"/>
              </w:rPr>
            </w:pPr>
            <w:r w:rsidRPr="00095331">
              <w:rPr>
                <w:rFonts w:ascii="Times New Roman" w:hAnsi="Times New Roman"/>
                <w:sz w:val="22"/>
              </w:rPr>
              <w:t>99.</w:t>
            </w:r>
            <w:r w:rsidRPr="00095331">
              <w:t xml:space="preserve"> </w:t>
            </w:r>
            <w:r w:rsidRPr="00095331">
              <w:rPr>
                <w:rFonts w:ascii="Times New Roman" w:hAnsi="Times New Roman"/>
                <w:sz w:val="22"/>
              </w:rPr>
              <w:t>No documentation hrHPV/HPV test performed</w:t>
            </w:r>
          </w:p>
        </w:tc>
        <w:tc>
          <w:tcPr>
            <w:tcW w:w="2250" w:type="dxa"/>
            <w:tcBorders>
              <w:top w:val="single" w:sz="6" w:space="0" w:color="auto"/>
              <w:left w:val="single" w:sz="6" w:space="0" w:color="auto"/>
              <w:bottom w:val="single" w:sz="6" w:space="0" w:color="auto"/>
              <w:right w:val="single" w:sz="6" w:space="0" w:color="auto"/>
            </w:tcBorders>
          </w:tcPr>
          <w:p w14:paraId="579E5A6E" w14:textId="49DE659C" w:rsidR="001D3735" w:rsidRPr="00095331" w:rsidRDefault="001D3735" w:rsidP="004A58EF">
            <w:pPr>
              <w:jc w:val="center"/>
              <w:rPr>
                <w:rFonts w:ascii="Times New Roman" w:hAnsi="Times New Roman"/>
                <w:sz w:val="20"/>
              </w:rPr>
            </w:pPr>
            <w:r w:rsidRPr="00095331">
              <w:rPr>
                <w:rFonts w:ascii="Times New Roman" w:hAnsi="Times New Roman"/>
                <w:sz w:val="20"/>
              </w:rPr>
              <w:t>1,</w:t>
            </w:r>
            <w:r w:rsidR="007277D9" w:rsidRPr="00095331">
              <w:rPr>
                <w:rFonts w:ascii="Times New Roman" w:hAnsi="Times New Roman"/>
                <w:sz w:val="20"/>
              </w:rPr>
              <w:t>3</w:t>
            </w:r>
            <w:r w:rsidR="00FC17B7" w:rsidRPr="00095331">
              <w:rPr>
                <w:rFonts w:ascii="Times New Roman" w:hAnsi="Times New Roman"/>
                <w:sz w:val="20"/>
              </w:rPr>
              <w:t>,98,</w:t>
            </w:r>
            <w:r w:rsidR="006A7230" w:rsidRPr="00095331">
              <w:rPr>
                <w:rFonts w:ascii="Times New Roman" w:hAnsi="Times New Roman"/>
                <w:sz w:val="20"/>
              </w:rPr>
              <w:t>99</w:t>
            </w:r>
          </w:p>
          <w:p w14:paraId="4B40739A" w14:textId="77777777" w:rsidR="00EB35B6" w:rsidRPr="00095331" w:rsidRDefault="00EB35B6" w:rsidP="004A58EF">
            <w:pPr>
              <w:jc w:val="center"/>
              <w:rPr>
                <w:rFonts w:ascii="Times New Roman" w:hAnsi="Times New Roman"/>
                <w:sz w:val="20"/>
              </w:rPr>
            </w:pPr>
          </w:p>
          <w:p w14:paraId="4F0B6121" w14:textId="7F69FA33" w:rsidR="007277D9" w:rsidRPr="00095331" w:rsidRDefault="00D4186D" w:rsidP="00DD61AB">
            <w:pPr>
              <w:jc w:val="center"/>
              <w:rPr>
                <w:rFonts w:ascii="Times New Roman" w:hAnsi="Times New Roman"/>
                <w:sz w:val="20"/>
              </w:rPr>
            </w:pPr>
            <w:r w:rsidRPr="002F1B7E">
              <w:rPr>
                <w:rFonts w:ascii="Times New Roman" w:hAnsi="Times New Roman"/>
                <w:sz w:val="20"/>
                <w:highlight w:val="yellow"/>
              </w:rPr>
              <w:t>I</w:t>
            </w:r>
            <w:r w:rsidR="00142997" w:rsidRPr="002F1B7E">
              <w:rPr>
                <w:rFonts w:ascii="Times New Roman" w:hAnsi="Times New Roman"/>
                <w:sz w:val="20"/>
                <w:highlight w:val="yellow"/>
              </w:rPr>
              <w:t>f</w:t>
            </w:r>
            <w:r w:rsidR="00142997" w:rsidRPr="00095331">
              <w:rPr>
                <w:rFonts w:ascii="Times New Roman" w:hAnsi="Times New Roman"/>
                <w:sz w:val="20"/>
              </w:rPr>
              <w:t xml:space="preserve"> </w:t>
            </w:r>
            <w:r w:rsidR="006B18EA" w:rsidRPr="00095331">
              <w:rPr>
                <w:rFonts w:ascii="Times New Roman" w:hAnsi="Times New Roman"/>
                <w:sz w:val="20"/>
              </w:rPr>
              <w:t xml:space="preserve">98 or </w:t>
            </w:r>
            <w:r w:rsidR="00142997" w:rsidRPr="00095331">
              <w:rPr>
                <w:rFonts w:ascii="Times New Roman" w:hAnsi="Times New Roman"/>
                <w:sz w:val="20"/>
              </w:rPr>
              <w:t xml:space="preserve">99, </w:t>
            </w:r>
            <w:r w:rsidR="007277D9" w:rsidRPr="00095331">
              <w:rPr>
                <w:rFonts w:ascii="Times New Roman" w:hAnsi="Times New Roman"/>
                <w:sz w:val="20"/>
              </w:rPr>
              <w:t>go to mamgram3 as applicable</w:t>
            </w:r>
          </w:p>
          <w:p w14:paraId="2B012095" w14:textId="1D4B6F49" w:rsidR="001D3735" w:rsidRPr="00095331" w:rsidRDefault="001D3735" w:rsidP="00DD61AB">
            <w:pPr>
              <w:jc w:val="center"/>
              <w:rPr>
                <w:rFonts w:ascii="Times New Roman" w:hAnsi="Times New Roman"/>
                <w:sz w:val="20"/>
              </w:rPr>
            </w:pPr>
          </w:p>
          <w:p w14:paraId="08B43312" w14:textId="654BCA85" w:rsidR="001D3735" w:rsidRPr="00095331" w:rsidRDefault="001D3735" w:rsidP="00DD61AB">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CCF17DF" w14:textId="00031C4A" w:rsidR="001D19ED" w:rsidRPr="00095331" w:rsidRDefault="001D19ED" w:rsidP="001D19ED">
            <w:pPr>
              <w:rPr>
                <w:rFonts w:ascii="Times New Roman" w:hAnsi="Times New Roman"/>
                <w:b/>
                <w:sz w:val="20"/>
              </w:rPr>
            </w:pPr>
            <w:r w:rsidRPr="00095331">
              <w:rPr>
                <w:rFonts w:ascii="Times New Roman" w:hAnsi="Times New Roman"/>
                <w:b/>
                <w:sz w:val="20"/>
              </w:rPr>
              <w:t xml:space="preserve">A cervical high-risk human papillomavirus test (hrHPV) is a test for a specific type of HPV, which is the likely cause of abnormal cell growth.  </w:t>
            </w:r>
          </w:p>
          <w:p w14:paraId="7FD37464" w14:textId="77777777" w:rsidR="001D19ED" w:rsidRPr="00095331" w:rsidRDefault="001D19ED" w:rsidP="009922CF">
            <w:pPr>
              <w:pStyle w:val="ListParagraph"/>
              <w:numPr>
                <w:ilvl w:val="0"/>
                <w:numId w:val="41"/>
              </w:numPr>
              <w:rPr>
                <w:rFonts w:ascii="Times New Roman" w:hAnsi="Times New Roman"/>
                <w:sz w:val="20"/>
              </w:rPr>
            </w:pPr>
            <w:r w:rsidRPr="00095331">
              <w:rPr>
                <w:rFonts w:ascii="Times New Roman" w:hAnsi="Times New Roman"/>
                <w:sz w:val="20"/>
              </w:rPr>
              <w:t xml:space="preserve">A hrHPV/HPV test may be performed in conjunction with a pap test or as a stand-alone test.  </w:t>
            </w:r>
          </w:p>
          <w:p w14:paraId="6E250AE0" w14:textId="77777777" w:rsidR="001D19ED" w:rsidRPr="00095331" w:rsidRDefault="001D19ED" w:rsidP="009922CF">
            <w:pPr>
              <w:pStyle w:val="ListParagraph"/>
              <w:numPr>
                <w:ilvl w:val="0"/>
                <w:numId w:val="41"/>
              </w:numPr>
              <w:rPr>
                <w:rFonts w:ascii="Times New Roman" w:hAnsi="Times New Roman"/>
                <w:sz w:val="20"/>
              </w:rPr>
            </w:pPr>
            <w:r w:rsidRPr="00095331">
              <w:rPr>
                <w:rFonts w:ascii="Times New Roman" w:hAnsi="Times New Roman"/>
                <w:sz w:val="20"/>
              </w:rPr>
              <w:t xml:space="preserve">A hrHPV/HPV test may be performed by the VHA or sent to non-VHA lab.  Look at cervical cytology reports first because even if hrHPV/HPV is noted as a chemistry test, the report may be added to the cytology report.  Then, if hrHPV/HPV test not found, do a search on the lab tab under selected lab tests and see if hrHPV/HPV or Human Papillomavirus is listed. </w:t>
            </w:r>
          </w:p>
          <w:p w14:paraId="1E1F189B" w14:textId="77777777" w:rsidR="001D19ED" w:rsidRPr="00095331" w:rsidRDefault="001D19ED" w:rsidP="009922CF">
            <w:pPr>
              <w:pStyle w:val="ListParagraph"/>
              <w:numPr>
                <w:ilvl w:val="0"/>
                <w:numId w:val="41"/>
              </w:numPr>
              <w:rPr>
                <w:rFonts w:ascii="Times New Roman" w:hAnsi="Times New Roman"/>
                <w:b/>
                <w:sz w:val="20"/>
              </w:rPr>
            </w:pPr>
            <w:r w:rsidRPr="00095331">
              <w:rPr>
                <w:rFonts w:ascii="Times New Roman" w:hAnsi="Times New Roman"/>
                <w:b/>
                <w:sz w:val="20"/>
              </w:rPr>
              <w:t xml:space="preserve">Results of hrHPV/HPV test must be in the medical record for tests done by any VAMC.  </w:t>
            </w:r>
          </w:p>
          <w:p w14:paraId="132B69E5" w14:textId="77777777" w:rsidR="001D19ED" w:rsidRPr="00095331" w:rsidRDefault="001D19ED" w:rsidP="001D19ED">
            <w:pPr>
              <w:pStyle w:val="BodyText"/>
              <w:rPr>
                <w:b/>
              </w:rPr>
            </w:pPr>
            <w:r w:rsidRPr="00095331">
              <w:rPr>
                <w:b/>
              </w:rPr>
              <w:t xml:space="preserve">For hrHPV/HPV test performed by community provider </w:t>
            </w:r>
            <w:r w:rsidRPr="00095331">
              <w:rPr>
                <w:b/>
                <w:u w:val="single"/>
              </w:rPr>
              <w:t>ON or AFTER 10/01/2018</w:t>
            </w:r>
            <w:r w:rsidRPr="00095331">
              <w:rPr>
                <w:b/>
              </w:rPr>
              <w:t xml:space="preserve">: </w:t>
            </w:r>
          </w:p>
          <w:p w14:paraId="038A2613" w14:textId="77777777" w:rsidR="001D19ED" w:rsidRPr="00095331" w:rsidRDefault="001D19ED" w:rsidP="009922CF">
            <w:pPr>
              <w:pStyle w:val="BodyText"/>
              <w:numPr>
                <w:ilvl w:val="0"/>
                <w:numId w:val="37"/>
              </w:numPr>
              <w:ind w:left="406" w:hanging="270"/>
              <w:rPr>
                <w:b/>
                <w:color w:val="000000"/>
              </w:rPr>
            </w:pPr>
            <w:r w:rsidRPr="00095331">
              <w:rPr>
                <w:b/>
              </w:rPr>
              <w:t>Patient self-report of a hrHPV/HPV test done outside the VHA is acceptable if the Primary Care Practitioner documentation clearly indicates that the hr</w:t>
            </w:r>
            <w:r w:rsidRPr="00095331">
              <w:rPr>
                <w:b/>
                <w:color w:val="000000"/>
              </w:rPr>
              <w:t>HPV/HPV test was performed, the year and results. </w:t>
            </w:r>
          </w:p>
          <w:p w14:paraId="65E35D00" w14:textId="77777777" w:rsidR="001D19ED" w:rsidRPr="00095331" w:rsidRDefault="001D19ED" w:rsidP="009922CF">
            <w:pPr>
              <w:pStyle w:val="ListParagraph"/>
              <w:numPr>
                <w:ilvl w:val="0"/>
                <w:numId w:val="30"/>
              </w:numPr>
              <w:ind w:left="406" w:hanging="270"/>
              <w:rPr>
                <w:rFonts w:ascii="Times New Roman" w:hAnsi="Times New Roman"/>
                <w:sz w:val="20"/>
              </w:rPr>
            </w:pPr>
            <w:r w:rsidRPr="00095331">
              <w:rPr>
                <w:rFonts w:ascii="Times New Roman" w:hAnsi="Times New Roman"/>
                <w:sz w:val="20"/>
              </w:rPr>
              <w:t>Primary care practitioner (PCP): A physician or non</w:t>
            </w:r>
            <w:r w:rsidRPr="00095331">
              <w:rPr>
                <w:rFonts w:ascii="Times New Roman" w:hAnsi="Times New Roman"/>
              </w:rPr>
              <w:t>-</w:t>
            </w:r>
            <w:r w:rsidRPr="00095331">
              <w:rPr>
                <w:rFonts w:ascii="Times New Roman" w:hAnsi="Times New Roman"/>
                <w:sz w:val="20"/>
              </w:rPr>
              <w:t>physician (e.g., nurse practitioner, physician assistant) who offers primary care medical services. Licensed practical nurses and registered nurses are not considered PCPs.</w:t>
            </w:r>
          </w:p>
          <w:p w14:paraId="1AD0F583" w14:textId="77777777" w:rsidR="001D19ED" w:rsidRPr="00095331" w:rsidRDefault="001D19ED" w:rsidP="009922CF">
            <w:pPr>
              <w:pStyle w:val="ListParagraph"/>
              <w:numPr>
                <w:ilvl w:val="0"/>
                <w:numId w:val="30"/>
              </w:numPr>
              <w:ind w:left="406" w:hanging="270"/>
              <w:rPr>
                <w:rFonts w:ascii="Times New Roman" w:hAnsi="Times New Roman"/>
                <w:sz w:val="20"/>
              </w:rPr>
            </w:pPr>
            <w:r w:rsidRPr="00095331">
              <w:rPr>
                <w:rFonts w:ascii="Times New Roman" w:hAnsi="Times New Roman"/>
                <w:color w:val="000000"/>
                <w:sz w:val="20"/>
              </w:rPr>
              <w:t xml:space="preserve">Nurse documentation of patient self-report is </w:t>
            </w:r>
            <w:r w:rsidRPr="00095331">
              <w:rPr>
                <w:rFonts w:ascii="Times New Roman" w:hAnsi="Times New Roman"/>
                <w:b/>
                <w:color w:val="000000"/>
                <w:sz w:val="20"/>
                <w:u w:val="single"/>
              </w:rPr>
              <w:t>NOT</w:t>
            </w:r>
            <w:r w:rsidRPr="00095331">
              <w:rPr>
                <w:rFonts w:ascii="Times New Roman" w:hAnsi="Times New Roman"/>
                <w:color w:val="000000"/>
                <w:sz w:val="20"/>
              </w:rPr>
              <w:t xml:space="preserve"> acceptable.</w:t>
            </w:r>
          </w:p>
          <w:p w14:paraId="0417E1DB" w14:textId="6833D69E" w:rsidR="001D3735" w:rsidRPr="00095331" w:rsidRDefault="001D19ED" w:rsidP="0083419F">
            <w:pPr>
              <w:rPr>
                <w:rFonts w:ascii="Times New Roman" w:hAnsi="Times New Roman"/>
                <w:sz w:val="20"/>
              </w:rPr>
            </w:pPr>
            <w:r w:rsidRPr="00095331">
              <w:rPr>
                <w:rFonts w:ascii="Times New Roman" w:hAnsi="Times New Roman"/>
                <w:b/>
                <w:sz w:val="20"/>
              </w:rPr>
              <w:t xml:space="preserve">Suggested </w:t>
            </w:r>
            <w:r w:rsidR="00E82927" w:rsidRPr="00095331">
              <w:rPr>
                <w:rFonts w:ascii="Times New Roman" w:hAnsi="Times New Roman"/>
                <w:b/>
                <w:sz w:val="20"/>
              </w:rPr>
              <w:t>Data S</w:t>
            </w:r>
            <w:r w:rsidRPr="00095331">
              <w:rPr>
                <w:rFonts w:ascii="Times New Roman" w:hAnsi="Times New Roman"/>
                <w:b/>
                <w:sz w:val="20"/>
              </w:rPr>
              <w:t xml:space="preserve">ources: </w:t>
            </w:r>
            <w:r w:rsidRPr="00095331">
              <w:rPr>
                <w:rFonts w:ascii="Times New Roman" w:hAnsi="Times New Roman"/>
                <w:sz w:val="20"/>
              </w:rPr>
              <w:t>Consult notes,</w:t>
            </w:r>
            <w:r w:rsidRPr="00095331">
              <w:rPr>
                <w:rFonts w:ascii="Times New Roman" w:hAnsi="Times New Roman"/>
                <w:b/>
                <w:sz w:val="20"/>
              </w:rPr>
              <w:t xml:space="preserve"> </w:t>
            </w:r>
            <w:r w:rsidRPr="00095331">
              <w:rPr>
                <w:rFonts w:ascii="Times New Roman" w:hAnsi="Times New Roman"/>
                <w:sz w:val="20"/>
              </w:rPr>
              <w:t>Cytology reports, Lab reports,</w:t>
            </w:r>
            <w:r w:rsidRPr="00095331">
              <w:rPr>
                <w:rFonts w:ascii="Times New Roman" w:hAnsi="Times New Roman"/>
                <w:b/>
                <w:sz w:val="20"/>
              </w:rPr>
              <w:t xml:space="preserve"> </w:t>
            </w:r>
            <w:r w:rsidRPr="00095331">
              <w:rPr>
                <w:rFonts w:ascii="Times New Roman" w:hAnsi="Times New Roman"/>
                <w:sz w:val="20"/>
              </w:rPr>
              <w:t>History and Physical, Progress notes</w:t>
            </w:r>
            <w:r w:rsidR="001B0893" w:rsidRPr="00095331">
              <w:rPr>
                <w:rFonts w:ascii="Times New Roman" w:hAnsi="Times New Roman"/>
                <w:sz w:val="20"/>
              </w:rPr>
              <w:t xml:space="preserve"> </w:t>
            </w:r>
          </w:p>
        </w:tc>
      </w:tr>
      <w:tr w:rsidR="00302C37" w:rsidRPr="00095331" w14:paraId="68C63C92"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3C1BBF7D" w14:textId="4E3267FD" w:rsidR="00302C37" w:rsidRPr="00095331" w:rsidRDefault="0000321A" w:rsidP="00CB25AE">
            <w:pPr>
              <w:jc w:val="center"/>
              <w:rPr>
                <w:rFonts w:ascii="Times New Roman" w:hAnsi="Times New Roman"/>
                <w:sz w:val="22"/>
              </w:rPr>
            </w:pPr>
            <w:r>
              <w:rPr>
                <w:rFonts w:ascii="Times New Roman" w:hAnsi="Times New Roman"/>
                <w:sz w:val="22"/>
              </w:rPr>
              <w:t>66</w:t>
            </w:r>
          </w:p>
        </w:tc>
        <w:tc>
          <w:tcPr>
            <w:tcW w:w="1248" w:type="dxa"/>
            <w:tcBorders>
              <w:top w:val="single" w:sz="6" w:space="0" w:color="auto"/>
              <w:left w:val="single" w:sz="6" w:space="0" w:color="auto"/>
              <w:bottom w:val="single" w:sz="6" w:space="0" w:color="auto"/>
              <w:right w:val="single" w:sz="6" w:space="0" w:color="auto"/>
            </w:tcBorders>
          </w:tcPr>
          <w:p w14:paraId="4DC41DFA" w14:textId="007851D0" w:rsidR="00302C37" w:rsidRPr="00095331" w:rsidRDefault="00302C37" w:rsidP="00302C37">
            <w:pPr>
              <w:jc w:val="center"/>
              <w:rPr>
                <w:rFonts w:ascii="Times New Roman" w:hAnsi="Times New Roman"/>
                <w:sz w:val="20"/>
              </w:rPr>
            </w:pPr>
            <w:r w:rsidRPr="00095331">
              <w:rPr>
                <w:rFonts w:ascii="Times New Roman" w:hAnsi="Times New Roman"/>
                <w:sz w:val="20"/>
              </w:rPr>
              <w:t>hpvtstdt2</w:t>
            </w:r>
          </w:p>
          <w:p w14:paraId="0F8DF076" w14:textId="77777777" w:rsidR="00302C37" w:rsidRPr="00095331"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5C0FED10" w14:textId="3EA5743A" w:rsidR="009723E5" w:rsidRPr="00095331" w:rsidRDefault="00302C37" w:rsidP="009723E5">
            <w:pPr>
              <w:rPr>
                <w:rFonts w:ascii="Times New Roman" w:hAnsi="Times New Roman"/>
                <w:sz w:val="22"/>
              </w:rPr>
            </w:pPr>
            <w:r w:rsidRPr="00095331">
              <w:rPr>
                <w:rFonts w:ascii="Times New Roman" w:hAnsi="Times New Roman"/>
                <w:sz w:val="22"/>
              </w:rPr>
              <w:t xml:space="preserve">Enter the date of the most recent cervical hrHPV/HPV test performed.  </w:t>
            </w:r>
          </w:p>
          <w:p w14:paraId="665F4524" w14:textId="77777777" w:rsidR="006B18EA" w:rsidRPr="00095331" w:rsidRDefault="006B18EA" w:rsidP="006B18EA">
            <w:pPr>
              <w:rPr>
                <w:rFonts w:ascii="Times New Roman" w:hAnsi="Times New Roman"/>
                <w:sz w:val="22"/>
              </w:rPr>
            </w:pPr>
          </w:p>
          <w:p w14:paraId="663DC46B" w14:textId="6DEEC033" w:rsidR="006B18EA" w:rsidRPr="00095331" w:rsidRDefault="006B18EA" w:rsidP="006B18EA">
            <w:pPr>
              <w:rPr>
                <w:rFonts w:ascii="Times New Roman" w:hAnsi="Times New Roman"/>
                <w:sz w:val="22"/>
              </w:rPr>
            </w:pPr>
          </w:p>
          <w:p w14:paraId="7B505AD6" w14:textId="77777777" w:rsidR="00302C37" w:rsidRPr="00095331" w:rsidRDefault="00302C37" w:rsidP="006B18EA">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6DD98F46"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mm/dd/yyyy</w:t>
            </w:r>
          </w:p>
          <w:p w14:paraId="4E5A61A5" w14:textId="68DEE500" w:rsidR="00302C37" w:rsidRPr="00095331" w:rsidRDefault="00302C37" w:rsidP="00302C37">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302C37" w:rsidRPr="00095331" w14:paraId="2BDCBBCF" w14:textId="77777777" w:rsidTr="00102FA0">
              <w:tc>
                <w:tcPr>
                  <w:tcW w:w="1929" w:type="dxa"/>
                </w:tcPr>
                <w:p w14:paraId="5735C395" w14:textId="77777777" w:rsidR="002F1B7E" w:rsidRDefault="00302C37" w:rsidP="00B7331B">
                  <w:pPr>
                    <w:jc w:val="center"/>
                    <w:rPr>
                      <w:rFonts w:ascii="Times New Roman" w:hAnsi="Times New Roman"/>
                      <w:sz w:val="20"/>
                    </w:rPr>
                  </w:pPr>
                  <w:r w:rsidRPr="00095331">
                    <w:rPr>
                      <w:rFonts w:ascii="Times New Roman" w:hAnsi="Times New Roman"/>
                      <w:sz w:val="20"/>
                    </w:rPr>
                    <w:t xml:space="preserve">&lt;= 5 years prior to </w:t>
                  </w:r>
                  <w:r w:rsidR="003B6BD4" w:rsidRPr="00095331">
                    <w:rPr>
                      <w:rFonts w:ascii="Times New Roman" w:hAnsi="Times New Roman"/>
                      <w:sz w:val="20"/>
                    </w:rPr>
                    <w:t xml:space="preserve">or = </w:t>
                  </w:r>
                  <w:r w:rsidRPr="00095331">
                    <w:rPr>
                      <w:rFonts w:ascii="Times New Roman" w:hAnsi="Times New Roman"/>
                      <w:sz w:val="20"/>
                    </w:rPr>
                    <w:t xml:space="preserve">stdybeg and </w:t>
                  </w:r>
                </w:p>
                <w:p w14:paraId="7C60E276" w14:textId="63733E9C" w:rsidR="00302C37" w:rsidRPr="00095331" w:rsidRDefault="00302C37" w:rsidP="00B7331B">
                  <w:pPr>
                    <w:jc w:val="center"/>
                    <w:rPr>
                      <w:rFonts w:ascii="Times New Roman" w:hAnsi="Times New Roman"/>
                      <w:sz w:val="20"/>
                    </w:rPr>
                  </w:pPr>
                  <w:r w:rsidRPr="00095331">
                    <w:rPr>
                      <w:rFonts w:ascii="Times New Roman" w:hAnsi="Times New Roman"/>
                      <w:sz w:val="20"/>
                    </w:rPr>
                    <w:t>&lt;= stdyend</w:t>
                  </w:r>
                </w:p>
              </w:tc>
            </w:tr>
          </w:tbl>
          <w:p w14:paraId="07B8B280" w14:textId="77777777"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E1DC040" w14:textId="77777777" w:rsidR="00302C37" w:rsidRPr="00095331" w:rsidRDefault="00302C37" w:rsidP="00302C37">
            <w:pPr>
              <w:rPr>
                <w:rFonts w:ascii="Times New Roman" w:hAnsi="Times New Roman"/>
                <w:sz w:val="20"/>
              </w:rPr>
            </w:pPr>
            <w:r w:rsidRPr="00095331">
              <w:rPr>
                <w:rFonts w:ascii="Times New Roman" w:hAnsi="Times New Roman"/>
                <w:sz w:val="20"/>
              </w:rPr>
              <w:t>Enter the date the most recent cervical hrHPV/HPV test was performed (i.e., collected or obtained).</w:t>
            </w:r>
          </w:p>
          <w:p w14:paraId="66653F19" w14:textId="77777777" w:rsidR="00302C37" w:rsidRPr="00095331" w:rsidRDefault="00302C37" w:rsidP="00302C37">
            <w:pPr>
              <w:rPr>
                <w:rFonts w:ascii="Times New Roman" w:hAnsi="Times New Roman"/>
                <w:sz w:val="20"/>
              </w:rPr>
            </w:pPr>
            <w:r w:rsidRPr="00095331">
              <w:rPr>
                <w:rFonts w:ascii="Times New Roman" w:hAnsi="Times New Roman"/>
                <w:sz w:val="20"/>
              </w:rPr>
              <w:t>Although the day may be entered as day = 01 if the specific date is unknown, the exact month and year must be entered accurately.</w:t>
            </w:r>
          </w:p>
          <w:p w14:paraId="53A47FC3" w14:textId="77777777" w:rsidR="00302C37" w:rsidRPr="00095331" w:rsidRDefault="00302C37" w:rsidP="00302C37">
            <w:pPr>
              <w:rPr>
                <w:rFonts w:ascii="Times New Roman" w:hAnsi="Times New Roman"/>
                <w:b/>
                <w:sz w:val="20"/>
              </w:rPr>
            </w:pPr>
          </w:p>
        </w:tc>
      </w:tr>
      <w:tr w:rsidR="00302C37" w:rsidRPr="00095331" w14:paraId="72EDD93D"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4E6BCBC4" w14:textId="7D074C71" w:rsidR="00302C37" w:rsidRPr="00095331" w:rsidRDefault="0000321A" w:rsidP="00CB25AE">
            <w:pPr>
              <w:jc w:val="center"/>
              <w:rPr>
                <w:rFonts w:ascii="Times New Roman" w:hAnsi="Times New Roman"/>
                <w:sz w:val="22"/>
              </w:rPr>
            </w:pPr>
            <w:r>
              <w:rPr>
                <w:rFonts w:ascii="Times New Roman" w:hAnsi="Times New Roman"/>
                <w:sz w:val="22"/>
              </w:rPr>
              <w:lastRenderedPageBreak/>
              <w:t>67</w:t>
            </w:r>
          </w:p>
        </w:tc>
        <w:tc>
          <w:tcPr>
            <w:tcW w:w="1248" w:type="dxa"/>
            <w:tcBorders>
              <w:top w:val="single" w:sz="6" w:space="0" w:color="auto"/>
              <w:left w:val="single" w:sz="6" w:space="0" w:color="auto"/>
              <w:bottom w:val="single" w:sz="6" w:space="0" w:color="auto"/>
              <w:right w:val="single" w:sz="6" w:space="0" w:color="auto"/>
            </w:tcBorders>
          </w:tcPr>
          <w:p w14:paraId="1874FDE4" w14:textId="22E7466C" w:rsidR="00302C37" w:rsidRPr="00095331" w:rsidRDefault="00302C37" w:rsidP="00302C37">
            <w:pPr>
              <w:jc w:val="center"/>
              <w:rPr>
                <w:rFonts w:ascii="Times New Roman" w:hAnsi="Times New Roman"/>
                <w:sz w:val="20"/>
              </w:rPr>
            </w:pPr>
            <w:r w:rsidRPr="00095331">
              <w:rPr>
                <w:rFonts w:ascii="Times New Roman" w:hAnsi="Times New Roman"/>
                <w:sz w:val="20"/>
              </w:rPr>
              <w:t>hpvrptdt2</w:t>
            </w:r>
          </w:p>
        </w:tc>
        <w:tc>
          <w:tcPr>
            <w:tcW w:w="4230" w:type="dxa"/>
            <w:tcBorders>
              <w:top w:val="single" w:sz="6" w:space="0" w:color="auto"/>
              <w:left w:val="single" w:sz="6" w:space="0" w:color="auto"/>
              <w:bottom w:val="single" w:sz="6" w:space="0" w:color="auto"/>
              <w:right w:val="single" w:sz="6" w:space="0" w:color="auto"/>
            </w:tcBorders>
          </w:tcPr>
          <w:p w14:paraId="5B3CC594" w14:textId="12D12E4C" w:rsidR="00302C37" w:rsidRPr="00095331" w:rsidRDefault="00302C37" w:rsidP="00302C37">
            <w:pPr>
              <w:rPr>
                <w:rFonts w:ascii="Times New Roman" w:hAnsi="Times New Roman"/>
                <w:sz w:val="22"/>
              </w:rPr>
            </w:pPr>
            <w:r w:rsidRPr="00095331">
              <w:rPr>
                <w:rFonts w:ascii="Times New Roman" w:hAnsi="Times New Roman"/>
                <w:sz w:val="22"/>
              </w:rPr>
              <w:t>Enter the date the hrHPV/HPV test result was reported.</w:t>
            </w:r>
          </w:p>
        </w:tc>
        <w:tc>
          <w:tcPr>
            <w:tcW w:w="2250" w:type="dxa"/>
            <w:tcBorders>
              <w:top w:val="single" w:sz="6" w:space="0" w:color="auto"/>
              <w:left w:val="single" w:sz="6" w:space="0" w:color="auto"/>
              <w:bottom w:val="single" w:sz="6" w:space="0" w:color="auto"/>
              <w:right w:val="single" w:sz="6" w:space="0" w:color="auto"/>
            </w:tcBorders>
          </w:tcPr>
          <w:p w14:paraId="4574AFFB"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mm/dd/yyyy</w:t>
            </w:r>
          </w:p>
          <w:p w14:paraId="2851E0E0" w14:textId="77777777" w:rsidR="00EB35B6" w:rsidRPr="00095331" w:rsidRDefault="00EB35B6" w:rsidP="00302C37">
            <w:pPr>
              <w:jc w:val="center"/>
              <w:rPr>
                <w:rFonts w:ascii="Times New Roman" w:hAnsi="Times New Roman"/>
                <w:sz w:val="20"/>
              </w:rPr>
            </w:pPr>
          </w:p>
          <w:p w14:paraId="3B80DB76" w14:textId="2B4D2AF4" w:rsidR="00302C37" w:rsidRPr="00095331" w:rsidRDefault="00302C37" w:rsidP="00302C37">
            <w:pPr>
              <w:jc w:val="center"/>
              <w:rPr>
                <w:rFonts w:ascii="Times New Roman" w:hAnsi="Times New Roman"/>
                <w:sz w:val="20"/>
              </w:rPr>
            </w:pPr>
            <w:r w:rsidRPr="00095331">
              <w:rPr>
                <w:rFonts w:ascii="Times New Roman" w:hAnsi="Times New Roman"/>
                <w:sz w:val="20"/>
              </w:rPr>
              <w:t>Abstractor can enter 99/99/9999</w:t>
            </w:r>
          </w:p>
          <w:p w14:paraId="3AD1BD5E" w14:textId="77777777" w:rsidR="00302C37" w:rsidRPr="00095331" w:rsidRDefault="00302C37" w:rsidP="00302C37">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302C37" w:rsidRPr="00095331" w14:paraId="7E050F92" w14:textId="77777777" w:rsidTr="00A64429">
              <w:tc>
                <w:tcPr>
                  <w:tcW w:w="1929" w:type="dxa"/>
                </w:tcPr>
                <w:p w14:paraId="1B5A9B50" w14:textId="0CC94F14" w:rsidR="00302C37" w:rsidRPr="00095331" w:rsidRDefault="00302C37" w:rsidP="00302C37">
                  <w:pPr>
                    <w:jc w:val="center"/>
                    <w:rPr>
                      <w:rFonts w:ascii="Times New Roman" w:hAnsi="Times New Roman"/>
                      <w:sz w:val="20"/>
                    </w:rPr>
                  </w:pPr>
                  <w:r w:rsidRPr="00095331">
                    <w:rPr>
                      <w:rFonts w:ascii="Times New Roman" w:hAnsi="Times New Roman"/>
                      <w:sz w:val="20"/>
                    </w:rPr>
                    <w:t>&gt;= hpvtstdt2 and &lt;= 45 days after hpvtstdt2 and &lt;= pulldt or (&lt;= stdyend if stdyend &gt; pulldt)</w:t>
                  </w:r>
                </w:p>
              </w:tc>
            </w:tr>
          </w:tbl>
          <w:p w14:paraId="23334722" w14:textId="77777777"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13C96D5" w14:textId="5FFFA876" w:rsidR="00302C37" w:rsidRPr="00095331" w:rsidRDefault="00302C37" w:rsidP="00302C37">
            <w:pPr>
              <w:widowControl/>
              <w:autoSpaceDE w:val="0"/>
              <w:autoSpaceDN w:val="0"/>
              <w:adjustRightInd w:val="0"/>
              <w:rPr>
                <w:rFonts w:ascii="Times New Roman" w:hAnsi="Times New Roman"/>
                <w:sz w:val="20"/>
              </w:rPr>
            </w:pPr>
            <w:r w:rsidRPr="00095331">
              <w:rPr>
                <w:rFonts w:ascii="Times New Roman" w:hAnsi="Times New Roman"/>
                <w:sz w:val="20"/>
              </w:rPr>
              <w:t xml:space="preserve">The hrHPV/HPV report date is the date on which the results were completed by the lab and could be reported to the clinician if he/she called to ask for the results.  </w:t>
            </w:r>
          </w:p>
          <w:p w14:paraId="0C7314B1" w14:textId="584EF7F7" w:rsidR="00302C37" w:rsidRPr="00095331" w:rsidRDefault="00302C37" w:rsidP="00302C37">
            <w:pPr>
              <w:widowControl/>
              <w:autoSpaceDE w:val="0"/>
              <w:autoSpaceDN w:val="0"/>
              <w:adjustRightInd w:val="0"/>
              <w:rPr>
                <w:rFonts w:ascii="Times New Roman" w:hAnsi="Times New Roman"/>
                <w:sz w:val="20"/>
              </w:rPr>
            </w:pPr>
            <w:r w:rsidRPr="00095331">
              <w:rPr>
                <w:rFonts w:ascii="Times New Roman" w:hAnsi="Times New Roman"/>
                <w:sz w:val="20"/>
              </w:rPr>
              <w:t>If the hrHPV/HPV report date cannot be entered (date is after pull list date or after study end when study end date is greater than pull list date), enter 99/99/9999.</w:t>
            </w:r>
          </w:p>
          <w:p w14:paraId="35ED7D54" w14:textId="77777777" w:rsidR="00302C37" w:rsidRPr="00095331" w:rsidRDefault="00302C37" w:rsidP="00302C37">
            <w:pPr>
              <w:widowControl/>
              <w:autoSpaceDE w:val="0"/>
              <w:autoSpaceDN w:val="0"/>
              <w:adjustRightInd w:val="0"/>
              <w:rPr>
                <w:rFonts w:ascii="Times New Roman" w:hAnsi="Times New Roman"/>
                <w:sz w:val="20"/>
              </w:rPr>
            </w:pPr>
          </w:p>
        </w:tc>
      </w:tr>
      <w:tr w:rsidR="00D740D1" w:rsidRPr="00095331" w14:paraId="69A1E042"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5D22BD31" w14:textId="25F6E901" w:rsidR="00D740D1" w:rsidRPr="00095331" w:rsidRDefault="0000321A" w:rsidP="00CB25AE">
            <w:pPr>
              <w:jc w:val="center"/>
              <w:rPr>
                <w:rFonts w:ascii="Times New Roman" w:hAnsi="Times New Roman"/>
                <w:sz w:val="22"/>
              </w:rPr>
            </w:pPr>
            <w:r>
              <w:rPr>
                <w:rFonts w:ascii="Times New Roman" w:hAnsi="Times New Roman"/>
                <w:sz w:val="22"/>
              </w:rPr>
              <w:t>68</w:t>
            </w:r>
          </w:p>
        </w:tc>
        <w:tc>
          <w:tcPr>
            <w:tcW w:w="1248" w:type="dxa"/>
            <w:tcBorders>
              <w:top w:val="single" w:sz="6" w:space="0" w:color="auto"/>
              <w:left w:val="single" w:sz="6" w:space="0" w:color="auto"/>
              <w:bottom w:val="single" w:sz="6" w:space="0" w:color="auto"/>
              <w:right w:val="single" w:sz="6" w:space="0" w:color="auto"/>
            </w:tcBorders>
          </w:tcPr>
          <w:p w14:paraId="18C0F491" w14:textId="3837CF6E" w:rsidR="00D740D1" w:rsidRPr="00095331" w:rsidRDefault="00D84048" w:rsidP="00E37A4F">
            <w:pPr>
              <w:jc w:val="center"/>
              <w:rPr>
                <w:rFonts w:ascii="Times New Roman" w:hAnsi="Times New Roman"/>
                <w:sz w:val="20"/>
              </w:rPr>
            </w:pPr>
            <w:r w:rsidRPr="00095331">
              <w:rPr>
                <w:rFonts w:ascii="Times New Roman" w:hAnsi="Times New Roman"/>
                <w:sz w:val="20"/>
              </w:rPr>
              <w:t>h</w:t>
            </w:r>
            <w:r w:rsidR="00D740D1" w:rsidRPr="00095331">
              <w:rPr>
                <w:rFonts w:ascii="Times New Roman" w:hAnsi="Times New Roman"/>
                <w:sz w:val="20"/>
              </w:rPr>
              <w:t>rhpvtest</w:t>
            </w:r>
            <w:r w:rsidR="00E37A4F" w:rsidRPr="00095331">
              <w:rPr>
                <w:rFonts w:ascii="Times New Roman" w:hAnsi="Times New Roman"/>
                <w:sz w:val="20"/>
              </w:rPr>
              <w:t>2</w:t>
            </w:r>
          </w:p>
        </w:tc>
        <w:tc>
          <w:tcPr>
            <w:tcW w:w="4230" w:type="dxa"/>
            <w:tcBorders>
              <w:top w:val="single" w:sz="6" w:space="0" w:color="auto"/>
              <w:left w:val="single" w:sz="6" w:space="0" w:color="auto"/>
              <w:bottom w:val="single" w:sz="6" w:space="0" w:color="auto"/>
              <w:right w:val="single" w:sz="6" w:space="0" w:color="auto"/>
            </w:tcBorders>
          </w:tcPr>
          <w:p w14:paraId="4B894B62" w14:textId="0CBAE590" w:rsidR="00D740D1" w:rsidRPr="00095331" w:rsidRDefault="006267CE" w:rsidP="00D740D1">
            <w:pPr>
              <w:rPr>
                <w:rFonts w:ascii="Times New Roman" w:hAnsi="Times New Roman"/>
                <w:sz w:val="22"/>
                <w:szCs w:val="22"/>
              </w:rPr>
            </w:pPr>
            <w:r w:rsidRPr="00095331">
              <w:rPr>
                <w:rFonts w:ascii="Times New Roman" w:hAnsi="Times New Roman"/>
                <w:sz w:val="22"/>
                <w:szCs w:val="22"/>
              </w:rPr>
              <w:t xml:space="preserve">Identify which high-risk human papillomavirus test (hrHPV) test was performed? </w:t>
            </w:r>
          </w:p>
          <w:p w14:paraId="1181F636" w14:textId="77777777" w:rsidR="006267CE" w:rsidRPr="00095331" w:rsidRDefault="006267CE" w:rsidP="009922CF">
            <w:pPr>
              <w:pStyle w:val="ListParagraph"/>
              <w:numPr>
                <w:ilvl w:val="0"/>
                <w:numId w:val="59"/>
              </w:numPr>
              <w:rPr>
                <w:rFonts w:ascii="Times New Roman" w:hAnsi="Times New Roman"/>
                <w:sz w:val="22"/>
              </w:rPr>
            </w:pPr>
            <w:r w:rsidRPr="00095331">
              <w:rPr>
                <w:rFonts w:ascii="Times New Roman" w:hAnsi="Times New Roman"/>
                <w:sz w:val="22"/>
              </w:rPr>
              <w:t>Digene (DNA Probe Immunoassay, signal amplified nucleic acid amplication)</w:t>
            </w:r>
          </w:p>
          <w:p w14:paraId="6594E0C4" w14:textId="77777777" w:rsidR="006267CE" w:rsidRPr="00095331" w:rsidRDefault="006267CE" w:rsidP="009922CF">
            <w:pPr>
              <w:pStyle w:val="ListParagraph"/>
              <w:numPr>
                <w:ilvl w:val="0"/>
                <w:numId w:val="59"/>
              </w:numPr>
              <w:rPr>
                <w:rFonts w:ascii="Times New Roman" w:hAnsi="Times New Roman"/>
                <w:sz w:val="22"/>
              </w:rPr>
            </w:pPr>
            <w:r w:rsidRPr="00095331">
              <w:rPr>
                <w:rFonts w:ascii="Times New Roman" w:hAnsi="Times New Roman"/>
                <w:sz w:val="22"/>
              </w:rPr>
              <w:t>Cervista Genfid HPV HR DA Extraction Hologic (DNA-Probe, signal amplified nucleic acid sequences)</w:t>
            </w:r>
          </w:p>
          <w:p w14:paraId="0B4F5EE0" w14:textId="77777777" w:rsidR="006267CE" w:rsidRPr="00095331" w:rsidRDefault="006267CE" w:rsidP="009922CF">
            <w:pPr>
              <w:pStyle w:val="ListParagraph"/>
              <w:numPr>
                <w:ilvl w:val="0"/>
                <w:numId w:val="59"/>
              </w:numPr>
              <w:rPr>
                <w:rFonts w:ascii="Times New Roman" w:hAnsi="Times New Roman"/>
                <w:sz w:val="22"/>
              </w:rPr>
            </w:pPr>
            <w:r w:rsidRPr="00095331">
              <w:rPr>
                <w:rFonts w:ascii="Times New Roman" w:hAnsi="Times New Roman"/>
                <w:sz w:val="22"/>
              </w:rPr>
              <w:t>Cervista HPV 16/18 Hologic (DNA-Probe, signal amplified nucleic acid sequences)</w:t>
            </w:r>
          </w:p>
          <w:p w14:paraId="1D0DA158" w14:textId="04761A6D" w:rsidR="001374ED" w:rsidRPr="00095331" w:rsidRDefault="001374ED" w:rsidP="009922CF">
            <w:pPr>
              <w:pStyle w:val="ListParagraph"/>
              <w:numPr>
                <w:ilvl w:val="0"/>
                <w:numId w:val="59"/>
              </w:numPr>
              <w:rPr>
                <w:rFonts w:ascii="Times New Roman" w:hAnsi="Times New Roman"/>
                <w:sz w:val="22"/>
              </w:rPr>
            </w:pPr>
            <w:r w:rsidRPr="00095331">
              <w:rPr>
                <w:rFonts w:ascii="Times New Roman" w:hAnsi="Times New Roman"/>
                <w:sz w:val="22"/>
              </w:rPr>
              <w:t>Roche Cobas (Fluorescent lab</w:t>
            </w:r>
            <w:r w:rsidR="003C67DD" w:rsidRPr="00095331">
              <w:rPr>
                <w:rFonts w:ascii="Times New Roman" w:hAnsi="Times New Roman"/>
                <w:sz w:val="22"/>
              </w:rPr>
              <w:t>e</w:t>
            </w:r>
            <w:r w:rsidRPr="00095331">
              <w:rPr>
                <w:rFonts w:ascii="Times New Roman" w:hAnsi="Times New Roman"/>
                <w:sz w:val="22"/>
              </w:rPr>
              <w:t>led DNA probe PCR signal amplified DNA)</w:t>
            </w:r>
          </w:p>
          <w:p w14:paraId="7857A7B4" w14:textId="265285AD" w:rsidR="001374ED" w:rsidRPr="00095331" w:rsidRDefault="001374ED" w:rsidP="009922CF">
            <w:pPr>
              <w:pStyle w:val="ListParagraph"/>
              <w:numPr>
                <w:ilvl w:val="0"/>
                <w:numId w:val="59"/>
              </w:numPr>
              <w:rPr>
                <w:rFonts w:ascii="Times New Roman" w:hAnsi="Times New Roman"/>
                <w:sz w:val="22"/>
              </w:rPr>
            </w:pPr>
            <w:r w:rsidRPr="00095331">
              <w:rPr>
                <w:rFonts w:ascii="Times New Roman" w:hAnsi="Times New Roman"/>
                <w:sz w:val="22"/>
              </w:rPr>
              <w:t>Aptima GenProbe (</w:t>
            </w:r>
            <w:r w:rsidR="00A9378E" w:rsidRPr="00095331">
              <w:rPr>
                <w:rFonts w:ascii="Times New Roman" w:hAnsi="Times New Roman"/>
                <w:sz w:val="22"/>
              </w:rPr>
              <w:t>RNA capture</w:t>
            </w:r>
            <w:r w:rsidRPr="00095331">
              <w:rPr>
                <w:rFonts w:ascii="Times New Roman" w:hAnsi="Times New Roman"/>
                <w:sz w:val="22"/>
              </w:rPr>
              <w:t xml:space="preserve"> and amplification to detect E6/E7 mRNA from 14 high-risk types of HPV)</w:t>
            </w:r>
          </w:p>
          <w:p w14:paraId="51F5D409" w14:textId="100878FA" w:rsidR="008E1868" w:rsidRPr="00095331" w:rsidRDefault="008E1868" w:rsidP="009922CF">
            <w:pPr>
              <w:pStyle w:val="ListParagraph"/>
              <w:numPr>
                <w:ilvl w:val="0"/>
                <w:numId w:val="59"/>
              </w:numPr>
              <w:rPr>
                <w:rFonts w:ascii="Times New Roman" w:hAnsi="Times New Roman"/>
                <w:sz w:val="22"/>
              </w:rPr>
            </w:pPr>
            <w:r w:rsidRPr="00095331">
              <w:rPr>
                <w:rFonts w:ascii="Times New Roman" w:hAnsi="Times New Roman"/>
                <w:sz w:val="22"/>
              </w:rPr>
              <w:t xml:space="preserve">hrHPV test without specific test name </w:t>
            </w:r>
          </w:p>
          <w:p w14:paraId="3D732A81" w14:textId="7F2C6B3C" w:rsidR="008E1868" w:rsidRPr="00095331" w:rsidRDefault="008E1868" w:rsidP="00102CA9">
            <w:pPr>
              <w:rPr>
                <w:rFonts w:ascii="Times New Roman" w:hAnsi="Times New Roman"/>
                <w:sz w:val="22"/>
              </w:rPr>
            </w:pPr>
            <w:r w:rsidRPr="00095331">
              <w:rPr>
                <w:rFonts w:ascii="Times New Roman" w:hAnsi="Times New Roman"/>
                <w:sz w:val="22"/>
              </w:rPr>
              <w:t>99.  hrHPV test was not p</w:t>
            </w:r>
            <w:r w:rsidR="005B3CDE" w:rsidRPr="00095331">
              <w:rPr>
                <w:rFonts w:ascii="Times New Roman" w:hAnsi="Times New Roman"/>
                <w:sz w:val="22"/>
              </w:rPr>
              <w:t>erformed or unable to determine</w:t>
            </w:r>
            <w:r w:rsidRPr="00095331">
              <w:rPr>
                <w:rFonts w:ascii="Times New Roman" w:hAnsi="Times New Roman"/>
                <w:sz w:val="22"/>
              </w:rPr>
              <w:t xml:space="preserve"> </w:t>
            </w:r>
          </w:p>
        </w:tc>
        <w:tc>
          <w:tcPr>
            <w:tcW w:w="2250" w:type="dxa"/>
            <w:tcBorders>
              <w:top w:val="single" w:sz="6" w:space="0" w:color="auto"/>
              <w:left w:val="single" w:sz="6" w:space="0" w:color="auto"/>
              <w:bottom w:val="single" w:sz="6" w:space="0" w:color="auto"/>
              <w:right w:val="single" w:sz="6" w:space="0" w:color="auto"/>
            </w:tcBorders>
          </w:tcPr>
          <w:p w14:paraId="617A5A8D" w14:textId="315277A6" w:rsidR="00D740D1" w:rsidRPr="002403BD" w:rsidRDefault="00D740D1" w:rsidP="00D740D1">
            <w:pPr>
              <w:jc w:val="center"/>
              <w:rPr>
                <w:rFonts w:ascii="Times New Roman" w:hAnsi="Times New Roman"/>
                <w:sz w:val="20"/>
              </w:rPr>
            </w:pPr>
            <w:r w:rsidRPr="002403BD">
              <w:rPr>
                <w:rFonts w:ascii="Times New Roman" w:hAnsi="Times New Roman"/>
                <w:sz w:val="20"/>
              </w:rPr>
              <w:t>1, 2</w:t>
            </w:r>
            <w:r w:rsidR="001374ED" w:rsidRPr="002403BD">
              <w:rPr>
                <w:rFonts w:ascii="Times New Roman" w:hAnsi="Times New Roman"/>
                <w:sz w:val="20"/>
              </w:rPr>
              <w:t xml:space="preserve">, 3, 4, 5, 6, </w:t>
            </w:r>
            <w:r w:rsidR="008E1868" w:rsidRPr="002403BD">
              <w:rPr>
                <w:rFonts w:ascii="Times New Roman" w:hAnsi="Times New Roman"/>
                <w:sz w:val="20"/>
              </w:rPr>
              <w:t>99</w:t>
            </w:r>
          </w:p>
          <w:p w14:paraId="33995BE2" w14:textId="77777777" w:rsidR="00D740D1" w:rsidRPr="002403BD" w:rsidRDefault="00D740D1" w:rsidP="00D740D1">
            <w:pPr>
              <w:jc w:val="center"/>
              <w:rPr>
                <w:rFonts w:ascii="Times New Roman" w:hAnsi="Times New Roman"/>
                <w:sz w:val="20"/>
              </w:rPr>
            </w:pPr>
          </w:p>
          <w:p w14:paraId="3FC617A2" w14:textId="0C558A4E" w:rsidR="00D740D1" w:rsidRPr="002403BD" w:rsidRDefault="00A2687D" w:rsidP="00D740D1">
            <w:pPr>
              <w:jc w:val="center"/>
              <w:rPr>
                <w:rFonts w:ascii="Times New Roman" w:hAnsi="Times New Roman"/>
                <w:sz w:val="20"/>
              </w:rPr>
            </w:pPr>
            <w:r w:rsidRPr="002403BD">
              <w:rPr>
                <w:rFonts w:ascii="Times New Roman" w:hAnsi="Times New Roman"/>
                <w:sz w:val="20"/>
              </w:rPr>
              <w:t xml:space="preserve">If </w:t>
            </w:r>
            <w:r w:rsidR="008E1868" w:rsidRPr="002403BD">
              <w:rPr>
                <w:rFonts w:ascii="Times New Roman" w:hAnsi="Times New Roman"/>
                <w:sz w:val="20"/>
              </w:rPr>
              <w:t xml:space="preserve">hpvtest2=3, go to pvthpvrpt; else go to </w:t>
            </w:r>
            <w:r w:rsidR="00E8309B" w:rsidRPr="002403BD">
              <w:rPr>
                <w:rFonts w:ascii="Times New Roman" w:hAnsi="Times New Roman"/>
                <w:sz w:val="20"/>
                <w:highlight w:val="yellow"/>
              </w:rPr>
              <w:t>mamgram3</w:t>
            </w:r>
            <w:r w:rsidR="00E8309B" w:rsidRPr="002403BD">
              <w:rPr>
                <w:rFonts w:ascii="Times New Roman" w:hAnsi="Times New Roman"/>
                <w:sz w:val="20"/>
              </w:rPr>
              <w:t xml:space="preserve"> </w:t>
            </w:r>
            <w:r w:rsidR="008E1868" w:rsidRPr="002403BD">
              <w:rPr>
                <w:rFonts w:ascii="Times New Roman" w:hAnsi="Times New Roman"/>
                <w:sz w:val="20"/>
              </w:rPr>
              <w:t>as applicable</w:t>
            </w:r>
          </w:p>
          <w:p w14:paraId="063269D0" w14:textId="27383D6E" w:rsidR="00D740D1" w:rsidRPr="00095331" w:rsidRDefault="00D740D1" w:rsidP="00D740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2C860B8E" w14:textId="77777777" w:rsidR="00F212FF" w:rsidRPr="00095331" w:rsidRDefault="00D740D1" w:rsidP="00613C30">
            <w:pPr>
              <w:pStyle w:val="NoSpacing"/>
              <w:rPr>
                <w:rFonts w:ascii="Times New Roman" w:hAnsi="Times New Roman"/>
                <w:b/>
                <w:sz w:val="20"/>
              </w:rPr>
            </w:pPr>
            <w:r w:rsidRPr="00095331">
              <w:rPr>
                <w:rFonts w:ascii="Times New Roman" w:hAnsi="Times New Roman"/>
                <w:b/>
                <w:sz w:val="20"/>
              </w:rPr>
              <w:t xml:space="preserve">A cervical high-risk human papillomavirus test (hrHPV) is a test for a specific type of HPV, which is the likely cause of abnormal cell growth.  </w:t>
            </w:r>
          </w:p>
          <w:p w14:paraId="783B2FD0" w14:textId="49D55E2A" w:rsidR="001374ED" w:rsidRPr="00095331" w:rsidRDefault="00F212FF" w:rsidP="00613C30">
            <w:pPr>
              <w:pStyle w:val="NoSpacing"/>
              <w:rPr>
                <w:rFonts w:ascii="Times New Roman" w:hAnsi="Times New Roman"/>
                <w:b/>
                <w:sz w:val="20"/>
              </w:rPr>
            </w:pPr>
            <w:r w:rsidRPr="00095331">
              <w:rPr>
                <w:rFonts w:ascii="Times New Roman" w:hAnsi="Times New Roman"/>
                <w:b/>
                <w:sz w:val="20"/>
              </w:rPr>
              <w:t xml:space="preserve">Please review the hrHPV test report and identify the hrHPV test that was performed. </w:t>
            </w:r>
          </w:p>
          <w:p w14:paraId="3930C765" w14:textId="1C02756F" w:rsidR="00F212FF" w:rsidRPr="00095331" w:rsidRDefault="00F212FF" w:rsidP="00613C30">
            <w:pPr>
              <w:pStyle w:val="NoSpacing"/>
              <w:rPr>
                <w:rFonts w:ascii="Times New Roman" w:hAnsi="Times New Roman"/>
                <w:sz w:val="20"/>
              </w:rPr>
            </w:pPr>
            <w:r w:rsidRPr="00095331">
              <w:rPr>
                <w:rFonts w:ascii="Times New Roman" w:hAnsi="Times New Roman"/>
                <w:sz w:val="20"/>
              </w:rPr>
              <w:t>If there is documentation that a hrHPV test was performed and the specific test name is not found</w:t>
            </w:r>
            <w:r w:rsidR="00AD5B30" w:rsidRPr="00095331">
              <w:rPr>
                <w:rFonts w:ascii="Times New Roman" w:hAnsi="Times New Roman"/>
                <w:sz w:val="20"/>
              </w:rPr>
              <w:t xml:space="preserve"> or does not exactly match the name in values 1-5</w:t>
            </w:r>
            <w:r w:rsidRPr="00095331">
              <w:rPr>
                <w:rFonts w:ascii="Times New Roman" w:hAnsi="Times New Roman"/>
                <w:sz w:val="20"/>
              </w:rPr>
              <w:t>, select value 6.</w:t>
            </w:r>
          </w:p>
          <w:p w14:paraId="77B1D166" w14:textId="77777777" w:rsidR="00613C30" w:rsidRPr="00095331" w:rsidRDefault="00613C30" w:rsidP="009922CF">
            <w:pPr>
              <w:pStyle w:val="NoSpacing"/>
              <w:numPr>
                <w:ilvl w:val="0"/>
                <w:numId w:val="66"/>
              </w:numPr>
              <w:rPr>
                <w:rFonts w:ascii="Times New Roman" w:hAnsi="Times New Roman"/>
                <w:sz w:val="20"/>
              </w:rPr>
            </w:pPr>
            <w:r w:rsidRPr="00095331">
              <w:rPr>
                <w:rFonts w:ascii="Times New Roman" w:hAnsi="Times New Roman"/>
                <w:b/>
                <w:sz w:val="20"/>
              </w:rPr>
              <w:t xml:space="preserve">Example: </w:t>
            </w:r>
            <w:r w:rsidRPr="00095331">
              <w:rPr>
                <w:rFonts w:ascii="Times New Roman" w:hAnsi="Times New Roman"/>
                <w:sz w:val="20"/>
              </w:rPr>
              <w:t xml:space="preserve"> If the test report states, “Cobas hrHPV Test”, choose value “6” because the test name for the hrHPV test does not match value 4. In order to choose value “4,” the hrHPV test report must document the Roche Cobas hrHPV test was performed.</w:t>
            </w:r>
          </w:p>
          <w:p w14:paraId="320C4836" w14:textId="77777777" w:rsidR="008E1868" w:rsidRPr="00095331" w:rsidRDefault="008E1868" w:rsidP="00613C30">
            <w:pPr>
              <w:pStyle w:val="NoSpacing"/>
              <w:rPr>
                <w:rFonts w:ascii="Times New Roman" w:hAnsi="Times New Roman"/>
                <w:sz w:val="20"/>
              </w:rPr>
            </w:pPr>
            <w:r w:rsidRPr="00095331">
              <w:rPr>
                <w:rFonts w:ascii="Times New Roman" w:hAnsi="Times New Roman"/>
                <w:sz w:val="20"/>
              </w:rPr>
              <w:t xml:space="preserve">If documentation does not indicate a hrHPV (e.g., HPV test) was performed or unable to determine, select value 99. </w:t>
            </w:r>
          </w:p>
          <w:p w14:paraId="571206F6" w14:textId="09E8584C" w:rsidR="001D1E74" w:rsidRPr="00095331" w:rsidRDefault="001D1E74" w:rsidP="00613C30">
            <w:pPr>
              <w:pStyle w:val="ListParagraph"/>
              <w:ind w:left="0"/>
              <w:rPr>
                <w:rFonts w:ascii="Times New Roman" w:hAnsi="Times New Roman"/>
                <w:b/>
                <w:sz w:val="20"/>
              </w:rPr>
            </w:pPr>
          </w:p>
        </w:tc>
      </w:tr>
      <w:tr w:rsidR="00D740D1" w:rsidRPr="00095331" w14:paraId="47A3FA90"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29B3F9E3" w14:textId="611827F4" w:rsidR="00D740D1" w:rsidRPr="00095331" w:rsidRDefault="0000321A" w:rsidP="004A7D10">
            <w:pPr>
              <w:jc w:val="center"/>
              <w:rPr>
                <w:rFonts w:ascii="Times New Roman" w:hAnsi="Times New Roman"/>
                <w:sz w:val="22"/>
              </w:rPr>
            </w:pPr>
            <w:r>
              <w:rPr>
                <w:rFonts w:ascii="Times New Roman" w:hAnsi="Times New Roman"/>
                <w:sz w:val="22"/>
              </w:rPr>
              <w:t>69</w:t>
            </w:r>
          </w:p>
        </w:tc>
        <w:tc>
          <w:tcPr>
            <w:tcW w:w="1248" w:type="dxa"/>
            <w:tcBorders>
              <w:top w:val="single" w:sz="6" w:space="0" w:color="auto"/>
              <w:left w:val="single" w:sz="6" w:space="0" w:color="auto"/>
              <w:bottom w:val="single" w:sz="6" w:space="0" w:color="auto"/>
              <w:right w:val="single" w:sz="6" w:space="0" w:color="auto"/>
            </w:tcBorders>
          </w:tcPr>
          <w:p w14:paraId="788655B3" w14:textId="77777777" w:rsidR="00D740D1" w:rsidRPr="00095331" w:rsidRDefault="00D740D1" w:rsidP="00D740D1">
            <w:pPr>
              <w:jc w:val="center"/>
              <w:rPr>
                <w:rFonts w:ascii="Times New Roman" w:hAnsi="Times New Roman"/>
                <w:sz w:val="20"/>
              </w:rPr>
            </w:pPr>
            <w:r w:rsidRPr="00095331">
              <w:rPr>
                <w:rFonts w:ascii="Times New Roman" w:hAnsi="Times New Roman"/>
                <w:sz w:val="20"/>
              </w:rPr>
              <w:t>pvthpvrpt</w:t>
            </w:r>
          </w:p>
        </w:tc>
        <w:tc>
          <w:tcPr>
            <w:tcW w:w="4230" w:type="dxa"/>
            <w:tcBorders>
              <w:top w:val="single" w:sz="6" w:space="0" w:color="auto"/>
              <w:left w:val="single" w:sz="6" w:space="0" w:color="auto"/>
              <w:bottom w:val="single" w:sz="6" w:space="0" w:color="auto"/>
              <w:right w:val="single" w:sz="6" w:space="0" w:color="auto"/>
            </w:tcBorders>
          </w:tcPr>
          <w:p w14:paraId="5492A4DE" w14:textId="57C43E05" w:rsidR="00D740D1" w:rsidRPr="00095331" w:rsidRDefault="00D740D1" w:rsidP="00D740D1">
            <w:pPr>
              <w:rPr>
                <w:rFonts w:ascii="Times New Roman" w:hAnsi="Times New Roman"/>
                <w:sz w:val="22"/>
              </w:rPr>
            </w:pPr>
            <w:r w:rsidRPr="00095331">
              <w:rPr>
                <w:rFonts w:ascii="Times New Roman" w:hAnsi="Times New Roman"/>
                <w:sz w:val="22"/>
              </w:rPr>
              <w:t>Is the actual report of the hrHPV/HPV test done by the private sector provider/outside the VHA found in the medical record?</w:t>
            </w:r>
          </w:p>
          <w:p w14:paraId="18CBC7C5" w14:textId="77777777" w:rsidR="00D740D1" w:rsidRPr="00095331" w:rsidRDefault="00D740D1" w:rsidP="00D740D1">
            <w:pPr>
              <w:rPr>
                <w:rFonts w:ascii="Times New Roman" w:hAnsi="Times New Roman"/>
                <w:sz w:val="22"/>
              </w:rPr>
            </w:pPr>
            <w:r w:rsidRPr="00095331">
              <w:rPr>
                <w:rFonts w:ascii="Times New Roman" w:hAnsi="Times New Roman"/>
                <w:sz w:val="22"/>
              </w:rPr>
              <w:t>1. Yes</w:t>
            </w:r>
          </w:p>
          <w:p w14:paraId="1287FDFA" w14:textId="7AA85578" w:rsidR="00D740D1" w:rsidRPr="00095331" w:rsidRDefault="00D740D1" w:rsidP="00EB35B6">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22EA72F8" w14:textId="77777777" w:rsidR="00D740D1" w:rsidRDefault="00D740D1" w:rsidP="00D740D1">
            <w:pPr>
              <w:jc w:val="center"/>
              <w:rPr>
                <w:rFonts w:ascii="Times New Roman" w:hAnsi="Times New Roman"/>
                <w:sz w:val="20"/>
              </w:rPr>
            </w:pPr>
            <w:r w:rsidRPr="00095331">
              <w:rPr>
                <w:rFonts w:ascii="Times New Roman" w:hAnsi="Times New Roman"/>
                <w:sz w:val="20"/>
              </w:rPr>
              <w:t>1,2</w:t>
            </w:r>
          </w:p>
          <w:p w14:paraId="582D603F" w14:textId="77777777" w:rsidR="002F1B7E" w:rsidRPr="00095331" w:rsidRDefault="002F1B7E" w:rsidP="00D740D1">
            <w:pPr>
              <w:jc w:val="center"/>
              <w:rPr>
                <w:rFonts w:ascii="Times New Roman" w:hAnsi="Times New Roman"/>
                <w:sz w:val="20"/>
              </w:rPr>
            </w:pPr>
          </w:p>
          <w:p w14:paraId="174959A1" w14:textId="76C19CD2" w:rsidR="00D740D1" w:rsidRPr="00095331" w:rsidRDefault="00D740D1" w:rsidP="00D740D1">
            <w:pPr>
              <w:jc w:val="center"/>
              <w:rPr>
                <w:rFonts w:ascii="Times New Roman" w:hAnsi="Times New Roman"/>
                <w:sz w:val="20"/>
              </w:rPr>
            </w:pPr>
            <w:r w:rsidRPr="00095331">
              <w:rPr>
                <w:rFonts w:ascii="Times New Roman" w:hAnsi="Times New Roman"/>
                <w:sz w:val="20"/>
              </w:rPr>
              <w:t xml:space="preserve">If 1, go to </w:t>
            </w:r>
            <w:r w:rsidR="00E8309B" w:rsidRPr="002F1B7E">
              <w:rPr>
                <w:rFonts w:ascii="Times New Roman" w:hAnsi="Times New Roman"/>
                <w:sz w:val="20"/>
                <w:highlight w:val="yellow"/>
              </w:rPr>
              <w:t>mamgram3</w:t>
            </w:r>
            <w:r w:rsidR="00E8309B">
              <w:rPr>
                <w:rFonts w:ascii="Times New Roman" w:hAnsi="Times New Roman"/>
                <w:sz w:val="20"/>
              </w:rPr>
              <w:t xml:space="preserve"> </w:t>
            </w:r>
            <w:r w:rsidRPr="00095331">
              <w:rPr>
                <w:rFonts w:ascii="Times New Roman" w:hAnsi="Times New Roman"/>
                <w:sz w:val="20"/>
              </w:rPr>
              <w:t>as applicable</w:t>
            </w:r>
          </w:p>
          <w:p w14:paraId="74003E8A" w14:textId="77777777" w:rsidR="00D740D1" w:rsidRPr="00095331" w:rsidRDefault="00D740D1" w:rsidP="00D740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86C3828" w14:textId="6A04DDF7" w:rsidR="00D740D1" w:rsidRPr="00095331" w:rsidRDefault="00D740D1" w:rsidP="00D740D1">
            <w:pPr>
              <w:rPr>
                <w:rFonts w:ascii="Times New Roman" w:hAnsi="Times New Roman"/>
                <w:sz w:val="20"/>
              </w:rPr>
            </w:pPr>
            <w:r w:rsidRPr="00095331">
              <w:rPr>
                <w:rFonts w:ascii="Times New Roman" w:hAnsi="Times New Roman"/>
                <w:sz w:val="20"/>
              </w:rPr>
              <w:t>The intent of this question is to determine if the report of the hrHPV/HPV test performed by a private sector provider/outside the VHA is in the medical record. Reports from private sector providers may be scanned in to the electronic medical record.</w:t>
            </w:r>
          </w:p>
          <w:p w14:paraId="7AB33277" w14:textId="642CCB22" w:rsidR="00D740D1" w:rsidRPr="00095331" w:rsidRDefault="00D740D1" w:rsidP="00E82927">
            <w:pPr>
              <w:widowControl/>
              <w:autoSpaceDE w:val="0"/>
              <w:autoSpaceDN w:val="0"/>
              <w:adjustRightInd w:val="0"/>
              <w:rPr>
                <w:rFonts w:ascii="Times New Roman" w:hAnsi="Times New Roman"/>
                <w:sz w:val="20"/>
              </w:rPr>
            </w:pPr>
            <w:r w:rsidRPr="00095331">
              <w:rPr>
                <w:rFonts w:ascii="Times New Roman" w:hAnsi="Times New Roman"/>
                <w:b/>
                <w:sz w:val="20"/>
              </w:rPr>
              <w:t xml:space="preserve">Suggested </w:t>
            </w:r>
            <w:r w:rsidR="00E82927" w:rsidRPr="00095331">
              <w:rPr>
                <w:rFonts w:ascii="Times New Roman" w:hAnsi="Times New Roman"/>
                <w:b/>
                <w:sz w:val="20"/>
              </w:rPr>
              <w:t>D</w:t>
            </w:r>
            <w:r w:rsidRPr="00095331">
              <w:rPr>
                <w:rFonts w:ascii="Times New Roman" w:hAnsi="Times New Roman"/>
                <w:b/>
                <w:sz w:val="20"/>
              </w:rPr>
              <w:t xml:space="preserve">ata </w:t>
            </w:r>
            <w:r w:rsidR="00E82927" w:rsidRPr="00095331">
              <w:rPr>
                <w:rFonts w:ascii="Times New Roman" w:hAnsi="Times New Roman"/>
                <w:b/>
                <w:sz w:val="20"/>
              </w:rPr>
              <w:t>S</w:t>
            </w:r>
            <w:r w:rsidRPr="00095331">
              <w:rPr>
                <w:rFonts w:ascii="Times New Roman" w:hAnsi="Times New Roman"/>
                <w:b/>
                <w:sz w:val="20"/>
              </w:rPr>
              <w:t>ources:</w:t>
            </w:r>
            <w:r w:rsidRPr="00095331">
              <w:rPr>
                <w:rFonts w:ascii="Times New Roman" w:hAnsi="Times New Roman"/>
                <w:sz w:val="20"/>
              </w:rPr>
              <w:t xml:space="preserve"> VistA Imaging</w:t>
            </w:r>
          </w:p>
        </w:tc>
      </w:tr>
      <w:tr w:rsidR="00D740D1" w:rsidRPr="00095331" w14:paraId="6A738746"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8D03F8D" w14:textId="23E842BC" w:rsidR="00D740D1" w:rsidRPr="00095331" w:rsidRDefault="0000321A" w:rsidP="00CB25AE">
            <w:pPr>
              <w:jc w:val="center"/>
              <w:rPr>
                <w:rFonts w:ascii="Times New Roman" w:hAnsi="Times New Roman"/>
                <w:sz w:val="22"/>
              </w:rPr>
            </w:pPr>
            <w:r w:rsidRPr="00FF67F1">
              <w:rPr>
                <w:rFonts w:ascii="Times New Roman" w:hAnsi="Times New Roman"/>
                <w:sz w:val="22"/>
                <w:highlight w:val="yellow"/>
              </w:rPr>
              <w:lastRenderedPageBreak/>
              <w:t>70</w:t>
            </w:r>
          </w:p>
        </w:tc>
        <w:tc>
          <w:tcPr>
            <w:tcW w:w="1248" w:type="dxa"/>
            <w:tcBorders>
              <w:top w:val="single" w:sz="6" w:space="0" w:color="auto"/>
              <w:left w:val="single" w:sz="6" w:space="0" w:color="auto"/>
              <w:bottom w:val="single" w:sz="6" w:space="0" w:color="auto"/>
              <w:right w:val="single" w:sz="6" w:space="0" w:color="auto"/>
            </w:tcBorders>
          </w:tcPr>
          <w:p w14:paraId="6822EADF" w14:textId="77777777" w:rsidR="00D740D1" w:rsidRPr="00095331" w:rsidRDefault="00D740D1" w:rsidP="00D740D1">
            <w:pPr>
              <w:jc w:val="center"/>
              <w:rPr>
                <w:rFonts w:ascii="Times New Roman" w:hAnsi="Times New Roman"/>
                <w:sz w:val="20"/>
              </w:rPr>
            </w:pPr>
            <w:r w:rsidRPr="00095331">
              <w:rPr>
                <w:rFonts w:ascii="Times New Roman" w:hAnsi="Times New Roman"/>
                <w:sz w:val="20"/>
              </w:rPr>
              <w:t>hpvslfrpt</w:t>
            </w:r>
          </w:p>
        </w:tc>
        <w:tc>
          <w:tcPr>
            <w:tcW w:w="4230" w:type="dxa"/>
            <w:tcBorders>
              <w:top w:val="single" w:sz="6" w:space="0" w:color="auto"/>
              <w:left w:val="single" w:sz="6" w:space="0" w:color="auto"/>
              <w:bottom w:val="single" w:sz="6" w:space="0" w:color="auto"/>
              <w:right w:val="single" w:sz="6" w:space="0" w:color="auto"/>
            </w:tcBorders>
          </w:tcPr>
          <w:p w14:paraId="1E996786" w14:textId="1E8C383C" w:rsidR="00D740D1" w:rsidRPr="00095331" w:rsidRDefault="00D740D1" w:rsidP="00D740D1">
            <w:pPr>
              <w:rPr>
                <w:rFonts w:ascii="Times New Roman" w:hAnsi="Times New Roman"/>
                <w:sz w:val="22"/>
              </w:rPr>
            </w:pPr>
            <w:r w:rsidRPr="00095331">
              <w:rPr>
                <w:rFonts w:ascii="Times New Roman" w:hAnsi="Times New Roman"/>
                <w:sz w:val="22"/>
              </w:rPr>
              <w:t>Does the documentation in the medical record indicate the result of the hrHPV/HPV test done by a private sector provider/outside the VHA was a self-report by the patient?</w:t>
            </w:r>
          </w:p>
          <w:p w14:paraId="7E25327A" w14:textId="77777777" w:rsidR="00D740D1" w:rsidRPr="00095331" w:rsidRDefault="00D740D1" w:rsidP="00D740D1">
            <w:pPr>
              <w:rPr>
                <w:rFonts w:ascii="Times New Roman" w:hAnsi="Times New Roman"/>
                <w:sz w:val="22"/>
              </w:rPr>
            </w:pPr>
            <w:r w:rsidRPr="00095331">
              <w:rPr>
                <w:rFonts w:ascii="Times New Roman" w:hAnsi="Times New Roman"/>
                <w:sz w:val="22"/>
              </w:rPr>
              <w:t>1. Yes</w:t>
            </w:r>
          </w:p>
          <w:p w14:paraId="740E785D" w14:textId="77777777" w:rsidR="00D740D1" w:rsidRPr="00095331" w:rsidRDefault="00D740D1" w:rsidP="00D740D1">
            <w:pPr>
              <w:rPr>
                <w:rFonts w:ascii="Times New Roman" w:hAnsi="Times New Roman"/>
                <w:sz w:val="22"/>
              </w:rPr>
            </w:pPr>
            <w:r w:rsidRPr="00095331">
              <w:rPr>
                <w:rFonts w:ascii="Times New Roman" w:hAnsi="Times New Roman"/>
                <w:sz w:val="22"/>
              </w:rPr>
              <w:t>2. No</w:t>
            </w:r>
          </w:p>
          <w:p w14:paraId="6A2C8656" w14:textId="77777777" w:rsidR="00D740D1" w:rsidRPr="00095331" w:rsidRDefault="00D740D1" w:rsidP="00D740D1">
            <w:pPr>
              <w:rPr>
                <w:rFonts w:ascii="Times New Roman" w:hAnsi="Times New Roman"/>
                <w:sz w:val="22"/>
              </w:rPr>
            </w:pPr>
            <w:r w:rsidRPr="00095331">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492A8980" w14:textId="537D4DD8" w:rsidR="00D740D1" w:rsidRPr="00095331" w:rsidRDefault="00D740D1" w:rsidP="00D740D1">
            <w:pPr>
              <w:jc w:val="center"/>
              <w:rPr>
                <w:rFonts w:ascii="Times New Roman" w:hAnsi="Times New Roman"/>
                <w:sz w:val="20"/>
              </w:rPr>
            </w:pPr>
            <w:r w:rsidRPr="00095331">
              <w:rPr>
                <w:rFonts w:ascii="Times New Roman" w:hAnsi="Times New Roman"/>
                <w:sz w:val="20"/>
              </w:rPr>
              <w:t>1,</w:t>
            </w:r>
            <w:r w:rsidR="00FF67F1">
              <w:rPr>
                <w:rFonts w:ascii="Times New Roman" w:hAnsi="Times New Roman"/>
                <w:sz w:val="20"/>
              </w:rPr>
              <w:t xml:space="preserve"> </w:t>
            </w:r>
            <w:r w:rsidRPr="00095331">
              <w:rPr>
                <w:rFonts w:ascii="Times New Roman" w:hAnsi="Times New Roman"/>
                <w:sz w:val="20"/>
              </w:rPr>
              <w:t>2,</w:t>
            </w:r>
            <w:r w:rsidR="00FF67F1">
              <w:rPr>
                <w:rFonts w:ascii="Times New Roman" w:hAnsi="Times New Roman"/>
                <w:sz w:val="20"/>
              </w:rPr>
              <w:t xml:space="preserve"> </w:t>
            </w:r>
            <w:r w:rsidRPr="00095331">
              <w:rPr>
                <w:rFonts w:ascii="Times New Roman" w:hAnsi="Times New Roman"/>
                <w:sz w:val="20"/>
              </w:rPr>
              <w:t>99</w:t>
            </w:r>
          </w:p>
          <w:p w14:paraId="7FE9E1CA" w14:textId="77777777" w:rsidR="00D740D1" w:rsidRPr="00095331" w:rsidRDefault="00D740D1" w:rsidP="00D740D1">
            <w:pPr>
              <w:jc w:val="center"/>
              <w:rPr>
                <w:rFonts w:ascii="Times New Roman" w:hAnsi="Times New Roman"/>
                <w:sz w:val="20"/>
              </w:rPr>
            </w:pPr>
          </w:p>
          <w:p w14:paraId="4A8810F9" w14:textId="77777777" w:rsidR="00D740D1" w:rsidRPr="00095331" w:rsidRDefault="00D740D1" w:rsidP="00D740D1">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60FFED68" w14:textId="77777777" w:rsidR="00D740D1" w:rsidRPr="00095331" w:rsidRDefault="00D740D1" w:rsidP="00D740D1">
            <w:pPr>
              <w:rPr>
                <w:rFonts w:ascii="Times New Roman" w:hAnsi="Times New Roman"/>
                <w:sz w:val="20"/>
              </w:rPr>
            </w:pPr>
            <w:r w:rsidRPr="00095331">
              <w:rPr>
                <w:rFonts w:ascii="Times New Roman" w:hAnsi="Times New Roman"/>
                <w:sz w:val="20"/>
              </w:rPr>
              <w:t>The intent of this question is to determine if the source of the information about the hpv test report (e.g., where performed, date, result) was by patient self-report.</w:t>
            </w:r>
          </w:p>
          <w:p w14:paraId="55439D86" w14:textId="262EBC91" w:rsidR="00D740D1" w:rsidRPr="00095331" w:rsidRDefault="00D740D1"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a self-report by the patient, select “yes”. For example, in a clinic note: “Patient states she had a hrHPV/HPV test 3 years ago at XYZ Gynecology Center and it was negative.”</w:t>
            </w:r>
          </w:p>
          <w:p w14:paraId="1DFF095B" w14:textId="149F938C" w:rsidR="00D740D1" w:rsidRPr="00095331" w:rsidRDefault="00D740D1" w:rsidP="009922CF">
            <w:pPr>
              <w:pStyle w:val="ListParagraph"/>
              <w:numPr>
                <w:ilvl w:val="0"/>
                <w:numId w:val="19"/>
              </w:numPr>
              <w:ind w:left="316" w:hanging="270"/>
              <w:rPr>
                <w:rFonts w:ascii="Times New Roman" w:hAnsi="Times New Roman"/>
                <w:sz w:val="20"/>
              </w:rPr>
            </w:pPr>
            <w:r w:rsidRPr="00095331">
              <w:rPr>
                <w:rFonts w:ascii="Times New Roman" w:hAnsi="Times New Roman"/>
                <w:sz w:val="20"/>
              </w:rPr>
              <w:t>If the documentation clearly indicates the report was obtained and noted in the record by a licensed member of the health care team, select “no”. For example, VHA provider notes, “Spoke with Dr. Smith at ABC Gynecology Center. Indicated hrHPV/HPV test was completed on 2/05/16 with negative findings.”</w:t>
            </w:r>
          </w:p>
          <w:p w14:paraId="5C169C35" w14:textId="48EC2405" w:rsidR="00D740D1" w:rsidRPr="00095331" w:rsidRDefault="00D740D1" w:rsidP="00D740D1">
            <w:pPr>
              <w:widowControl/>
              <w:autoSpaceDE w:val="0"/>
              <w:autoSpaceDN w:val="0"/>
              <w:adjustRightInd w:val="0"/>
              <w:rPr>
                <w:rFonts w:ascii="Times New Roman" w:hAnsi="Times New Roman"/>
                <w:sz w:val="20"/>
              </w:rPr>
            </w:pPr>
            <w:r w:rsidRPr="00095331">
              <w:rPr>
                <w:rFonts w:ascii="Times New Roman" w:hAnsi="Times New Roman"/>
                <w:b/>
                <w:sz w:val="20"/>
              </w:rPr>
              <w:t>If the abstractor is unable to determine if the documentation of the hrHPV/HPV test and result is a self-report, select “99”.</w:t>
            </w:r>
          </w:p>
        </w:tc>
      </w:tr>
      <w:tr w:rsidR="00D740D1" w:rsidRPr="00095331" w14:paraId="7C61F952" w14:textId="77777777" w:rsidTr="002F1B7E">
        <w:trPr>
          <w:cantSplit/>
        </w:trPr>
        <w:tc>
          <w:tcPr>
            <w:tcW w:w="14374" w:type="dxa"/>
            <w:gridSpan w:val="5"/>
            <w:tcBorders>
              <w:top w:val="single" w:sz="6" w:space="0" w:color="auto"/>
              <w:left w:val="single" w:sz="6" w:space="0" w:color="auto"/>
              <w:bottom w:val="single" w:sz="6" w:space="0" w:color="auto"/>
              <w:right w:val="single" w:sz="6" w:space="0" w:color="auto"/>
            </w:tcBorders>
          </w:tcPr>
          <w:p w14:paraId="29DC1D6F" w14:textId="50152A5B" w:rsidR="00D740D1" w:rsidRPr="00095331" w:rsidRDefault="00D740D1" w:rsidP="00D740D1">
            <w:pPr>
              <w:rPr>
                <w:rFonts w:ascii="Times New Roman" w:hAnsi="Times New Roman"/>
                <w:b/>
                <w:szCs w:val="24"/>
              </w:rPr>
            </w:pPr>
            <w:r w:rsidRPr="00095331">
              <w:rPr>
                <w:rFonts w:ascii="Times New Roman" w:hAnsi="Times New Roman"/>
                <w:b/>
                <w:szCs w:val="24"/>
              </w:rPr>
              <w:t xml:space="preserve">If female patient age &gt; = 40, go to mamgram3; </w:t>
            </w:r>
            <w:r w:rsidRPr="00095331">
              <w:rPr>
                <w:rFonts w:ascii="Times New Roman" w:hAnsi="Times New Roman"/>
                <w:b/>
                <w:vanish/>
                <w:szCs w:val="24"/>
              </w:rPr>
              <w:t xml:space="preserve">= 99 = 99, go to nocascrn;ap = </w:t>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vanish/>
                <w:szCs w:val="24"/>
              </w:rPr>
              <w:pgNum/>
            </w:r>
            <w:r w:rsidRPr="00095331">
              <w:rPr>
                <w:rFonts w:ascii="Times New Roman" w:hAnsi="Times New Roman"/>
                <w:b/>
                <w:szCs w:val="24"/>
              </w:rPr>
              <w:t>else go to osteotx as applicable</w:t>
            </w:r>
          </w:p>
        </w:tc>
      </w:tr>
    </w:tbl>
    <w:p w14:paraId="5C310DD2" w14:textId="77777777" w:rsidR="002F1B7E" w:rsidRDefault="002F1B7E">
      <w:r>
        <w:br w:type="page"/>
      </w:r>
    </w:p>
    <w:tbl>
      <w:tblPr>
        <w:tblW w:w="14374" w:type="dxa"/>
        <w:tblInd w:w="108" w:type="dxa"/>
        <w:tblLayout w:type="fixed"/>
        <w:tblLook w:val="0000" w:firstRow="0" w:lastRow="0" w:firstColumn="0" w:lastColumn="0" w:noHBand="0" w:noVBand="0"/>
      </w:tblPr>
      <w:tblGrid>
        <w:gridCol w:w="706"/>
        <w:gridCol w:w="1248"/>
        <w:gridCol w:w="4230"/>
        <w:gridCol w:w="2250"/>
        <w:gridCol w:w="5940"/>
      </w:tblGrid>
      <w:tr w:rsidR="00302C37" w:rsidRPr="00095331" w14:paraId="4F7E767B" w14:textId="77777777" w:rsidTr="002F1B7E">
        <w:trPr>
          <w:cantSplit/>
        </w:trPr>
        <w:tc>
          <w:tcPr>
            <w:tcW w:w="706" w:type="dxa"/>
            <w:tcBorders>
              <w:top w:val="single" w:sz="6" w:space="0" w:color="auto"/>
              <w:left w:val="single" w:sz="6" w:space="0" w:color="auto"/>
              <w:bottom w:val="single" w:sz="6" w:space="0" w:color="auto"/>
              <w:right w:val="single" w:sz="6" w:space="0" w:color="auto"/>
            </w:tcBorders>
          </w:tcPr>
          <w:p w14:paraId="797B421F" w14:textId="2A355CAC" w:rsidR="00302C37" w:rsidRPr="00095331" w:rsidRDefault="00302C37" w:rsidP="00302C37">
            <w:pPr>
              <w:rPr>
                <w:rFonts w:ascii="Times New Roman" w:hAnsi="Times New Roman"/>
              </w:rPr>
            </w:pPr>
          </w:p>
        </w:tc>
        <w:tc>
          <w:tcPr>
            <w:tcW w:w="1248" w:type="dxa"/>
            <w:tcBorders>
              <w:top w:val="single" w:sz="6" w:space="0" w:color="auto"/>
              <w:left w:val="single" w:sz="6" w:space="0" w:color="auto"/>
              <w:bottom w:val="single" w:sz="6" w:space="0" w:color="auto"/>
              <w:right w:val="single" w:sz="6" w:space="0" w:color="auto"/>
            </w:tcBorders>
          </w:tcPr>
          <w:p w14:paraId="08A4A563" w14:textId="77777777" w:rsidR="00302C37" w:rsidRPr="00095331"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2F697FD6" w14:textId="77777777" w:rsidR="00302C37" w:rsidRPr="00095331" w:rsidRDefault="00302C37" w:rsidP="006B63B8">
            <w:pPr>
              <w:pStyle w:val="Heading1"/>
              <w:tabs>
                <w:tab w:val="clear" w:pos="180"/>
              </w:tabs>
              <w:jc w:val="left"/>
            </w:pPr>
            <w:r w:rsidRPr="00095331">
              <w:t>Screening for Breast Cancer</w:t>
            </w:r>
          </w:p>
        </w:tc>
        <w:tc>
          <w:tcPr>
            <w:tcW w:w="2250" w:type="dxa"/>
            <w:tcBorders>
              <w:top w:val="single" w:sz="6" w:space="0" w:color="auto"/>
              <w:left w:val="single" w:sz="6" w:space="0" w:color="auto"/>
              <w:bottom w:val="single" w:sz="6" w:space="0" w:color="auto"/>
              <w:right w:val="single" w:sz="6" w:space="0" w:color="auto"/>
            </w:tcBorders>
          </w:tcPr>
          <w:p w14:paraId="7D5A0968" w14:textId="77777777"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227E4BA" w14:textId="77777777" w:rsidR="00302C37" w:rsidRPr="00095331" w:rsidRDefault="00302C37" w:rsidP="00302C37">
            <w:pPr>
              <w:rPr>
                <w:rFonts w:ascii="Times New Roman" w:hAnsi="Times New Roman"/>
                <w:b/>
                <w:sz w:val="20"/>
              </w:rPr>
            </w:pPr>
          </w:p>
        </w:tc>
      </w:tr>
      <w:tr w:rsidR="00302C37" w:rsidRPr="00095331" w14:paraId="594278FD" w14:textId="242987E7" w:rsidTr="002F1B7E">
        <w:trPr>
          <w:cantSplit/>
        </w:trPr>
        <w:tc>
          <w:tcPr>
            <w:tcW w:w="706" w:type="dxa"/>
            <w:tcBorders>
              <w:top w:val="single" w:sz="6" w:space="0" w:color="auto"/>
              <w:left w:val="single" w:sz="6" w:space="0" w:color="auto"/>
              <w:bottom w:val="single" w:sz="6" w:space="0" w:color="auto"/>
              <w:right w:val="single" w:sz="6" w:space="0" w:color="auto"/>
            </w:tcBorders>
          </w:tcPr>
          <w:p w14:paraId="41942E65" w14:textId="6000C7B9" w:rsidR="00302C37" w:rsidRPr="00095331" w:rsidRDefault="005542D3" w:rsidP="00CB25AE">
            <w:pPr>
              <w:jc w:val="center"/>
              <w:rPr>
                <w:rFonts w:ascii="Times New Roman" w:hAnsi="Times New Roman"/>
                <w:sz w:val="22"/>
              </w:rPr>
            </w:pPr>
            <w:r w:rsidRPr="002F1B7E">
              <w:rPr>
                <w:rFonts w:ascii="Times New Roman" w:hAnsi="Times New Roman"/>
                <w:sz w:val="22"/>
                <w:highlight w:val="yellow"/>
              </w:rPr>
              <w:t>71</w:t>
            </w:r>
          </w:p>
        </w:tc>
        <w:tc>
          <w:tcPr>
            <w:tcW w:w="1248" w:type="dxa"/>
            <w:tcBorders>
              <w:top w:val="single" w:sz="6" w:space="0" w:color="auto"/>
              <w:left w:val="single" w:sz="6" w:space="0" w:color="auto"/>
              <w:bottom w:val="single" w:sz="6" w:space="0" w:color="auto"/>
              <w:right w:val="single" w:sz="6" w:space="0" w:color="auto"/>
            </w:tcBorders>
          </w:tcPr>
          <w:p w14:paraId="6CC49DC6" w14:textId="53690E8F" w:rsidR="00302C37" w:rsidRPr="00095331" w:rsidRDefault="00302C37" w:rsidP="00302C37">
            <w:pPr>
              <w:jc w:val="center"/>
              <w:rPr>
                <w:rFonts w:ascii="Times New Roman" w:hAnsi="Times New Roman"/>
                <w:sz w:val="20"/>
              </w:rPr>
            </w:pPr>
            <w:r w:rsidRPr="00095331">
              <w:rPr>
                <w:rFonts w:ascii="Times New Roman" w:hAnsi="Times New Roman"/>
                <w:sz w:val="20"/>
              </w:rPr>
              <w:t>mamgram3</w:t>
            </w:r>
          </w:p>
          <w:p w14:paraId="7D5A8E03" w14:textId="00606D14" w:rsidR="00302C37" w:rsidRPr="00095331" w:rsidRDefault="00302C37" w:rsidP="00302C37">
            <w:pPr>
              <w:jc w:val="center"/>
              <w:rPr>
                <w:rFonts w:ascii="Times New Roman" w:hAnsi="Times New Roman"/>
                <w:sz w:val="20"/>
              </w:rPr>
            </w:pPr>
          </w:p>
          <w:p w14:paraId="16070FF7" w14:textId="0E4545AD" w:rsidR="00302C37" w:rsidRPr="00095331"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27FC2869" w14:textId="07A2D848" w:rsidR="00302C37" w:rsidRPr="00095331" w:rsidRDefault="00302C37" w:rsidP="00302C37">
            <w:pPr>
              <w:rPr>
                <w:rFonts w:ascii="Times New Roman" w:hAnsi="Times New Roman"/>
                <w:sz w:val="22"/>
              </w:rPr>
            </w:pPr>
            <w:r w:rsidRPr="00095331">
              <w:rPr>
                <w:rFonts w:ascii="Times New Roman" w:hAnsi="Times New Roman"/>
                <w:sz w:val="22"/>
              </w:rPr>
              <w:t>Does the medical record contain the report of a mammogram [screening, digital or tomosynthesis (3D mammogram)] performed for this patient during the timeframe from (computer to display stdybeg – 27 months to stdyend)?</w:t>
            </w:r>
          </w:p>
          <w:p w14:paraId="0FA70808" w14:textId="4F7A4276" w:rsidR="00302C37" w:rsidRPr="00095331" w:rsidRDefault="00302C37" w:rsidP="00302C37">
            <w:pPr>
              <w:tabs>
                <w:tab w:val="num" w:pos="360"/>
              </w:tabs>
              <w:ind w:left="360" w:hanging="360"/>
              <w:rPr>
                <w:rFonts w:ascii="Times New Roman" w:hAnsi="Times New Roman"/>
                <w:sz w:val="22"/>
              </w:rPr>
            </w:pPr>
            <w:r w:rsidRPr="00095331">
              <w:rPr>
                <w:rFonts w:ascii="Times New Roman" w:hAnsi="Times New Roman"/>
                <w:sz w:val="22"/>
              </w:rPr>
              <w:t>1.  Yes</w:t>
            </w:r>
          </w:p>
          <w:p w14:paraId="15EBE41D" w14:textId="65405250" w:rsidR="00302C37" w:rsidRPr="00095331" w:rsidRDefault="00302C37" w:rsidP="00302C37">
            <w:pPr>
              <w:tabs>
                <w:tab w:val="num" w:pos="360"/>
              </w:tabs>
              <w:ind w:left="360" w:hanging="360"/>
              <w:rPr>
                <w:rFonts w:ascii="Times New Roman" w:hAnsi="Times New Roman"/>
                <w:sz w:val="22"/>
              </w:rPr>
            </w:pPr>
            <w:r w:rsidRPr="00095331">
              <w:rPr>
                <w:rFonts w:ascii="Times New Roman" w:hAnsi="Times New Roman"/>
                <w:sz w:val="22"/>
              </w:rPr>
              <w:t>2.  No</w:t>
            </w:r>
          </w:p>
          <w:p w14:paraId="159AF1C6" w14:textId="4D8D8962" w:rsidR="00302C37" w:rsidRPr="00095331" w:rsidRDefault="00302C37" w:rsidP="00302C37">
            <w:pPr>
              <w:rPr>
                <w:rFonts w:ascii="Times New Roman" w:hAnsi="Times New Roman"/>
                <w:sz w:val="22"/>
              </w:rPr>
            </w:pPr>
            <w:r w:rsidRPr="00095331">
              <w:rPr>
                <w:rFonts w:ascii="Times New Roman" w:hAnsi="Times New Roman"/>
                <w:sz w:val="22"/>
              </w:rPr>
              <w:t>98.  Patient refused to have mammogram performed</w:t>
            </w:r>
          </w:p>
          <w:p w14:paraId="7439E61C" w14:textId="49DC4825" w:rsidR="00302C37" w:rsidRPr="00095331" w:rsidRDefault="00302C37" w:rsidP="00302C37">
            <w:pPr>
              <w:rPr>
                <w:rFonts w:ascii="Times New Roman" w:hAnsi="Times New Roman"/>
                <w:sz w:val="22"/>
              </w:rPr>
            </w:pPr>
          </w:p>
          <w:p w14:paraId="432FD335" w14:textId="22C8A197" w:rsidR="00302C37" w:rsidRPr="00095331" w:rsidRDefault="00302C37" w:rsidP="00302C37">
            <w:pPr>
              <w:rPr>
                <w:rFonts w:ascii="Times New Roman" w:hAnsi="Times New Roman"/>
                <w:sz w:val="22"/>
              </w:rPr>
            </w:pPr>
          </w:p>
          <w:p w14:paraId="0597E2EF" w14:textId="05EBD1C9" w:rsidR="00302C37" w:rsidRPr="00095331" w:rsidRDefault="00302C37" w:rsidP="00302C37">
            <w:pPr>
              <w:rPr>
                <w:rFonts w:ascii="Times New Roman" w:hAnsi="Times New Roman"/>
                <w:sz w:val="22"/>
              </w:rPr>
            </w:pPr>
          </w:p>
          <w:p w14:paraId="56368171" w14:textId="42DBBAC6" w:rsidR="00302C37" w:rsidRPr="00095331" w:rsidRDefault="00302C37" w:rsidP="00302C37">
            <w:pPr>
              <w:rPr>
                <w:rFonts w:ascii="Times New Roman" w:hAnsi="Times New Roman"/>
                <w:sz w:val="22"/>
              </w:rPr>
            </w:pPr>
          </w:p>
          <w:p w14:paraId="0F1A7D99" w14:textId="029924F6" w:rsidR="00302C37" w:rsidRPr="00095331" w:rsidRDefault="00302C37" w:rsidP="00302C37">
            <w:pPr>
              <w:rPr>
                <w:rFonts w:ascii="Times New Roman" w:hAnsi="Times New Roman"/>
                <w:sz w:val="22"/>
              </w:rPr>
            </w:pPr>
          </w:p>
          <w:p w14:paraId="6CB121FE" w14:textId="482B9B7A" w:rsidR="00302C37" w:rsidRPr="00095331" w:rsidRDefault="00302C37" w:rsidP="00302C37">
            <w:pPr>
              <w:rPr>
                <w:rFonts w:ascii="Times New Roman" w:hAnsi="Times New Roman"/>
                <w:sz w:val="22"/>
              </w:rPr>
            </w:pPr>
          </w:p>
          <w:p w14:paraId="2D62DA1E" w14:textId="4BF8744F" w:rsidR="00302C37" w:rsidRPr="00095331" w:rsidRDefault="00302C37" w:rsidP="00302C37">
            <w:pPr>
              <w:rPr>
                <w:rFonts w:ascii="Times New Roman" w:hAnsi="Times New Roman"/>
                <w:sz w:val="22"/>
              </w:rPr>
            </w:pPr>
          </w:p>
          <w:p w14:paraId="48B31E93" w14:textId="3D0782C5" w:rsidR="00302C37" w:rsidRPr="00095331" w:rsidRDefault="00302C37" w:rsidP="00302C37">
            <w:pPr>
              <w:tabs>
                <w:tab w:val="left" w:pos="3656"/>
              </w:tabs>
              <w:rPr>
                <w:rFonts w:ascii="Times New Roman" w:hAnsi="Times New Roman"/>
                <w:sz w:val="22"/>
              </w:rPr>
            </w:pPr>
            <w:r w:rsidRPr="00095331">
              <w:rPr>
                <w:rFonts w:ascii="Times New Roman" w:hAnsi="Times New Roman"/>
                <w:sz w:val="22"/>
              </w:rPr>
              <w:tab/>
            </w:r>
          </w:p>
        </w:tc>
        <w:tc>
          <w:tcPr>
            <w:tcW w:w="2250" w:type="dxa"/>
            <w:tcBorders>
              <w:top w:val="single" w:sz="6" w:space="0" w:color="auto"/>
              <w:left w:val="single" w:sz="6" w:space="0" w:color="auto"/>
              <w:bottom w:val="single" w:sz="6" w:space="0" w:color="auto"/>
              <w:right w:val="single" w:sz="6" w:space="0" w:color="auto"/>
            </w:tcBorders>
          </w:tcPr>
          <w:p w14:paraId="155533DE" w14:textId="4BFE1450" w:rsidR="00302C37" w:rsidRPr="00095331" w:rsidRDefault="00AD532F" w:rsidP="00302C37">
            <w:pPr>
              <w:jc w:val="center"/>
              <w:rPr>
                <w:rFonts w:ascii="Times New Roman" w:hAnsi="Times New Roman"/>
                <w:sz w:val="20"/>
              </w:rPr>
            </w:pPr>
            <w:r w:rsidRPr="00095331">
              <w:rPr>
                <w:rFonts w:ascii="Times New Roman" w:hAnsi="Times New Roman"/>
                <w:sz w:val="20"/>
              </w:rPr>
              <w:t>1,</w:t>
            </w:r>
            <w:r w:rsidR="00302C37" w:rsidRPr="00095331">
              <w:rPr>
                <w:rFonts w:ascii="Times New Roman" w:hAnsi="Times New Roman"/>
                <w:sz w:val="20"/>
              </w:rPr>
              <w:t>2,98</w:t>
            </w:r>
          </w:p>
          <w:p w14:paraId="6E13F286" w14:textId="6D5E2803" w:rsidR="00AD532F" w:rsidRPr="00095331" w:rsidRDefault="00AD532F" w:rsidP="00302C37">
            <w:pPr>
              <w:jc w:val="center"/>
              <w:rPr>
                <w:rFonts w:ascii="Times New Roman" w:hAnsi="Times New Roman"/>
                <w:sz w:val="20"/>
              </w:rPr>
            </w:pPr>
          </w:p>
          <w:p w14:paraId="02853044" w14:textId="260F9A30" w:rsidR="00302C37" w:rsidRPr="00095331" w:rsidRDefault="00302C37" w:rsidP="00302C37">
            <w:pPr>
              <w:jc w:val="center"/>
              <w:rPr>
                <w:rFonts w:ascii="Times New Roman" w:hAnsi="Times New Roman"/>
                <w:bCs/>
                <w:sz w:val="20"/>
              </w:rPr>
            </w:pPr>
            <w:r w:rsidRPr="00095331">
              <w:rPr>
                <w:rFonts w:ascii="Times New Roman" w:hAnsi="Times New Roman"/>
                <w:bCs/>
                <w:sz w:val="20"/>
              </w:rPr>
              <w:t xml:space="preserve">If 1, auto-fill </w:t>
            </w:r>
          </w:p>
          <w:p w14:paraId="4A994771" w14:textId="3594D9C1" w:rsidR="00302C37" w:rsidRPr="00095331" w:rsidRDefault="00302C37" w:rsidP="00302C37">
            <w:pPr>
              <w:jc w:val="center"/>
              <w:rPr>
                <w:rFonts w:ascii="Times New Roman" w:hAnsi="Times New Roman"/>
                <w:bCs/>
                <w:sz w:val="20"/>
              </w:rPr>
            </w:pPr>
            <w:r w:rsidRPr="00095331">
              <w:rPr>
                <w:rFonts w:ascii="Times New Roman" w:hAnsi="Times New Roman"/>
                <w:bCs/>
                <w:sz w:val="20"/>
              </w:rPr>
              <w:t>nomammo as 95</w:t>
            </w:r>
          </w:p>
          <w:p w14:paraId="75569BDD" w14:textId="07B28B35" w:rsidR="00302C37" w:rsidRPr="00095331" w:rsidRDefault="00302C37" w:rsidP="00302C37">
            <w:pPr>
              <w:jc w:val="center"/>
              <w:rPr>
                <w:rFonts w:ascii="Times New Roman" w:hAnsi="Times New Roman"/>
                <w:bCs/>
                <w:sz w:val="20"/>
              </w:rPr>
            </w:pPr>
            <w:r w:rsidRPr="00095331">
              <w:rPr>
                <w:rFonts w:ascii="Times New Roman" w:hAnsi="Times New Roman"/>
                <w:bCs/>
                <w:sz w:val="20"/>
              </w:rPr>
              <w:t>If 2 or 98, auto-fill mamperva2 as 95, mammdt as 99/99/9999, mamrptdt as 99/99/9999, mamrad as 95, biradcod as 95, and go to nomammo</w:t>
            </w:r>
          </w:p>
          <w:p w14:paraId="09F403E3" w14:textId="679323CD" w:rsidR="00302C37" w:rsidRPr="00095331" w:rsidRDefault="00302C37" w:rsidP="00302C37">
            <w:pPr>
              <w:jc w:val="center"/>
              <w:rPr>
                <w:rFonts w:ascii="Times New Roman" w:hAnsi="Times New Roman"/>
                <w:b/>
                <w:bCs/>
                <w:sz w:val="20"/>
              </w:rPr>
            </w:pPr>
          </w:p>
          <w:p w14:paraId="7145D528" w14:textId="12D16E7B" w:rsidR="00302C37" w:rsidRPr="00095331" w:rsidRDefault="00302C37" w:rsidP="00302C37">
            <w:pPr>
              <w:pStyle w:val="Heading3"/>
              <w:rPr>
                <w:sz w:val="20"/>
              </w:rPr>
            </w:pPr>
          </w:p>
        </w:tc>
        <w:tc>
          <w:tcPr>
            <w:tcW w:w="5940" w:type="dxa"/>
            <w:tcBorders>
              <w:top w:val="single" w:sz="6" w:space="0" w:color="auto"/>
              <w:left w:val="single" w:sz="6" w:space="0" w:color="auto"/>
              <w:bottom w:val="single" w:sz="6" w:space="0" w:color="auto"/>
              <w:right w:val="single" w:sz="6" w:space="0" w:color="auto"/>
            </w:tcBorders>
          </w:tcPr>
          <w:p w14:paraId="1F0F5A7E" w14:textId="0A645675" w:rsidR="00302C37" w:rsidRPr="00095331" w:rsidRDefault="00302C37" w:rsidP="00BC08A0">
            <w:pPr>
              <w:numPr>
                <w:ilvl w:val="0"/>
                <w:numId w:val="8"/>
              </w:numPr>
              <w:rPr>
                <w:rFonts w:ascii="Times New Roman" w:hAnsi="Times New Roman"/>
                <w:sz w:val="20"/>
              </w:rPr>
            </w:pPr>
            <w:r w:rsidRPr="00095331">
              <w:rPr>
                <w:rFonts w:ascii="Times New Roman" w:hAnsi="Times New Roman"/>
                <w:b/>
                <w:sz w:val="20"/>
              </w:rPr>
              <w:t xml:space="preserve">This measure evaluates primary screening. Do not count breast biopsies, breast ultrasounds, or Magnetic Resonance Imaging (MRI), because they are not appropriate methods for primary breast cancer screening. </w:t>
            </w:r>
          </w:p>
          <w:p w14:paraId="060166F0" w14:textId="5B51A008" w:rsidR="00302C37" w:rsidRPr="00095331" w:rsidRDefault="00302C37" w:rsidP="00BC08A0">
            <w:pPr>
              <w:pStyle w:val="ListParagraph"/>
              <w:numPr>
                <w:ilvl w:val="0"/>
                <w:numId w:val="8"/>
              </w:numPr>
              <w:rPr>
                <w:rFonts w:ascii="Times New Roman" w:hAnsi="Times New Roman"/>
                <w:b/>
                <w:sz w:val="20"/>
              </w:rPr>
            </w:pPr>
            <w:r w:rsidRPr="00095331">
              <w:rPr>
                <w:rFonts w:ascii="Times New Roman" w:hAnsi="Times New Roman"/>
                <w:b/>
                <w:sz w:val="20"/>
              </w:rPr>
              <w:t xml:space="preserve">Screening, digital or tomosynthesis (3D) mammogram is acceptable. </w:t>
            </w:r>
          </w:p>
          <w:p w14:paraId="049A6F03" w14:textId="5C987DAB" w:rsidR="00302C37" w:rsidRPr="00095331" w:rsidRDefault="00302C37" w:rsidP="00DD61AB">
            <w:pPr>
              <w:numPr>
                <w:ilvl w:val="0"/>
                <w:numId w:val="8"/>
              </w:numPr>
              <w:rPr>
                <w:rFonts w:ascii="Times New Roman" w:hAnsi="Times New Roman"/>
                <w:sz w:val="20"/>
              </w:rPr>
            </w:pPr>
            <w:r w:rsidRPr="00095331">
              <w:rPr>
                <w:rFonts w:ascii="Times New Roman" w:hAnsi="Times New Roman"/>
                <w:sz w:val="20"/>
              </w:rPr>
              <w:t>A diagnostic mammogram is used to evaluate signs or symptoms of breast cancer and is acceptable for breast cancer screening ONLY if the diagnostic mammogram evaluates both breasts or one breast if the patient has had a unilateral mastectomy.</w:t>
            </w:r>
          </w:p>
          <w:p w14:paraId="1E884284" w14:textId="5CDDC6DB" w:rsidR="00302C37" w:rsidRPr="00095331" w:rsidRDefault="00302C37" w:rsidP="00800DBA">
            <w:pPr>
              <w:numPr>
                <w:ilvl w:val="0"/>
                <w:numId w:val="8"/>
              </w:numPr>
              <w:rPr>
                <w:rFonts w:ascii="Times New Roman" w:hAnsi="Times New Roman"/>
                <w:b/>
                <w:sz w:val="20"/>
              </w:rPr>
            </w:pPr>
            <w:r w:rsidRPr="00095331">
              <w:rPr>
                <w:rFonts w:ascii="Times New Roman" w:hAnsi="Times New Roman"/>
                <w:b/>
                <w:sz w:val="20"/>
              </w:rPr>
              <w:t>Results of the mammogram must be in the medical record for tests done by any VAMC</w:t>
            </w:r>
            <w:r w:rsidRPr="00095331">
              <w:rPr>
                <w:rFonts w:ascii="Times New Roman" w:hAnsi="Times New Roman"/>
                <w:sz w:val="20"/>
              </w:rPr>
              <w:t xml:space="preserve">. </w:t>
            </w:r>
            <w:r w:rsidRPr="00095331">
              <w:rPr>
                <w:rFonts w:ascii="Times New Roman" w:hAnsi="Times New Roman"/>
                <w:b/>
                <w:sz w:val="20"/>
              </w:rPr>
              <w:t xml:space="preserve"> </w:t>
            </w:r>
          </w:p>
          <w:p w14:paraId="2FFDC490" w14:textId="74B8BBCC" w:rsidR="00302C37" w:rsidRPr="00095331" w:rsidRDefault="00302C37" w:rsidP="00800DBA">
            <w:pPr>
              <w:numPr>
                <w:ilvl w:val="0"/>
                <w:numId w:val="8"/>
              </w:numPr>
              <w:rPr>
                <w:rFonts w:ascii="Times New Roman" w:hAnsi="Times New Roman"/>
                <w:sz w:val="20"/>
              </w:rPr>
            </w:pPr>
            <w:r w:rsidRPr="00095331">
              <w:rPr>
                <w:rFonts w:ascii="Times New Roman" w:hAnsi="Times New Roman"/>
                <w:b/>
                <w:sz w:val="20"/>
              </w:rPr>
              <w:t xml:space="preserve">For mammograms performed by a community provider </w:t>
            </w:r>
            <w:r w:rsidRPr="00095331">
              <w:rPr>
                <w:rFonts w:ascii="Times New Roman" w:hAnsi="Times New Roman"/>
                <w:b/>
                <w:sz w:val="20"/>
                <w:u w:val="single"/>
              </w:rPr>
              <w:t>ON or AFTER 10/01/2018</w:t>
            </w:r>
            <w:r w:rsidRPr="00095331">
              <w:rPr>
                <w:rFonts w:ascii="Times New Roman" w:hAnsi="Times New Roman"/>
                <w:b/>
                <w:sz w:val="20"/>
              </w:rPr>
              <w:t>:</w:t>
            </w:r>
            <w:r w:rsidRPr="00095331">
              <w:rPr>
                <w:rFonts w:ascii="Times New Roman" w:hAnsi="Times New Roman"/>
                <w:sz w:val="20"/>
              </w:rPr>
              <w:t xml:space="preserve"> </w:t>
            </w:r>
          </w:p>
          <w:p w14:paraId="5F81D9B3" w14:textId="79741CB1" w:rsidR="00302C37" w:rsidRPr="00095331" w:rsidRDefault="00302C37" w:rsidP="00800DBA">
            <w:pPr>
              <w:numPr>
                <w:ilvl w:val="0"/>
                <w:numId w:val="8"/>
              </w:numPr>
              <w:rPr>
                <w:b/>
              </w:rPr>
            </w:pPr>
            <w:r w:rsidRPr="00095331">
              <w:rPr>
                <w:rFonts w:ascii="Times New Roman" w:hAnsi="Times New Roman"/>
                <w:b/>
                <w:sz w:val="20"/>
              </w:rPr>
              <w:t xml:space="preserve">Patient self-report of a mammogram done outside the VHA is acceptable if the Primary Care Practitioner documentation clearly indicates that the mammogram was performed, the date and results. </w:t>
            </w:r>
          </w:p>
          <w:p w14:paraId="14F20337" w14:textId="4DEE1F5A" w:rsidR="00302C37" w:rsidRPr="00095331" w:rsidRDefault="00302C37" w:rsidP="00800DBA">
            <w:pPr>
              <w:numPr>
                <w:ilvl w:val="0"/>
                <w:numId w:val="8"/>
              </w:numPr>
              <w:rPr>
                <w:rFonts w:ascii="Times New Roman" w:hAnsi="Times New Roman"/>
                <w:sz w:val="20"/>
              </w:rPr>
            </w:pPr>
            <w:r w:rsidRPr="00095331">
              <w:rPr>
                <w:rFonts w:ascii="Times New Roman" w:hAnsi="Times New Roman"/>
                <w:sz w:val="20"/>
              </w:rPr>
              <w:t>Primary care practitioner (PCP): A physician or non-physician (e.g., nurse practitioner, physician assistant) who offers primary care medical services. Licensed practical nurses and registered nurses are not considered PCPs.</w:t>
            </w:r>
          </w:p>
          <w:p w14:paraId="400080FC" w14:textId="67F3AF61" w:rsidR="00302C37" w:rsidRPr="00095331" w:rsidRDefault="00302C37" w:rsidP="00800DBA">
            <w:pPr>
              <w:numPr>
                <w:ilvl w:val="0"/>
                <w:numId w:val="8"/>
              </w:numPr>
              <w:rPr>
                <w:rFonts w:ascii="Times New Roman" w:hAnsi="Times New Roman"/>
                <w:b/>
                <w:sz w:val="20"/>
              </w:rPr>
            </w:pPr>
            <w:r w:rsidRPr="00095331">
              <w:rPr>
                <w:rFonts w:ascii="Times New Roman" w:hAnsi="Times New Roman"/>
                <w:color w:val="000000"/>
                <w:sz w:val="20"/>
              </w:rPr>
              <w:t xml:space="preserve">Nurse documentation of patient self-report is </w:t>
            </w:r>
            <w:r w:rsidRPr="00095331">
              <w:rPr>
                <w:rFonts w:ascii="Times New Roman" w:hAnsi="Times New Roman"/>
                <w:b/>
                <w:color w:val="000000"/>
                <w:sz w:val="20"/>
                <w:u w:val="single"/>
              </w:rPr>
              <w:t>NOT</w:t>
            </w:r>
            <w:r w:rsidRPr="00095331">
              <w:rPr>
                <w:rFonts w:ascii="Times New Roman" w:hAnsi="Times New Roman"/>
                <w:color w:val="000000"/>
                <w:sz w:val="20"/>
              </w:rPr>
              <w:t xml:space="preserve"> acceptable</w:t>
            </w:r>
            <w:r w:rsidR="00802F5F" w:rsidRPr="00095331">
              <w:rPr>
                <w:rFonts w:ascii="Times New Roman" w:hAnsi="Times New Roman"/>
                <w:color w:val="000000"/>
                <w:sz w:val="20"/>
              </w:rPr>
              <w:t>.</w:t>
            </w:r>
          </w:p>
          <w:p w14:paraId="1389835E" w14:textId="1FA047E2" w:rsidR="00302C37" w:rsidRPr="00095331" w:rsidRDefault="00302C37" w:rsidP="00DD61AB">
            <w:pPr>
              <w:numPr>
                <w:ilvl w:val="0"/>
                <w:numId w:val="8"/>
              </w:numPr>
              <w:rPr>
                <w:rFonts w:ascii="Times New Roman" w:hAnsi="Times New Roman"/>
                <w:sz w:val="20"/>
              </w:rPr>
            </w:pPr>
            <w:r w:rsidRPr="00095331">
              <w:rPr>
                <w:rFonts w:ascii="Times New Roman" w:hAnsi="Times New Roman"/>
                <w:sz w:val="20"/>
              </w:rPr>
              <w:t xml:space="preserve">If the appointment for a mammogram is scheduled for a later date, and the patient has not had a mammogram within the past 27 months, answer “2.”  </w:t>
            </w:r>
          </w:p>
          <w:p w14:paraId="1D8170BC" w14:textId="09FB473B" w:rsidR="00302C37" w:rsidRPr="00095331" w:rsidRDefault="00302C37" w:rsidP="00DD61AB">
            <w:pPr>
              <w:numPr>
                <w:ilvl w:val="0"/>
                <w:numId w:val="8"/>
              </w:numPr>
              <w:rPr>
                <w:rFonts w:ascii="Times New Roman" w:hAnsi="Times New Roman"/>
                <w:sz w:val="20"/>
              </w:rPr>
            </w:pPr>
            <w:r w:rsidRPr="00095331">
              <w:rPr>
                <w:rFonts w:ascii="Times New Roman" w:hAnsi="Times New Roman"/>
                <w:sz w:val="20"/>
              </w:rPr>
              <w:t>Patient refusal must be clearly documented in record.</w:t>
            </w:r>
          </w:p>
          <w:p w14:paraId="09CEAFFF" w14:textId="67DCFED8" w:rsidR="00302C37" w:rsidRPr="00095331" w:rsidRDefault="00302C37" w:rsidP="00800DBA">
            <w:pPr>
              <w:numPr>
                <w:ilvl w:val="0"/>
                <w:numId w:val="8"/>
              </w:numPr>
              <w:rPr>
                <w:rFonts w:ascii="Times New Roman" w:hAnsi="Times New Roman"/>
                <w:sz w:val="20"/>
              </w:rPr>
            </w:pPr>
            <w:r w:rsidRPr="00095331">
              <w:rPr>
                <w:rFonts w:ascii="Times New Roman" w:hAnsi="Times New Roman"/>
                <w:b/>
                <w:sz w:val="20"/>
              </w:rPr>
              <w:t>Suggested Data Sources:</w:t>
            </w:r>
            <w:r w:rsidRPr="00095331">
              <w:rPr>
                <w:rFonts w:ascii="Times New Roman" w:hAnsi="Times New Roman"/>
                <w:sz w:val="20"/>
              </w:rPr>
              <w:t xml:space="preserve"> Consult notes, History and Physical, Progress notes, Procedure notes, Radiology notes</w:t>
            </w:r>
          </w:p>
        </w:tc>
      </w:tr>
      <w:tr w:rsidR="00302C37" w:rsidRPr="00095331" w14:paraId="1B5345D3" w14:textId="4D240464" w:rsidTr="002F1B7E">
        <w:trPr>
          <w:cantSplit/>
        </w:trPr>
        <w:tc>
          <w:tcPr>
            <w:tcW w:w="706" w:type="dxa"/>
            <w:tcBorders>
              <w:top w:val="single" w:sz="6" w:space="0" w:color="auto"/>
              <w:left w:val="single" w:sz="6" w:space="0" w:color="auto"/>
              <w:bottom w:val="single" w:sz="6" w:space="0" w:color="auto"/>
              <w:right w:val="single" w:sz="6" w:space="0" w:color="auto"/>
            </w:tcBorders>
          </w:tcPr>
          <w:p w14:paraId="7749596F" w14:textId="18FAE145" w:rsidR="00302C37" w:rsidRPr="00095331" w:rsidRDefault="005542D3" w:rsidP="00CB25AE">
            <w:pPr>
              <w:jc w:val="center"/>
              <w:rPr>
                <w:rFonts w:ascii="Times New Roman" w:hAnsi="Times New Roman"/>
                <w:sz w:val="22"/>
              </w:rPr>
            </w:pPr>
            <w:r>
              <w:rPr>
                <w:rFonts w:ascii="Times New Roman" w:hAnsi="Times New Roman"/>
                <w:sz w:val="22"/>
              </w:rPr>
              <w:lastRenderedPageBreak/>
              <w:t>7</w:t>
            </w:r>
            <w:r w:rsidR="0002698C" w:rsidRPr="00095331">
              <w:rPr>
                <w:rFonts w:ascii="Times New Roman" w:hAnsi="Times New Roman"/>
                <w:sz w:val="22"/>
              </w:rPr>
              <w:t>2</w:t>
            </w:r>
          </w:p>
        </w:tc>
        <w:tc>
          <w:tcPr>
            <w:tcW w:w="1248" w:type="dxa"/>
            <w:tcBorders>
              <w:top w:val="single" w:sz="6" w:space="0" w:color="auto"/>
              <w:left w:val="single" w:sz="6" w:space="0" w:color="auto"/>
              <w:bottom w:val="single" w:sz="6" w:space="0" w:color="auto"/>
              <w:right w:val="single" w:sz="6" w:space="0" w:color="auto"/>
            </w:tcBorders>
          </w:tcPr>
          <w:p w14:paraId="53F8F102" w14:textId="130BEE5D" w:rsidR="00302C37" w:rsidRPr="00095331" w:rsidRDefault="00302C37" w:rsidP="00302C37">
            <w:pPr>
              <w:tabs>
                <w:tab w:val="left" w:pos="720"/>
              </w:tabs>
              <w:rPr>
                <w:rFonts w:ascii="Times New Roman" w:hAnsi="Times New Roman"/>
                <w:sz w:val="20"/>
              </w:rPr>
            </w:pPr>
            <w:r w:rsidRPr="00095331">
              <w:rPr>
                <w:rFonts w:ascii="Times New Roman" w:hAnsi="Times New Roman"/>
                <w:sz w:val="20"/>
              </w:rPr>
              <w:t>mamperva2</w:t>
            </w:r>
          </w:p>
        </w:tc>
        <w:tc>
          <w:tcPr>
            <w:tcW w:w="4230" w:type="dxa"/>
            <w:tcBorders>
              <w:top w:val="single" w:sz="6" w:space="0" w:color="auto"/>
              <w:left w:val="single" w:sz="6" w:space="0" w:color="auto"/>
              <w:bottom w:val="single" w:sz="6" w:space="0" w:color="auto"/>
              <w:right w:val="single" w:sz="6" w:space="0" w:color="auto"/>
            </w:tcBorders>
          </w:tcPr>
          <w:p w14:paraId="1042B2F8" w14:textId="3CF5D1EB" w:rsidR="00302C37" w:rsidRPr="00095331" w:rsidRDefault="00302C37" w:rsidP="00302C37">
            <w:pPr>
              <w:rPr>
                <w:rFonts w:ascii="Times New Roman" w:hAnsi="Times New Roman"/>
                <w:sz w:val="22"/>
              </w:rPr>
            </w:pPr>
            <w:r w:rsidRPr="00095331">
              <w:rPr>
                <w:rFonts w:ascii="Times New Roman" w:hAnsi="Times New Roman"/>
                <w:sz w:val="22"/>
              </w:rPr>
              <w:t>Was the mammogram performed by the VHA?</w:t>
            </w:r>
          </w:p>
          <w:p w14:paraId="69D89461" w14:textId="63E0E07D" w:rsidR="00302C37" w:rsidRPr="00095331" w:rsidRDefault="00302C37" w:rsidP="00302C37">
            <w:pPr>
              <w:rPr>
                <w:rFonts w:ascii="Times New Roman" w:hAnsi="Times New Roman"/>
                <w:sz w:val="22"/>
              </w:rPr>
            </w:pPr>
            <w:r w:rsidRPr="00095331">
              <w:rPr>
                <w:rFonts w:ascii="Times New Roman" w:hAnsi="Times New Roman"/>
                <w:sz w:val="22"/>
              </w:rPr>
              <w:t>3.  Mammogram performed at a VAMC</w:t>
            </w:r>
          </w:p>
          <w:p w14:paraId="34C14799" w14:textId="3832B7B0" w:rsidR="00302C37" w:rsidRPr="00095331" w:rsidRDefault="00302C37" w:rsidP="00FF67F1">
            <w:pPr>
              <w:ind w:left="288" w:hanging="288"/>
              <w:rPr>
                <w:rFonts w:ascii="Times New Roman" w:hAnsi="Times New Roman"/>
                <w:sz w:val="22"/>
              </w:rPr>
            </w:pPr>
            <w:r w:rsidRPr="00095331">
              <w:rPr>
                <w:rFonts w:ascii="Times New Roman" w:hAnsi="Times New Roman"/>
                <w:sz w:val="22"/>
              </w:rPr>
              <w:t>4.  Mammogram performed outside VHA, fee basis</w:t>
            </w:r>
          </w:p>
          <w:p w14:paraId="75E483CF" w14:textId="63E43270" w:rsidR="00302C37" w:rsidRPr="00095331" w:rsidRDefault="00302C37" w:rsidP="00FF67F1">
            <w:pPr>
              <w:ind w:left="288" w:hanging="288"/>
              <w:rPr>
                <w:rFonts w:ascii="Times New Roman" w:hAnsi="Times New Roman"/>
                <w:sz w:val="22"/>
              </w:rPr>
            </w:pPr>
            <w:r w:rsidRPr="00095331">
              <w:rPr>
                <w:rFonts w:ascii="Times New Roman" w:hAnsi="Times New Roman"/>
                <w:sz w:val="22"/>
              </w:rPr>
              <w:t>5. Mammogram performed private sector, not fee basis</w:t>
            </w:r>
          </w:p>
          <w:p w14:paraId="5AA18420" w14:textId="13FCDB11" w:rsidR="00302C37" w:rsidRPr="00095331" w:rsidRDefault="00302C37" w:rsidP="00302C37">
            <w:pPr>
              <w:rPr>
                <w:rFonts w:ascii="Times New Roman" w:hAnsi="Times New Roman"/>
                <w:sz w:val="22"/>
              </w:rPr>
            </w:pPr>
            <w:r w:rsidRPr="00095331">
              <w:rPr>
                <w:rFonts w:ascii="Times New Roman" w:hAnsi="Times New Roman"/>
                <w:sz w:val="22"/>
              </w:rPr>
              <w:t xml:space="preserve">95. Not applicable </w:t>
            </w:r>
          </w:p>
        </w:tc>
        <w:tc>
          <w:tcPr>
            <w:tcW w:w="2250" w:type="dxa"/>
            <w:tcBorders>
              <w:top w:val="single" w:sz="6" w:space="0" w:color="auto"/>
              <w:left w:val="single" w:sz="6" w:space="0" w:color="auto"/>
              <w:bottom w:val="single" w:sz="6" w:space="0" w:color="auto"/>
              <w:right w:val="single" w:sz="6" w:space="0" w:color="auto"/>
            </w:tcBorders>
          </w:tcPr>
          <w:p w14:paraId="01569712" w14:textId="77A549CF" w:rsidR="00302C37" w:rsidRPr="00095331" w:rsidRDefault="00302C37" w:rsidP="00302C37">
            <w:pPr>
              <w:jc w:val="center"/>
              <w:rPr>
                <w:rFonts w:ascii="Times New Roman" w:hAnsi="Times New Roman"/>
                <w:sz w:val="20"/>
              </w:rPr>
            </w:pPr>
            <w:r w:rsidRPr="00095331">
              <w:rPr>
                <w:rFonts w:ascii="Times New Roman" w:hAnsi="Times New Roman"/>
                <w:sz w:val="20"/>
              </w:rPr>
              <w:t>3,4,5,95</w:t>
            </w:r>
          </w:p>
          <w:p w14:paraId="11F45314" w14:textId="1B0D932C" w:rsidR="00AD532F" w:rsidRPr="00095331" w:rsidRDefault="00AD532F" w:rsidP="00302C37">
            <w:pPr>
              <w:jc w:val="center"/>
              <w:rPr>
                <w:rFonts w:ascii="Times New Roman" w:hAnsi="Times New Roman"/>
                <w:sz w:val="20"/>
              </w:rPr>
            </w:pPr>
          </w:p>
          <w:p w14:paraId="71EE400A" w14:textId="3EABA7F4"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Will be auto-filled as 95 if mamgram3 = 2 or 98 </w:t>
            </w:r>
          </w:p>
          <w:p w14:paraId="5C1BA9CE" w14:textId="5A570F7C" w:rsidR="00302C37" w:rsidRPr="00095331" w:rsidRDefault="00302C37" w:rsidP="00302C37">
            <w:pPr>
              <w:jc w:val="center"/>
              <w:rPr>
                <w:rFonts w:ascii="Times New Roman" w:hAnsi="Times New Roman"/>
                <w:sz w:val="20"/>
              </w:rPr>
            </w:pPr>
          </w:p>
          <w:p w14:paraId="2C4E380D" w14:textId="58F9EBB3"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FC919FF" w14:textId="4DAE0798" w:rsidR="00302C37" w:rsidRPr="00095331" w:rsidRDefault="00302C37" w:rsidP="00302C37">
            <w:pPr>
              <w:rPr>
                <w:rFonts w:ascii="Times New Roman" w:hAnsi="Times New Roman"/>
                <w:sz w:val="22"/>
                <w:szCs w:val="22"/>
              </w:rPr>
            </w:pPr>
            <w:r w:rsidRPr="00095331">
              <w:rPr>
                <w:rFonts w:ascii="Times New Roman" w:hAnsi="Times New Roman"/>
                <w:bCs/>
                <w:sz w:val="22"/>
                <w:szCs w:val="22"/>
              </w:rPr>
              <w:t>Value 3 = mammogram was performed at a VAMC.</w:t>
            </w:r>
            <w:r w:rsidRPr="00095331">
              <w:rPr>
                <w:rFonts w:ascii="Times New Roman" w:hAnsi="Times New Roman"/>
                <w:b/>
                <w:bCs/>
                <w:sz w:val="22"/>
                <w:szCs w:val="22"/>
              </w:rPr>
              <w:t xml:space="preserve"> </w:t>
            </w:r>
          </w:p>
          <w:p w14:paraId="70F72C37" w14:textId="78AA3EF3" w:rsidR="00302C37" w:rsidRPr="00095331" w:rsidRDefault="00302C37" w:rsidP="00302C37">
            <w:pPr>
              <w:rPr>
                <w:rFonts w:ascii="Times New Roman" w:hAnsi="Times New Roman"/>
                <w:sz w:val="22"/>
                <w:szCs w:val="22"/>
              </w:rPr>
            </w:pPr>
            <w:r w:rsidRPr="00095331">
              <w:rPr>
                <w:rFonts w:ascii="Times New Roman" w:hAnsi="Times New Roman"/>
                <w:sz w:val="22"/>
                <w:szCs w:val="22"/>
              </w:rPr>
              <w:t xml:space="preserve">Value 4 = mammogram performed outside VHA, </w:t>
            </w:r>
            <w:r w:rsidRPr="00095331">
              <w:rPr>
                <w:rFonts w:ascii="Times New Roman" w:hAnsi="Times New Roman"/>
                <w:b/>
                <w:sz w:val="22"/>
                <w:szCs w:val="22"/>
              </w:rPr>
              <w:t>fee basis</w:t>
            </w:r>
            <w:r w:rsidRPr="00095331">
              <w:rPr>
                <w:rFonts w:ascii="Times New Roman" w:hAnsi="Times New Roman"/>
                <w:sz w:val="22"/>
                <w:szCs w:val="22"/>
              </w:rPr>
              <w:t>, may be determined by checking to see if mammogram was ordered by and consult placed by VHA. If the mammogram was ordered by VHA and performed outside VHA, enter 4.</w:t>
            </w:r>
          </w:p>
          <w:p w14:paraId="55683F5A" w14:textId="2D025282" w:rsidR="00302C37" w:rsidRPr="00095331" w:rsidRDefault="00302C37" w:rsidP="00302C37">
            <w:pPr>
              <w:rPr>
                <w:rFonts w:ascii="Times New Roman" w:hAnsi="Times New Roman"/>
                <w:b/>
                <w:sz w:val="20"/>
              </w:rPr>
            </w:pPr>
            <w:r w:rsidRPr="00095331">
              <w:rPr>
                <w:rFonts w:ascii="Times New Roman" w:hAnsi="Times New Roman"/>
                <w:sz w:val="22"/>
                <w:szCs w:val="22"/>
              </w:rPr>
              <w:t xml:space="preserve">Value 5 = mammogram performed private sector, </w:t>
            </w:r>
            <w:r w:rsidRPr="00095331">
              <w:rPr>
                <w:rFonts w:ascii="Times New Roman" w:hAnsi="Times New Roman"/>
                <w:b/>
                <w:sz w:val="22"/>
                <w:szCs w:val="22"/>
              </w:rPr>
              <w:t>not fee basis</w:t>
            </w:r>
            <w:r w:rsidRPr="00095331">
              <w:rPr>
                <w:rFonts w:ascii="Times New Roman" w:hAnsi="Times New Roman"/>
                <w:sz w:val="22"/>
                <w:szCs w:val="22"/>
              </w:rPr>
              <w:t>, includes documentation the mammogram was performed outside VHA such as patient self-report documented by VHA PCP or outside mammogram  report without evidence it was ordered by VHA.</w:t>
            </w:r>
          </w:p>
        </w:tc>
      </w:tr>
      <w:tr w:rsidR="00302C37" w:rsidRPr="00095331" w14:paraId="35BFE199" w14:textId="2DBD5A27" w:rsidTr="002F1B7E">
        <w:trPr>
          <w:cantSplit/>
        </w:trPr>
        <w:tc>
          <w:tcPr>
            <w:tcW w:w="706" w:type="dxa"/>
            <w:tcBorders>
              <w:top w:val="single" w:sz="6" w:space="0" w:color="auto"/>
              <w:left w:val="single" w:sz="6" w:space="0" w:color="auto"/>
              <w:bottom w:val="single" w:sz="6" w:space="0" w:color="auto"/>
              <w:right w:val="single" w:sz="6" w:space="0" w:color="auto"/>
            </w:tcBorders>
          </w:tcPr>
          <w:p w14:paraId="64AA793B" w14:textId="6BA0DE78" w:rsidR="00302C37" w:rsidRPr="00095331" w:rsidRDefault="00302C37" w:rsidP="004A7D10">
            <w:pPr>
              <w:jc w:val="center"/>
              <w:rPr>
                <w:rFonts w:ascii="Times New Roman" w:hAnsi="Times New Roman"/>
                <w:sz w:val="22"/>
              </w:rPr>
            </w:pPr>
            <w:r w:rsidRPr="00095331">
              <w:br w:type="page"/>
            </w:r>
            <w:r w:rsidR="005542D3">
              <w:rPr>
                <w:rFonts w:ascii="Times New Roman" w:hAnsi="Times New Roman"/>
                <w:sz w:val="22"/>
              </w:rPr>
              <w:t>7</w:t>
            </w:r>
            <w:r w:rsidR="0002698C" w:rsidRPr="00095331">
              <w:rPr>
                <w:rFonts w:ascii="Times New Roman" w:hAnsi="Times New Roman"/>
                <w:sz w:val="22"/>
              </w:rPr>
              <w:t>3</w:t>
            </w:r>
          </w:p>
        </w:tc>
        <w:tc>
          <w:tcPr>
            <w:tcW w:w="1248" w:type="dxa"/>
            <w:tcBorders>
              <w:top w:val="single" w:sz="6" w:space="0" w:color="auto"/>
              <w:left w:val="single" w:sz="6" w:space="0" w:color="auto"/>
              <w:bottom w:val="single" w:sz="6" w:space="0" w:color="auto"/>
              <w:right w:val="single" w:sz="6" w:space="0" w:color="auto"/>
            </w:tcBorders>
          </w:tcPr>
          <w:p w14:paraId="7AF9B481" w14:textId="17DDFA33" w:rsidR="00302C37" w:rsidRPr="00095331" w:rsidRDefault="00302C37" w:rsidP="00302C37">
            <w:pPr>
              <w:jc w:val="center"/>
              <w:rPr>
                <w:rFonts w:ascii="Times New Roman" w:hAnsi="Times New Roman"/>
                <w:sz w:val="20"/>
              </w:rPr>
            </w:pPr>
            <w:r w:rsidRPr="00095331">
              <w:rPr>
                <w:rFonts w:ascii="Times New Roman" w:hAnsi="Times New Roman"/>
                <w:sz w:val="20"/>
              </w:rPr>
              <w:t>mammdt</w:t>
            </w:r>
          </w:p>
        </w:tc>
        <w:tc>
          <w:tcPr>
            <w:tcW w:w="4230" w:type="dxa"/>
            <w:tcBorders>
              <w:top w:val="single" w:sz="6" w:space="0" w:color="auto"/>
              <w:left w:val="single" w:sz="6" w:space="0" w:color="auto"/>
              <w:bottom w:val="single" w:sz="6" w:space="0" w:color="auto"/>
              <w:right w:val="single" w:sz="6" w:space="0" w:color="auto"/>
            </w:tcBorders>
          </w:tcPr>
          <w:p w14:paraId="588EC487" w14:textId="1D61A2C2" w:rsidR="00302C37" w:rsidRPr="00095331" w:rsidRDefault="00302C37" w:rsidP="00302C37">
            <w:pPr>
              <w:rPr>
                <w:rFonts w:ascii="Times New Roman" w:hAnsi="Times New Roman"/>
                <w:sz w:val="22"/>
              </w:rPr>
            </w:pPr>
            <w:r w:rsidRPr="00095331">
              <w:rPr>
                <w:rFonts w:ascii="Times New Roman" w:hAnsi="Times New Roman"/>
                <w:sz w:val="22"/>
              </w:rPr>
              <w:t>Enter the date of the most recent mammogram [screening, digital or tomosynthesis (3D mammogram)] performed during the past 27 months.</w:t>
            </w:r>
          </w:p>
          <w:p w14:paraId="78165F0F" w14:textId="45ADB8FA" w:rsidR="00302C37" w:rsidRPr="00095331" w:rsidRDefault="00302C37" w:rsidP="00C803AF">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0D49B17F" w14:textId="35286EEF" w:rsidR="00302C37" w:rsidRPr="00095331" w:rsidRDefault="00302C37" w:rsidP="00DD61AB">
            <w:pPr>
              <w:jc w:val="center"/>
              <w:rPr>
                <w:rFonts w:ascii="Times New Roman" w:hAnsi="Times New Roman"/>
                <w:sz w:val="20"/>
              </w:rPr>
            </w:pPr>
            <w:r w:rsidRPr="00095331">
              <w:rPr>
                <w:rFonts w:ascii="Times New Roman" w:hAnsi="Times New Roman"/>
                <w:sz w:val="20"/>
              </w:rPr>
              <w:t>mm/dd/yyyy</w:t>
            </w:r>
          </w:p>
          <w:p w14:paraId="2DF76215" w14:textId="6B349F16" w:rsidR="00AD532F" w:rsidRPr="00095331" w:rsidRDefault="00AD532F" w:rsidP="00DD61AB">
            <w:pPr>
              <w:jc w:val="center"/>
              <w:rPr>
                <w:rFonts w:ascii="Times New Roman" w:hAnsi="Times New Roman"/>
                <w:sz w:val="20"/>
              </w:rPr>
            </w:pPr>
          </w:p>
          <w:p w14:paraId="5F2B101B" w14:textId="01D384BA" w:rsidR="00302C37" w:rsidRPr="00095331" w:rsidRDefault="00302C37" w:rsidP="00C803AF">
            <w:pPr>
              <w:jc w:val="center"/>
              <w:rPr>
                <w:rFonts w:ascii="Times New Roman" w:hAnsi="Times New Roman"/>
                <w:sz w:val="20"/>
              </w:rPr>
            </w:pPr>
            <w:r w:rsidRPr="00095331">
              <w:rPr>
                <w:rFonts w:ascii="Times New Roman" w:hAnsi="Times New Roman"/>
                <w:sz w:val="20"/>
              </w:rPr>
              <w:t>If mamgram3 = 2 or 98 will be auto-filled as 99/99/9999</w:t>
            </w:r>
          </w:p>
          <w:p w14:paraId="1215B3C7" w14:textId="2A977A89" w:rsidR="00302C37" w:rsidRPr="00095331" w:rsidRDefault="00302C37" w:rsidP="00C803AF">
            <w:pPr>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302C37" w:rsidRPr="00095331" w14:paraId="0FF562F2" w14:textId="48326545">
              <w:tc>
                <w:tcPr>
                  <w:tcW w:w="1929" w:type="dxa"/>
                </w:tcPr>
                <w:p w14:paraId="20C596D7" w14:textId="77777777" w:rsidR="002F1B7E" w:rsidRDefault="00302C37" w:rsidP="00C803AF">
                  <w:pPr>
                    <w:jc w:val="center"/>
                    <w:rPr>
                      <w:rFonts w:ascii="Times New Roman" w:hAnsi="Times New Roman"/>
                      <w:sz w:val="20"/>
                    </w:rPr>
                  </w:pPr>
                  <w:r w:rsidRPr="00095331">
                    <w:rPr>
                      <w:rFonts w:ascii="Times New Roman" w:hAnsi="Times New Roman"/>
                      <w:sz w:val="20"/>
                    </w:rPr>
                    <w:t xml:space="preserve">&lt; = 27 months prior or = stdybeg and </w:t>
                  </w:r>
                </w:p>
                <w:p w14:paraId="659E9635" w14:textId="43229547" w:rsidR="00302C37" w:rsidRPr="00095331" w:rsidRDefault="00302C37" w:rsidP="00C803AF">
                  <w:pPr>
                    <w:jc w:val="center"/>
                    <w:rPr>
                      <w:rFonts w:ascii="Times New Roman" w:hAnsi="Times New Roman"/>
                      <w:sz w:val="20"/>
                    </w:rPr>
                  </w:pPr>
                  <w:r w:rsidRPr="00095331">
                    <w:rPr>
                      <w:rFonts w:ascii="Times New Roman" w:hAnsi="Times New Roman"/>
                      <w:sz w:val="20"/>
                    </w:rPr>
                    <w:t xml:space="preserve">&lt; = stdyend </w:t>
                  </w:r>
                </w:p>
              </w:tc>
            </w:tr>
          </w:tbl>
          <w:p w14:paraId="53E1A2C6" w14:textId="5063E14E"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22E5D00" w14:textId="53EDE4E7" w:rsidR="00302C37" w:rsidRPr="00095331" w:rsidRDefault="00302C37" w:rsidP="00302C37">
            <w:pPr>
              <w:pStyle w:val="BodyText"/>
              <w:rPr>
                <w:sz w:val="22"/>
                <w:szCs w:val="22"/>
              </w:rPr>
            </w:pPr>
            <w:r w:rsidRPr="00095331">
              <w:rPr>
                <w:sz w:val="22"/>
                <w:szCs w:val="22"/>
              </w:rPr>
              <w:t>Although the day may be entered as day = 01, if the specific date is unknown, the exact month and year should be retrievable and must be entered accurately.</w:t>
            </w:r>
          </w:p>
          <w:p w14:paraId="17B27F07" w14:textId="68736382" w:rsidR="00302C37" w:rsidRPr="00095331" w:rsidRDefault="00302C37" w:rsidP="00800DBA">
            <w:pPr>
              <w:pStyle w:val="BodyText"/>
              <w:rPr>
                <w:b/>
              </w:rPr>
            </w:pPr>
          </w:p>
        </w:tc>
      </w:tr>
      <w:tr w:rsidR="00302C37" w:rsidRPr="00095331" w14:paraId="279D3D39" w14:textId="495C0211" w:rsidTr="002F1B7E">
        <w:trPr>
          <w:cantSplit/>
        </w:trPr>
        <w:tc>
          <w:tcPr>
            <w:tcW w:w="706" w:type="dxa"/>
            <w:tcBorders>
              <w:top w:val="single" w:sz="6" w:space="0" w:color="auto"/>
              <w:left w:val="single" w:sz="6" w:space="0" w:color="auto"/>
              <w:bottom w:val="single" w:sz="6" w:space="0" w:color="auto"/>
              <w:right w:val="single" w:sz="6" w:space="0" w:color="auto"/>
            </w:tcBorders>
          </w:tcPr>
          <w:p w14:paraId="1D3E6AF3" w14:textId="15838999" w:rsidR="00302C37" w:rsidRPr="00095331" w:rsidRDefault="005542D3" w:rsidP="00302C37">
            <w:pPr>
              <w:jc w:val="center"/>
              <w:rPr>
                <w:rFonts w:ascii="Times New Roman" w:hAnsi="Times New Roman"/>
                <w:sz w:val="22"/>
                <w:szCs w:val="22"/>
              </w:rPr>
            </w:pPr>
            <w:r>
              <w:rPr>
                <w:rFonts w:ascii="Times New Roman" w:hAnsi="Times New Roman"/>
                <w:sz w:val="22"/>
                <w:szCs w:val="22"/>
              </w:rPr>
              <w:t>7</w:t>
            </w:r>
            <w:r w:rsidR="0002698C" w:rsidRPr="00095331">
              <w:rPr>
                <w:rFonts w:ascii="Times New Roman" w:hAnsi="Times New Roman"/>
                <w:sz w:val="22"/>
                <w:szCs w:val="22"/>
              </w:rPr>
              <w:t>4</w:t>
            </w:r>
          </w:p>
        </w:tc>
        <w:tc>
          <w:tcPr>
            <w:tcW w:w="1248" w:type="dxa"/>
            <w:tcBorders>
              <w:top w:val="single" w:sz="6" w:space="0" w:color="auto"/>
              <w:left w:val="single" w:sz="6" w:space="0" w:color="auto"/>
              <w:bottom w:val="single" w:sz="6" w:space="0" w:color="auto"/>
              <w:right w:val="single" w:sz="6" w:space="0" w:color="auto"/>
            </w:tcBorders>
          </w:tcPr>
          <w:p w14:paraId="7E99A0E0" w14:textId="691EFF27" w:rsidR="00302C37" w:rsidRPr="00095331" w:rsidRDefault="00302C37" w:rsidP="00302C37">
            <w:pPr>
              <w:jc w:val="center"/>
              <w:rPr>
                <w:rFonts w:ascii="Times New Roman" w:hAnsi="Times New Roman"/>
                <w:sz w:val="20"/>
              </w:rPr>
            </w:pPr>
            <w:r w:rsidRPr="00095331">
              <w:rPr>
                <w:rFonts w:ascii="Times New Roman" w:hAnsi="Times New Roman"/>
                <w:sz w:val="20"/>
              </w:rPr>
              <w:t>mamrptdt</w:t>
            </w:r>
          </w:p>
        </w:tc>
        <w:tc>
          <w:tcPr>
            <w:tcW w:w="4230" w:type="dxa"/>
            <w:tcBorders>
              <w:top w:val="single" w:sz="6" w:space="0" w:color="auto"/>
              <w:left w:val="single" w:sz="6" w:space="0" w:color="auto"/>
              <w:bottom w:val="single" w:sz="6" w:space="0" w:color="auto"/>
              <w:right w:val="single" w:sz="6" w:space="0" w:color="auto"/>
            </w:tcBorders>
          </w:tcPr>
          <w:p w14:paraId="66BD9ED8" w14:textId="65F3A758" w:rsidR="00302C37" w:rsidRPr="00095331" w:rsidRDefault="00302C37" w:rsidP="00302C37">
            <w:pPr>
              <w:rPr>
                <w:rFonts w:ascii="Times New Roman" w:hAnsi="Times New Roman"/>
                <w:sz w:val="22"/>
              </w:rPr>
            </w:pPr>
            <w:r w:rsidRPr="00095331">
              <w:rPr>
                <w:rFonts w:ascii="Times New Roman" w:hAnsi="Times New Roman"/>
                <w:sz w:val="22"/>
              </w:rPr>
              <w:t>Enter the report date of the most recent mammogram performed during the past 27 months.</w:t>
            </w:r>
          </w:p>
          <w:p w14:paraId="1383ACD9" w14:textId="4F67B51B" w:rsidR="00302C37" w:rsidRPr="00095331" w:rsidRDefault="00302C37" w:rsidP="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3D8AB548" w14:textId="6948FDF6" w:rsidR="00302C37" w:rsidRPr="00095331" w:rsidRDefault="00302C37" w:rsidP="00302C37">
            <w:pPr>
              <w:jc w:val="center"/>
              <w:rPr>
                <w:rFonts w:ascii="Times New Roman" w:hAnsi="Times New Roman"/>
                <w:sz w:val="20"/>
              </w:rPr>
            </w:pPr>
            <w:r w:rsidRPr="00095331">
              <w:rPr>
                <w:rFonts w:ascii="Times New Roman" w:hAnsi="Times New Roman"/>
                <w:sz w:val="20"/>
              </w:rPr>
              <w:t>mm/dd/yyyy</w:t>
            </w:r>
          </w:p>
          <w:p w14:paraId="24DAAABF" w14:textId="3043BC75" w:rsidR="00AD532F" w:rsidRPr="00095331" w:rsidRDefault="00AD532F" w:rsidP="00302C37">
            <w:pPr>
              <w:jc w:val="center"/>
              <w:rPr>
                <w:rFonts w:ascii="Times New Roman" w:hAnsi="Times New Roman"/>
                <w:sz w:val="20"/>
              </w:rPr>
            </w:pPr>
          </w:p>
          <w:p w14:paraId="0D596AB1" w14:textId="1E716845"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Will be auto-filled as 99/99/9999 if mamgram3 = 2 or 98 </w:t>
            </w:r>
          </w:p>
          <w:p w14:paraId="3A5ED27B" w14:textId="18FC9715" w:rsidR="00302C37" w:rsidRPr="00095331" w:rsidRDefault="00302C37" w:rsidP="00302C37">
            <w:pPr>
              <w:jc w:val="center"/>
              <w:rPr>
                <w:rFonts w:ascii="Times New Roman" w:hAnsi="Times New Roman"/>
                <w:sz w:val="20"/>
              </w:rPr>
            </w:pPr>
            <w:r w:rsidRPr="00095331">
              <w:rPr>
                <w:rFonts w:ascii="Times New Roman" w:hAnsi="Times New Roman"/>
                <w:sz w:val="20"/>
              </w:rPr>
              <w:t>Abstractor can enter 99/99/9999</w:t>
            </w:r>
          </w:p>
          <w:p w14:paraId="5411EB7A" w14:textId="2D3CB9CD" w:rsidR="00AD532F" w:rsidRPr="00095331" w:rsidRDefault="00AD532F" w:rsidP="00302C3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29"/>
            </w:tblGrid>
            <w:tr w:rsidR="00302C37" w:rsidRPr="00095331" w14:paraId="1CA83BFE" w14:textId="55FAA789" w:rsidTr="00C37C8E">
              <w:tc>
                <w:tcPr>
                  <w:tcW w:w="1929" w:type="dxa"/>
                </w:tcPr>
                <w:p w14:paraId="62BD8BC7" w14:textId="4F8254C3" w:rsidR="00302C37" w:rsidRPr="00095331" w:rsidRDefault="00302C37" w:rsidP="00302C37">
                  <w:pPr>
                    <w:jc w:val="center"/>
                    <w:rPr>
                      <w:rFonts w:ascii="Times New Roman" w:hAnsi="Times New Roman"/>
                      <w:sz w:val="20"/>
                    </w:rPr>
                  </w:pPr>
                  <w:r w:rsidRPr="00095331">
                    <w:rPr>
                      <w:rFonts w:ascii="Times New Roman" w:hAnsi="Times New Roman"/>
                      <w:sz w:val="20"/>
                    </w:rPr>
                    <w:t>&gt;= mammdt and &lt;= pulldt or (&lt;= stdyend if stdyend &gt; pulldt</w:t>
                  </w:r>
                </w:p>
              </w:tc>
            </w:tr>
          </w:tbl>
          <w:p w14:paraId="7D124BEC" w14:textId="0BFA25CA"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41F795F8" w14:textId="09469AA0" w:rsidR="00302C37" w:rsidRPr="00095331" w:rsidRDefault="00302C37" w:rsidP="00302C37">
            <w:pPr>
              <w:rPr>
                <w:rFonts w:ascii="Times New Roman" w:hAnsi="Times New Roman"/>
                <w:sz w:val="22"/>
                <w:szCs w:val="22"/>
              </w:rPr>
            </w:pPr>
            <w:r w:rsidRPr="00095331">
              <w:rPr>
                <w:rFonts w:ascii="Times New Roman" w:hAnsi="Times New Roman"/>
                <w:sz w:val="22"/>
                <w:szCs w:val="22"/>
              </w:rPr>
              <w:t xml:space="preserve">Enter the report date of the most recent mammogram performed during the past 27 months.    </w:t>
            </w:r>
          </w:p>
          <w:p w14:paraId="52412109" w14:textId="37260A0A" w:rsidR="00302C37" w:rsidRPr="00095331" w:rsidRDefault="00302C37" w:rsidP="00302C37">
            <w:pPr>
              <w:pStyle w:val="BodyText"/>
            </w:pPr>
            <w:r w:rsidRPr="00095331">
              <w:rPr>
                <w:sz w:val="22"/>
                <w:szCs w:val="22"/>
              </w:rPr>
              <w:t>If the mammogram report date is after pull list date, abstractor may enter 99/99/9999.</w:t>
            </w:r>
          </w:p>
        </w:tc>
      </w:tr>
      <w:tr w:rsidR="00302C37" w:rsidRPr="00095331" w14:paraId="3A38CDC6" w14:textId="67CF51C5" w:rsidTr="002F1B7E">
        <w:trPr>
          <w:cantSplit/>
        </w:trPr>
        <w:tc>
          <w:tcPr>
            <w:tcW w:w="706" w:type="dxa"/>
            <w:tcBorders>
              <w:top w:val="single" w:sz="6" w:space="0" w:color="auto"/>
              <w:left w:val="single" w:sz="6" w:space="0" w:color="auto"/>
              <w:bottom w:val="single" w:sz="6" w:space="0" w:color="auto"/>
              <w:right w:val="single" w:sz="6" w:space="0" w:color="auto"/>
            </w:tcBorders>
          </w:tcPr>
          <w:p w14:paraId="56427D36" w14:textId="72426A8D" w:rsidR="00302C37" w:rsidRPr="00095331" w:rsidRDefault="005542D3" w:rsidP="00CB25AE">
            <w:pPr>
              <w:jc w:val="center"/>
              <w:rPr>
                <w:rFonts w:ascii="Times New Roman" w:hAnsi="Times New Roman"/>
                <w:sz w:val="22"/>
                <w:szCs w:val="22"/>
              </w:rPr>
            </w:pPr>
            <w:r>
              <w:rPr>
                <w:rFonts w:ascii="Times New Roman" w:hAnsi="Times New Roman"/>
                <w:sz w:val="22"/>
                <w:szCs w:val="22"/>
              </w:rPr>
              <w:lastRenderedPageBreak/>
              <w:t>7</w:t>
            </w:r>
            <w:r w:rsidR="0002698C" w:rsidRPr="00095331">
              <w:rPr>
                <w:rFonts w:ascii="Times New Roman" w:hAnsi="Times New Roman"/>
                <w:sz w:val="22"/>
                <w:szCs w:val="22"/>
              </w:rPr>
              <w:t>5</w:t>
            </w:r>
          </w:p>
        </w:tc>
        <w:tc>
          <w:tcPr>
            <w:tcW w:w="1248" w:type="dxa"/>
            <w:tcBorders>
              <w:top w:val="single" w:sz="6" w:space="0" w:color="auto"/>
              <w:left w:val="single" w:sz="6" w:space="0" w:color="auto"/>
              <w:bottom w:val="single" w:sz="6" w:space="0" w:color="auto"/>
              <w:right w:val="single" w:sz="6" w:space="0" w:color="auto"/>
            </w:tcBorders>
          </w:tcPr>
          <w:p w14:paraId="4FCA61B9" w14:textId="71C2F534" w:rsidR="00302C37" w:rsidRPr="00095331" w:rsidRDefault="00302C37" w:rsidP="00302C37">
            <w:pPr>
              <w:jc w:val="center"/>
              <w:rPr>
                <w:rFonts w:ascii="Times New Roman" w:hAnsi="Times New Roman"/>
                <w:sz w:val="20"/>
              </w:rPr>
            </w:pPr>
            <w:r w:rsidRPr="00095331">
              <w:rPr>
                <w:rFonts w:ascii="Times New Roman" w:hAnsi="Times New Roman"/>
                <w:sz w:val="20"/>
              </w:rPr>
              <w:t>mamrad</w:t>
            </w:r>
          </w:p>
        </w:tc>
        <w:tc>
          <w:tcPr>
            <w:tcW w:w="4230" w:type="dxa"/>
            <w:tcBorders>
              <w:top w:val="single" w:sz="6" w:space="0" w:color="auto"/>
              <w:left w:val="single" w:sz="6" w:space="0" w:color="auto"/>
              <w:bottom w:val="single" w:sz="6" w:space="0" w:color="auto"/>
              <w:right w:val="single" w:sz="6" w:space="0" w:color="auto"/>
            </w:tcBorders>
          </w:tcPr>
          <w:p w14:paraId="2213DFA2" w14:textId="1385888A" w:rsidR="00302C37" w:rsidRPr="00095331" w:rsidRDefault="00302C37" w:rsidP="00302C37">
            <w:pPr>
              <w:rPr>
                <w:rFonts w:ascii="Times New Roman" w:hAnsi="Times New Roman"/>
                <w:sz w:val="22"/>
              </w:rPr>
            </w:pPr>
            <w:r w:rsidRPr="00095331">
              <w:rPr>
                <w:rFonts w:ascii="Times New Roman" w:hAnsi="Times New Roman"/>
                <w:sz w:val="22"/>
              </w:rPr>
              <w:t>Were the results of the mammogram documented in the radiology package?</w:t>
            </w:r>
          </w:p>
          <w:p w14:paraId="6F771321" w14:textId="4B465EB7" w:rsidR="00302C37" w:rsidRPr="00095331" w:rsidRDefault="00302C37" w:rsidP="00302C37">
            <w:pPr>
              <w:rPr>
                <w:rFonts w:ascii="Times New Roman" w:hAnsi="Times New Roman"/>
                <w:sz w:val="22"/>
              </w:rPr>
            </w:pPr>
            <w:r w:rsidRPr="00095331">
              <w:rPr>
                <w:rFonts w:ascii="Times New Roman" w:hAnsi="Times New Roman"/>
                <w:sz w:val="22"/>
              </w:rPr>
              <w:t>1.  Yes</w:t>
            </w:r>
          </w:p>
          <w:p w14:paraId="4625CB8E" w14:textId="23683017" w:rsidR="00302C37" w:rsidRPr="00095331" w:rsidRDefault="00302C37" w:rsidP="00302C37">
            <w:pPr>
              <w:rPr>
                <w:rFonts w:ascii="Times New Roman" w:hAnsi="Times New Roman"/>
                <w:sz w:val="22"/>
              </w:rPr>
            </w:pPr>
            <w:r w:rsidRPr="00095331">
              <w:rPr>
                <w:rFonts w:ascii="Times New Roman" w:hAnsi="Times New Roman"/>
                <w:sz w:val="22"/>
              </w:rPr>
              <w:t>2.  No</w:t>
            </w:r>
          </w:p>
          <w:p w14:paraId="32FED616" w14:textId="62BF44C2" w:rsidR="00302C37" w:rsidRPr="00095331" w:rsidRDefault="00302C37" w:rsidP="00302C37">
            <w:pPr>
              <w:rPr>
                <w:rFonts w:ascii="Times New Roman" w:hAnsi="Times New Roman"/>
                <w:sz w:val="22"/>
              </w:rPr>
            </w:pPr>
            <w:r w:rsidRPr="00095331">
              <w:rPr>
                <w:rFonts w:ascii="Times New Roman" w:hAnsi="Times New Roman"/>
                <w:sz w:val="22"/>
              </w:rPr>
              <w:t>95. Not applicable</w:t>
            </w:r>
          </w:p>
          <w:p w14:paraId="7567D91D" w14:textId="5EBDAFC0" w:rsidR="00302C37" w:rsidRPr="00095331" w:rsidRDefault="00302C37" w:rsidP="00302C37">
            <w:pPr>
              <w:rPr>
                <w:rFonts w:ascii="Times New Roman" w:hAnsi="Times New Roman"/>
                <w:sz w:val="22"/>
              </w:rPr>
            </w:pPr>
          </w:p>
          <w:p w14:paraId="2C01268C" w14:textId="2E0C3A75" w:rsidR="00302C37" w:rsidRPr="00095331" w:rsidRDefault="00302C37" w:rsidP="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433089D3" w14:textId="6B4C2EF3" w:rsidR="00302C37" w:rsidRPr="00095331" w:rsidRDefault="00302C37" w:rsidP="00302C37">
            <w:pPr>
              <w:jc w:val="center"/>
              <w:rPr>
                <w:rFonts w:ascii="Times New Roman" w:hAnsi="Times New Roman"/>
                <w:sz w:val="20"/>
              </w:rPr>
            </w:pPr>
            <w:r w:rsidRPr="00095331">
              <w:rPr>
                <w:rFonts w:ascii="Times New Roman" w:hAnsi="Times New Roman"/>
                <w:sz w:val="20"/>
              </w:rPr>
              <w:t>1,2,95</w:t>
            </w:r>
          </w:p>
          <w:p w14:paraId="281B3B41" w14:textId="64B215D7" w:rsidR="00AD532F" w:rsidRPr="00095331" w:rsidRDefault="00AD532F" w:rsidP="00302C37">
            <w:pPr>
              <w:jc w:val="center"/>
              <w:rPr>
                <w:rFonts w:ascii="Times New Roman" w:hAnsi="Times New Roman"/>
                <w:sz w:val="20"/>
              </w:rPr>
            </w:pPr>
          </w:p>
          <w:p w14:paraId="5E5E1EB7" w14:textId="2BC729EC" w:rsidR="00302C37" w:rsidRPr="00095331" w:rsidRDefault="00302C37" w:rsidP="00543ED8">
            <w:pPr>
              <w:jc w:val="center"/>
              <w:rPr>
                <w:rFonts w:ascii="Times New Roman" w:hAnsi="Times New Roman"/>
                <w:sz w:val="20"/>
              </w:rPr>
            </w:pPr>
            <w:r w:rsidRPr="00095331">
              <w:rPr>
                <w:rFonts w:ascii="Times New Roman" w:hAnsi="Times New Roman"/>
                <w:sz w:val="20"/>
              </w:rPr>
              <w:t xml:space="preserve">Will be auto-filled as 95 if mamgram3 = 2 or 98 If 2, auto-fill biradcod as 95 AND if (mamperva2 = 3, go to </w:t>
            </w:r>
            <w:r w:rsidR="00543ED8" w:rsidRPr="00095331">
              <w:rPr>
                <w:rFonts w:ascii="Times New Roman" w:hAnsi="Times New Roman"/>
                <w:sz w:val="20"/>
              </w:rPr>
              <w:t xml:space="preserve">osteotx </w:t>
            </w:r>
            <w:r w:rsidRPr="00095331">
              <w:rPr>
                <w:rFonts w:ascii="Times New Roman" w:hAnsi="Times New Roman"/>
                <w:sz w:val="20"/>
              </w:rPr>
              <w:t>as applicable) OR if (mamperva2 = 4 or 5, go to pvtmamrpt)</w:t>
            </w:r>
          </w:p>
        </w:tc>
        <w:tc>
          <w:tcPr>
            <w:tcW w:w="5940" w:type="dxa"/>
            <w:tcBorders>
              <w:top w:val="single" w:sz="6" w:space="0" w:color="auto"/>
              <w:left w:val="single" w:sz="6" w:space="0" w:color="auto"/>
              <w:bottom w:val="single" w:sz="6" w:space="0" w:color="auto"/>
              <w:right w:val="single" w:sz="6" w:space="0" w:color="auto"/>
            </w:tcBorders>
          </w:tcPr>
          <w:p w14:paraId="5BCD3DC7" w14:textId="4CAD00C3" w:rsidR="00302C37" w:rsidRPr="00095331" w:rsidRDefault="00302C37" w:rsidP="00302C37">
            <w:pPr>
              <w:rPr>
                <w:rFonts w:ascii="Times New Roman" w:hAnsi="Times New Roman"/>
                <w:b/>
                <w:sz w:val="22"/>
                <w:szCs w:val="22"/>
              </w:rPr>
            </w:pPr>
            <w:r w:rsidRPr="00095331">
              <w:rPr>
                <w:rFonts w:ascii="Times New Roman" w:hAnsi="Times New Roman"/>
                <w:b/>
                <w:sz w:val="22"/>
                <w:szCs w:val="22"/>
              </w:rPr>
              <w:t>Do not include scanned reports located in V</w:t>
            </w:r>
            <w:r w:rsidR="00BA2425" w:rsidRPr="00BA2425">
              <w:rPr>
                <w:rFonts w:ascii="Times New Roman" w:hAnsi="Times New Roman"/>
                <w:b/>
                <w:sz w:val="22"/>
                <w:szCs w:val="22"/>
                <w:highlight w:val="yellow"/>
              </w:rPr>
              <w:t>ist</w:t>
            </w:r>
            <w:r w:rsidRPr="00BA2425">
              <w:rPr>
                <w:rFonts w:ascii="Times New Roman" w:hAnsi="Times New Roman"/>
                <w:b/>
                <w:sz w:val="22"/>
                <w:szCs w:val="22"/>
                <w:highlight w:val="yellow"/>
              </w:rPr>
              <w:t>A</w:t>
            </w:r>
            <w:r w:rsidRPr="00095331">
              <w:rPr>
                <w:rFonts w:ascii="Times New Roman" w:hAnsi="Times New Roman"/>
                <w:b/>
                <w:sz w:val="22"/>
                <w:szCs w:val="22"/>
              </w:rPr>
              <w:t xml:space="preserve"> imaging.  </w:t>
            </w:r>
          </w:p>
          <w:p w14:paraId="6BC7D953" w14:textId="04C42F6A" w:rsidR="00302C37" w:rsidRPr="00095331" w:rsidRDefault="00302C37" w:rsidP="00302C37">
            <w:pPr>
              <w:rPr>
                <w:rFonts w:ascii="Times New Roman" w:hAnsi="Times New Roman"/>
                <w:b/>
                <w:sz w:val="22"/>
                <w:szCs w:val="22"/>
              </w:rPr>
            </w:pPr>
            <w:r w:rsidRPr="00095331">
              <w:rPr>
                <w:rFonts w:ascii="Times New Roman" w:hAnsi="Times New Roman"/>
                <w:b/>
                <w:sz w:val="22"/>
                <w:szCs w:val="22"/>
              </w:rPr>
              <w:t xml:space="preserve">Only answer “1” if the mammogram results are documented in the radiology package.   </w:t>
            </w:r>
          </w:p>
          <w:p w14:paraId="6CE943C7" w14:textId="237A0A57" w:rsidR="00302C37" w:rsidRPr="0025599F" w:rsidRDefault="00302C37" w:rsidP="00302C37">
            <w:pPr>
              <w:rPr>
                <w:rFonts w:ascii="Times New Roman" w:hAnsi="Times New Roman"/>
                <w:sz w:val="22"/>
                <w:szCs w:val="22"/>
              </w:rPr>
            </w:pPr>
            <w:r w:rsidRPr="0025599F">
              <w:rPr>
                <w:rFonts w:ascii="Times New Roman" w:hAnsi="Times New Roman"/>
                <w:sz w:val="22"/>
                <w:szCs w:val="22"/>
              </w:rPr>
              <w:t xml:space="preserve">Documentation of the date of the mammogram with the </w:t>
            </w:r>
            <w:r w:rsidR="0025599F" w:rsidRPr="0025599F">
              <w:rPr>
                <w:rFonts w:ascii="Times New Roman" w:hAnsi="Times New Roman"/>
                <w:b/>
                <w:sz w:val="22"/>
                <w:szCs w:val="22"/>
                <w:highlight w:val="yellow"/>
              </w:rPr>
              <w:t>Breast Imaging-Reporting and Data System (BI-RADS)</w:t>
            </w:r>
            <w:r w:rsidR="0025599F" w:rsidRPr="0025599F">
              <w:rPr>
                <w:rFonts w:ascii="Times New Roman" w:hAnsi="Times New Roman"/>
                <w:b/>
                <w:sz w:val="22"/>
                <w:szCs w:val="22"/>
              </w:rPr>
              <w:t xml:space="preserve"> </w:t>
            </w:r>
            <w:r w:rsidRPr="0025599F">
              <w:rPr>
                <w:rFonts w:ascii="Times New Roman" w:hAnsi="Times New Roman"/>
                <w:sz w:val="22"/>
                <w:szCs w:val="22"/>
              </w:rPr>
              <w:t xml:space="preserve">results (e.g., </w:t>
            </w:r>
            <w:r w:rsidRPr="0025599F">
              <w:rPr>
                <w:rFonts w:ascii="Times New Roman" w:hAnsi="Times New Roman"/>
                <w:color w:val="000000"/>
                <w:sz w:val="22"/>
                <w:szCs w:val="22"/>
              </w:rPr>
              <w:t>Primary Diagnostic Code: </w:t>
            </w:r>
            <w:r w:rsidRPr="0025599F">
              <w:rPr>
                <w:rFonts w:ascii="Times New Roman" w:hAnsi="Times New Roman"/>
                <w:color w:val="000000"/>
                <w:sz w:val="22"/>
                <w:szCs w:val="22"/>
                <w:highlight w:val="yellow"/>
              </w:rPr>
              <w:t>BI-RAD</w:t>
            </w:r>
            <w:r w:rsidR="0025599F" w:rsidRPr="0025599F">
              <w:rPr>
                <w:rFonts w:ascii="Times New Roman" w:hAnsi="Times New Roman"/>
                <w:color w:val="000000"/>
                <w:sz w:val="22"/>
                <w:szCs w:val="22"/>
                <w:highlight w:val="yellow"/>
              </w:rPr>
              <w:t xml:space="preserve">S category score of </w:t>
            </w:r>
            <w:r w:rsidRPr="0025599F">
              <w:rPr>
                <w:rFonts w:ascii="Times New Roman" w:hAnsi="Times New Roman"/>
                <w:color w:val="000000"/>
                <w:sz w:val="22"/>
                <w:szCs w:val="22"/>
                <w:highlight w:val="yellow"/>
              </w:rPr>
              <w:t>2</w:t>
            </w:r>
            <w:r w:rsidRPr="0025599F">
              <w:rPr>
                <w:rFonts w:ascii="Times New Roman" w:hAnsi="Times New Roman"/>
                <w:color w:val="000000"/>
                <w:sz w:val="22"/>
                <w:szCs w:val="22"/>
              </w:rPr>
              <w:t xml:space="preserve"> - Benign Finding) in the radiology package </w:t>
            </w:r>
            <w:r w:rsidRPr="0025599F">
              <w:rPr>
                <w:rFonts w:ascii="Times New Roman" w:hAnsi="Times New Roman"/>
                <w:sz w:val="22"/>
                <w:szCs w:val="22"/>
              </w:rPr>
              <w:t>is acceptable.</w:t>
            </w:r>
          </w:p>
          <w:p w14:paraId="4BDA2899" w14:textId="663D525B" w:rsidR="00302C37" w:rsidRPr="0025599F" w:rsidRDefault="00302C37" w:rsidP="00302C37">
            <w:pPr>
              <w:rPr>
                <w:rFonts w:ascii="Times New Roman" w:hAnsi="Times New Roman"/>
                <w:sz w:val="22"/>
                <w:szCs w:val="22"/>
              </w:rPr>
            </w:pPr>
            <w:r w:rsidRPr="0025599F">
              <w:rPr>
                <w:rFonts w:ascii="Times New Roman" w:hAnsi="Times New Roman"/>
                <w:sz w:val="22"/>
                <w:szCs w:val="22"/>
              </w:rPr>
              <w:t>The BI-RAD</w:t>
            </w:r>
            <w:r w:rsidR="0025599F" w:rsidRPr="0025599F">
              <w:rPr>
                <w:rFonts w:ascii="Times New Roman" w:hAnsi="Times New Roman"/>
                <w:sz w:val="22"/>
                <w:szCs w:val="22"/>
                <w:highlight w:val="yellow"/>
              </w:rPr>
              <w:t>S</w:t>
            </w:r>
            <w:r w:rsidRPr="0025599F">
              <w:rPr>
                <w:rFonts w:ascii="Times New Roman" w:hAnsi="Times New Roman"/>
                <w:sz w:val="22"/>
                <w:szCs w:val="22"/>
              </w:rPr>
              <w:t xml:space="preserve"> </w:t>
            </w:r>
            <w:r w:rsidRPr="0025599F">
              <w:rPr>
                <w:rFonts w:ascii="Times New Roman" w:hAnsi="Times New Roman"/>
                <w:sz w:val="22"/>
                <w:szCs w:val="22"/>
                <w:highlight w:val="yellow"/>
              </w:rPr>
              <w:t>categor</w:t>
            </w:r>
            <w:r w:rsidR="0025599F" w:rsidRPr="0025599F">
              <w:rPr>
                <w:rFonts w:ascii="Times New Roman" w:hAnsi="Times New Roman"/>
                <w:sz w:val="22"/>
                <w:szCs w:val="22"/>
                <w:highlight w:val="yellow"/>
              </w:rPr>
              <w:t>y scores</w:t>
            </w:r>
            <w:r w:rsidRPr="0025599F">
              <w:rPr>
                <w:rFonts w:ascii="Times New Roman" w:hAnsi="Times New Roman"/>
                <w:sz w:val="22"/>
                <w:szCs w:val="22"/>
              </w:rPr>
              <w:t xml:space="preserve"> are 0, 1, 2, 3, 4, 5, and 6.  </w:t>
            </w:r>
          </w:p>
          <w:p w14:paraId="0B544070" w14:textId="22DBDD8E" w:rsidR="00302C37" w:rsidRPr="00095331" w:rsidRDefault="00302C37" w:rsidP="00302C37">
            <w:pPr>
              <w:rPr>
                <w:rFonts w:ascii="Times New Roman" w:hAnsi="Times New Roman"/>
                <w:b/>
                <w:sz w:val="22"/>
                <w:szCs w:val="22"/>
              </w:rPr>
            </w:pPr>
          </w:p>
        </w:tc>
      </w:tr>
      <w:tr w:rsidR="00302C37" w:rsidRPr="00095331" w14:paraId="1EEBE69A" w14:textId="76ABDBCE" w:rsidTr="002F1B7E">
        <w:trPr>
          <w:cantSplit/>
          <w:trHeight w:val="2802"/>
        </w:trPr>
        <w:tc>
          <w:tcPr>
            <w:tcW w:w="706" w:type="dxa"/>
            <w:tcBorders>
              <w:top w:val="single" w:sz="6" w:space="0" w:color="auto"/>
              <w:left w:val="single" w:sz="6" w:space="0" w:color="auto"/>
              <w:bottom w:val="single" w:sz="6" w:space="0" w:color="auto"/>
              <w:right w:val="single" w:sz="6" w:space="0" w:color="auto"/>
            </w:tcBorders>
          </w:tcPr>
          <w:p w14:paraId="303AEA8A" w14:textId="78FE975C" w:rsidR="00302C37" w:rsidRPr="00095331" w:rsidRDefault="005542D3" w:rsidP="00CB25AE">
            <w:pPr>
              <w:jc w:val="center"/>
              <w:rPr>
                <w:rFonts w:ascii="Times New Roman" w:hAnsi="Times New Roman"/>
                <w:sz w:val="22"/>
                <w:szCs w:val="22"/>
              </w:rPr>
            </w:pPr>
            <w:r>
              <w:rPr>
                <w:rFonts w:ascii="Times New Roman" w:hAnsi="Times New Roman"/>
                <w:sz w:val="22"/>
                <w:szCs w:val="22"/>
              </w:rPr>
              <w:t>7</w:t>
            </w:r>
            <w:r w:rsidR="0002698C" w:rsidRPr="00095331">
              <w:rPr>
                <w:rFonts w:ascii="Times New Roman" w:hAnsi="Times New Roman"/>
                <w:sz w:val="22"/>
                <w:szCs w:val="22"/>
              </w:rPr>
              <w:t>6</w:t>
            </w:r>
          </w:p>
        </w:tc>
        <w:tc>
          <w:tcPr>
            <w:tcW w:w="1248" w:type="dxa"/>
            <w:tcBorders>
              <w:top w:val="single" w:sz="6" w:space="0" w:color="auto"/>
              <w:left w:val="single" w:sz="6" w:space="0" w:color="auto"/>
              <w:bottom w:val="single" w:sz="6" w:space="0" w:color="auto"/>
              <w:right w:val="single" w:sz="6" w:space="0" w:color="auto"/>
            </w:tcBorders>
          </w:tcPr>
          <w:p w14:paraId="5F448028" w14:textId="42338BD9" w:rsidR="00302C37" w:rsidRPr="00095331" w:rsidRDefault="00302C37" w:rsidP="00302C37">
            <w:pPr>
              <w:jc w:val="center"/>
              <w:rPr>
                <w:rFonts w:ascii="Times New Roman" w:hAnsi="Times New Roman"/>
                <w:sz w:val="20"/>
              </w:rPr>
            </w:pPr>
            <w:r w:rsidRPr="00095331">
              <w:rPr>
                <w:rFonts w:ascii="Times New Roman" w:hAnsi="Times New Roman"/>
                <w:sz w:val="20"/>
              </w:rPr>
              <w:t>biradcod</w:t>
            </w:r>
          </w:p>
        </w:tc>
        <w:tc>
          <w:tcPr>
            <w:tcW w:w="4230" w:type="dxa"/>
            <w:tcBorders>
              <w:top w:val="single" w:sz="6" w:space="0" w:color="auto"/>
              <w:left w:val="single" w:sz="6" w:space="0" w:color="auto"/>
              <w:bottom w:val="single" w:sz="6" w:space="0" w:color="auto"/>
              <w:right w:val="single" w:sz="6" w:space="0" w:color="auto"/>
            </w:tcBorders>
          </w:tcPr>
          <w:p w14:paraId="61F55812" w14:textId="598D5FC6" w:rsidR="00302C37" w:rsidRPr="00095331" w:rsidRDefault="00302C37" w:rsidP="00302C37">
            <w:pPr>
              <w:rPr>
                <w:rFonts w:ascii="Times New Roman" w:hAnsi="Times New Roman"/>
                <w:sz w:val="22"/>
              </w:rPr>
            </w:pPr>
            <w:r w:rsidRPr="00095331">
              <w:rPr>
                <w:rFonts w:ascii="Times New Roman" w:hAnsi="Times New Roman"/>
                <w:sz w:val="22"/>
              </w:rPr>
              <w:t>What BI-RAD</w:t>
            </w:r>
            <w:r w:rsidR="0025599F" w:rsidRPr="0025599F">
              <w:rPr>
                <w:rFonts w:ascii="Times New Roman" w:hAnsi="Times New Roman"/>
                <w:sz w:val="22"/>
                <w:highlight w:val="yellow"/>
              </w:rPr>
              <w:t>S</w:t>
            </w:r>
            <w:r w:rsidRPr="00095331">
              <w:rPr>
                <w:rFonts w:ascii="Times New Roman" w:hAnsi="Times New Roman"/>
                <w:sz w:val="22"/>
              </w:rPr>
              <w:t xml:space="preserve"> code was documented in the mammogram report?</w:t>
            </w:r>
          </w:p>
          <w:p w14:paraId="1C4086B4" w14:textId="26CCEA3A" w:rsidR="00302C37" w:rsidRPr="00095331" w:rsidRDefault="00302C37" w:rsidP="00302C37">
            <w:pPr>
              <w:rPr>
                <w:rFonts w:ascii="Times New Roman" w:hAnsi="Times New Roman"/>
                <w:sz w:val="22"/>
              </w:rPr>
            </w:pPr>
            <w:r w:rsidRPr="00095331">
              <w:rPr>
                <w:rFonts w:ascii="Times New Roman" w:hAnsi="Times New Roman"/>
                <w:sz w:val="22"/>
              </w:rPr>
              <w:t>0.  0</w:t>
            </w:r>
          </w:p>
          <w:p w14:paraId="727C6AE6" w14:textId="79E83B07" w:rsidR="00302C37" w:rsidRPr="00095331" w:rsidRDefault="00302C37" w:rsidP="00302C37">
            <w:pPr>
              <w:rPr>
                <w:rFonts w:ascii="Times New Roman" w:hAnsi="Times New Roman"/>
                <w:sz w:val="22"/>
              </w:rPr>
            </w:pPr>
            <w:r w:rsidRPr="00095331">
              <w:rPr>
                <w:rFonts w:ascii="Times New Roman" w:hAnsi="Times New Roman"/>
                <w:sz w:val="22"/>
              </w:rPr>
              <w:t>1.  1</w:t>
            </w:r>
          </w:p>
          <w:p w14:paraId="2A1DECA5" w14:textId="36586FE5" w:rsidR="00302C37" w:rsidRPr="00095331" w:rsidRDefault="00302C37" w:rsidP="00302C37">
            <w:pPr>
              <w:rPr>
                <w:rFonts w:ascii="Times New Roman" w:hAnsi="Times New Roman"/>
                <w:sz w:val="22"/>
              </w:rPr>
            </w:pPr>
            <w:r w:rsidRPr="00095331">
              <w:rPr>
                <w:rFonts w:ascii="Times New Roman" w:hAnsi="Times New Roman"/>
                <w:sz w:val="22"/>
              </w:rPr>
              <w:t>2.  2</w:t>
            </w:r>
          </w:p>
          <w:p w14:paraId="590C4FC7" w14:textId="3F6E07AD" w:rsidR="00302C37" w:rsidRPr="00095331" w:rsidRDefault="00302C37" w:rsidP="00302C37">
            <w:pPr>
              <w:rPr>
                <w:rFonts w:ascii="Times New Roman" w:hAnsi="Times New Roman"/>
                <w:sz w:val="22"/>
              </w:rPr>
            </w:pPr>
            <w:r w:rsidRPr="00095331">
              <w:rPr>
                <w:rFonts w:ascii="Times New Roman" w:hAnsi="Times New Roman"/>
                <w:sz w:val="22"/>
              </w:rPr>
              <w:t>3.  3</w:t>
            </w:r>
          </w:p>
          <w:p w14:paraId="485D7D54" w14:textId="7C1B5400" w:rsidR="00302C37" w:rsidRPr="00095331" w:rsidRDefault="00302C37" w:rsidP="00302C37">
            <w:pPr>
              <w:rPr>
                <w:rFonts w:ascii="Times New Roman" w:hAnsi="Times New Roman"/>
                <w:sz w:val="22"/>
              </w:rPr>
            </w:pPr>
            <w:r w:rsidRPr="00095331">
              <w:rPr>
                <w:rFonts w:ascii="Times New Roman" w:hAnsi="Times New Roman"/>
                <w:sz w:val="22"/>
              </w:rPr>
              <w:t>4.  4</w:t>
            </w:r>
          </w:p>
          <w:p w14:paraId="459DD8E8" w14:textId="284F04BE" w:rsidR="00302C37" w:rsidRPr="00095331" w:rsidRDefault="00302C37" w:rsidP="00302C37">
            <w:pPr>
              <w:rPr>
                <w:rFonts w:ascii="Times New Roman" w:hAnsi="Times New Roman"/>
                <w:sz w:val="22"/>
              </w:rPr>
            </w:pPr>
            <w:r w:rsidRPr="00095331">
              <w:rPr>
                <w:rFonts w:ascii="Times New Roman" w:hAnsi="Times New Roman"/>
                <w:sz w:val="22"/>
              </w:rPr>
              <w:t>5.  5</w:t>
            </w:r>
          </w:p>
          <w:p w14:paraId="53970A81" w14:textId="0F41AD2A" w:rsidR="00302C37" w:rsidRPr="00095331" w:rsidRDefault="00302C37" w:rsidP="00302C37">
            <w:pPr>
              <w:rPr>
                <w:rFonts w:ascii="Times New Roman" w:hAnsi="Times New Roman"/>
                <w:sz w:val="22"/>
              </w:rPr>
            </w:pPr>
            <w:r w:rsidRPr="00095331">
              <w:rPr>
                <w:rFonts w:ascii="Times New Roman" w:hAnsi="Times New Roman"/>
                <w:sz w:val="22"/>
              </w:rPr>
              <w:t>6.  6</w:t>
            </w:r>
          </w:p>
          <w:p w14:paraId="647AE8FA" w14:textId="4E324BC7" w:rsidR="00302C37" w:rsidRPr="00095331" w:rsidRDefault="00302C37" w:rsidP="00302C37">
            <w:pPr>
              <w:rPr>
                <w:rFonts w:ascii="Times New Roman" w:hAnsi="Times New Roman"/>
                <w:sz w:val="22"/>
              </w:rPr>
            </w:pPr>
            <w:r w:rsidRPr="00095331">
              <w:rPr>
                <w:rFonts w:ascii="Times New Roman" w:hAnsi="Times New Roman"/>
                <w:sz w:val="22"/>
              </w:rPr>
              <w:t>95. Not applicable</w:t>
            </w:r>
          </w:p>
          <w:p w14:paraId="5A48B129" w14:textId="4B2446F4" w:rsidR="00302C37" w:rsidRPr="00095331" w:rsidRDefault="00302C37" w:rsidP="00302C37">
            <w:pPr>
              <w:rPr>
                <w:rFonts w:ascii="Times New Roman" w:hAnsi="Times New Roman"/>
                <w:sz w:val="22"/>
              </w:rPr>
            </w:pPr>
            <w:r w:rsidRPr="00095331">
              <w:rPr>
                <w:rFonts w:ascii="Times New Roman" w:hAnsi="Times New Roman"/>
                <w:sz w:val="22"/>
              </w:rPr>
              <w:t>99. No documentation of BI-RAD code</w:t>
            </w:r>
          </w:p>
        </w:tc>
        <w:tc>
          <w:tcPr>
            <w:tcW w:w="2250" w:type="dxa"/>
            <w:tcBorders>
              <w:top w:val="single" w:sz="6" w:space="0" w:color="auto"/>
              <w:left w:val="single" w:sz="6" w:space="0" w:color="auto"/>
              <w:bottom w:val="single" w:sz="6" w:space="0" w:color="auto"/>
              <w:right w:val="single" w:sz="6" w:space="0" w:color="auto"/>
            </w:tcBorders>
          </w:tcPr>
          <w:p w14:paraId="31C152C7" w14:textId="548A2640" w:rsidR="00302C37" w:rsidRPr="00095331" w:rsidRDefault="00302C37" w:rsidP="00302C37">
            <w:pPr>
              <w:jc w:val="center"/>
              <w:rPr>
                <w:rFonts w:ascii="Times New Roman" w:hAnsi="Times New Roman"/>
                <w:sz w:val="20"/>
              </w:rPr>
            </w:pPr>
            <w:r w:rsidRPr="00095331">
              <w:rPr>
                <w:rFonts w:ascii="Times New Roman" w:hAnsi="Times New Roman"/>
                <w:sz w:val="20"/>
              </w:rPr>
              <w:t>0,1,2,3,4,5,6,95,99</w:t>
            </w:r>
          </w:p>
          <w:p w14:paraId="687CAF85" w14:textId="52EA3D24" w:rsidR="00AD532F" w:rsidRPr="00095331" w:rsidRDefault="00AD532F" w:rsidP="00302C37">
            <w:pPr>
              <w:jc w:val="center"/>
              <w:rPr>
                <w:rFonts w:ascii="Times New Roman" w:hAnsi="Times New Roman"/>
                <w:sz w:val="20"/>
              </w:rPr>
            </w:pPr>
          </w:p>
          <w:p w14:paraId="609170CF" w14:textId="32564FC7" w:rsidR="00302C37" w:rsidRPr="00095331" w:rsidRDefault="00302C37" w:rsidP="00302C37">
            <w:pPr>
              <w:jc w:val="center"/>
              <w:rPr>
                <w:rFonts w:ascii="Times New Roman" w:hAnsi="Times New Roman"/>
                <w:sz w:val="20"/>
              </w:rPr>
            </w:pPr>
            <w:r w:rsidRPr="00095331">
              <w:rPr>
                <w:rFonts w:ascii="Times New Roman" w:hAnsi="Times New Roman"/>
                <w:sz w:val="20"/>
              </w:rPr>
              <w:t>Will be auto-filled as 95 if mamgram3 = 2 or 98, or mamrad = 2</w:t>
            </w:r>
          </w:p>
          <w:p w14:paraId="46A1B135" w14:textId="343F49DA" w:rsidR="00302C37" w:rsidRPr="00095331" w:rsidRDefault="00302C37" w:rsidP="00302C37">
            <w:pPr>
              <w:jc w:val="center"/>
              <w:rPr>
                <w:rFonts w:ascii="Times New Roman" w:hAnsi="Times New Roman"/>
                <w:sz w:val="20"/>
              </w:rPr>
            </w:pPr>
          </w:p>
          <w:p w14:paraId="44180955" w14:textId="122B9A9C" w:rsidR="00302C37" w:rsidRPr="00095331" w:rsidRDefault="00302C37" w:rsidP="00543ED8">
            <w:pPr>
              <w:jc w:val="center"/>
              <w:rPr>
                <w:rFonts w:ascii="Times New Roman" w:hAnsi="Times New Roman"/>
                <w:sz w:val="20"/>
              </w:rPr>
            </w:pPr>
            <w:r w:rsidRPr="00095331">
              <w:rPr>
                <w:rFonts w:ascii="Times New Roman" w:hAnsi="Times New Roman"/>
                <w:sz w:val="20"/>
              </w:rPr>
              <w:t xml:space="preserve">If mamperva2 = 4 or 5, go to pvtmamrpt; else go to </w:t>
            </w:r>
            <w:r w:rsidR="00543ED8" w:rsidRPr="00095331">
              <w:rPr>
                <w:rFonts w:ascii="Times New Roman" w:hAnsi="Times New Roman"/>
                <w:sz w:val="20"/>
              </w:rPr>
              <w:t xml:space="preserve">osteotx </w:t>
            </w:r>
            <w:r w:rsidRPr="00095331">
              <w:rPr>
                <w:rFonts w:ascii="Times New Roman" w:hAnsi="Times New Roman"/>
                <w:sz w:val="20"/>
              </w:rPr>
              <w:t>as applicable</w:t>
            </w:r>
          </w:p>
        </w:tc>
        <w:tc>
          <w:tcPr>
            <w:tcW w:w="5940" w:type="dxa"/>
            <w:tcBorders>
              <w:top w:val="single" w:sz="6" w:space="0" w:color="auto"/>
              <w:left w:val="single" w:sz="6" w:space="0" w:color="auto"/>
              <w:bottom w:val="single" w:sz="6" w:space="0" w:color="auto"/>
              <w:right w:val="single" w:sz="6" w:space="0" w:color="auto"/>
            </w:tcBorders>
          </w:tcPr>
          <w:p w14:paraId="692ADBDE" w14:textId="310E920E" w:rsidR="00302C37" w:rsidRPr="00095331" w:rsidRDefault="00302C37" w:rsidP="00302C37">
            <w:pPr>
              <w:rPr>
                <w:rFonts w:ascii="Times New Roman" w:hAnsi="Times New Roman"/>
                <w:sz w:val="22"/>
                <w:szCs w:val="22"/>
              </w:rPr>
            </w:pPr>
            <w:r w:rsidRPr="00095331">
              <w:rPr>
                <w:rFonts w:ascii="Times New Roman" w:hAnsi="Times New Roman"/>
                <w:sz w:val="22"/>
                <w:szCs w:val="22"/>
              </w:rPr>
              <w:t>Documentation of the date of the mammogram with the BI-RAD</w:t>
            </w:r>
            <w:r w:rsidR="0025599F" w:rsidRPr="0025599F">
              <w:rPr>
                <w:rFonts w:ascii="Times New Roman" w:hAnsi="Times New Roman"/>
                <w:sz w:val="22"/>
                <w:szCs w:val="22"/>
                <w:highlight w:val="yellow"/>
              </w:rPr>
              <w:t>S</w:t>
            </w:r>
            <w:r w:rsidRPr="00095331">
              <w:rPr>
                <w:rFonts w:ascii="Times New Roman" w:hAnsi="Times New Roman"/>
                <w:sz w:val="22"/>
                <w:szCs w:val="22"/>
              </w:rPr>
              <w:t xml:space="preserve"> </w:t>
            </w:r>
            <w:r w:rsidR="0025599F" w:rsidRPr="0025599F">
              <w:rPr>
                <w:rFonts w:ascii="Times New Roman" w:hAnsi="Times New Roman"/>
                <w:sz w:val="22"/>
                <w:szCs w:val="22"/>
                <w:highlight w:val="yellow"/>
              </w:rPr>
              <w:t>category score</w:t>
            </w:r>
            <w:r w:rsidRPr="00095331">
              <w:rPr>
                <w:rFonts w:ascii="Times New Roman" w:hAnsi="Times New Roman"/>
                <w:sz w:val="22"/>
                <w:szCs w:val="22"/>
              </w:rPr>
              <w:t xml:space="preserve"> (e.g., </w:t>
            </w:r>
            <w:r w:rsidRPr="00095331">
              <w:rPr>
                <w:rFonts w:ascii="Times New Roman" w:hAnsi="Times New Roman"/>
                <w:color w:val="000000"/>
                <w:sz w:val="22"/>
                <w:szCs w:val="22"/>
              </w:rPr>
              <w:t>Primary Diagnostic Code: BI-RAD</w:t>
            </w:r>
            <w:r w:rsidR="0025599F" w:rsidRPr="0025599F">
              <w:rPr>
                <w:rFonts w:ascii="Times New Roman" w:hAnsi="Times New Roman"/>
                <w:color w:val="000000"/>
                <w:sz w:val="22"/>
                <w:szCs w:val="22"/>
                <w:highlight w:val="yellow"/>
              </w:rPr>
              <w:t>S</w:t>
            </w:r>
            <w:r w:rsidRPr="00095331">
              <w:rPr>
                <w:rFonts w:ascii="Times New Roman" w:hAnsi="Times New Roman"/>
                <w:color w:val="000000"/>
                <w:sz w:val="22"/>
                <w:szCs w:val="22"/>
              </w:rPr>
              <w:t xml:space="preserve"> </w:t>
            </w:r>
            <w:r w:rsidR="0025599F" w:rsidRPr="0025599F">
              <w:rPr>
                <w:rFonts w:ascii="Times New Roman" w:hAnsi="Times New Roman"/>
                <w:color w:val="000000"/>
                <w:sz w:val="22"/>
                <w:szCs w:val="22"/>
                <w:highlight w:val="yellow"/>
              </w:rPr>
              <w:t xml:space="preserve">category score of </w:t>
            </w:r>
            <w:r w:rsidRPr="0025599F">
              <w:rPr>
                <w:rFonts w:ascii="Times New Roman" w:hAnsi="Times New Roman"/>
                <w:color w:val="000000"/>
                <w:sz w:val="22"/>
                <w:szCs w:val="22"/>
                <w:highlight w:val="yellow"/>
              </w:rPr>
              <w:t>2</w:t>
            </w:r>
            <w:r w:rsidRPr="00095331">
              <w:rPr>
                <w:rFonts w:ascii="Times New Roman" w:hAnsi="Times New Roman"/>
                <w:color w:val="000000"/>
                <w:sz w:val="22"/>
                <w:szCs w:val="22"/>
              </w:rPr>
              <w:t xml:space="preserve"> - Benign Finding) in the radiology package </w:t>
            </w:r>
            <w:r w:rsidRPr="00095331">
              <w:rPr>
                <w:rFonts w:ascii="Times New Roman" w:hAnsi="Times New Roman"/>
                <w:sz w:val="22"/>
                <w:szCs w:val="22"/>
              </w:rPr>
              <w:t>is acceptable.</w:t>
            </w:r>
          </w:p>
          <w:p w14:paraId="2C41B342" w14:textId="0280F0DB" w:rsidR="00302C37" w:rsidRPr="00095331" w:rsidRDefault="00302C37" w:rsidP="00302C37">
            <w:pPr>
              <w:rPr>
                <w:rFonts w:ascii="Times New Roman" w:hAnsi="Times New Roman"/>
                <w:sz w:val="22"/>
                <w:szCs w:val="22"/>
              </w:rPr>
            </w:pPr>
            <w:r w:rsidRPr="00095331">
              <w:rPr>
                <w:rFonts w:ascii="Times New Roman" w:hAnsi="Times New Roman"/>
                <w:sz w:val="22"/>
                <w:szCs w:val="22"/>
              </w:rPr>
              <w:t>The BI-RAD</w:t>
            </w:r>
            <w:r w:rsidR="0025599F" w:rsidRPr="0025599F">
              <w:rPr>
                <w:rFonts w:ascii="Times New Roman" w:hAnsi="Times New Roman"/>
                <w:sz w:val="22"/>
                <w:szCs w:val="22"/>
                <w:highlight w:val="yellow"/>
              </w:rPr>
              <w:t>S</w:t>
            </w:r>
            <w:r w:rsidR="0025599F">
              <w:rPr>
                <w:rFonts w:ascii="Times New Roman" w:hAnsi="Times New Roman"/>
                <w:sz w:val="22"/>
                <w:szCs w:val="22"/>
              </w:rPr>
              <w:t xml:space="preserve"> </w:t>
            </w:r>
            <w:r w:rsidR="0025599F" w:rsidRPr="0025599F">
              <w:rPr>
                <w:rFonts w:ascii="Times New Roman" w:hAnsi="Times New Roman"/>
                <w:sz w:val="22"/>
                <w:szCs w:val="22"/>
                <w:highlight w:val="yellow"/>
              </w:rPr>
              <w:t>category scores</w:t>
            </w:r>
            <w:r w:rsidRPr="00095331">
              <w:rPr>
                <w:rFonts w:ascii="Times New Roman" w:hAnsi="Times New Roman"/>
                <w:sz w:val="22"/>
                <w:szCs w:val="22"/>
              </w:rPr>
              <w:t xml:space="preserve"> are 0, 1, 2, 3, 4, 5, and 6.  </w:t>
            </w:r>
          </w:p>
          <w:p w14:paraId="6F86BC1F" w14:textId="484ABFC6" w:rsidR="00302C37" w:rsidRPr="00095331" w:rsidRDefault="00302C37" w:rsidP="00302C37">
            <w:pPr>
              <w:rPr>
                <w:rFonts w:ascii="Times New Roman" w:hAnsi="Times New Roman"/>
                <w:b/>
                <w:sz w:val="20"/>
              </w:rPr>
            </w:pPr>
          </w:p>
        </w:tc>
      </w:tr>
      <w:tr w:rsidR="00302C37" w:rsidRPr="00095331" w14:paraId="3F0E818F" w14:textId="490B3D44" w:rsidTr="002F1B7E">
        <w:trPr>
          <w:cantSplit/>
        </w:trPr>
        <w:tc>
          <w:tcPr>
            <w:tcW w:w="706" w:type="dxa"/>
            <w:tcBorders>
              <w:top w:val="single" w:sz="6" w:space="0" w:color="auto"/>
              <w:left w:val="single" w:sz="6" w:space="0" w:color="auto"/>
              <w:bottom w:val="single" w:sz="6" w:space="0" w:color="auto"/>
              <w:right w:val="single" w:sz="6" w:space="0" w:color="auto"/>
            </w:tcBorders>
          </w:tcPr>
          <w:p w14:paraId="5AFA66CE" w14:textId="5A01933D" w:rsidR="00302C37" w:rsidRPr="00095331" w:rsidRDefault="005542D3" w:rsidP="00CB25AE">
            <w:pPr>
              <w:jc w:val="center"/>
              <w:rPr>
                <w:rFonts w:ascii="Times New Roman" w:hAnsi="Times New Roman"/>
                <w:sz w:val="22"/>
                <w:szCs w:val="22"/>
              </w:rPr>
            </w:pPr>
            <w:r>
              <w:rPr>
                <w:rFonts w:ascii="Times New Roman" w:hAnsi="Times New Roman"/>
                <w:sz w:val="22"/>
                <w:szCs w:val="22"/>
              </w:rPr>
              <w:t>7</w:t>
            </w:r>
            <w:r w:rsidR="0002698C" w:rsidRPr="00095331">
              <w:rPr>
                <w:rFonts w:ascii="Times New Roman" w:hAnsi="Times New Roman"/>
                <w:sz w:val="22"/>
                <w:szCs w:val="22"/>
              </w:rPr>
              <w:t>7</w:t>
            </w:r>
          </w:p>
        </w:tc>
        <w:tc>
          <w:tcPr>
            <w:tcW w:w="1248" w:type="dxa"/>
            <w:tcBorders>
              <w:top w:val="single" w:sz="6" w:space="0" w:color="auto"/>
              <w:left w:val="single" w:sz="6" w:space="0" w:color="auto"/>
              <w:bottom w:val="single" w:sz="6" w:space="0" w:color="auto"/>
              <w:right w:val="single" w:sz="6" w:space="0" w:color="auto"/>
            </w:tcBorders>
          </w:tcPr>
          <w:p w14:paraId="5346C3E7" w14:textId="4A8A38C6" w:rsidR="00302C37" w:rsidRPr="00095331" w:rsidRDefault="00302C37" w:rsidP="00302C37">
            <w:pPr>
              <w:jc w:val="center"/>
              <w:rPr>
                <w:rFonts w:ascii="Times New Roman" w:hAnsi="Times New Roman"/>
                <w:sz w:val="20"/>
              </w:rPr>
            </w:pPr>
            <w:r w:rsidRPr="00095331">
              <w:rPr>
                <w:rFonts w:ascii="Times New Roman" w:hAnsi="Times New Roman"/>
                <w:sz w:val="20"/>
              </w:rPr>
              <w:t>pvtmamrpt</w:t>
            </w:r>
          </w:p>
        </w:tc>
        <w:tc>
          <w:tcPr>
            <w:tcW w:w="4230" w:type="dxa"/>
            <w:tcBorders>
              <w:top w:val="single" w:sz="6" w:space="0" w:color="auto"/>
              <w:left w:val="single" w:sz="6" w:space="0" w:color="auto"/>
              <w:bottom w:val="single" w:sz="6" w:space="0" w:color="auto"/>
              <w:right w:val="single" w:sz="6" w:space="0" w:color="auto"/>
            </w:tcBorders>
          </w:tcPr>
          <w:p w14:paraId="5CD6514E" w14:textId="212D77C7" w:rsidR="00302C37" w:rsidRPr="00095331" w:rsidRDefault="00302C37" w:rsidP="00302C37">
            <w:pPr>
              <w:rPr>
                <w:rFonts w:ascii="Times New Roman" w:hAnsi="Times New Roman"/>
                <w:sz w:val="22"/>
              </w:rPr>
            </w:pPr>
            <w:r w:rsidRPr="00095331">
              <w:rPr>
                <w:rFonts w:ascii="Times New Roman" w:hAnsi="Times New Roman"/>
                <w:sz w:val="22"/>
              </w:rPr>
              <w:t>Is the actual report of the mammogram done by the private sector provider/outside the VHA found in the medical record?</w:t>
            </w:r>
          </w:p>
          <w:p w14:paraId="24F9F5C1" w14:textId="3301738C" w:rsidR="00302C37" w:rsidRPr="00095331" w:rsidRDefault="00302C37" w:rsidP="00302C37">
            <w:pPr>
              <w:rPr>
                <w:rFonts w:ascii="Times New Roman" w:hAnsi="Times New Roman"/>
                <w:sz w:val="22"/>
              </w:rPr>
            </w:pPr>
            <w:r w:rsidRPr="00095331">
              <w:rPr>
                <w:rFonts w:ascii="Times New Roman" w:hAnsi="Times New Roman"/>
                <w:sz w:val="22"/>
              </w:rPr>
              <w:t>1. Yes</w:t>
            </w:r>
          </w:p>
          <w:p w14:paraId="2455AD7B" w14:textId="63285F69" w:rsidR="00302C37" w:rsidRPr="00095331" w:rsidRDefault="00302C37" w:rsidP="00302C37">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05ECFC4A" w14:textId="3E3D3990" w:rsidR="00302C37" w:rsidRPr="00095331" w:rsidRDefault="00302C37" w:rsidP="00302C37">
            <w:pPr>
              <w:jc w:val="center"/>
              <w:rPr>
                <w:rFonts w:ascii="Times New Roman" w:hAnsi="Times New Roman"/>
                <w:sz w:val="20"/>
              </w:rPr>
            </w:pPr>
            <w:r w:rsidRPr="00095331">
              <w:rPr>
                <w:rFonts w:ascii="Times New Roman" w:hAnsi="Times New Roman"/>
                <w:sz w:val="20"/>
              </w:rPr>
              <w:t>1,2</w:t>
            </w:r>
          </w:p>
          <w:p w14:paraId="7DEBC65E" w14:textId="4DD6161D" w:rsidR="00AD532F" w:rsidRPr="00095331" w:rsidRDefault="00AD532F" w:rsidP="00302C37">
            <w:pPr>
              <w:jc w:val="center"/>
              <w:rPr>
                <w:rFonts w:ascii="Times New Roman" w:hAnsi="Times New Roman"/>
                <w:sz w:val="20"/>
              </w:rPr>
            </w:pPr>
          </w:p>
          <w:p w14:paraId="6F9743A0" w14:textId="73595054"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If 1, go to </w:t>
            </w:r>
            <w:r w:rsidR="00543ED8" w:rsidRPr="00095331">
              <w:rPr>
                <w:rFonts w:ascii="Times New Roman" w:hAnsi="Times New Roman"/>
                <w:sz w:val="20"/>
              </w:rPr>
              <w:t xml:space="preserve">osteotx </w:t>
            </w:r>
            <w:r w:rsidRPr="00095331">
              <w:rPr>
                <w:rFonts w:ascii="Times New Roman" w:hAnsi="Times New Roman"/>
                <w:sz w:val="20"/>
              </w:rPr>
              <w:t>as applicable</w:t>
            </w:r>
          </w:p>
          <w:p w14:paraId="190A396E" w14:textId="446BAA64"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849DE71" w14:textId="27A4BE67" w:rsidR="00302C37" w:rsidRPr="00095331" w:rsidRDefault="00302C37" w:rsidP="00302C37">
            <w:pPr>
              <w:rPr>
                <w:rFonts w:ascii="Times New Roman" w:hAnsi="Times New Roman"/>
                <w:sz w:val="22"/>
                <w:szCs w:val="22"/>
              </w:rPr>
            </w:pPr>
            <w:r w:rsidRPr="00095331">
              <w:rPr>
                <w:rFonts w:ascii="Times New Roman" w:hAnsi="Times New Roman"/>
                <w:sz w:val="22"/>
                <w:szCs w:val="22"/>
              </w:rPr>
              <w:t xml:space="preserve">The intent of this question is to determine if the report of the mammogram performed by a private sector provider/outside the VHA is in the medical record. Reports from private sector providers may be scanned </w:t>
            </w:r>
            <w:r w:rsidRPr="0025599F">
              <w:rPr>
                <w:rFonts w:ascii="Times New Roman" w:hAnsi="Times New Roman"/>
                <w:sz w:val="22"/>
                <w:szCs w:val="22"/>
                <w:highlight w:val="yellow"/>
              </w:rPr>
              <w:t>into</w:t>
            </w:r>
            <w:r w:rsidRPr="00095331">
              <w:rPr>
                <w:rFonts w:ascii="Times New Roman" w:hAnsi="Times New Roman"/>
                <w:sz w:val="22"/>
                <w:szCs w:val="22"/>
              </w:rPr>
              <w:t xml:space="preserve"> the electronic medical record.</w:t>
            </w:r>
          </w:p>
          <w:p w14:paraId="04E778B6" w14:textId="0E114EDD" w:rsidR="00302C37" w:rsidRPr="00095331" w:rsidRDefault="00520D11" w:rsidP="00E82927">
            <w:pPr>
              <w:rPr>
                <w:rFonts w:ascii="Times New Roman" w:hAnsi="Times New Roman"/>
                <w:sz w:val="20"/>
              </w:rPr>
            </w:pPr>
            <w:r w:rsidRPr="00095331">
              <w:rPr>
                <w:rFonts w:ascii="Times New Roman" w:hAnsi="Times New Roman"/>
                <w:b/>
                <w:sz w:val="22"/>
                <w:szCs w:val="22"/>
              </w:rPr>
              <w:t xml:space="preserve">Suggested </w:t>
            </w:r>
            <w:r w:rsidR="00E82927" w:rsidRPr="00095331">
              <w:rPr>
                <w:rFonts w:ascii="Times New Roman" w:hAnsi="Times New Roman"/>
                <w:b/>
                <w:sz w:val="22"/>
                <w:szCs w:val="22"/>
              </w:rPr>
              <w:t>D</w:t>
            </w:r>
            <w:r w:rsidRPr="00095331">
              <w:rPr>
                <w:rFonts w:ascii="Times New Roman" w:hAnsi="Times New Roman"/>
                <w:b/>
                <w:sz w:val="22"/>
                <w:szCs w:val="22"/>
              </w:rPr>
              <w:t xml:space="preserve">ata </w:t>
            </w:r>
            <w:r w:rsidR="00E82927" w:rsidRPr="00095331">
              <w:rPr>
                <w:rFonts w:ascii="Times New Roman" w:hAnsi="Times New Roman"/>
                <w:b/>
                <w:sz w:val="22"/>
                <w:szCs w:val="22"/>
              </w:rPr>
              <w:t>S</w:t>
            </w:r>
            <w:r w:rsidRPr="00095331">
              <w:rPr>
                <w:rFonts w:ascii="Times New Roman" w:hAnsi="Times New Roman"/>
                <w:b/>
                <w:sz w:val="22"/>
                <w:szCs w:val="22"/>
              </w:rPr>
              <w:t>ources:</w:t>
            </w:r>
            <w:r w:rsidR="00302C37" w:rsidRPr="00095331">
              <w:rPr>
                <w:rFonts w:ascii="Times New Roman" w:hAnsi="Times New Roman"/>
                <w:sz w:val="22"/>
                <w:szCs w:val="22"/>
              </w:rPr>
              <w:t xml:space="preserve"> VistA Imaging</w:t>
            </w:r>
          </w:p>
        </w:tc>
      </w:tr>
      <w:tr w:rsidR="00302C37" w:rsidRPr="00095331" w14:paraId="0D7DF491" w14:textId="1A3AE2A9" w:rsidTr="002F1B7E">
        <w:trPr>
          <w:cantSplit/>
        </w:trPr>
        <w:tc>
          <w:tcPr>
            <w:tcW w:w="706" w:type="dxa"/>
            <w:tcBorders>
              <w:top w:val="single" w:sz="6" w:space="0" w:color="auto"/>
              <w:left w:val="single" w:sz="6" w:space="0" w:color="auto"/>
              <w:bottom w:val="single" w:sz="6" w:space="0" w:color="auto"/>
              <w:right w:val="single" w:sz="6" w:space="0" w:color="auto"/>
            </w:tcBorders>
          </w:tcPr>
          <w:p w14:paraId="2A8D2191" w14:textId="097A7DE1" w:rsidR="00302C37" w:rsidRPr="00095331" w:rsidRDefault="005542D3" w:rsidP="00CB25AE">
            <w:pPr>
              <w:jc w:val="center"/>
              <w:rPr>
                <w:rFonts w:ascii="Times New Roman" w:hAnsi="Times New Roman"/>
                <w:sz w:val="22"/>
                <w:szCs w:val="22"/>
              </w:rPr>
            </w:pPr>
            <w:r>
              <w:rPr>
                <w:rFonts w:ascii="Times New Roman" w:hAnsi="Times New Roman"/>
                <w:sz w:val="22"/>
                <w:szCs w:val="22"/>
              </w:rPr>
              <w:lastRenderedPageBreak/>
              <w:t>7</w:t>
            </w:r>
            <w:r w:rsidR="0002698C" w:rsidRPr="00095331">
              <w:rPr>
                <w:rFonts w:ascii="Times New Roman" w:hAnsi="Times New Roman"/>
                <w:sz w:val="22"/>
                <w:szCs w:val="22"/>
              </w:rPr>
              <w:t>8</w:t>
            </w:r>
          </w:p>
        </w:tc>
        <w:tc>
          <w:tcPr>
            <w:tcW w:w="1248" w:type="dxa"/>
            <w:tcBorders>
              <w:top w:val="single" w:sz="6" w:space="0" w:color="auto"/>
              <w:left w:val="single" w:sz="6" w:space="0" w:color="auto"/>
              <w:bottom w:val="single" w:sz="6" w:space="0" w:color="auto"/>
              <w:right w:val="single" w:sz="6" w:space="0" w:color="auto"/>
            </w:tcBorders>
          </w:tcPr>
          <w:p w14:paraId="034D909F" w14:textId="0B996E71" w:rsidR="00302C37" w:rsidRPr="00095331" w:rsidRDefault="00302C37" w:rsidP="00302C37">
            <w:pPr>
              <w:jc w:val="center"/>
              <w:rPr>
                <w:rFonts w:ascii="Times New Roman" w:hAnsi="Times New Roman"/>
                <w:sz w:val="20"/>
              </w:rPr>
            </w:pPr>
            <w:r w:rsidRPr="00095331">
              <w:rPr>
                <w:rFonts w:ascii="Times New Roman" w:hAnsi="Times New Roman"/>
                <w:sz w:val="20"/>
              </w:rPr>
              <w:t>mamslfrpt</w:t>
            </w:r>
          </w:p>
        </w:tc>
        <w:tc>
          <w:tcPr>
            <w:tcW w:w="4230" w:type="dxa"/>
            <w:tcBorders>
              <w:top w:val="single" w:sz="6" w:space="0" w:color="auto"/>
              <w:left w:val="single" w:sz="6" w:space="0" w:color="auto"/>
              <w:bottom w:val="single" w:sz="6" w:space="0" w:color="auto"/>
              <w:right w:val="single" w:sz="6" w:space="0" w:color="auto"/>
            </w:tcBorders>
          </w:tcPr>
          <w:p w14:paraId="51B1C82D" w14:textId="501F7362" w:rsidR="00302C37" w:rsidRPr="00095331" w:rsidRDefault="00302C37" w:rsidP="00302C37">
            <w:pPr>
              <w:rPr>
                <w:rFonts w:ascii="Times New Roman" w:hAnsi="Times New Roman"/>
                <w:sz w:val="22"/>
              </w:rPr>
            </w:pPr>
            <w:r w:rsidRPr="00095331">
              <w:rPr>
                <w:rFonts w:ascii="Times New Roman" w:hAnsi="Times New Roman"/>
                <w:sz w:val="22"/>
              </w:rPr>
              <w:t>Does the documentation in the medical record indicate the result of the mammogram done by a private sector provider/outside the VHA was a self-report by the patient?</w:t>
            </w:r>
          </w:p>
          <w:p w14:paraId="2C594AD5" w14:textId="7B76A967" w:rsidR="00302C37" w:rsidRPr="00095331" w:rsidRDefault="00302C37" w:rsidP="00302C37">
            <w:pPr>
              <w:rPr>
                <w:rFonts w:ascii="Times New Roman" w:hAnsi="Times New Roman"/>
                <w:sz w:val="22"/>
              </w:rPr>
            </w:pPr>
            <w:r w:rsidRPr="00095331">
              <w:rPr>
                <w:rFonts w:ascii="Times New Roman" w:hAnsi="Times New Roman"/>
                <w:sz w:val="22"/>
              </w:rPr>
              <w:t>1. Yes</w:t>
            </w:r>
          </w:p>
          <w:p w14:paraId="789887BF" w14:textId="50CB5386" w:rsidR="00302C37" w:rsidRPr="00095331" w:rsidRDefault="00302C37" w:rsidP="00302C37">
            <w:pPr>
              <w:rPr>
                <w:rFonts w:ascii="Times New Roman" w:hAnsi="Times New Roman"/>
                <w:sz w:val="22"/>
              </w:rPr>
            </w:pPr>
            <w:r w:rsidRPr="00095331">
              <w:rPr>
                <w:rFonts w:ascii="Times New Roman" w:hAnsi="Times New Roman"/>
                <w:sz w:val="22"/>
              </w:rPr>
              <w:t>2. No</w:t>
            </w:r>
          </w:p>
          <w:p w14:paraId="0E9C9756" w14:textId="51CF4711" w:rsidR="00302C37" w:rsidRPr="00095331" w:rsidRDefault="00302C37" w:rsidP="00302C37">
            <w:pPr>
              <w:rPr>
                <w:rFonts w:ascii="Times New Roman" w:hAnsi="Times New Roman"/>
                <w:sz w:val="22"/>
              </w:rPr>
            </w:pPr>
            <w:r w:rsidRPr="00095331">
              <w:rPr>
                <w:rFonts w:ascii="Times New Roman" w:hAnsi="Times New Roman"/>
                <w:sz w:val="22"/>
              </w:rPr>
              <w:t>99. Unable to determine from documentation in the medical record</w:t>
            </w:r>
          </w:p>
        </w:tc>
        <w:tc>
          <w:tcPr>
            <w:tcW w:w="2250" w:type="dxa"/>
            <w:tcBorders>
              <w:top w:val="single" w:sz="6" w:space="0" w:color="auto"/>
              <w:left w:val="single" w:sz="6" w:space="0" w:color="auto"/>
              <w:bottom w:val="single" w:sz="6" w:space="0" w:color="auto"/>
              <w:right w:val="single" w:sz="6" w:space="0" w:color="auto"/>
            </w:tcBorders>
          </w:tcPr>
          <w:p w14:paraId="286675EA" w14:textId="7529D5AA" w:rsidR="00302C37" w:rsidRPr="00095331" w:rsidRDefault="00302C37" w:rsidP="00302C37">
            <w:pPr>
              <w:jc w:val="center"/>
              <w:rPr>
                <w:rFonts w:ascii="Times New Roman" w:hAnsi="Times New Roman"/>
                <w:sz w:val="20"/>
              </w:rPr>
            </w:pPr>
            <w:r w:rsidRPr="00095331">
              <w:rPr>
                <w:rFonts w:ascii="Times New Roman" w:hAnsi="Times New Roman"/>
                <w:sz w:val="20"/>
              </w:rPr>
              <w:t>1,2,99</w:t>
            </w:r>
          </w:p>
          <w:p w14:paraId="24986A64" w14:textId="60F6D8EF" w:rsidR="00AD532F" w:rsidRPr="00095331" w:rsidRDefault="00AD532F" w:rsidP="00302C37">
            <w:pPr>
              <w:jc w:val="center"/>
              <w:rPr>
                <w:rFonts w:ascii="Times New Roman" w:hAnsi="Times New Roman"/>
                <w:sz w:val="20"/>
              </w:rPr>
            </w:pPr>
          </w:p>
          <w:p w14:paraId="05564CF8" w14:textId="52C51450" w:rsidR="000B1F42" w:rsidRPr="00095331" w:rsidRDefault="000B1F42" w:rsidP="00302C37">
            <w:pPr>
              <w:jc w:val="center"/>
              <w:rPr>
                <w:rFonts w:ascii="Times New Roman" w:hAnsi="Times New Roman"/>
                <w:sz w:val="20"/>
              </w:rPr>
            </w:pPr>
            <w:r w:rsidRPr="00095331">
              <w:rPr>
                <w:rFonts w:ascii="Times New Roman" w:hAnsi="Times New Roman"/>
                <w:sz w:val="20"/>
              </w:rPr>
              <w:t xml:space="preserve">If 1, 2 or 99 </w:t>
            </w:r>
            <w:r w:rsidR="00102CA9" w:rsidRPr="00095331">
              <w:rPr>
                <w:rFonts w:ascii="Times New Roman" w:hAnsi="Times New Roman"/>
                <w:sz w:val="20"/>
              </w:rPr>
              <w:t>AND age</w:t>
            </w:r>
            <w:r w:rsidRPr="00095331">
              <w:rPr>
                <w:rFonts w:ascii="Times New Roman" w:hAnsi="Times New Roman"/>
                <w:bCs/>
                <w:sz w:val="20"/>
              </w:rPr>
              <w:t xml:space="preserve"> is &gt;= 63 and &lt;= 75 years, go to osteotx; else go out of module</w:t>
            </w:r>
          </w:p>
          <w:p w14:paraId="7DC66A45" w14:textId="6DA9180D" w:rsidR="00302C37" w:rsidRPr="00095331" w:rsidRDefault="00302C37" w:rsidP="00302C37">
            <w:pPr>
              <w:jc w:val="center"/>
              <w:rPr>
                <w:rFonts w:ascii="Times New Roman" w:hAnsi="Times New Roman"/>
                <w:sz w:val="20"/>
              </w:rPr>
            </w:pPr>
          </w:p>
          <w:p w14:paraId="3FE7D838" w14:textId="0B0CA682" w:rsidR="00302C37" w:rsidRPr="00095331" w:rsidRDefault="00302C37" w:rsidP="00302C37">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3C5EBFA0" w14:textId="1A905269" w:rsidR="00302C37" w:rsidRPr="00095331" w:rsidRDefault="00302C37" w:rsidP="00302C37">
            <w:pPr>
              <w:rPr>
                <w:rFonts w:ascii="Times New Roman" w:hAnsi="Times New Roman"/>
                <w:sz w:val="22"/>
                <w:szCs w:val="22"/>
              </w:rPr>
            </w:pPr>
            <w:r w:rsidRPr="00095331">
              <w:rPr>
                <w:rFonts w:ascii="Times New Roman" w:hAnsi="Times New Roman"/>
                <w:sz w:val="22"/>
                <w:szCs w:val="22"/>
              </w:rPr>
              <w:t>The intent of this question is to determine if the source of the information about the mammogram report (e.g., where performed, date, result) was by patient self-report.</w:t>
            </w:r>
          </w:p>
          <w:p w14:paraId="19EA2A74" w14:textId="43855228" w:rsidR="00302C37" w:rsidRPr="00095331" w:rsidRDefault="00302C37" w:rsidP="009922CF">
            <w:pPr>
              <w:pStyle w:val="ListParagraph"/>
              <w:numPr>
                <w:ilvl w:val="0"/>
                <w:numId w:val="19"/>
              </w:numPr>
              <w:ind w:left="316" w:hanging="270"/>
              <w:rPr>
                <w:rFonts w:ascii="Times New Roman" w:hAnsi="Times New Roman"/>
                <w:sz w:val="22"/>
                <w:szCs w:val="22"/>
              </w:rPr>
            </w:pPr>
            <w:r w:rsidRPr="00095331">
              <w:rPr>
                <w:rFonts w:ascii="Times New Roman" w:hAnsi="Times New Roman"/>
                <w:sz w:val="22"/>
                <w:szCs w:val="22"/>
              </w:rPr>
              <w:t>If the documentation clearly indicates the report was a self-report by the patient, select “yes”. For example, in a clinic note: “Patient states she had a mammogram last year at XYZ Radiology Center and it was normal.”</w:t>
            </w:r>
          </w:p>
          <w:p w14:paraId="476B6900" w14:textId="5CE1A0AE" w:rsidR="00302C37" w:rsidRPr="00095331" w:rsidRDefault="00302C37" w:rsidP="009922CF">
            <w:pPr>
              <w:pStyle w:val="ListParagraph"/>
              <w:numPr>
                <w:ilvl w:val="0"/>
                <w:numId w:val="19"/>
              </w:numPr>
              <w:ind w:left="316" w:hanging="270"/>
              <w:rPr>
                <w:rFonts w:ascii="Times New Roman" w:hAnsi="Times New Roman"/>
                <w:sz w:val="22"/>
                <w:szCs w:val="22"/>
              </w:rPr>
            </w:pPr>
            <w:r w:rsidRPr="00095331">
              <w:rPr>
                <w:rFonts w:ascii="Times New Roman" w:hAnsi="Times New Roman"/>
                <w:sz w:val="22"/>
                <w:szCs w:val="22"/>
              </w:rPr>
              <w:t>If the documentation clearly indicates the report was obtained and noted in the record by a licensed member of the health care team, select “no”. For example, VHA provider notes, “Spoke with Dr. Jones at ABC Radiology Center. Indicated mammogram was completed on 2/05/17 with normal findings.”</w:t>
            </w:r>
          </w:p>
          <w:p w14:paraId="7EA7FC10" w14:textId="2402CB38" w:rsidR="00302C37" w:rsidRPr="00095331" w:rsidRDefault="00302C37" w:rsidP="00302C37">
            <w:pPr>
              <w:rPr>
                <w:rFonts w:ascii="Times New Roman" w:hAnsi="Times New Roman"/>
                <w:sz w:val="20"/>
              </w:rPr>
            </w:pPr>
            <w:r w:rsidRPr="00095331">
              <w:rPr>
                <w:rFonts w:ascii="Times New Roman" w:hAnsi="Times New Roman"/>
                <w:b/>
                <w:sz w:val="22"/>
                <w:szCs w:val="22"/>
              </w:rPr>
              <w:t>If the abstractor is unable to determine if the documentation of the mammogram and result is a self-report, select “99”.</w:t>
            </w:r>
          </w:p>
        </w:tc>
      </w:tr>
      <w:tr w:rsidR="00302C37" w:rsidRPr="00095331" w14:paraId="0EF6662D" w14:textId="45E33FF0" w:rsidTr="002F1B7E">
        <w:trPr>
          <w:cantSplit/>
        </w:trPr>
        <w:tc>
          <w:tcPr>
            <w:tcW w:w="706" w:type="dxa"/>
            <w:tcBorders>
              <w:top w:val="single" w:sz="6" w:space="0" w:color="auto"/>
              <w:left w:val="single" w:sz="6" w:space="0" w:color="auto"/>
              <w:bottom w:val="single" w:sz="6" w:space="0" w:color="auto"/>
              <w:right w:val="single" w:sz="6" w:space="0" w:color="auto"/>
            </w:tcBorders>
          </w:tcPr>
          <w:p w14:paraId="066B2678" w14:textId="3B3BD7BC" w:rsidR="00302C37" w:rsidRPr="00095331" w:rsidRDefault="005542D3" w:rsidP="00CB25AE">
            <w:pPr>
              <w:jc w:val="center"/>
              <w:rPr>
                <w:rFonts w:ascii="Times New Roman" w:hAnsi="Times New Roman"/>
                <w:sz w:val="22"/>
                <w:szCs w:val="22"/>
              </w:rPr>
            </w:pPr>
            <w:r>
              <w:rPr>
                <w:rFonts w:ascii="Times New Roman" w:hAnsi="Times New Roman"/>
                <w:sz w:val="22"/>
                <w:szCs w:val="22"/>
              </w:rPr>
              <w:t>7</w:t>
            </w:r>
            <w:r w:rsidR="0002698C" w:rsidRPr="00095331">
              <w:rPr>
                <w:rFonts w:ascii="Times New Roman" w:hAnsi="Times New Roman"/>
                <w:sz w:val="22"/>
                <w:szCs w:val="22"/>
              </w:rPr>
              <w:t>9</w:t>
            </w:r>
          </w:p>
        </w:tc>
        <w:tc>
          <w:tcPr>
            <w:tcW w:w="1248" w:type="dxa"/>
            <w:tcBorders>
              <w:top w:val="single" w:sz="6" w:space="0" w:color="auto"/>
              <w:left w:val="single" w:sz="6" w:space="0" w:color="auto"/>
              <w:bottom w:val="single" w:sz="6" w:space="0" w:color="auto"/>
              <w:right w:val="single" w:sz="6" w:space="0" w:color="auto"/>
            </w:tcBorders>
          </w:tcPr>
          <w:p w14:paraId="57AF6AB6" w14:textId="06AE5A27" w:rsidR="00302C37" w:rsidRPr="00095331" w:rsidRDefault="00302C37" w:rsidP="00302C37">
            <w:pPr>
              <w:jc w:val="center"/>
              <w:rPr>
                <w:rFonts w:ascii="Times New Roman" w:hAnsi="Times New Roman"/>
                <w:sz w:val="20"/>
              </w:rPr>
            </w:pPr>
            <w:r w:rsidRPr="00095331">
              <w:rPr>
                <w:rFonts w:ascii="Times New Roman" w:hAnsi="Times New Roman"/>
                <w:sz w:val="20"/>
              </w:rPr>
              <w:t>nomammo</w:t>
            </w:r>
          </w:p>
          <w:p w14:paraId="7F9DACE4" w14:textId="69C55146" w:rsidR="00302C37" w:rsidRPr="00095331" w:rsidRDefault="00302C37" w:rsidP="00302C37">
            <w:pPr>
              <w:jc w:val="center"/>
              <w:rPr>
                <w:rFonts w:ascii="Times New Roman" w:hAnsi="Times New Roman"/>
                <w:sz w:val="20"/>
              </w:rPr>
            </w:pPr>
          </w:p>
        </w:tc>
        <w:tc>
          <w:tcPr>
            <w:tcW w:w="4230" w:type="dxa"/>
            <w:tcBorders>
              <w:top w:val="single" w:sz="6" w:space="0" w:color="auto"/>
              <w:left w:val="single" w:sz="6" w:space="0" w:color="auto"/>
              <w:bottom w:val="single" w:sz="6" w:space="0" w:color="auto"/>
              <w:right w:val="single" w:sz="6" w:space="0" w:color="auto"/>
            </w:tcBorders>
          </w:tcPr>
          <w:p w14:paraId="5EFEB2CB" w14:textId="136023C8" w:rsidR="00302C37" w:rsidRPr="00095331" w:rsidRDefault="00302C37" w:rsidP="00302C37">
            <w:pPr>
              <w:rPr>
                <w:rFonts w:ascii="Times New Roman" w:hAnsi="Times New Roman"/>
                <w:sz w:val="22"/>
              </w:rPr>
            </w:pPr>
            <w:r w:rsidRPr="00095331">
              <w:rPr>
                <w:rFonts w:ascii="Times New Roman" w:hAnsi="Times New Roman"/>
                <w:sz w:val="22"/>
              </w:rPr>
              <w:t>Does the record document the patient had a bilateral mastectomy or gender alteration in the past?</w:t>
            </w:r>
          </w:p>
          <w:p w14:paraId="6C1DFB46" w14:textId="1DE57016" w:rsidR="00302C37" w:rsidRPr="00095331" w:rsidRDefault="00302C37" w:rsidP="00302C37">
            <w:pPr>
              <w:rPr>
                <w:rFonts w:ascii="Times New Roman" w:hAnsi="Times New Roman"/>
                <w:sz w:val="22"/>
              </w:rPr>
            </w:pPr>
            <w:r w:rsidRPr="00095331">
              <w:rPr>
                <w:rFonts w:ascii="Times New Roman" w:hAnsi="Times New Roman"/>
                <w:sz w:val="22"/>
              </w:rPr>
              <w:t>1.  Yes</w:t>
            </w:r>
          </w:p>
          <w:p w14:paraId="553D8AFD" w14:textId="3C21C5D4" w:rsidR="00302C37" w:rsidRPr="00095331" w:rsidRDefault="00302C37" w:rsidP="00302C37">
            <w:pPr>
              <w:rPr>
                <w:rFonts w:ascii="Times New Roman" w:hAnsi="Times New Roman"/>
                <w:sz w:val="22"/>
              </w:rPr>
            </w:pPr>
            <w:r w:rsidRPr="00095331">
              <w:rPr>
                <w:rFonts w:ascii="Times New Roman" w:hAnsi="Times New Roman"/>
                <w:sz w:val="22"/>
              </w:rPr>
              <w:t>2.  No</w:t>
            </w:r>
          </w:p>
          <w:p w14:paraId="3509EEBE" w14:textId="3789F03A" w:rsidR="00302C37" w:rsidRPr="00095331" w:rsidRDefault="00302C37" w:rsidP="00302C37">
            <w:pPr>
              <w:rPr>
                <w:rFonts w:ascii="Times New Roman" w:hAnsi="Times New Roman"/>
                <w:sz w:val="22"/>
              </w:rPr>
            </w:pPr>
            <w:r w:rsidRPr="00095331">
              <w:rPr>
                <w:rFonts w:ascii="Times New Roman" w:hAnsi="Times New Roman"/>
                <w:sz w:val="22"/>
              </w:rPr>
              <w:t>95. Not applicable</w:t>
            </w:r>
          </w:p>
        </w:tc>
        <w:tc>
          <w:tcPr>
            <w:tcW w:w="2250" w:type="dxa"/>
            <w:tcBorders>
              <w:top w:val="single" w:sz="6" w:space="0" w:color="auto"/>
              <w:left w:val="single" w:sz="6" w:space="0" w:color="auto"/>
              <w:bottom w:val="single" w:sz="6" w:space="0" w:color="auto"/>
              <w:right w:val="single" w:sz="6" w:space="0" w:color="auto"/>
            </w:tcBorders>
          </w:tcPr>
          <w:p w14:paraId="5918B8E7" w14:textId="239529FF" w:rsidR="00302C37" w:rsidRPr="00095331" w:rsidRDefault="00302C37" w:rsidP="00302C37">
            <w:pPr>
              <w:jc w:val="center"/>
              <w:rPr>
                <w:rFonts w:ascii="Times New Roman" w:hAnsi="Times New Roman"/>
                <w:sz w:val="20"/>
              </w:rPr>
            </w:pPr>
            <w:r w:rsidRPr="00095331">
              <w:rPr>
                <w:rFonts w:ascii="Times New Roman" w:hAnsi="Times New Roman"/>
                <w:sz w:val="20"/>
              </w:rPr>
              <w:t>1,2,95</w:t>
            </w:r>
          </w:p>
          <w:p w14:paraId="693850F6" w14:textId="2C78CE37" w:rsidR="00AD532F" w:rsidRPr="00095331" w:rsidRDefault="00AD532F" w:rsidP="00302C37">
            <w:pPr>
              <w:jc w:val="center"/>
              <w:rPr>
                <w:rFonts w:ascii="Times New Roman" w:hAnsi="Times New Roman"/>
                <w:sz w:val="20"/>
              </w:rPr>
            </w:pPr>
          </w:p>
          <w:p w14:paraId="247A5381" w14:textId="5DED9CF4"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Will be auto-filled as 95 if mamgram3 = 1 </w:t>
            </w:r>
          </w:p>
          <w:p w14:paraId="1C3E14BB" w14:textId="7FAB2CBB" w:rsidR="00302C37" w:rsidRPr="00095331" w:rsidRDefault="00302C37" w:rsidP="0093205B">
            <w:pPr>
              <w:jc w:val="center"/>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14AE0488" w14:textId="7F37DC0C" w:rsidR="00302C37" w:rsidRPr="00095331" w:rsidRDefault="00302C37" w:rsidP="00302C37">
            <w:pPr>
              <w:rPr>
                <w:rFonts w:ascii="Times New Roman" w:hAnsi="Times New Roman"/>
                <w:sz w:val="22"/>
                <w:szCs w:val="22"/>
              </w:rPr>
            </w:pPr>
            <w:r w:rsidRPr="00095331">
              <w:rPr>
                <w:rFonts w:ascii="Times New Roman" w:hAnsi="Times New Roman"/>
                <w:sz w:val="22"/>
                <w:szCs w:val="22"/>
              </w:rPr>
              <w:t>Acceptable documentation:</w:t>
            </w:r>
          </w:p>
          <w:p w14:paraId="72F08A87" w14:textId="64CD6CBF" w:rsidR="00302C37" w:rsidRPr="00095331" w:rsidRDefault="00302C37" w:rsidP="009922CF">
            <w:pPr>
              <w:pStyle w:val="ListParagraph"/>
              <w:numPr>
                <w:ilvl w:val="0"/>
                <w:numId w:val="20"/>
              </w:numPr>
              <w:ind w:left="406" w:hanging="270"/>
              <w:rPr>
                <w:rFonts w:ascii="Times New Roman" w:hAnsi="Times New Roman"/>
                <w:sz w:val="22"/>
                <w:szCs w:val="22"/>
              </w:rPr>
            </w:pPr>
            <w:r w:rsidRPr="00095331">
              <w:rPr>
                <w:rFonts w:ascii="Times New Roman" w:hAnsi="Times New Roman"/>
                <w:sz w:val="22"/>
                <w:szCs w:val="22"/>
              </w:rPr>
              <w:t>Documented evidence of bilateral mastectomy</w:t>
            </w:r>
          </w:p>
          <w:p w14:paraId="10FF54EE" w14:textId="05F3C349" w:rsidR="00302C37" w:rsidRPr="00095331" w:rsidRDefault="00302C37" w:rsidP="009922CF">
            <w:pPr>
              <w:pStyle w:val="ListParagraph"/>
              <w:numPr>
                <w:ilvl w:val="0"/>
                <w:numId w:val="20"/>
              </w:numPr>
              <w:ind w:left="406" w:hanging="270"/>
              <w:rPr>
                <w:rFonts w:ascii="Times New Roman" w:hAnsi="Times New Roman"/>
                <w:sz w:val="22"/>
                <w:szCs w:val="22"/>
              </w:rPr>
            </w:pPr>
            <w:r w:rsidRPr="00095331">
              <w:rPr>
                <w:rFonts w:ascii="Times New Roman" w:hAnsi="Times New Roman"/>
                <w:sz w:val="22"/>
                <w:szCs w:val="22"/>
              </w:rPr>
              <w:t>Documented evidence the patient had two unilateral mastectomies on the same date or different dates of service.</w:t>
            </w:r>
          </w:p>
          <w:p w14:paraId="57E3204A" w14:textId="6F49CD16" w:rsidR="008263F2" w:rsidRPr="00095331" w:rsidRDefault="008263F2" w:rsidP="009922CF">
            <w:pPr>
              <w:pStyle w:val="ListParagraph"/>
              <w:numPr>
                <w:ilvl w:val="0"/>
                <w:numId w:val="20"/>
              </w:numPr>
              <w:ind w:left="406" w:hanging="270"/>
              <w:rPr>
                <w:rFonts w:ascii="Times New Roman" w:hAnsi="Times New Roman"/>
                <w:sz w:val="22"/>
                <w:szCs w:val="22"/>
              </w:rPr>
            </w:pPr>
            <w:r w:rsidRPr="00095331">
              <w:rPr>
                <w:rFonts w:ascii="Times New Roman" w:hAnsi="Times New Roman"/>
                <w:sz w:val="22"/>
                <w:szCs w:val="22"/>
              </w:rPr>
              <w:t>Documented evidence that the patient had gender-affirming chest surgery (C</w:t>
            </w:r>
            <w:r w:rsidR="00681A7E" w:rsidRPr="00095331">
              <w:rPr>
                <w:rFonts w:ascii="Times New Roman" w:hAnsi="Times New Roman"/>
                <w:sz w:val="22"/>
                <w:szCs w:val="22"/>
              </w:rPr>
              <w:t>PT</w:t>
            </w:r>
            <w:r w:rsidRPr="00095331">
              <w:rPr>
                <w:rFonts w:ascii="Times New Roman" w:hAnsi="Times New Roman"/>
                <w:sz w:val="22"/>
                <w:szCs w:val="22"/>
              </w:rPr>
              <w:t xml:space="preserve"> code 19318) with a diagnosis of gender dysphoria. </w:t>
            </w:r>
          </w:p>
          <w:p w14:paraId="60E88E0F" w14:textId="714D49FD" w:rsidR="00302C37" w:rsidRPr="00095331" w:rsidRDefault="00302C37" w:rsidP="00302C37">
            <w:pPr>
              <w:rPr>
                <w:rFonts w:ascii="Times New Roman" w:hAnsi="Times New Roman"/>
                <w:sz w:val="22"/>
                <w:szCs w:val="22"/>
              </w:rPr>
            </w:pPr>
            <w:r w:rsidRPr="00095331">
              <w:rPr>
                <w:rFonts w:ascii="Times New Roman" w:hAnsi="Times New Roman"/>
                <w:sz w:val="22"/>
                <w:szCs w:val="22"/>
              </w:rPr>
              <w:t xml:space="preserve">Patients are considered to be the gender documented in the record </w:t>
            </w:r>
            <w:r w:rsidRPr="00095331">
              <w:rPr>
                <w:rFonts w:ascii="Times New Roman" w:hAnsi="Times New Roman"/>
                <w:b/>
                <w:sz w:val="22"/>
                <w:szCs w:val="22"/>
                <w:u w:val="single"/>
              </w:rPr>
              <w:t>unless</w:t>
            </w:r>
            <w:r w:rsidRPr="00095331">
              <w:rPr>
                <w:rFonts w:ascii="Times New Roman" w:hAnsi="Times New Roman"/>
                <w:sz w:val="22"/>
                <w:szCs w:val="22"/>
              </w:rPr>
              <w:t xml:space="preserve"> there is evidence of a gender change procedure in the record.</w:t>
            </w:r>
          </w:p>
          <w:p w14:paraId="0CD97F54" w14:textId="466C5AC6" w:rsidR="005525F3" w:rsidRPr="00095331" w:rsidRDefault="005525F3" w:rsidP="00C142DB">
            <w:pPr>
              <w:rPr>
                <w:rFonts w:ascii="Times New Roman" w:hAnsi="Times New Roman"/>
                <w:b/>
                <w:sz w:val="20"/>
              </w:rPr>
            </w:pPr>
            <w:r w:rsidRPr="00095331">
              <w:rPr>
                <w:rFonts w:ascii="Times New Roman" w:hAnsi="Times New Roman"/>
                <w:b/>
                <w:sz w:val="22"/>
                <w:szCs w:val="22"/>
              </w:rPr>
              <w:t>Suggested Data Source</w:t>
            </w:r>
            <w:r w:rsidR="00C142DB" w:rsidRPr="00095331">
              <w:rPr>
                <w:rFonts w:ascii="Times New Roman" w:hAnsi="Times New Roman"/>
                <w:b/>
                <w:sz w:val="22"/>
                <w:szCs w:val="22"/>
              </w:rPr>
              <w:t>s:</w:t>
            </w:r>
            <w:r w:rsidRPr="00095331">
              <w:rPr>
                <w:rFonts w:ascii="Times New Roman" w:hAnsi="Times New Roman"/>
                <w:b/>
                <w:sz w:val="22"/>
                <w:szCs w:val="22"/>
              </w:rPr>
              <w:t xml:space="preserve"> </w:t>
            </w:r>
            <w:r w:rsidRPr="00095331">
              <w:rPr>
                <w:rFonts w:ascii="Times New Roman" w:hAnsi="Times New Roman"/>
                <w:sz w:val="22"/>
                <w:szCs w:val="22"/>
              </w:rPr>
              <w:t>VA T</w:t>
            </w:r>
            <w:r w:rsidR="00F85E09" w:rsidRPr="00095331">
              <w:rPr>
                <w:rFonts w:ascii="Times New Roman" w:hAnsi="Times New Roman"/>
                <w:sz w:val="22"/>
                <w:szCs w:val="22"/>
              </w:rPr>
              <w:t>ransfeminine</w:t>
            </w:r>
            <w:r w:rsidRPr="00095331">
              <w:rPr>
                <w:rFonts w:ascii="Times New Roman" w:hAnsi="Times New Roman"/>
                <w:sz w:val="22"/>
                <w:szCs w:val="22"/>
              </w:rPr>
              <w:t xml:space="preserve"> Health Factor</w:t>
            </w:r>
            <w:r w:rsidR="001E0068" w:rsidRPr="00095331">
              <w:rPr>
                <w:rFonts w:ascii="Times New Roman" w:hAnsi="Times New Roman"/>
                <w:sz w:val="22"/>
                <w:szCs w:val="22"/>
              </w:rPr>
              <w:t>,</w:t>
            </w:r>
            <w:r w:rsidR="002F017D" w:rsidRPr="00095331">
              <w:rPr>
                <w:rFonts w:ascii="Times New Roman" w:hAnsi="Times New Roman"/>
                <w:sz w:val="22"/>
                <w:szCs w:val="22"/>
              </w:rPr>
              <w:t xml:space="preserve"> Oracle Health</w:t>
            </w:r>
            <w:r w:rsidR="00C142DB" w:rsidRPr="00095331">
              <w:rPr>
                <w:rFonts w:ascii="Times New Roman" w:hAnsi="Times New Roman"/>
                <w:sz w:val="22"/>
                <w:szCs w:val="22"/>
              </w:rPr>
              <w:t>,</w:t>
            </w:r>
            <w:r w:rsidR="002F017D" w:rsidRPr="00095331">
              <w:rPr>
                <w:rFonts w:ascii="Times New Roman" w:hAnsi="Times New Roman"/>
                <w:sz w:val="22"/>
                <w:szCs w:val="22"/>
              </w:rPr>
              <w:t xml:space="preserve"> </w:t>
            </w:r>
            <w:r w:rsidR="00DB5403" w:rsidRPr="00095331">
              <w:rPr>
                <w:rFonts w:ascii="Times New Roman" w:hAnsi="Times New Roman"/>
                <w:sz w:val="22"/>
                <w:szCs w:val="22"/>
              </w:rPr>
              <w:t>Gender Identity Field</w:t>
            </w:r>
            <w:r w:rsidR="00C142DB" w:rsidRPr="00095331">
              <w:rPr>
                <w:rFonts w:ascii="Times New Roman" w:hAnsi="Times New Roman"/>
                <w:sz w:val="22"/>
                <w:szCs w:val="22"/>
              </w:rPr>
              <w:t>:</w:t>
            </w:r>
            <w:r w:rsidR="00DB5403" w:rsidRPr="00095331">
              <w:rPr>
                <w:rFonts w:ascii="Times New Roman" w:hAnsi="Times New Roman"/>
                <w:sz w:val="22"/>
                <w:szCs w:val="22"/>
              </w:rPr>
              <w:t xml:space="preserve"> </w:t>
            </w:r>
            <w:r w:rsidR="002F017D" w:rsidRPr="00095331">
              <w:rPr>
                <w:rFonts w:ascii="Times New Roman" w:hAnsi="Times New Roman"/>
                <w:sz w:val="22"/>
                <w:szCs w:val="22"/>
              </w:rPr>
              <w:t>Transgender Female Male-to-Female (MTF)/Trans Female/TransWoman</w:t>
            </w:r>
            <w:r w:rsidR="00C142DB" w:rsidRPr="00095331">
              <w:rPr>
                <w:rFonts w:ascii="Times New Roman" w:hAnsi="Times New Roman"/>
                <w:sz w:val="22"/>
                <w:szCs w:val="22"/>
              </w:rPr>
              <w:t>,</w:t>
            </w:r>
            <w:r w:rsidR="001E0068" w:rsidRPr="00095331">
              <w:rPr>
                <w:rFonts w:ascii="Times New Roman" w:hAnsi="Times New Roman"/>
                <w:sz w:val="22"/>
                <w:szCs w:val="22"/>
              </w:rPr>
              <w:t xml:space="preserve"> Operative Report, Discharge Codes</w:t>
            </w:r>
            <w:r w:rsidRPr="00095331">
              <w:rPr>
                <w:rFonts w:ascii="Times New Roman" w:hAnsi="Times New Roman"/>
                <w:b/>
                <w:sz w:val="22"/>
                <w:szCs w:val="22"/>
              </w:rPr>
              <w:t xml:space="preserve"> </w:t>
            </w:r>
          </w:p>
        </w:tc>
      </w:tr>
      <w:tr w:rsidR="00302C37" w:rsidRPr="00095331" w14:paraId="235D28C9" w14:textId="77777777" w:rsidTr="002F1B7E">
        <w:trPr>
          <w:cantSplit/>
        </w:trPr>
        <w:tc>
          <w:tcPr>
            <w:tcW w:w="14374" w:type="dxa"/>
            <w:gridSpan w:val="5"/>
            <w:tcBorders>
              <w:top w:val="single" w:sz="6" w:space="0" w:color="auto"/>
              <w:left w:val="single" w:sz="6" w:space="0" w:color="auto"/>
              <w:bottom w:val="single" w:sz="6" w:space="0" w:color="auto"/>
              <w:right w:val="single" w:sz="6" w:space="0" w:color="auto"/>
            </w:tcBorders>
          </w:tcPr>
          <w:p w14:paraId="230F7736" w14:textId="0E742E75" w:rsidR="00302C37" w:rsidRPr="00095331" w:rsidRDefault="00DD370C">
            <w:r w:rsidRPr="00095331">
              <w:rPr>
                <w:rFonts w:ascii="Times New Roman" w:hAnsi="Times New Roman"/>
                <w:b/>
                <w:bCs/>
              </w:rPr>
              <w:t>If female patient age is &gt;</w:t>
            </w:r>
            <w:r w:rsidR="009769CC" w:rsidRPr="00095331">
              <w:rPr>
                <w:rFonts w:ascii="Times New Roman" w:hAnsi="Times New Roman"/>
                <w:b/>
                <w:bCs/>
              </w:rPr>
              <w:t>=</w:t>
            </w:r>
            <w:r w:rsidRPr="00095331">
              <w:rPr>
                <w:rFonts w:ascii="Times New Roman" w:hAnsi="Times New Roman"/>
                <w:b/>
                <w:bCs/>
              </w:rPr>
              <w:t xml:space="preserve"> 63</w:t>
            </w:r>
            <w:r w:rsidR="00302C37" w:rsidRPr="00095331">
              <w:rPr>
                <w:rFonts w:ascii="Times New Roman" w:hAnsi="Times New Roman"/>
                <w:b/>
                <w:bCs/>
              </w:rPr>
              <w:t xml:space="preserve"> and &lt;= 75 years, go to osteotx; else go out of module </w:t>
            </w:r>
          </w:p>
        </w:tc>
      </w:tr>
    </w:tbl>
    <w:p w14:paraId="2F5EAF71" w14:textId="77777777" w:rsidR="002F1B7E" w:rsidRDefault="002F1B7E">
      <w:r>
        <w:br w:type="page"/>
      </w:r>
    </w:p>
    <w:tbl>
      <w:tblPr>
        <w:tblW w:w="14374" w:type="dxa"/>
        <w:tblInd w:w="108" w:type="dxa"/>
        <w:tblLayout w:type="fixed"/>
        <w:tblLook w:val="0000" w:firstRow="0" w:lastRow="0" w:firstColumn="0" w:lastColumn="0" w:noHBand="0" w:noVBand="0"/>
      </w:tblPr>
      <w:tblGrid>
        <w:gridCol w:w="694"/>
        <w:gridCol w:w="12"/>
        <w:gridCol w:w="1248"/>
        <w:gridCol w:w="4230"/>
        <w:gridCol w:w="2250"/>
        <w:gridCol w:w="5940"/>
      </w:tblGrid>
      <w:tr w:rsidR="0023278E" w:rsidRPr="00095331" w14:paraId="41AB9027" w14:textId="77777777" w:rsidTr="002F1B7E">
        <w:trPr>
          <w:cantSplit/>
        </w:trPr>
        <w:tc>
          <w:tcPr>
            <w:tcW w:w="694" w:type="dxa"/>
            <w:tcBorders>
              <w:top w:val="single" w:sz="6" w:space="0" w:color="auto"/>
              <w:left w:val="single" w:sz="6" w:space="0" w:color="auto"/>
              <w:bottom w:val="single" w:sz="6" w:space="0" w:color="auto"/>
              <w:right w:val="single" w:sz="6" w:space="0" w:color="auto"/>
            </w:tcBorders>
          </w:tcPr>
          <w:p w14:paraId="06EB309B" w14:textId="57388BF9" w:rsidR="0023278E" w:rsidRPr="00095331" w:rsidRDefault="0023278E" w:rsidP="00302C37">
            <w:pPr>
              <w:rPr>
                <w:rFonts w:ascii="Times New Roman" w:hAnsi="Times New Roman"/>
                <w:b/>
                <w:bCs/>
              </w:rPr>
            </w:pPr>
          </w:p>
        </w:tc>
        <w:tc>
          <w:tcPr>
            <w:tcW w:w="1260" w:type="dxa"/>
            <w:gridSpan w:val="2"/>
            <w:tcBorders>
              <w:top w:val="single" w:sz="6" w:space="0" w:color="auto"/>
              <w:left w:val="single" w:sz="6" w:space="0" w:color="auto"/>
              <w:bottom w:val="single" w:sz="6" w:space="0" w:color="auto"/>
              <w:right w:val="single" w:sz="6" w:space="0" w:color="auto"/>
            </w:tcBorders>
          </w:tcPr>
          <w:p w14:paraId="07B46AE7" w14:textId="77777777" w:rsidR="0023278E" w:rsidRPr="00095331" w:rsidRDefault="0023278E" w:rsidP="00302C37">
            <w:pPr>
              <w:rPr>
                <w:rFonts w:ascii="Times New Roman" w:hAnsi="Times New Roman"/>
                <w:b/>
                <w:bCs/>
              </w:rPr>
            </w:pPr>
          </w:p>
        </w:tc>
        <w:tc>
          <w:tcPr>
            <w:tcW w:w="4230" w:type="dxa"/>
            <w:tcBorders>
              <w:top w:val="single" w:sz="6" w:space="0" w:color="auto"/>
              <w:left w:val="single" w:sz="6" w:space="0" w:color="auto"/>
              <w:bottom w:val="single" w:sz="6" w:space="0" w:color="auto"/>
              <w:right w:val="single" w:sz="6" w:space="0" w:color="auto"/>
            </w:tcBorders>
          </w:tcPr>
          <w:p w14:paraId="0104044A" w14:textId="6DDB46DF" w:rsidR="0023278E" w:rsidRPr="00095331" w:rsidRDefault="0023278E" w:rsidP="00184603">
            <w:pPr>
              <w:rPr>
                <w:rFonts w:ascii="Times New Roman" w:hAnsi="Times New Roman"/>
              </w:rPr>
            </w:pPr>
            <w:r w:rsidRPr="00095331">
              <w:rPr>
                <w:rFonts w:ascii="Times New Roman" w:hAnsi="Times New Roman"/>
                <w:b/>
                <w:bCs/>
              </w:rPr>
              <w:t xml:space="preserve">Screening for Osteoporosis </w:t>
            </w:r>
            <w:r w:rsidR="008263F2" w:rsidRPr="00095331">
              <w:rPr>
                <w:rFonts w:ascii="Times New Roman" w:hAnsi="Times New Roman"/>
              </w:rPr>
              <w:tab/>
            </w:r>
          </w:p>
        </w:tc>
        <w:tc>
          <w:tcPr>
            <w:tcW w:w="2250" w:type="dxa"/>
            <w:tcBorders>
              <w:top w:val="single" w:sz="6" w:space="0" w:color="auto"/>
              <w:left w:val="single" w:sz="6" w:space="0" w:color="auto"/>
              <w:bottom w:val="single" w:sz="6" w:space="0" w:color="auto"/>
              <w:right w:val="single" w:sz="6" w:space="0" w:color="auto"/>
            </w:tcBorders>
          </w:tcPr>
          <w:p w14:paraId="53C8F78E" w14:textId="77777777" w:rsidR="0023278E" w:rsidRPr="00095331" w:rsidRDefault="0023278E" w:rsidP="00302C37">
            <w:pPr>
              <w:rPr>
                <w:rFonts w:ascii="Times New Roman" w:hAnsi="Times New Roman"/>
                <w:b/>
                <w:bCs/>
              </w:rPr>
            </w:pPr>
          </w:p>
        </w:tc>
        <w:tc>
          <w:tcPr>
            <w:tcW w:w="5940" w:type="dxa"/>
            <w:tcBorders>
              <w:top w:val="single" w:sz="6" w:space="0" w:color="auto"/>
              <w:left w:val="single" w:sz="6" w:space="0" w:color="auto"/>
              <w:bottom w:val="single" w:sz="6" w:space="0" w:color="auto"/>
              <w:right w:val="single" w:sz="6" w:space="0" w:color="auto"/>
            </w:tcBorders>
          </w:tcPr>
          <w:p w14:paraId="067E9876" w14:textId="2999A8BD" w:rsidR="0023278E" w:rsidRPr="00095331" w:rsidRDefault="0023278E" w:rsidP="00302C37">
            <w:pPr>
              <w:rPr>
                <w:rFonts w:ascii="Times New Roman" w:hAnsi="Times New Roman"/>
                <w:b/>
                <w:bCs/>
              </w:rPr>
            </w:pPr>
          </w:p>
        </w:tc>
      </w:tr>
      <w:tr w:rsidR="00302C37" w:rsidRPr="00095331" w14:paraId="3D2C5623"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7FCEAE85" w14:textId="2A7137EC" w:rsidR="00302C37" w:rsidRPr="00095331" w:rsidRDefault="005542D3" w:rsidP="00CB25AE">
            <w:pPr>
              <w:jc w:val="center"/>
              <w:rPr>
                <w:rFonts w:ascii="Times New Roman" w:hAnsi="Times New Roman"/>
                <w:sz w:val="22"/>
              </w:rPr>
            </w:pPr>
            <w:r>
              <w:rPr>
                <w:rFonts w:ascii="Times New Roman" w:hAnsi="Times New Roman"/>
                <w:sz w:val="22"/>
              </w:rPr>
              <w:t>80</w:t>
            </w:r>
          </w:p>
        </w:tc>
        <w:tc>
          <w:tcPr>
            <w:tcW w:w="1248" w:type="dxa"/>
            <w:tcBorders>
              <w:top w:val="single" w:sz="6" w:space="0" w:color="auto"/>
              <w:left w:val="single" w:sz="6" w:space="0" w:color="auto"/>
              <w:bottom w:val="single" w:sz="6" w:space="0" w:color="auto"/>
              <w:right w:val="single" w:sz="6" w:space="0" w:color="auto"/>
            </w:tcBorders>
          </w:tcPr>
          <w:p w14:paraId="370A13F6" w14:textId="28E5A9B8" w:rsidR="00302C37" w:rsidRPr="00095331" w:rsidRDefault="00302C37" w:rsidP="00302C37">
            <w:pPr>
              <w:jc w:val="center"/>
              <w:rPr>
                <w:rFonts w:ascii="Times New Roman" w:hAnsi="Times New Roman"/>
                <w:sz w:val="20"/>
                <w:lang w:val="fr-FR"/>
              </w:rPr>
            </w:pPr>
            <w:r w:rsidRPr="00095331">
              <w:rPr>
                <w:rFonts w:ascii="Times New Roman" w:hAnsi="Times New Roman"/>
                <w:sz w:val="20"/>
                <w:lang w:val="fr-FR"/>
              </w:rPr>
              <w:t>osteotx</w:t>
            </w:r>
          </w:p>
        </w:tc>
        <w:tc>
          <w:tcPr>
            <w:tcW w:w="4230" w:type="dxa"/>
            <w:tcBorders>
              <w:top w:val="single" w:sz="6" w:space="0" w:color="auto"/>
              <w:left w:val="single" w:sz="6" w:space="0" w:color="auto"/>
              <w:bottom w:val="single" w:sz="6" w:space="0" w:color="auto"/>
              <w:right w:val="single" w:sz="6" w:space="0" w:color="auto"/>
            </w:tcBorders>
          </w:tcPr>
          <w:p w14:paraId="0875EB55" w14:textId="42370243" w:rsidR="00302C37" w:rsidRPr="00095331" w:rsidRDefault="00302C37" w:rsidP="00302C37">
            <w:pPr>
              <w:rPr>
                <w:rFonts w:ascii="Times New Roman" w:hAnsi="Times New Roman"/>
                <w:sz w:val="22"/>
              </w:rPr>
            </w:pPr>
            <w:r w:rsidRPr="00095331">
              <w:rPr>
                <w:rFonts w:ascii="Times New Roman" w:hAnsi="Times New Roman"/>
                <w:sz w:val="22"/>
              </w:rPr>
              <w:t>At any time prior to (computer to display stdyend - 1 year) is there documentation in the medical record the patient received any of the following medications for treatment of osteoporosis?</w:t>
            </w:r>
          </w:p>
          <w:p w14:paraId="2ED1DF9E" w14:textId="77777777" w:rsidR="00302C37" w:rsidRPr="00095331" w:rsidRDefault="00302C37" w:rsidP="009922CF">
            <w:pPr>
              <w:numPr>
                <w:ilvl w:val="0"/>
                <w:numId w:val="44"/>
              </w:numPr>
              <w:rPr>
                <w:rFonts w:ascii="Times New Roman" w:hAnsi="Times New Roman"/>
                <w:sz w:val="22"/>
              </w:rPr>
            </w:pPr>
            <w:r w:rsidRPr="00095331">
              <w:rPr>
                <w:rFonts w:ascii="Times New Roman" w:hAnsi="Times New Roman"/>
                <w:sz w:val="22"/>
              </w:rPr>
              <w:t>denosumab, 1mg injection</w:t>
            </w:r>
          </w:p>
          <w:p w14:paraId="447C6BAB" w14:textId="435A6D45" w:rsidR="00302C37" w:rsidRPr="00095331" w:rsidRDefault="00302C37" w:rsidP="009922CF">
            <w:pPr>
              <w:numPr>
                <w:ilvl w:val="0"/>
                <w:numId w:val="44"/>
              </w:numPr>
              <w:rPr>
                <w:rFonts w:ascii="Times New Roman" w:hAnsi="Times New Roman"/>
                <w:sz w:val="22"/>
              </w:rPr>
            </w:pPr>
            <w:r w:rsidRPr="00095331">
              <w:rPr>
                <w:rFonts w:ascii="Times New Roman" w:hAnsi="Times New Roman"/>
                <w:sz w:val="22"/>
              </w:rPr>
              <w:t>i</w:t>
            </w:r>
            <w:r w:rsidR="007D2EC8" w:rsidRPr="00095331">
              <w:rPr>
                <w:rFonts w:ascii="Times New Roman" w:hAnsi="Times New Roman"/>
                <w:sz w:val="22"/>
              </w:rPr>
              <w:t>b</w:t>
            </w:r>
            <w:r w:rsidRPr="00095331">
              <w:rPr>
                <w:rFonts w:ascii="Times New Roman" w:hAnsi="Times New Roman"/>
                <w:sz w:val="22"/>
              </w:rPr>
              <w:t>andronate sodium, 1 mg injection</w:t>
            </w:r>
          </w:p>
          <w:p w14:paraId="743B4C98" w14:textId="77777777" w:rsidR="00302C37" w:rsidRPr="00095331" w:rsidRDefault="00302C37" w:rsidP="009922CF">
            <w:pPr>
              <w:numPr>
                <w:ilvl w:val="0"/>
                <w:numId w:val="44"/>
              </w:numPr>
              <w:rPr>
                <w:rFonts w:ascii="Times New Roman" w:hAnsi="Times New Roman"/>
                <w:sz w:val="22"/>
              </w:rPr>
            </w:pPr>
            <w:r w:rsidRPr="00095331">
              <w:rPr>
                <w:rFonts w:ascii="Times New Roman" w:hAnsi="Times New Roman"/>
                <w:sz w:val="22"/>
              </w:rPr>
              <w:t>teriparatide, 10 mcg injection</w:t>
            </w:r>
          </w:p>
          <w:p w14:paraId="21F65C61" w14:textId="77777777" w:rsidR="00302C37" w:rsidRPr="00095331" w:rsidRDefault="00302C37" w:rsidP="009922CF">
            <w:pPr>
              <w:numPr>
                <w:ilvl w:val="0"/>
                <w:numId w:val="44"/>
              </w:numPr>
              <w:rPr>
                <w:rFonts w:ascii="Times New Roman" w:hAnsi="Times New Roman"/>
                <w:sz w:val="22"/>
              </w:rPr>
            </w:pPr>
            <w:r w:rsidRPr="00095331">
              <w:rPr>
                <w:rFonts w:ascii="Times New Roman" w:hAnsi="Times New Roman"/>
                <w:sz w:val="22"/>
              </w:rPr>
              <w:t>zoledronic acid, 1 mg</w:t>
            </w:r>
          </w:p>
          <w:p w14:paraId="484B5CD0" w14:textId="77777777" w:rsidR="00EB35B6" w:rsidRPr="00095331" w:rsidRDefault="00EB35B6" w:rsidP="00EB35B6">
            <w:pPr>
              <w:ind w:left="720"/>
              <w:rPr>
                <w:rFonts w:ascii="Times New Roman" w:hAnsi="Times New Roman"/>
                <w:sz w:val="22"/>
              </w:rPr>
            </w:pPr>
          </w:p>
          <w:p w14:paraId="0342C424" w14:textId="77777777" w:rsidR="00302C37" w:rsidRPr="00095331" w:rsidRDefault="00302C37" w:rsidP="00302C37">
            <w:pPr>
              <w:rPr>
                <w:rFonts w:ascii="Times New Roman" w:hAnsi="Times New Roman"/>
                <w:sz w:val="22"/>
              </w:rPr>
            </w:pPr>
            <w:r w:rsidRPr="00095331">
              <w:rPr>
                <w:rFonts w:ascii="Times New Roman" w:hAnsi="Times New Roman"/>
                <w:sz w:val="22"/>
              </w:rPr>
              <w:t>1. Yes</w:t>
            </w:r>
          </w:p>
          <w:p w14:paraId="60919C4C" w14:textId="5FAFEF9E" w:rsidR="00302C37" w:rsidRPr="00095331" w:rsidRDefault="00302C37" w:rsidP="00EB35B6">
            <w:pPr>
              <w:rPr>
                <w:rFonts w:ascii="Times New Roman" w:hAnsi="Times New Roman"/>
                <w:sz w:val="22"/>
              </w:rPr>
            </w:pPr>
            <w:r w:rsidRPr="00095331">
              <w:rPr>
                <w:rFonts w:ascii="Times New Roman" w:hAnsi="Times New Roman"/>
                <w:sz w:val="22"/>
              </w:rPr>
              <w:t>2. No</w:t>
            </w:r>
          </w:p>
        </w:tc>
        <w:tc>
          <w:tcPr>
            <w:tcW w:w="2250" w:type="dxa"/>
            <w:tcBorders>
              <w:top w:val="single" w:sz="6" w:space="0" w:color="auto"/>
              <w:left w:val="single" w:sz="6" w:space="0" w:color="auto"/>
              <w:bottom w:val="single" w:sz="6" w:space="0" w:color="auto"/>
              <w:right w:val="single" w:sz="6" w:space="0" w:color="auto"/>
            </w:tcBorders>
          </w:tcPr>
          <w:p w14:paraId="4EC46AB4"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1,2</w:t>
            </w:r>
          </w:p>
          <w:p w14:paraId="40D9884B" w14:textId="77777777" w:rsidR="00AD532F" w:rsidRPr="00095331" w:rsidRDefault="00AD532F" w:rsidP="00302C37">
            <w:pPr>
              <w:jc w:val="center"/>
              <w:rPr>
                <w:rFonts w:ascii="Times New Roman" w:hAnsi="Times New Roman"/>
                <w:sz w:val="20"/>
              </w:rPr>
            </w:pPr>
          </w:p>
          <w:p w14:paraId="2F38C035" w14:textId="603E63D7" w:rsidR="00302C37" w:rsidRPr="00095331" w:rsidRDefault="00302C37" w:rsidP="00302C37">
            <w:pPr>
              <w:jc w:val="center"/>
              <w:rPr>
                <w:rFonts w:ascii="Times New Roman" w:hAnsi="Times New Roman"/>
                <w:sz w:val="20"/>
              </w:rPr>
            </w:pPr>
            <w:r w:rsidRPr="00095331">
              <w:rPr>
                <w:rFonts w:ascii="Times New Roman" w:hAnsi="Times New Roman"/>
                <w:sz w:val="20"/>
              </w:rPr>
              <w:t>If 2, autofill osteotxdt as 99/99/9999 and go to ostmed</w:t>
            </w:r>
          </w:p>
        </w:tc>
        <w:tc>
          <w:tcPr>
            <w:tcW w:w="5940" w:type="dxa"/>
            <w:tcBorders>
              <w:top w:val="single" w:sz="6" w:space="0" w:color="auto"/>
              <w:left w:val="single" w:sz="6" w:space="0" w:color="auto"/>
              <w:bottom w:val="single" w:sz="6" w:space="0" w:color="auto"/>
              <w:right w:val="single" w:sz="6" w:space="0" w:color="auto"/>
            </w:tcBorders>
          </w:tcPr>
          <w:p w14:paraId="008579CF" w14:textId="6BD7679C" w:rsidR="00302C37" w:rsidRPr="00095331" w:rsidRDefault="00302C37" w:rsidP="00302C37">
            <w:pPr>
              <w:pStyle w:val="BodyText"/>
              <w:rPr>
                <w:bCs/>
                <w:sz w:val="22"/>
                <w:szCs w:val="22"/>
              </w:rPr>
            </w:pPr>
            <w:r w:rsidRPr="00095331">
              <w:rPr>
                <w:bCs/>
                <w:sz w:val="22"/>
                <w:szCs w:val="22"/>
              </w:rPr>
              <w:t>Look back in the patient’s record to determine if the patient received any of the osteoporosis therapy medications during the timeframe displayed in the question.</w:t>
            </w:r>
          </w:p>
          <w:p w14:paraId="2F32712B" w14:textId="5947A041" w:rsidR="00302C37" w:rsidRPr="00095331" w:rsidRDefault="00302C37" w:rsidP="00E82927">
            <w:pPr>
              <w:pStyle w:val="BodyText"/>
              <w:rPr>
                <w:bCs/>
              </w:rPr>
            </w:pPr>
            <w:r w:rsidRPr="00095331">
              <w:rPr>
                <w:b/>
                <w:bCs/>
                <w:sz w:val="22"/>
                <w:szCs w:val="22"/>
              </w:rPr>
              <w:t xml:space="preserve">Suggested </w:t>
            </w:r>
            <w:r w:rsidR="00E82927" w:rsidRPr="00095331">
              <w:rPr>
                <w:b/>
                <w:bCs/>
                <w:sz w:val="22"/>
                <w:szCs w:val="22"/>
              </w:rPr>
              <w:t>D</w:t>
            </w:r>
            <w:r w:rsidRPr="00095331">
              <w:rPr>
                <w:b/>
                <w:bCs/>
                <w:sz w:val="22"/>
                <w:szCs w:val="22"/>
              </w:rPr>
              <w:t xml:space="preserve">ata </w:t>
            </w:r>
            <w:r w:rsidR="00E82927" w:rsidRPr="00095331">
              <w:rPr>
                <w:b/>
                <w:bCs/>
                <w:sz w:val="22"/>
                <w:szCs w:val="22"/>
              </w:rPr>
              <w:t>S</w:t>
            </w:r>
            <w:r w:rsidRPr="00095331">
              <w:rPr>
                <w:b/>
                <w:bCs/>
                <w:sz w:val="22"/>
                <w:szCs w:val="22"/>
              </w:rPr>
              <w:t>ources</w:t>
            </w:r>
            <w:r w:rsidRPr="00095331">
              <w:rPr>
                <w:bCs/>
                <w:sz w:val="22"/>
                <w:szCs w:val="22"/>
              </w:rPr>
              <w:t>: BCMA, progress notes</w:t>
            </w:r>
          </w:p>
        </w:tc>
      </w:tr>
      <w:tr w:rsidR="00302C37" w:rsidRPr="00095331" w14:paraId="6B8AA88D"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42D2470E" w14:textId="263290D3" w:rsidR="00302C37" w:rsidRPr="00095331" w:rsidRDefault="005542D3" w:rsidP="00CB25AE">
            <w:pPr>
              <w:jc w:val="center"/>
              <w:rPr>
                <w:rFonts w:ascii="Times New Roman" w:hAnsi="Times New Roman"/>
                <w:sz w:val="22"/>
              </w:rPr>
            </w:pPr>
            <w:r>
              <w:rPr>
                <w:rFonts w:ascii="Times New Roman" w:hAnsi="Times New Roman"/>
                <w:sz w:val="22"/>
              </w:rPr>
              <w:t>81</w:t>
            </w:r>
          </w:p>
        </w:tc>
        <w:tc>
          <w:tcPr>
            <w:tcW w:w="1248" w:type="dxa"/>
            <w:tcBorders>
              <w:top w:val="single" w:sz="6" w:space="0" w:color="auto"/>
              <w:left w:val="single" w:sz="6" w:space="0" w:color="auto"/>
              <w:bottom w:val="single" w:sz="6" w:space="0" w:color="auto"/>
              <w:right w:val="single" w:sz="6" w:space="0" w:color="auto"/>
            </w:tcBorders>
          </w:tcPr>
          <w:p w14:paraId="17FCC858" w14:textId="475A4684" w:rsidR="00302C37" w:rsidRPr="00095331" w:rsidRDefault="00302C37" w:rsidP="00302C37">
            <w:pPr>
              <w:jc w:val="center"/>
              <w:rPr>
                <w:rFonts w:ascii="Times New Roman" w:hAnsi="Times New Roman"/>
                <w:sz w:val="20"/>
                <w:lang w:val="fr-FR"/>
              </w:rPr>
            </w:pPr>
            <w:r w:rsidRPr="00095331">
              <w:rPr>
                <w:rFonts w:ascii="Times New Roman" w:hAnsi="Times New Roman"/>
                <w:sz w:val="20"/>
                <w:lang w:val="fr-FR"/>
              </w:rPr>
              <w:t>osteotxdt</w:t>
            </w:r>
          </w:p>
        </w:tc>
        <w:tc>
          <w:tcPr>
            <w:tcW w:w="4230" w:type="dxa"/>
            <w:tcBorders>
              <w:top w:val="single" w:sz="6" w:space="0" w:color="auto"/>
              <w:left w:val="single" w:sz="6" w:space="0" w:color="auto"/>
              <w:bottom w:val="single" w:sz="6" w:space="0" w:color="auto"/>
              <w:right w:val="single" w:sz="6" w:space="0" w:color="auto"/>
            </w:tcBorders>
          </w:tcPr>
          <w:p w14:paraId="2651E15B" w14:textId="6995D58B" w:rsidR="008263F2" w:rsidRPr="00095331" w:rsidRDefault="00302C37">
            <w:pPr>
              <w:rPr>
                <w:rFonts w:ascii="Times New Roman" w:hAnsi="Times New Roman"/>
                <w:sz w:val="22"/>
              </w:rPr>
            </w:pPr>
            <w:r w:rsidRPr="00095331">
              <w:rPr>
                <w:rFonts w:ascii="Times New Roman" w:hAnsi="Times New Roman"/>
                <w:sz w:val="22"/>
              </w:rPr>
              <w:t>Enter the date of the most recent encounter for administration of the osteoporosis treatment medication.</w:t>
            </w:r>
          </w:p>
          <w:p w14:paraId="45BAA4DF" w14:textId="77777777" w:rsidR="008263F2" w:rsidRPr="00095331" w:rsidRDefault="008263F2">
            <w:pPr>
              <w:rPr>
                <w:rFonts w:ascii="Times New Roman" w:hAnsi="Times New Roman"/>
                <w:sz w:val="22"/>
              </w:rPr>
            </w:pPr>
          </w:p>
          <w:p w14:paraId="3D5A2FE6" w14:textId="77777777" w:rsidR="008263F2" w:rsidRPr="00095331" w:rsidRDefault="008263F2">
            <w:pPr>
              <w:rPr>
                <w:rFonts w:ascii="Times New Roman" w:hAnsi="Times New Roman"/>
                <w:sz w:val="22"/>
              </w:rPr>
            </w:pPr>
          </w:p>
          <w:p w14:paraId="4F9B4D7B" w14:textId="77777777" w:rsidR="008263F2" w:rsidRPr="00095331" w:rsidRDefault="008263F2">
            <w:pPr>
              <w:rPr>
                <w:rFonts w:ascii="Times New Roman" w:hAnsi="Times New Roman"/>
                <w:sz w:val="22"/>
              </w:rPr>
            </w:pPr>
          </w:p>
          <w:p w14:paraId="34EB2F61" w14:textId="77777777" w:rsidR="008263F2" w:rsidRPr="00095331" w:rsidRDefault="008263F2">
            <w:pPr>
              <w:rPr>
                <w:rFonts w:ascii="Times New Roman" w:hAnsi="Times New Roman"/>
                <w:sz w:val="22"/>
              </w:rPr>
            </w:pPr>
          </w:p>
          <w:p w14:paraId="43F0105C" w14:textId="77777777" w:rsidR="008263F2" w:rsidRPr="00095331" w:rsidRDefault="008263F2">
            <w:pPr>
              <w:rPr>
                <w:rFonts w:ascii="Times New Roman" w:hAnsi="Times New Roman"/>
                <w:sz w:val="22"/>
              </w:rPr>
            </w:pPr>
          </w:p>
          <w:p w14:paraId="2AB52016" w14:textId="0D787F22" w:rsidR="00F85E09" w:rsidRPr="00095331" w:rsidRDefault="00F85E09">
            <w:pPr>
              <w:rPr>
                <w:rFonts w:ascii="Times New Roman" w:hAnsi="Times New Roman"/>
                <w:sz w:val="22"/>
              </w:rPr>
            </w:pPr>
          </w:p>
          <w:p w14:paraId="6D3BFBB4" w14:textId="77777777" w:rsidR="00F85E09" w:rsidRPr="00095331" w:rsidRDefault="00F85E09" w:rsidP="00F85E09">
            <w:pPr>
              <w:rPr>
                <w:rFonts w:ascii="Times New Roman" w:hAnsi="Times New Roman"/>
                <w:sz w:val="22"/>
              </w:rPr>
            </w:pPr>
          </w:p>
          <w:p w14:paraId="62B1F56B" w14:textId="6021014E" w:rsidR="00302C37" w:rsidRPr="00095331" w:rsidRDefault="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3ED9F92B"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mm/dd/yyyy</w:t>
            </w:r>
          </w:p>
          <w:p w14:paraId="67D2F320" w14:textId="77777777" w:rsidR="00EB35B6" w:rsidRPr="00095331" w:rsidRDefault="00EB35B6" w:rsidP="00302C37">
            <w:pPr>
              <w:jc w:val="center"/>
              <w:rPr>
                <w:rFonts w:ascii="Times New Roman" w:hAnsi="Times New Roman"/>
                <w:sz w:val="20"/>
              </w:rPr>
            </w:pPr>
          </w:p>
          <w:p w14:paraId="62A4E450"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Will be auto-filled as 99/99/9999 if </w:t>
            </w:r>
          </w:p>
          <w:p w14:paraId="7D9CE409" w14:textId="6AD7CA38" w:rsidR="00302C37" w:rsidRPr="00095331" w:rsidRDefault="00302C37" w:rsidP="00302C37">
            <w:pPr>
              <w:jc w:val="center"/>
              <w:rPr>
                <w:rFonts w:ascii="Times New Roman" w:hAnsi="Times New Roman"/>
                <w:sz w:val="20"/>
              </w:rPr>
            </w:pPr>
            <w:r w:rsidRPr="00095331">
              <w:rPr>
                <w:rFonts w:ascii="Times New Roman" w:hAnsi="Times New Roman"/>
                <w:sz w:val="20"/>
              </w:rPr>
              <w:t>osteotx = 2</w:t>
            </w:r>
          </w:p>
          <w:p w14:paraId="2DDF3C44" w14:textId="77777777" w:rsidR="00EB35B6" w:rsidRPr="00095331" w:rsidRDefault="00EB35B6" w:rsidP="00302C3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34"/>
            </w:tblGrid>
            <w:tr w:rsidR="00302C37" w:rsidRPr="00095331" w14:paraId="5DFA3731" w14:textId="77777777" w:rsidTr="00B00BDB">
              <w:tc>
                <w:tcPr>
                  <w:tcW w:w="1934" w:type="dxa"/>
                </w:tcPr>
                <w:p w14:paraId="0D24F5E6" w14:textId="533A7C8D" w:rsidR="00302C37" w:rsidRPr="00095331" w:rsidRDefault="00302C37" w:rsidP="00302C37">
                  <w:pPr>
                    <w:jc w:val="center"/>
                    <w:rPr>
                      <w:rFonts w:ascii="Times New Roman" w:hAnsi="Times New Roman"/>
                      <w:sz w:val="20"/>
                    </w:rPr>
                  </w:pPr>
                  <w:r w:rsidRPr="00095331">
                    <w:rPr>
                      <w:rFonts w:ascii="Times New Roman" w:hAnsi="Times New Roman"/>
                      <w:sz w:val="20"/>
                    </w:rPr>
                    <w:t>&gt; patient’s DOB and &lt;= 1 year prior to stdyend</w:t>
                  </w:r>
                </w:p>
              </w:tc>
            </w:tr>
          </w:tbl>
          <w:p w14:paraId="74DDEAAD" w14:textId="77777777" w:rsidR="00EB35B6" w:rsidRPr="00095331" w:rsidRDefault="00EB35B6" w:rsidP="00302C37">
            <w:pPr>
              <w:jc w:val="center"/>
              <w:rPr>
                <w:rFonts w:ascii="Times New Roman" w:hAnsi="Times New Roman"/>
                <w:b/>
                <w:sz w:val="20"/>
              </w:rPr>
            </w:pPr>
          </w:p>
          <w:p w14:paraId="788C23C1" w14:textId="2AB82130" w:rsidR="00302C37" w:rsidRPr="00095331" w:rsidRDefault="00302C37" w:rsidP="00302C37">
            <w:pPr>
              <w:jc w:val="center"/>
              <w:rPr>
                <w:rFonts w:ascii="Times New Roman" w:hAnsi="Times New Roman"/>
                <w:b/>
                <w:sz w:val="20"/>
              </w:rPr>
            </w:pPr>
            <w:r w:rsidRPr="00095331">
              <w:rPr>
                <w:rFonts w:ascii="Times New Roman" w:hAnsi="Times New Roman"/>
                <w:b/>
                <w:sz w:val="20"/>
              </w:rPr>
              <w:t>If osteotx = 1, go out of module</w:t>
            </w:r>
          </w:p>
        </w:tc>
        <w:tc>
          <w:tcPr>
            <w:tcW w:w="5940" w:type="dxa"/>
            <w:tcBorders>
              <w:top w:val="single" w:sz="6" w:space="0" w:color="auto"/>
              <w:left w:val="single" w:sz="6" w:space="0" w:color="auto"/>
              <w:bottom w:val="single" w:sz="6" w:space="0" w:color="auto"/>
              <w:right w:val="single" w:sz="6" w:space="0" w:color="auto"/>
            </w:tcBorders>
          </w:tcPr>
          <w:p w14:paraId="3344A56A" w14:textId="54D11260" w:rsidR="00302C37" w:rsidRPr="00095331" w:rsidRDefault="00302C37" w:rsidP="00302C37">
            <w:pPr>
              <w:pStyle w:val="BodyText"/>
              <w:rPr>
                <w:bCs/>
                <w:sz w:val="22"/>
                <w:szCs w:val="22"/>
              </w:rPr>
            </w:pPr>
            <w:r w:rsidRPr="00095331">
              <w:rPr>
                <w:bCs/>
                <w:sz w:val="22"/>
                <w:szCs w:val="22"/>
              </w:rPr>
              <w:t>Look back in the patient’s record to determine the date of the most recent encounter in the specified time frame when the patient received any of the osteoporosis therapy medications at any time in her history.</w:t>
            </w:r>
          </w:p>
        </w:tc>
      </w:tr>
      <w:tr w:rsidR="00302C37" w:rsidRPr="00095331" w14:paraId="22144F00"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1C84F64B" w14:textId="6D2224E2" w:rsidR="00302C37" w:rsidRPr="00095331" w:rsidRDefault="005542D3" w:rsidP="00CB25AE">
            <w:pPr>
              <w:jc w:val="center"/>
              <w:rPr>
                <w:rFonts w:ascii="Times New Roman" w:hAnsi="Times New Roman"/>
                <w:sz w:val="22"/>
              </w:rPr>
            </w:pPr>
            <w:r>
              <w:rPr>
                <w:rFonts w:ascii="Times New Roman" w:hAnsi="Times New Roman"/>
                <w:sz w:val="22"/>
              </w:rPr>
              <w:lastRenderedPageBreak/>
              <w:t>82</w:t>
            </w:r>
          </w:p>
        </w:tc>
        <w:tc>
          <w:tcPr>
            <w:tcW w:w="1248" w:type="dxa"/>
            <w:tcBorders>
              <w:top w:val="single" w:sz="6" w:space="0" w:color="auto"/>
              <w:left w:val="single" w:sz="6" w:space="0" w:color="auto"/>
              <w:bottom w:val="single" w:sz="6" w:space="0" w:color="auto"/>
              <w:right w:val="single" w:sz="6" w:space="0" w:color="auto"/>
            </w:tcBorders>
          </w:tcPr>
          <w:p w14:paraId="33E96397" w14:textId="33F9676B" w:rsidR="00302C37" w:rsidRPr="00095331" w:rsidRDefault="00302C37" w:rsidP="00302C37">
            <w:pPr>
              <w:jc w:val="center"/>
              <w:rPr>
                <w:rFonts w:ascii="Times New Roman" w:hAnsi="Times New Roman"/>
                <w:sz w:val="20"/>
                <w:lang w:val="fr-FR"/>
              </w:rPr>
            </w:pPr>
            <w:r w:rsidRPr="00095331">
              <w:rPr>
                <w:rFonts w:ascii="Times New Roman" w:hAnsi="Times New Roman"/>
                <w:sz w:val="20"/>
                <w:lang w:val="fr-FR"/>
              </w:rPr>
              <w:t>ostmed</w:t>
            </w:r>
          </w:p>
        </w:tc>
        <w:tc>
          <w:tcPr>
            <w:tcW w:w="4230" w:type="dxa"/>
            <w:tcBorders>
              <w:top w:val="single" w:sz="6" w:space="0" w:color="auto"/>
              <w:left w:val="single" w:sz="6" w:space="0" w:color="auto"/>
              <w:bottom w:val="single" w:sz="6" w:space="0" w:color="auto"/>
              <w:right w:val="single" w:sz="6" w:space="0" w:color="auto"/>
            </w:tcBorders>
          </w:tcPr>
          <w:p w14:paraId="2014FC35" w14:textId="77777777" w:rsidR="00302C37" w:rsidRPr="00095331" w:rsidRDefault="00302C37" w:rsidP="00302C37">
            <w:pPr>
              <w:rPr>
                <w:rFonts w:ascii="Times New Roman" w:hAnsi="Times New Roman"/>
                <w:sz w:val="22"/>
              </w:rPr>
            </w:pPr>
            <w:r w:rsidRPr="00095331">
              <w:rPr>
                <w:rFonts w:ascii="Times New Roman" w:hAnsi="Times New Roman"/>
                <w:sz w:val="22"/>
              </w:rPr>
              <w:t>During the timeframe from (computer to display &lt; = 3 years to stdybeg date and &gt; 1 year prior to the stdyend) is there documentation in the medical record the patient had a dispensed prescription for any of the following medications for treatment of osteoporosis?</w:t>
            </w:r>
          </w:p>
          <w:p w14:paraId="601C52BF" w14:textId="77777777" w:rsidR="00302C37" w:rsidRPr="00095331" w:rsidRDefault="00302C37" w:rsidP="00302C37">
            <w:pPr>
              <w:rPr>
                <w:rFonts w:ascii="Times New Roman" w:hAnsi="Times New Roman"/>
                <w:sz w:val="22"/>
              </w:rPr>
            </w:pPr>
          </w:p>
          <w:tbl>
            <w:tblPr>
              <w:tblStyle w:val="TableGrid"/>
              <w:tblW w:w="0" w:type="auto"/>
              <w:tblLayout w:type="fixed"/>
              <w:tblLook w:val="04A0" w:firstRow="1" w:lastRow="0" w:firstColumn="1" w:lastColumn="0" w:noHBand="0" w:noVBand="1"/>
            </w:tblPr>
            <w:tblGrid>
              <w:gridCol w:w="1545"/>
              <w:gridCol w:w="2430"/>
            </w:tblGrid>
            <w:tr w:rsidR="00302C37" w:rsidRPr="00095331" w14:paraId="4E8E3FD0" w14:textId="77777777" w:rsidTr="00332EAC">
              <w:tc>
                <w:tcPr>
                  <w:tcW w:w="1545" w:type="dxa"/>
                </w:tcPr>
                <w:p w14:paraId="2344E546" w14:textId="77777777" w:rsidR="00302C37" w:rsidRPr="00095331" w:rsidRDefault="00302C37" w:rsidP="00302C37">
                  <w:pPr>
                    <w:rPr>
                      <w:rFonts w:ascii="Times New Roman" w:hAnsi="Times New Roman"/>
                      <w:b/>
                      <w:sz w:val="22"/>
                      <w:szCs w:val="22"/>
                    </w:rPr>
                  </w:pPr>
                  <w:r w:rsidRPr="00095331">
                    <w:rPr>
                      <w:rFonts w:ascii="Times New Roman" w:hAnsi="Times New Roman"/>
                      <w:b/>
                      <w:sz w:val="22"/>
                      <w:szCs w:val="22"/>
                    </w:rPr>
                    <w:t>Description</w:t>
                  </w:r>
                </w:p>
              </w:tc>
              <w:tc>
                <w:tcPr>
                  <w:tcW w:w="2430" w:type="dxa"/>
                </w:tcPr>
                <w:p w14:paraId="251C6CFF" w14:textId="77777777" w:rsidR="00302C37" w:rsidRPr="00095331" w:rsidRDefault="00302C37" w:rsidP="00302C37">
                  <w:pPr>
                    <w:rPr>
                      <w:rFonts w:ascii="Times New Roman" w:hAnsi="Times New Roman"/>
                      <w:b/>
                      <w:sz w:val="22"/>
                      <w:szCs w:val="22"/>
                    </w:rPr>
                  </w:pPr>
                  <w:r w:rsidRPr="00095331">
                    <w:rPr>
                      <w:rFonts w:ascii="Times New Roman" w:hAnsi="Times New Roman"/>
                      <w:b/>
                      <w:sz w:val="22"/>
                      <w:szCs w:val="22"/>
                    </w:rPr>
                    <w:t>Prescription</w:t>
                  </w:r>
                </w:p>
              </w:tc>
            </w:tr>
            <w:tr w:rsidR="00302C37" w:rsidRPr="00095331" w14:paraId="6EDCF168" w14:textId="77777777" w:rsidTr="00332EAC">
              <w:tc>
                <w:tcPr>
                  <w:tcW w:w="1545" w:type="dxa"/>
                </w:tcPr>
                <w:p w14:paraId="4232EBD9" w14:textId="77777777" w:rsidR="00302C37" w:rsidRPr="00095331" w:rsidRDefault="00302C37" w:rsidP="00302C37">
                  <w:pPr>
                    <w:rPr>
                      <w:rFonts w:ascii="Times New Roman" w:hAnsi="Times New Roman"/>
                      <w:sz w:val="22"/>
                      <w:szCs w:val="22"/>
                    </w:rPr>
                  </w:pPr>
                  <w:r w:rsidRPr="00095331">
                    <w:rPr>
                      <w:rFonts w:ascii="Times New Roman" w:hAnsi="Times New Roman"/>
                      <w:sz w:val="22"/>
                      <w:szCs w:val="22"/>
                    </w:rPr>
                    <w:t>Bisphosphates</w:t>
                  </w:r>
                </w:p>
              </w:tc>
              <w:tc>
                <w:tcPr>
                  <w:tcW w:w="2430" w:type="dxa"/>
                </w:tcPr>
                <w:p w14:paraId="368EC324" w14:textId="77777777" w:rsidR="00302C37" w:rsidRPr="00095331" w:rsidRDefault="00302C37" w:rsidP="009922CF">
                  <w:pPr>
                    <w:pStyle w:val="ListParagraph"/>
                    <w:widowControl/>
                    <w:numPr>
                      <w:ilvl w:val="0"/>
                      <w:numId w:val="45"/>
                    </w:numPr>
                    <w:ind w:left="189" w:hanging="189"/>
                    <w:rPr>
                      <w:rFonts w:ascii="Times New Roman" w:hAnsi="Times New Roman"/>
                      <w:sz w:val="22"/>
                      <w:szCs w:val="22"/>
                    </w:rPr>
                  </w:pPr>
                  <w:r w:rsidRPr="00095331">
                    <w:rPr>
                      <w:rFonts w:ascii="Times New Roman" w:hAnsi="Times New Roman"/>
                      <w:sz w:val="22"/>
                      <w:szCs w:val="22"/>
                    </w:rPr>
                    <w:t>Alendronate</w:t>
                  </w:r>
                </w:p>
                <w:p w14:paraId="1DE117B8" w14:textId="77777777" w:rsidR="00302C37" w:rsidRPr="00095331" w:rsidRDefault="00302C37" w:rsidP="009922CF">
                  <w:pPr>
                    <w:pStyle w:val="ListParagraph"/>
                    <w:widowControl/>
                    <w:numPr>
                      <w:ilvl w:val="0"/>
                      <w:numId w:val="45"/>
                    </w:numPr>
                    <w:ind w:left="189" w:hanging="189"/>
                    <w:rPr>
                      <w:rFonts w:ascii="Times New Roman" w:hAnsi="Times New Roman"/>
                      <w:sz w:val="22"/>
                      <w:szCs w:val="22"/>
                    </w:rPr>
                  </w:pPr>
                  <w:r w:rsidRPr="00095331">
                    <w:rPr>
                      <w:rFonts w:ascii="Times New Roman" w:hAnsi="Times New Roman"/>
                      <w:sz w:val="22"/>
                      <w:szCs w:val="22"/>
                    </w:rPr>
                    <w:t>Alendronate-cholecalciferol</w:t>
                  </w:r>
                </w:p>
                <w:p w14:paraId="5F57A6F0" w14:textId="77777777" w:rsidR="00302C37" w:rsidRPr="00095331" w:rsidRDefault="00302C37" w:rsidP="009922CF">
                  <w:pPr>
                    <w:pStyle w:val="ListParagraph"/>
                    <w:widowControl/>
                    <w:numPr>
                      <w:ilvl w:val="0"/>
                      <w:numId w:val="45"/>
                    </w:numPr>
                    <w:ind w:left="189" w:hanging="189"/>
                    <w:rPr>
                      <w:rFonts w:ascii="Times New Roman" w:hAnsi="Times New Roman"/>
                      <w:sz w:val="22"/>
                      <w:szCs w:val="22"/>
                    </w:rPr>
                  </w:pPr>
                  <w:r w:rsidRPr="00095331">
                    <w:rPr>
                      <w:rFonts w:ascii="Times New Roman" w:hAnsi="Times New Roman"/>
                      <w:sz w:val="22"/>
                      <w:szCs w:val="22"/>
                    </w:rPr>
                    <w:t>Ibandronate</w:t>
                  </w:r>
                </w:p>
                <w:p w14:paraId="40AC2EC3" w14:textId="77777777" w:rsidR="00302C37" w:rsidRPr="00095331" w:rsidRDefault="00302C37" w:rsidP="009922CF">
                  <w:pPr>
                    <w:pStyle w:val="ListParagraph"/>
                    <w:widowControl/>
                    <w:numPr>
                      <w:ilvl w:val="0"/>
                      <w:numId w:val="45"/>
                    </w:numPr>
                    <w:ind w:left="189" w:hanging="189"/>
                    <w:rPr>
                      <w:rFonts w:ascii="Times New Roman" w:hAnsi="Times New Roman"/>
                      <w:sz w:val="22"/>
                      <w:szCs w:val="22"/>
                    </w:rPr>
                  </w:pPr>
                  <w:r w:rsidRPr="00095331">
                    <w:rPr>
                      <w:rFonts w:ascii="Times New Roman" w:hAnsi="Times New Roman"/>
                      <w:sz w:val="22"/>
                      <w:szCs w:val="22"/>
                    </w:rPr>
                    <w:t>Risedronate</w:t>
                  </w:r>
                </w:p>
                <w:p w14:paraId="288AC60F" w14:textId="77777777" w:rsidR="00302C37" w:rsidRPr="00095331" w:rsidRDefault="00302C37" w:rsidP="009922CF">
                  <w:pPr>
                    <w:pStyle w:val="ListParagraph"/>
                    <w:widowControl/>
                    <w:numPr>
                      <w:ilvl w:val="0"/>
                      <w:numId w:val="45"/>
                    </w:numPr>
                    <w:ind w:left="189" w:hanging="189"/>
                    <w:rPr>
                      <w:rFonts w:ascii="Times New Roman" w:hAnsi="Times New Roman"/>
                      <w:sz w:val="22"/>
                      <w:szCs w:val="22"/>
                    </w:rPr>
                  </w:pPr>
                  <w:r w:rsidRPr="00095331">
                    <w:rPr>
                      <w:rFonts w:ascii="Times New Roman" w:hAnsi="Times New Roman"/>
                      <w:sz w:val="22"/>
                      <w:szCs w:val="22"/>
                    </w:rPr>
                    <w:t>Zoledronic acid</w:t>
                  </w:r>
                </w:p>
              </w:tc>
            </w:tr>
            <w:tr w:rsidR="00302C37" w:rsidRPr="00095331" w14:paraId="193CE4BF" w14:textId="77777777" w:rsidTr="00332EAC">
              <w:tc>
                <w:tcPr>
                  <w:tcW w:w="1545" w:type="dxa"/>
                </w:tcPr>
                <w:p w14:paraId="2D261952" w14:textId="77777777" w:rsidR="00302C37" w:rsidRPr="00095331" w:rsidRDefault="00302C37" w:rsidP="00302C37">
                  <w:pPr>
                    <w:rPr>
                      <w:rFonts w:ascii="Times New Roman" w:hAnsi="Times New Roman"/>
                      <w:sz w:val="22"/>
                      <w:szCs w:val="22"/>
                    </w:rPr>
                  </w:pPr>
                  <w:r w:rsidRPr="00095331">
                    <w:rPr>
                      <w:rFonts w:ascii="Times New Roman" w:hAnsi="Times New Roman"/>
                      <w:sz w:val="22"/>
                      <w:szCs w:val="22"/>
                    </w:rPr>
                    <w:t>Other agents</w:t>
                  </w:r>
                </w:p>
              </w:tc>
              <w:tc>
                <w:tcPr>
                  <w:tcW w:w="2430" w:type="dxa"/>
                </w:tcPr>
                <w:p w14:paraId="29A6200E" w14:textId="77777777" w:rsidR="00302C37" w:rsidRPr="00095331" w:rsidRDefault="00302C37" w:rsidP="009922CF">
                  <w:pPr>
                    <w:pStyle w:val="ListParagraph"/>
                    <w:widowControl/>
                    <w:numPr>
                      <w:ilvl w:val="0"/>
                      <w:numId w:val="46"/>
                    </w:numPr>
                    <w:ind w:left="162" w:hanging="162"/>
                    <w:rPr>
                      <w:rFonts w:ascii="Times New Roman" w:hAnsi="Times New Roman"/>
                      <w:sz w:val="22"/>
                      <w:szCs w:val="22"/>
                    </w:rPr>
                  </w:pPr>
                  <w:r w:rsidRPr="00095331">
                    <w:rPr>
                      <w:rFonts w:ascii="Times New Roman" w:hAnsi="Times New Roman"/>
                      <w:sz w:val="22"/>
                      <w:szCs w:val="22"/>
                    </w:rPr>
                    <w:t>Abaloparatide</w:t>
                  </w:r>
                </w:p>
                <w:p w14:paraId="65287494" w14:textId="77777777" w:rsidR="00302C37" w:rsidRPr="00095331" w:rsidRDefault="00302C37" w:rsidP="009922CF">
                  <w:pPr>
                    <w:pStyle w:val="ListParagraph"/>
                    <w:widowControl/>
                    <w:numPr>
                      <w:ilvl w:val="0"/>
                      <w:numId w:val="46"/>
                    </w:numPr>
                    <w:ind w:left="162" w:hanging="162"/>
                    <w:rPr>
                      <w:rFonts w:ascii="Times New Roman" w:hAnsi="Times New Roman"/>
                      <w:sz w:val="22"/>
                      <w:szCs w:val="22"/>
                    </w:rPr>
                  </w:pPr>
                  <w:r w:rsidRPr="00095331">
                    <w:rPr>
                      <w:rFonts w:ascii="Times New Roman" w:hAnsi="Times New Roman"/>
                      <w:sz w:val="22"/>
                      <w:szCs w:val="22"/>
                    </w:rPr>
                    <w:t>Denosumab</w:t>
                  </w:r>
                </w:p>
                <w:p w14:paraId="5C0D3425" w14:textId="77777777" w:rsidR="00302C37" w:rsidRPr="00095331" w:rsidRDefault="00302C37" w:rsidP="009922CF">
                  <w:pPr>
                    <w:pStyle w:val="ListParagraph"/>
                    <w:widowControl/>
                    <w:numPr>
                      <w:ilvl w:val="0"/>
                      <w:numId w:val="46"/>
                    </w:numPr>
                    <w:ind w:left="162" w:hanging="162"/>
                    <w:rPr>
                      <w:rFonts w:ascii="Times New Roman" w:hAnsi="Times New Roman"/>
                      <w:sz w:val="22"/>
                      <w:szCs w:val="22"/>
                    </w:rPr>
                  </w:pPr>
                  <w:r w:rsidRPr="00095331">
                    <w:rPr>
                      <w:rFonts w:ascii="Times New Roman" w:hAnsi="Times New Roman"/>
                      <w:sz w:val="22"/>
                      <w:szCs w:val="22"/>
                    </w:rPr>
                    <w:t>Raloxifene</w:t>
                  </w:r>
                </w:p>
                <w:p w14:paraId="01965C3E" w14:textId="77777777" w:rsidR="00302C37" w:rsidRPr="00095331" w:rsidRDefault="00302C37" w:rsidP="009922CF">
                  <w:pPr>
                    <w:pStyle w:val="ListParagraph"/>
                    <w:widowControl/>
                    <w:numPr>
                      <w:ilvl w:val="0"/>
                      <w:numId w:val="46"/>
                    </w:numPr>
                    <w:ind w:left="162" w:hanging="162"/>
                    <w:rPr>
                      <w:rFonts w:ascii="Times New Roman" w:hAnsi="Times New Roman"/>
                      <w:sz w:val="22"/>
                      <w:szCs w:val="22"/>
                    </w:rPr>
                  </w:pPr>
                  <w:r w:rsidRPr="00095331">
                    <w:rPr>
                      <w:rFonts w:ascii="Times New Roman" w:hAnsi="Times New Roman"/>
                      <w:sz w:val="22"/>
                      <w:szCs w:val="22"/>
                    </w:rPr>
                    <w:t>Romosozumab</w:t>
                  </w:r>
                </w:p>
                <w:p w14:paraId="005D601D" w14:textId="77777777" w:rsidR="00302C37" w:rsidRPr="00095331" w:rsidRDefault="00302C37" w:rsidP="009922CF">
                  <w:pPr>
                    <w:pStyle w:val="ListParagraph"/>
                    <w:widowControl/>
                    <w:numPr>
                      <w:ilvl w:val="0"/>
                      <w:numId w:val="46"/>
                    </w:numPr>
                    <w:ind w:left="162" w:hanging="162"/>
                    <w:rPr>
                      <w:rFonts w:ascii="Times New Roman" w:hAnsi="Times New Roman"/>
                      <w:sz w:val="22"/>
                      <w:szCs w:val="22"/>
                    </w:rPr>
                  </w:pPr>
                  <w:r w:rsidRPr="00095331">
                    <w:rPr>
                      <w:rFonts w:ascii="Times New Roman" w:hAnsi="Times New Roman"/>
                      <w:sz w:val="22"/>
                      <w:szCs w:val="22"/>
                    </w:rPr>
                    <w:t>Teriparatide</w:t>
                  </w:r>
                </w:p>
              </w:tc>
            </w:tr>
          </w:tbl>
          <w:p w14:paraId="31AD742D" w14:textId="77777777" w:rsidR="00EB35B6" w:rsidRPr="00095331" w:rsidRDefault="00EB35B6" w:rsidP="00302C37">
            <w:pPr>
              <w:widowControl/>
              <w:rPr>
                <w:rFonts w:ascii="Times New Roman" w:eastAsia="Calibri" w:hAnsi="Times New Roman"/>
                <w:sz w:val="22"/>
                <w:szCs w:val="22"/>
              </w:rPr>
            </w:pPr>
          </w:p>
          <w:p w14:paraId="7A4C125E" w14:textId="5074F37A" w:rsidR="00302C37" w:rsidRPr="00095331" w:rsidRDefault="00302C37" w:rsidP="00302C37">
            <w:pPr>
              <w:widowControl/>
              <w:rPr>
                <w:rFonts w:ascii="Times New Roman" w:eastAsia="Calibri" w:hAnsi="Times New Roman"/>
                <w:sz w:val="22"/>
                <w:szCs w:val="22"/>
              </w:rPr>
            </w:pPr>
            <w:r w:rsidRPr="00095331">
              <w:rPr>
                <w:rFonts w:ascii="Times New Roman" w:eastAsia="Calibri" w:hAnsi="Times New Roman"/>
                <w:sz w:val="22"/>
                <w:szCs w:val="22"/>
              </w:rPr>
              <w:t>1. Yes</w:t>
            </w:r>
          </w:p>
          <w:p w14:paraId="1B9E6CDD" w14:textId="3CAB43AA" w:rsidR="00302C37" w:rsidRPr="00095331" w:rsidRDefault="00302C37" w:rsidP="00EB35B6">
            <w:pPr>
              <w:widowControl/>
              <w:rPr>
                <w:rFonts w:ascii="Times New Roman" w:eastAsia="Calibri" w:hAnsi="Times New Roman"/>
                <w:sz w:val="22"/>
                <w:szCs w:val="22"/>
              </w:rPr>
            </w:pPr>
            <w:r w:rsidRPr="00095331">
              <w:rPr>
                <w:rFonts w:ascii="Times New Roman" w:eastAsia="Calibri" w:hAnsi="Times New Roman"/>
                <w:sz w:val="22"/>
                <w:szCs w:val="22"/>
              </w:rPr>
              <w:t>2. No</w:t>
            </w:r>
          </w:p>
        </w:tc>
        <w:tc>
          <w:tcPr>
            <w:tcW w:w="2250" w:type="dxa"/>
            <w:tcBorders>
              <w:top w:val="single" w:sz="6" w:space="0" w:color="auto"/>
              <w:left w:val="single" w:sz="6" w:space="0" w:color="auto"/>
              <w:bottom w:val="single" w:sz="6" w:space="0" w:color="auto"/>
              <w:right w:val="single" w:sz="6" w:space="0" w:color="auto"/>
            </w:tcBorders>
          </w:tcPr>
          <w:p w14:paraId="07C54335"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1,2</w:t>
            </w:r>
          </w:p>
          <w:p w14:paraId="35B00B04" w14:textId="77777777" w:rsidR="00302C37" w:rsidRPr="00095331" w:rsidRDefault="00302C37" w:rsidP="00302C37">
            <w:pPr>
              <w:jc w:val="center"/>
              <w:rPr>
                <w:rFonts w:ascii="Times New Roman" w:hAnsi="Times New Roman"/>
                <w:sz w:val="20"/>
              </w:rPr>
            </w:pPr>
          </w:p>
          <w:p w14:paraId="27C323AE" w14:textId="3DA36C39" w:rsidR="00302C37" w:rsidRPr="00095331" w:rsidRDefault="00302C37" w:rsidP="00302C37">
            <w:pPr>
              <w:jc w:val="center"/>
              <w:rPr>
                <w:rFonts w:ascii="Times New Roman" w:hAnsi="Times New Roman"/>
                <w:sz w:val="20"/>
              </w:rPr>
            </w:pPr>
            <w:r w:rsidRPr="00095331">
              <w:rPr>
                <w:rFonts w:ascii="Times New Roman" w:hAnsi="Times New Roman"/>
                <w:sz w:val="20"/>
              </w:rPr>
              <w:t>If 2, auto-fill ostmedt as 99/99/9999 and go to ostscrn</w:t>
            </w:r>
          </w:p>
        </w:tc>
        <w:tc>
          <w:tcPr>
            <w:tcW w:w="5940" w:type="dxa"/>
            <w:tcBorders>
              <w:top w:val="single" w:sz="6" w:space="0" w:color="auto"/>
              <w:left w:val="single" w:sz="6" w:space="0" w:color="auto"/>
              <w:bottom w:val="single" w:sz="6" w:space="0" w:color="auto"/>
              <w:right w:val="single" w:sz="6" w:space="0" w:color="auto"/>
            </w:tcBorders>
          </w:tcPr>
          <w:p w14:paraId="4E55A21E" w14:textId="317A8694" w:rsidR="00302C37" w:rsidRPr="00095331" w:rsidRDefault="00302C37" w:rsidP="00302C37">
            <w:pPr>
              <w:pStyle w:val="BodyText"/>
              <w:rPr>
                <w:bCs/>
                <w:sz w:val="22"/>
                <w:szCs w:val="22"/>
              </w:rPr>
            </w:pPr>
            <w:r w:rsidRPr="00095331">
              <w:rPr>
                <w:bCs/>
                <w:sz w:val="22"/>
                <w:szCs w:val="22"/>
              </w:rPr>
              <w:t>Look back during the specified timeframe to determine if there was a dispensed prescription for any of the specified medications used for the treatment of osteoporosis.</w:t>
            </w:r>
          </w:p>
          <w:p w14:paraId="1E2DCDE0" w14:textId="77777777" w:rsidR="00302C37" w:rsidRPr="00095331" w:rsidRDefault="00302C37" w:rsidP="00302C37">
            <w:pPr>
              <w:pStyle w:val="BodyText"/>
              <w:rPr>
                <w:bCs/>
                <w:sz w:val="22"/>
                <w:szCs w:val="22"/>
              </w:rPr>
            </w:pPr>
          </w:p>
          <w:p w14:paraId="5E3FBED3" w14:textId="1F2B7C64" w:rsidR="00302C37" w:rsidRPr="00095331" w:rsidRDefault="00302C37" w:rsidP="00302C37">
            <w:pPr>
              <w:pStyle w:val="BodyText"/>
              <w:rPr>
                <w:bCs/>
                <w:sz w:val="22"/>
                <w:szCs w:val="22"/>
              </w:rPr>
            </w:pPr>
            <w:r w:rsidRPr="00095331">
              <w:rPr>
                <w:bCs/>
                <w:sz w:val="22"/>
                <w:szCs w:val="22"/>
              </w:rPr>
              <w:t>Generic or brand medication names should be included. For example, Vitamin D3 alone would not be acceptable, however, the combination of alendronate and cholecalciferol (vitamin D3) are listed in the table and would be acceptable.</w:t>
            </w:r>
          </w:p>
          <w:p w14:paraId="1B763DA5" w14:textId="67EEC703" w:rsidR="00302C37" w:rsidRPr="00095331" w:rsidRDefault="00302C37" w:rsidP="00302C37">
            <w:pPr>
              <w:pStyle w:val="BodyText"/>
              <w:rPr>
                <w:bCs/>
                <w:sz w:val="22"/>
                <w:szCs w:val="22"/>
              </w:rPr>
            </w:pPr>
            <w:r w:rsidRPr="00095331">
              <w:rPr>
                <w:bCs/>
                <w:sz w:val="22"/>
                <w:szCs w:val="22"/>
              </w:rPr>
              <w:t xml:space="preserve"> </w:t>
            </w:r>
          </w:p>
          <w:p w14:paraId="043C8DB0" w14:textId="22ECEF54" w:rsidR="00302C37" w:rsidRPr="00095331" w:rsidRDefault="00302C37" w:rsidP="00E82927">
            <w:pPr>
              <w:pStyle w:val="BodyText"/>
              <w:rPr>
                <w:bCs/>
              </w:rPr>
            </w:pPr>
            <w:r w:rsidRPr="00095331">
              <w:rPr>
                <w:b/>
                <w:bCs/>
                <w:sz w:val="22"/>
                <w:szCs w:val="22"/>
              </w:rPr>
              <w:t xml:space="preserve">Suggested </w:t>
            </w:r>
            <w:r w:rsidR="00E82927" w:rsidRPr="00095331">
              <w:rPr>
                <w:b/>
                <w:bCs/>
                <w:sz w:val="22"/>
                <w:szCs w:val="22"/>
              </w:rPr>
              <w:t>D</w:t>
            </w:r>
            <w:r w:rsidRPr="00095331">
              <w:rPr>
                <w:b/>
                <w:bCs/>
                <w:sz w:val="22"/>
                <w:szCs w:val="22"/>
              </w:rPr>
              <w:t xml:space="preserve">ata </w:t>
            </w:r>
            <w:r w:rsidR="00E82927" w:rsidRPr="00095331">
              <w:rPr>
                <w:b/>
                <w:bCs/>
                <w:sz w:val="22"/>
                <w:szCs w:val="22"/>
              </w:rPr>
              <w:t>S</w:t>
            </w:r>
            <w:r w:rsidRPr="00095331">
              <w:rPr>
                <w:b/>
                <w:bCs/>
                <w:sz w:val="22"/>
                <w:szCs w:val="22"/>
              </w:rPr>
              <w:t>ources</w:t>
            </w:r>
            <w:r w:rsidRPr="00095331">
              <w:rPr>
                <w:bCs/>
                <w:sz w:val="22"/>
                <w:szCs w:val="22"/>
              </w:rPr>
              <w:t>: BCMA, Meds tab, Order Summary, Progress Notes</w:t>
            </w:r>
          </w:p>
        </w:tc>
      </w:tr>
      <w:tr w:rsidR="00302C37" w:rsidRPr="00095331" w14:paraId="1E7194FA"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197ACB6F" w14:textId="7B311B3D" w:rsidR="00302C37" w:rsidRPr="00095331" w:rsidRDefault="005542D3" w:rsidP="00DB0A44">
            <w:pPr>
              <w:jc w:val="center"/>
              <w:rPr>
                <w:rFonts w:ascii="Times New Roman" w:hAnsi="Times New Roman"/>
                <w:sz w:val="22"/>
              </w:rPr>
            </w:pPr>
            <w:r>
              <w:rPr>
                <w:rFonts w:ascii="Times New Roman" w:hAnsi="Times New Roman"/>
                <w:sz w:val="22"/>
              </w:rPr>
              <w:t>83</w:t>
            </w:r>
          </w:p>
        </w:tc>
        <w:tc>
          <w:tcPr>
            <w:tcW w:w="1248" w:type="dxa"/>
            <w:tcBorders>
              <w:top w:val="single" w:sz="6" w:space="0" w:color="auto"/>
              <w:left w:val="single" w:sz="6" w:space="0" w:color="auto"/>
              <w:bottom w:val="single" w:sz="6" w:space="0" w:color="auto"/>
              <w:right w:val="single" w:sz="6" w:space="0" w:color="auto"/>
            </w:tcBorders>
          </w:tcPr>
          <w:p w14:paraId="16DB1A7F" w14:textId="23118100" w:rsidR="00302C37" w:rsidRPr="00095331" w:rsidRDefault="00302C37" w:rsidP="00302C37">
            <w:pPr>
              <w:jc w:val="center"/>
              <w:rPr>
                <w:rFonts w:ascii="Times New Roman" w:hAnsi="Times New Roman"/>
                <w:sz w:val="20"/>
                <w:lang w:val="fr-FR"/>
              </w:rPr>
            </w:pPr>
            <w:r w:rsidRPr="00095331">
              <w:rPr>
                <w:rFonts w:ascii="Times New Roman" w:hAnsi="Times New Roman"/>
                <w:sz w:val="20"/>
                <w:lang w:val="fr-FR"/>
              </w:rPr>
              <w:t>ostmedt</w:t>
            </w:r>
          </w:p>
        </w:tc>
        <w:tc>
          <w:tcPr>
            <w:tcW w:w="4230" w:type="dxa"/>
            <w:tcBorders>
              <w:top w:val="single" w:sz="6" w:space="0" w:color="auto"/>
              <w:left w:val="single" w:sz="6" w:space="0" w:color="auto"/>
              <w:bottom w:val="single" w:sz="6" w:space="0" w:color="auto"/>
              <w:right w:val="single" w:sz="6" w:space="0" w:color="auto"/>
            </w:tcBorders>
          </w:tcPr>
          <w:p w14:paraId="4524E697" w14:textId="7DB5644E" w:rsidR="00284E53" w:rsidRPr="00095331" w:rsidRDefault="00302C37" w:rsidP="00284E53">
            <w:pPr>
              <w:rPr>
                <w:rFonts w:ascii="Times New Roman" w:hAnsi="Times New Roman"/>
                <w:sz w:val="22"/>
              </w:rPr>
            </w:pPr>
            <w:r w:rsidRPr="00095331">
              <w:rPr>
                <w:rFonts w:ascii="Times New Roman" w:hAnsi="Times New Roman"/>
                <w:sz w:val="22"/>
              </w:rPr>
              <w:t>Enter the most recent date there was a dispensed prescription for any of the specified medications used for the treatment of osteoporosis.</w:t>
            </w:r>
          </w:p>
          <w:p w14:paraId="5BCDF344" w14:textId="77777777" w:rsidR="00284E53" w:rsidRPr="00095331" w:rsidRDefault="00284E53">
            <w:pPr>
              <w:rPr>
                <w:rFonts w:ascii="Times New Roman" w:hAnsi="Times New Roman"/>
                <w:sz w:val="22"/>
              </w:rPr>
            </w:pPr>
          </w:p>
          <w:p w14:paraId="504A22CD" w14:textId="77777777" w:rsidR="00284E53" w:rsidRPr="00095331" w:rsidRDefault="00284E53">
            <w:pPr>
              <w:rPr>
                <w:rFonts w:ascii="Times New Roman" w:hAnsi="Times New Roman"/>
                <w:sz w:val="22"/>
              </w:rPr>
            </w:pPr>
          </w:p>
          <w:p w14:paraId="13D39727" w14:textId="77777777" w:rsidR="00284E53" w:rsidRPr="00095331" w:rsidRDefault="00284E53">
            <w:pPr>
              <w:rPr>
                <w:rFonts w:ascii="Times New Roman" w:hAnsi="Times New Roman"/>
                <w:sz w:val="22"/>
              </w:rPr>
            </w:pPr>
          </w:p>
          <w:p w14:paraId="23DB45B3" w14:textId="77777777" w:rsidR="00284E53" w:rsidRPr="00095331" w:rsidRDefault="00284E53">
            <w:pPr>
              <w:rPr>
                <w:rFonts w:ascii="Times New Roman" w:hAnsi="Times New Roman"/>
                <w:sz w:val="22"/>
              </w:rPr>
            </w:pPr>
          </w:p>
          <w:p w14:paraId="5D09640C" w14:textId="77777777" w:rsidR="00284E53" w:rsidRPr="00095331" w:rsidRDefault="00284E53">
            <w:pPr>
              <w:rPr>
                <w:rFonts w:ascii="Times New Roman" w:hAnsi="Times New Roman"/>
                <w:sz w:val="22"/>
              </w:rPr>
            </w:pPr>
          </w:p>
          <w:p w14:paraId="3618675A" w14:textId="77777777" w:rsidR="00284E53" w:rsidRPr="00095331" w:rsidRDefault="00284E53">
            <w:pPr>
              <w:rPr>
                <w:rFonts w:ascii="Times New Roman" w:hAnsi="Times New Roman"/>
                <w:sz w:val="22"/>
              </w:rPr>
            </w:pPr>
          </w:p>
          <w:p w14:paraId="4AA87FE6" w14:textId="4C500D3B" w:rsidR="00302C37" w:rsidRPr="00095331" w:rsidRDefault="00302C37">
            <w:pPr>
              <w:rPr>
                <w:rFonts w:ascii="Times New Roman" w:hAnsi="Times New Roman"/>
                <w:sz w:val="22"/>
              </w:rPr>
            </w:pPr>
          </w:p>
        </w:tc>
        <w:tc>
          <w:tcPr>
            <w:tcW w:w="2250" w:type="dxa"/>
            <w:tcBorders>
              <w:top w:val="single" w:sz="6" w:space="0" w:color="auto"/>
              <w:left w:val="single" w:sz="6" w:space="0" w:color="auto"/>
              <w:bottom w:val="single" w:sz="6" w:space="0" w:color="auto"/>
              <w:right w:val="single" w:sz="6" w:space="0" w:color="auto"/>
            </w:tcBorders>
          </w:tcPr>
          <w:p w14:paraId="62AFB17A"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mm/dd/yyyy </w:t>
            </w:r>
          </w:p>
          <w:p w14:paraId="1D305839" w14:textId="77777777" w:rsidR="00EB35B6" w:rsidRPr="00095331" w:rsidRDefault="00EB35B6" w:rsidP="00302C37">
            <w:pPr>
              <w:jc w:val="center"/>
              <w:rPr>
                <w:rFonts w:ascii="Times New Roman" w:hAnsi="Times New Roman"/>
                <w:sz w:val="20"/>
              </w:rPr>
            </w:pPr>
          </w:p>
          <w:p w14:paraId="7375BB87"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 xml:space="preserve">Will be auto-filled as 99/99/9999 if </w:t>
            </w:r>
          </w:p>
          <w:p w14:paraId="5BCD16E6" w14:textId="06A82D8C" w:rsidR="00302C37" w:rsidRPr="00095331" w:rsidRDefault="00302C37" w:rsidP="00302C37">
            <w:pPr>
              <w:jc w:val="center"/>
              <w:rPr>
                <w:rFonts w:ascii="Times New Roman" w:hAnsi="Times New Roman"/>
                <w:sz w:val="20"/>
              </w:rPr>
            </w:pPr>
            <w:r w:rsidRPr="00095331">
              <w:rPr>
                <w:rFonts w:ascii="Times New Roman" w:hAnsi="Times New Roman"/>
                <w:sz w:val="20"/>
              </w:rPr>
              <w:t>ostmed = 2</w:t>
            </w:r>
          </w:p>
          <w:p w14:paraId="6A3CBE6E" w14:textId="77777777" w:rsidR="00EB35B6" w:rsidRPr="00095331" w:rsidRDefault="00EB35B6" w:rsidP="00302C37">
            <w:pPr>
              <w:jc w:val="center"/>
              <w:rPr>
                <w:rFonts w:ascii="Times New Roman" w:hAnsi="Times New Roman"/>
                <w:sz w:val="20"/>
              </w:rPr>
            </w:pPr>
          </w:p>
          <w:tbl>
            <w:tblPr>
              <w:tblStyle w:val="TableGrid"/>
              <w:tblW w:w="0" w:type="auto"/>
              <w:tblLayout w:type="fixed"/>
              <w:tblLook w:val="04A0" w:firstRow="1" w:lastRow="0" w:firstColumn="1" w:lastColumn="0" w:noHBand="0" w:noVBand="1"/>
            </w:tblPr>
            <w:tblGrid>
              <w:gridCol w:w="1934"/>
            </w:tblGrid>
            <w:tr w:rsidR="00302C37" w:rsidRPr="00095331" w14:paraId="012ECE2F" w14:textId="77777777" w:rsidTr="00B00BDB">
              <w:tc>
                <w:tcPr>
                  <w:tcW w:w="1934" w:type="dxa"/>
                </w:tcPr>
                <w:p w14:paraId="6BD90F5A" w14:textId="77777777" w:rsidR="00302C37" w:rsidRPr="00095331" w:rsidRDefault="00302C37" w:rsidP="00302C37">
                  <w:pPr>
                    <w:jc w:val="center"/>
                    <w:rPr>
                      <w:rFonts w:ascii="Times New Roman" w:hAnsi="Times New Roman"/>
                      <w:sz w:val="20"/>
                    </w:rPr>
                  </w:pPr>
                  <w:r w:rsidRPr="00095331">
                    <w:rPr>
                      <w:rFonts w:ascii="Times New Roman" w:hAnsi="Times New Roman"/>
                      <w:sz w:val="20"/>
                    </w:rPr>
                    <w:t>&lt;=3 years prior to stdybeg and &gt; 1 year prior to stdyend</w:t>
                  </w:r>
                </w:p>
              </w:tc>
            </w:tr>
          </w:tbl>
          <w:p w14:paraId="70D5AFA3" w14:textId="77777777" w:rsidR="00EB35B6" w:rsidRPr="00095331" w:rsidRDefault="00EB35B6" w:rsidP="00302C37">
            <w:pPr>
              <w:jc w:val="center"/>
              <w:rPr>
                <w:rFonts w:ascii="Times New Roman" w:hAnsi="Times New Roman"/>
                <w:b/>
                <w:sz w:val="20"/>
              </w:rPr>
            </w:pPr>
          </w:p>
          <w:p w14:paraId="490DAA85" w14:textId="424814B3" w:rsidR="00302C37" w:rsidRPr="00095331" w:rsidRDefault="00302C37" w:rsidP="00302C37">
            <w:pPr>
              <w:jc w:val="center"/>
              <w:rPr>
                <w:rFonts w:ascii="Times New Roman" w:hAnsi="Times New Roman"/>
                <w:b/>
                <w:sz w:val="20"/>
              </w:rPr>
            </w:pPr>
            <w:r w:rsidRPr="00095331">
              <w:rPr>
                <w:rFonts w:ascii="Times New Roman" w:hAnsi="Times New Roman"/>
                <w:b/>
                <w:sz w:val="20"/>
              </w:rPr>
              <w:t>If ostmed = 1, go out of module</w:t>
            </w:r>
          </w:p>
        </w:tc>
        <w:tc>
          <w:tcPr>
            <w:tcW w:w="5940" w:type="dxa"/>
            <w:tcBorders>
              <w:top w:val="single" w:sz="6" w:space="0" w:color="auto"/>
              <w:left w:val="single" w:sz="6" w:space="0" w:color="auto"/>
              <w:bottom w:val="single" w:sz="6" w:space="0" w:color="auto"/>
              <w:right w:val="single" w:sz="6" w:space="0" w:color="auto"/>
            </w:tcBorders>
          </w:tcPr>
          <w:p w14:paraId="3E619175" w14:textId="4EB7D397" w:rsidR="00302C37" w:rsidRPr="00095331" w:rsidRDefault="00302C37" w:rsidP="00302C37">
            <w:pPr>
              <w:pStyle w:val="BodyText"/>
              <w:rPr>
                <w:bCs/>
                <w:sz w:val="22"/>
                <w:szCs w:val="22"/>
              </w:rPr>
            </w:pPr>
            <w:r w:rsidRPr="00095331">
              <w:rPr>
                <w:bCs/>
                <w:sz w:val="22"/>
                <w:szCs w:val="22"/>
              </w:rPr>
              <w:t>Look back during the specified time</w:t>
            </w:r>
            <w:r w:rsidR="00F63DF1" w:rsidRPr="00095331">
              <w:rPr>
                <w:bCs/>
                <w:sz w:val="22"/>
                <w:szCs w:val="22"/>
              </w:rPr>
              <w:t xml:space="preserve"> </w:t>
            </w:r>
            <w:r w:rsidRPr="00095331">
              <w:rPr>
                <w:bCs/>
                <w:sz w:val="22"/>
                <w:szCs w:val="22"/>
              </w:rPr>
              <w:t xml:space="preserve">frame, determine the </w:t>
            </w:r>
            <w:r w:rsidRPr="00095331">
              <w:rPr>
                <w:b/>
                <w:bCs/>
                <w:sz w:val="22"/>
                <w:szCs w:val="22"/>
              </w:rPr>
              <w:t>most recent</w:t>
            </w:r>
            <w:r w:rsidRPr="00095331">
              <w:rPr>
                <w:bCs/>
                <w:sz w:val="22"/>
                <w:szCs w:val="22"/>
              </w:rPr>
              <w:t xml:space="preserve"> date that there was a dispensed prescription for any of the specified medications used for the treatment of osteoporosis.</w:t>
            </w:r>
          </w:p>
          <w:p w14:paraId="40160980" w14:textId="77777777" w:rsidR="00302C37" w:rsidRPr="00095331" w:rsidRDefault="00302C37" w:rsidP="00302C37">
            <w:pPr>
              <w:pStyle w:val="BodyText"/>
              <w:rPr>
                <w:bCs/>
              </w:rPr>
            </w:pPr>
          </w:p>
          <w:p w14:paraId="2C539B17" w14:textId="74EBA316" w:rsidR="00302C37" w:rsidRPr="00095331" w:rsidRDefault="00302C37" w:rsidP="00302C37">
            <w:pPr>
              <w:pStyle w:val="BodyText"/>
              <w:rPr>
                <w:bCs/>
              </w:rPr>
            </w:pPr>
          </w:p>
        </w:tc>
      </w:tr>
      <w:tr w:rsidR="00302C37" w:rsidRPr="00095331" w14:paraId="0FDBDCCC"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3FE8F0ED" w14:textId="0F72CA6A" w:rsidR="00302C37" w:rsidRPr="00095331" w:rsidRDefault="005542D3" w:rsidP="00FF67F1">
            <w:pPr>
              <w:jc w:val="center"/>
              <w:rPr>
                <w:rFonts w:ascii="Times New Roman" w:hAnsi="Times New Roman"/>
                <w:sz w:val="22"/>
              </w:rPr>
            </w:pPr>
            <w:r>
              <w:rPr>
                <w:rFonts w:ascii="Times New Roman" w:hAnsi="Times New Roman"/>
                <w:sz w:val="22"/>
              </w:rPr>
              <w:lastRenderedPageBreak/>
              <w:t>84</w:t>
            </w:r>
          </w:p>
        </w:tc>
        <w:tc>
          <w:tcPr>
            <w:tcW w:w="1248" w:type="dxa"/>
            <w:tcBorders>
              <w:top w:val="single" w:sz="6" w:space="0" w:color="auto"/>
              <w:left w:val="single" w:sz="6" w:space="0" w:color="auto"/>
              <w:bottom w:val="single" w:sz="6" w:space="0" w:color="auto"/>
              <w:right w:val="single" w:sz="6" w:space="0" w:color="auto"/>
            </w:tcBorders>
          </w:tcPr>
          <w:p w14:paraId="666F9B92" w14:textId="1953C2BF" w:rsidR="00302C37" w:rsidRPr="00095331" w:rsidRDefault="00302C37" w:rsidP="00302C37">
            <w:pPr>
              <w:jc w:val="center"/>
              <w:rPr>
                <w:rFonts w:ascii="Times New Roman" w:hAnsi="Times New Roman"/>
                <w:sz w:val="20"/>
                <w:lang w:val="fr-FR"/>
              </w:rPr>
            </w:pPr>
            <w:r w:rsidRPr="00095331">
              <w:rPr>
                <w:rFonts w:ascii="Times New Roman" w:hAnsi="Times New Roman"/>
                <w:sz w:val="20"/>
                <w:lang w:val="fr-FR"/>
              </w:rPr>
              <w:t>ostscrn</w:t>
            </w:r>
          </w:p>
        </w:tc>
        <w:tc>
          <w:tcPr>
            <w:tcW w:w="4230" w:type="dxa"/>
            <w:tcBorders>
              <w:top w:val="single" w:sz="6" w:space="0" w:color="auto"/>
              <w:left w:val="single" w:sz="6" w:space="0" w:color="auto"/>
              <w:bottom w:val="single" w:sz="6" w:space="0" w:color="auto"/>
              <w:right w:val="single" w:sz="6" w:space="0" w:color="auto"/>
            </w:tcBorders>
          </w:tcPr>
          <w:p w14:paraId="148CE12A" w14:textId="4FDA00E0" w:rsidR="00302C37" w:rsidRPr="00095331" w:rsidRDefault="00302C37" w:rsidP="00302C37">
            <w:pPr>
              <w:rPr>
                <w:rFonts w:ascii="Times New Roman" w:hAnsi="Times New Roman"/>
                <w:sz w:val="22"/>
                <w:szCs w:val="22"/>
              </w:rPr>
            </w:pPr>
            <w:r w:rsidRPr="00095331">
              <w:rPr>
                <w:rFonts w:ascii="Times New Roman" w:hAnsi="Times New Roman"/>
                <w:sz w:val="22"/>
                <w:szCs w:val="22"/>
              </w:rPr>
              <w:t>During the timeframe from (computer to display patie</w:t>
            </w:r>
            <w:r w:rsidR="00EE6124" w:rsidRPr="00095331">
              <w:rPr>
                <w:rFonts w:ascii="Times New Roman" w:hAnsi="Times New Roman"/>
                <w:sz w:val="22"/>
                <w:szCs w:val="22"/>
              </w:rPr>
              <w:t>nt’s 63</w:t>
            </w:r>
            <w:r w:rsidR="00EE6124" w:rsidRPr="00095331">
              <w:rPr>
                <w:rFonts w:ascii="Times New Roman" w:hAnsi="Times New Roman"/>
                <w:sz w:val="22"/>
                <w:szCs w:val="22"/>
                <w:vertAlign w:val="superscript"/>
              </w:rPr>
              <w:t>rd</w:t>
            </w:r>
            <w:r w:rsidR="00EE6124" w:rsidRPr="00095331">
              <w:rPr>
                <w:rFonts w:ascii="Times New Roman" w:hAnsi="Times New Roman"/>
                <w:sz w:val="22"/>
                <w:szCs w:val="22"/>
              </w:rPr>
              <w:t xml:space="preserve"> </w:t>
            </w:r>
            <w:r w:rsidRPr="00095331">
              <w:rPr>
                <w:rFonts w:ascii="Times New Roman" w:hAnsi="Times New Roman"/>
                <w:sz w:val="22"/>
                <w:szCs w:val="22"/>
              </w:rPr>
              <w:t>birthday to stdyend), is there documentation in the medical record of any of the following screening tests for osteoporosis?</w:t>
            </w:r>
          </w:p>
          <w:p w14:paraId="7BA6CDCA" w14:textId="77777777" w:rsidR="00302C37" w:rsidRPr="00095331" w:rsidRDefault="00302C37" w:rsidP="00302C37">
            <w:pPr>
              <w:rPr>
                <w:rFonts w:ascii="Times New Roman" w:hAnsi="Times New Roman"/>
                <w:sz w:val="22"/>
                <w:szCs w:val="22"/>
              </w:rPr>
            </w:pPr>
          </w:p>
          <w:p w14:paraId="29E82703" w14:textId="77777777" w:rsidR="00302C37" w:rsidRPr="00095331"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095331">
              <w:rPr>
                <w:rFonts w:ascii="Times New Roman" w:hAnsi="Times New Roman"/>
                <w:sz w:val="22"/>
                <w:szCs w:val="22"/>
              </w:rPr>
              <w:t>Ultrasound bone density (radial, wrist and/or heel)</w:t>
            </w:r>
          </w:p>
          <w:p w14:paraId="4A2D6100" w14:textId="77777777" w:rsidR="00302C37" w:rsidRPr="00095331"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095331">
              <w:rPr>
                <w:rFonts w:ascii="Times New Roman" w:hAnsi="Times New Roman"/>
                <w:sz w:val="22"/>
                <w:szCs w:val="22"/>
              </w:rPr>
              <w:t>Computed Tomography (hips, pelvis, and/or spine)</w:t>
            </w:r>
          </w:p>
          <w:p w14:paraId="49EF1EB5" w14:textId="77777777" w:rsidR="00302C37" w:rsidRPr="00095331"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095331">
              <w:rPr>
                <w:rFonts w:ascii="Times New Roman" w:hAnsi="Times New Roman"/>
                <w:sz w:val="22"/>
                <w:szCs w:val="22"/>
              </w:rPr>
              <w:t>DEXA scan (hips, pelvis, and/or spine)</w:t>
            </w:r>
          </w:p>
          <w:p w14:paraId="7579DA32" w14:textId="77777777" w:rsidR="00302C37" w:rsidRPr="00095331"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095331">
              <w:rPr>
                <w:rFonts w:ascii="Times New Roman" w:hAnsi="Times New Roman"/>
                <w:sz w:val="22"/>
                <w:szCs w:val="22"/>
              </w:rPr>
              <w:t>DEXA scan (peripheral - radius, wrist and/or heel)</w:t>
            </w:r>
          </w:p>
          <w:p w14:paraId="5EB4A533" w14:textId="77777777" w:rsidR="00302C37" w:rsidRPr="00095331" w:rsidRDefault="00302C37" w:rsidP="009922CF">
            <w:pPr>
              <w:pStyle w:val="ListParagraph"/>
              <w:widowControl/>
              <w:numPr>
                <w:ilvl w:val="0"/>
                <w:numId w:val="47"/>
              </w:numPr>
              <w:autoSpaceDE w:val="0"/>
              <w:autoSpaceDN w:val="0"/>
              <w:adjustRightInd w:val="0"/>
              <w:spacing w:after="160" w:line="259" w:lineRule="auto"/>
              <w:ind w:left="369" w:hanging="180"/>
              <w:rPr>
                <w:rFonts w:ascii="Times New Roman" w:hAnsi="Times New Roman"/>
                <w:sz w:val="22"/>
                <w:szCs w:val="22"/>
              </w:rPr>
            </w:pPr>
            <w:r w:rsidRPr="00095331">
              <w:rPr>
                <w:rFonts w:ascii="Times New Roman" w:hAnsi="Times New Roman"/>
                <w:sz w:val="22"/>
                <w:szCs w:val="22"/>
              </w:rPr>
              <w:t>Dual energy X-ray absorptiometry (DXA), (hips, pelvis, and/or spine)</w:t>
            </w:r>
          </w:p>
          <w:p w14:paraId="112B1072" w14:textId="77777777" w:rsidR="00302C37" w:rsidRPr="00095331" w:rsidRDefault="00302C37" w:rsidP="00302C37">
            <w:pPr>
              <w:rPr>
                <w:rFonts w:ascii="Times New Roman" w:hAnsi="Times New Roman"/>
                <w:sz w:val="22"/>
                <w:szCs w:val="22"/>
              </w:rPr>
            </w:pPr>
            <w:r w:rsidRPr="00095331">
              <w:rPr>
                <w:rFonts w:ascii="Times New Roman" w:hAnsi="Times New Roman"/>
                <w:sz w:val="22"/>
                <w:szCs w:val="22"/>
              </w:rPr>
              <w:t>1. Yes</w:t>
            </w:r>
          </w:p>
          <w:p w14:paraId="3C22A3D4" w14:textId="77777777" w:rsidR="00302C37" w:rsidRPr="00095331" w:rsidRDefault="00302C37" w:rsidP="00302C37">
            <w:pPr>
              <w:rPr>
                <w:rFonts w:ascii="Times New Roman" w:hAnsi="Times New Roman"/>
                <w:sz w:val="22"/>
                <w:szCs w:val="22"/>
              </w:rPr>
            </w:pPr>
            <w:r w:rsidRPr="00095331">
              <w:rPr>
                <w:rFonts w:ascii="Times New Roman" w:hAnsi="Times New Roman"/>
                <w:sz w:val="22"/>
                <w:szCs w:val="22"/>
              </w:rPr>
              <w:t>2. No</w:t>
            </w:r>
          </w:p>
          <w:p w14:paraId="37A78E58" w14:textId="268B8AD0" w:rsidR="00302C37" w:rsidRPr="00095331" w:rsidRDefault="00302C37" w:rsidP="00EB35B6">
            <w:pPr>
              <w:rPr>
                <w:rFonts w:ascii="Times New Roman" w:hAnsi="Times New Roman"/>
                <w:sz w:val="22"/>
                <w:szCs w:val="22"/>
              </w:rPr>
            </w:pPr>
            <w:r w:rsidRPr="00095331">
              <w:rPr>
                <w:rFonts w:ascii="Times New Roman" w:hAnsi="Times New Roman"/>
                <w:sz w:val="22"/>
                <w:szCs w:val="22"/>
              </w:rPr>
              <w:t>98. Patient refused osteoporosis screening</w:t>
            </w:r>
          </w:p>
        </w:tc>
        <w:tc>
          <w:tcPr>
            <w:tcW w:w="2250" w:type="dxa"/>
            <w:tcBorders>
              <w:top w:val="single" w:sz="6" w:space="0" w:color="auto"/>
              <w:left w:val="single" w:sz="6" w:space="0" w:color="auto"/>
              <w:bottom w:val="single" w:sz="6" w:space="0" w:color="auto"/>
              <w:right w:val="single" w:sz="6" w:space="0" w:color="auto"/>
            </w:tcBorders>
          </w:tcPr>
          <w:p w14:paraId="3F7FDE94" w14:textId="77777777" w:rsidR="00EB35B6" w:rsidRPr="00095331" w:rsidRDefault="00302C37" w:rsidP="00EB35B6">
            <w:pPr>
              <w:jc w:val="center"/>
              <w:rPr>
                <w:rFonts w:ascii="Times New Roman" w:hAnsi="Times New Roman"/>
                <w:sz w:val="20"/>
              </w:rPr>
            </w:pPr>
            <w:r w:rsidRPr="00095331">
              <w:rPr>
                <w:rFonts w:ascii="Times New Roman" w:hAnsi="Times New Roman"/>
                <w:sz w:val="20"/>
              </w:rPr>
              <w:t>1, 2, 98</w:t>
            </w:r>
          </w:p>
          <w:p w14:paraId="72F415B0" w14:textId="77777777" w:rsidR="00EB35B6" w:rsidRPr="00095331" w:rsidRDefault="00EB35B6" w:rsidP="00EB35B6">
            <w:pPr>
              <w:jc w:val="center"/>
              <w:rPr>
                <w:rFonts w:ascii="Times New Roman" w:hAnsi="Times New Roman"/>
                <w:sz w:val="20"/>
              </w:rPr>
            </w:pPr>
          </w:p>
          <w:p w14:paraId="1B54766A" w14:textId="140A8745" w:rsidR="00302C37" w:rsidRPr="00095331" w:rsidRDefault="00302C37" w:rsidP="00EB35B6">
            <w:pPr>
              <w:jc w:val="center"/>
              <w:rPr>
                <w:rFonts w:ascii="Times New Roman" w:hAnsi="Times New Roman"/>
                <w:b/>
                <w:sz w:val="20"/>
              </w:rPr>
            </w:pPr>
            <w:r w:rsidRPr="00095331">
              <w:rPr>
                <w:rFonts w:ascii="Times New Roman" w:hAnsi="Times New Roman"/>
                <w:b/>
                <w:sz w:val="20"/>
              </w:rPr>
              <w:t>If 2 or 98, go out of module</w:t>
            </w:r>
          </w:p>
        </w:tc>
        <w:tc>
          <w:tcPr>
            <w:tcW w:w="5940" w:type="dxa"/>
            <w:tcBorders>
              <w:top w:val="single" w:sz="6" w:space="0" w:color="auto"/>
              <w:left w:val="single" w:sz="6" w:space="0" w:color="auto"/>
              <w:bottom w:val="single" w:sz="6" w:space="0" w:color="auto"/>
              <w:right w:val="single" w:sz="6" w:space="0" w:color="auto"/>
            </w:tcBorders>
          </w:tcPr>
          <w:p w14:paraId="539AF834" w14:textId="366F2462" w:rsidR="00302C37" w:rsidRPr="00095331" w:rsidRDefault="00302C37" w:rsidP="00302C37">
            <w:pPr>
              <w:rPr>
                <w:rFonts w:ascii="Times New Roman" w:hAnsi="Times New Roman"/>
                <w:bCs/>
                <w:sz w:val="22"/>
                <w:szCs w:val="22"/>
              </w:rPr>
            </w:pPr>
            <w:r w:rsidRPr="00095331">
              <w:rPr>
                <w:rFonts w:ascii="Times New Roman" w:hAnsi="Times New Roman"/>
                <w:bCs/>
                <w:sz w:val="22"/>
                <w:szCs w:val="22"/>
              </w:rPr>
              <w:t>Osteoporosis involves a gradual loss of calcium, causing bones to become thinner, more fragile, and more likely to break. Look back i</w:t>
            </w:r>
            <w:r w:rsidR="00EE6124" w:rsidRPr="00095331">
              <w:rPr>
                <w:rFonts w:ascii="Times New Roman" w:hAnsi="Times New Roman"/>
                <w:bCs/>
                <w:sz w:val="22"/>
                <w:szCs w:val="22"/>
              </w:rPr>
              <w:t>n the patient’s record to age 63</w:t>
            </w:r>
            <w:r w:rsidRPr="00095331">
              <w:rPr>
                <w:rFonts w:ascii="Times New Roman" w:hAnsi="Times New Roman"/>
                <w:bCs/>
                <w:sz w:val="22"/>
                <w:szCs w:val="22"/>
              </w:rPr>
              <w:t xml:space="preserve"> to determine whether a screening test for osteoporosis was done. </w:t>
            </w:r>
          </w:p>
          <w:p w14:paraId="7B30C26C" w14:textId="77777777" w:rsidR="00302C37" w:rsidRPr="00095331" w:rsidRDefault="00302C37" w:rsidP="00302C37">
            <w:pPr>
              <w:rPr>
                <w:rFonts w:ascii="Times New Roman" w:hAnsi="Times New Roman"/>
                <w:b/>
                <w:sz w:val="22"/>
                <w:szCs w:val="22"/>
              </w:rPr>
            </w:pPr>
            <w:r w:rsidRPr="00095331">
              <w:rPr>
                <w:rFonts w:ascii="Times New Roman" w:hAnsi="Times New Roman"/>
                <w:b/>
                <w:bCs/>
                <w:sz w:val="22"/>
                <w:szCs w:val="22"/>
              </w:rPr>
              <w:t>Screening tests acceptable to answer “Yes” include:</w:t>
            </w:r>
          </w:p>
          <w:p w14:paraId="189F99C8" w14:textId="77777777" w:rsidR="00302C37" w:rsidRPr="00095331"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095331">
              <w:rPr>
                <w:rFonts w:ascii="Times New Roman" w:eastAsia="Calibri" w:hAnsi="Times New Roman"/>
                <w:sz w:val="22"/>
                <w:szCs w:val="22"/>
              </w:rPr>
              <w:t>Ultrasound bone density (peripheral sites i.e.</w:t>
            </w:r>
            <w:r w:rsidRPr="00095331">
              <w:rPr>
                <w:rFonts w:ascii="Calibri" w:eastAsia="Calibri" w:hAnsi="Calibri"/>
                <w:sz w:val="22"/>
                <w:szCs w:val="22"/>
              </w:rPr>
              <w:t xml:space="preserve"> </w:t>
            </w:r>
            <w:r w:rsidRPr="00095331">
              <w:rPr>
                <w:rFonts w:ascii="Times New Roman" w:eastAsia="Calibri" w:hAnsi="Times New Roman"/>
                <w:sz w:val="22"/>
                <w:szCs w:val="22"/>
              </w:rPr>
              <w:t>radial, wrist and/or heel)</w:t>
            </w:r>
          </w:p>
          <w:p w14:paraId="3DDB3A8A" w14:textId="407FF3A9" w:rsidR="00302C37" w:rsidRPr="00095331"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095331">
              <w:rPr>
                <w:rFonts w:ascii="Times New Roman" w:eastAsia="Calibri" w:hAnsi="Times New Roman"/>
                <w:sz w:val="22"/>
                <w:szCs w:val="22"/>
              </w:rPr>
              <w:t>Computed Tomography (CT) (hips, pelvis, and/or spine)</w:t>
            </w:r>
          </w:p>
          <w:p w14:paraId="1E619268" w14:textId="77777777" w:rsidR="00302C37" w:rsidRPr="00095331"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095331">
              <w:rPr>
                <w:rFonts w:ascii="Times New Roman" w:eastAsia="Calibri" w:hAnsi="Times New Roman"/>
                <w:sz w:val="22"/>
                <w:szCs w:val="22"/>
              </w:rPr>
              <w:t>DEXA scan (hips, pelvis, and/or spine)</w:t>
            </w:r>
          </w:p>
          <w:p w14:paraId="203A6431" w14:textId="77777777" w:rsidR="00302C37" w:rsidRPr="00095331"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095331">
              <w:rPr>
                <w:rFonts w:ascii="Times New Roman" w:eastAsia="Calibri" w:hAnsi="Times New Roman"/>
                <w:sz w:val="22"/>
                <w:szCs w:val="22"/>
              </w:rPr>
              <w:t>DEXA scan (peripheral - radius, wrist and/or heel)</w:t>
            </w:r>
          </w:p>
          <w:p w14:paraId="7B227F6B" w14:textId="77777777" w:rsidR="00302C37" w:rsidRPr="00095331" w:rsidRDefault="00302C37" w:rsidP="009922CF">
            <w:pPr>
              <w:widowControl/>
              <w:numPr>
                <w:ilvl w:val="0"/>
                <w:numId w:val="48"/>
              </w:numPr>
              <w:autoSpaceDE w:val="0"/>
              <w:autoSpaceDN w:val="0"/>
              <w:adjustRightInd w:val="0"/>
              <w:spacing w:after="160" w:line="259" w:lineRule="auto"/>
              <w:contextualSpacing/>
              <w:rPr>
                <w:rFonts w:ascii="Times New Roman" w:eastAsia="Calibri" w:hAnsi="Times New Roman"/>
                <w:sz w:val="22"/>
                <w:szCs w:val="22"/>
              </w:rPr>
            </w:pPr>
            <w:r w:rsidRPr="00095331">
              <w:rPr>
                <w:rFonts w:ascii="Times New Roman" w:eastAsia="Calibri" w:hAnsi="Times New Roman"/>
                <w:sz w:val="22"/>
                <w:szCs w:val="22"/>
              </w:rPr>
              <w:t>Dual energy X-ray absorptiometry (DXA), (hips, pelvis, and/or spine)</w:t>
            </w:r>
          </w:p>
          <w:p w14:paraId="7F36E63E" w14:textId="417F087C" w:rsidR="00302C37" w:rsidRPr="00095331" w:rsidRDefault="00302C37" w:rsidP="00302C37">
            <w:pPr>
              <w:widowControl/>
              <w:rPr>
                <w:rFonts w:ascii="Times New Roman" w:eastAsia="Calibri" w:hAnsi="Times New Roman"/>
                <w:sz w:val="22"/>
                <w:szCs w:val="22"/>
              </w:rPr>
            </w:pPr>
            <w:r w:rsidRPr="00095331">
              <w:rPr>
                <w:rFonts w:ascii="Times New Roman" w:eastAsia="Calibri" w:hAnsi="Times New Roman"/>
                <w:sz w:val="22"/>
                <w:szCs w:val="22"/>
              </w:rPr>
              <w:t>Note: If using a CT, an indication it was for osteoporosis screening should be documented.</w:t>
            </w:r>
          </w:p>
          <w:p w14:paraId="292139CB" w14:textId="77777777" w:rsidR="00302C37" w:rsidRPr="00095331" w:rsidRDefault="00302C37" w:rsidP="00302C37">
            <w:pPr>
              <w:widowControl/>
              <w:rPr>
                <w:rFonts w:ascii="Times New Roman" w:eastAsia="Calibri" w:hAnsi="Times New Roman"/>
                <w:sz w:val="22"/>
                <w:szCs w:val="22"/>
              </w:rPr>
            </w:pPr>
            <w:r w:rsidRPr="00095331">
              <w:rPr>
                <w:rFonts w:ascii="Times New Roman" w:eastAsia="Calibri" w:hAnsi="Times New Roman"/>
                <w:sz w:val="22"/>
                <w:szCs w:val="22"/>
              </w:rPr>
              <w:t>If there is no documentation of any of the osteoporosis screening tests during the specified timeframe, select value “2”.</w:t>
            </w:r>
          </w:p>
          <w:p w14:paraId="124F8632" w14:textId="4D4BC1F9" w:rsidR="00302C37" w:rsidRPr="00095331" w:rsidRDefault="00302C37" w:rsidP="00E82927">
            <w:pPr>
              <w:pStyle w:val="BodyText"/>
              <w:rPr>
                <w:bCs/>
              </w:rPr>
            </w:pPr>
            <w:r w:rsidRPr="00095331">
              <w:rPr>
                <w:rFonts w:eastAsia="Calibri"/>
                <w:b/>
                <w:sz w:val="22"/>
                <w:szCs w:val="22"/>
              </w:rPr>
              <w:t xml:space="preserve">Suggested </w:t>
            </w:r>
            <w:r w:rsidR="00E82927" w:rsidRPr="00095331">
              <w:rPr>
                <w:rFonts w:eastAsia="Calibri"/>
                <w:b/>
                <w:sz w:val="22"/>
                <w:szCs w:val="22"/>
              </w:rPr>
              <w:t>D</w:t>
            </w:r>
            <w:r w:rsidRPr="00095331">
              <w:rPr>
                <w:rFonts w:eastAsia="Calibri"/>
                <w:b/>
                <w:sz w:val="22"/>
                <w:szCs w:val="22"/>
              </w:rPr>
              <w:t xml:space="preserve">ata </w:t>
            </w:r>
            <w:r w:rsidR="00E82927" w:rsidRPr="00095331">
              <w:rPr>
                <w:rFonts w:eastAsia="Calibri"/>
                <w:b/>
                <w:sz w:val="22"/>
                <w:szCs w:val="22"/>
              </w:rPr>
              <w:t>S</w:t>
            </w:r>
            <w:r w:rsidRPr="00095331">
              <w:rPr>
                <w:rFonts w:eastAsia="Calibri"/>
                <w:b/>
                <w:sz w:val="22"/>
                <w:szCs w:val="22"/>
              </w:rPr>
              <w:t>ource</w:t>
            </w:r>
            <w:r w:rsidRPr="00095331">
              <w:rPr>
                <w:rFonts w:eastAsia="Calibri"/>
                <w:sz w:val="22"/>
                <w:szCs w:val="22"/>
              </w:rPr>
              <w:t>: Imaging tab</w:t>
            </w:r>
          </w:p>
        </w:tc>
      </w:tr>
      <w:tr w:rsidR="00302C37" w:rsidRPr="00095331" w14:paraId="5E064BB8"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35F427D0" w14:textId="6A79EBFB" w:rsidR="00302C37" w:rsidRPr="00095331" w:rsidRDefault="0000321A" w:rsidP="00CB25AE">
            <w:pPr>
              <w:jc w:val="center"/>
              <w:rPr>
                <w:rFonts w:ascii="Times New Roman" w:hAnsi="Times New Roman"/>
                <w:sz w:val="22"/>
              </w:rPr>
            </w:pPr>
            <w:r>
              <w:rPr>
                <w:rFonts w:ascii="Times New Roman" w:hAnsi="Times New Roman"/>
                <w:sz w:val="22"/>
              </w:rPr>
              <w:t>8</w:t>
            </w:r>
            <w:r w:rsidR="005542D3">
              <w:rPr>
                <w:rFonts w:ascii="Times New Roman" w:hAnsi="Times New Roman"/>
                <w:sz w:val="22"/>
              </w:rPr>
              <w:t>5</w:t>
            </w:r>
          </w:p>
        </w:tc>
        <w:tc>
          <w:tcPr>
            <w:tcW w:w="1248" w:type="dxa"/>
            <w:tcBorders>
              <w:top w:val="single" w:sz="6" w:space="0" w:color="auto"/>
              <w:left w:val="single" w:sz="6" w:space="0" w:color="auto"/>
              <w:bottom w:val="single" w:sz="6" w:space="0" w:color="auto"/>
              <w:right w:val="single" w:sz="6" w:space="0" w:color="auto"/>
            </w:tcBorders>
          </w:tcPr>
          <w:p w14:paraId="72A82815" w14:textId="5E13F4C0" w:rsidR="00302C37" w:rsidRPr="00095331" w:rsidRDefault="00302C37" w:rsidP="00302C37">
            <w:pPr>
              <w:jc w:val="center"/>
              <w:rPr>
                <w:rFonts w:ascii="Times New Roman" w:hAnsi="Times New Roman"/>
                <w:sz w:val="20"/>
                <w:lang w:val="fr-FR"/>
              </w:rPr>
            </w:pPr>
            <w:r w:rsidRPr="00095331">
              <w:rPr>
                <w:rFonts w:ascii="Times New Roman" w:hAnsi="Times New Roman"/>
                <w:sz w:val="20"/>
              </w:rPr>
              <w:t>ostscrndt</w:t>
            </w:r>
          </w:p>
        </w:tc>
        <w:tc>
          <w:tcPr>
            <w:tcW w:w="4230" w:type="dxa"/>
            <w:tcBorders>
              <w:top w:val="single" w:sz="6" w:space="0" w:color="auto"/>
              <w:left w:val="single" w:sz="6" w:space="0" w:color="auto"/>
              <w:bottom w:val="single" w:sz="6" w:space="0" w:color="auto"/>
              <w:right w:val="single" w:sz="6" w:space="0" w:color="auto"/>
            </w:tcBorders>
          </w:tcPr>
          <w:p w14:paraId="38169F72" w14:textId="5D87EBE1" w:rsidR="00302C37" w:rsidRPr="00095331" w:rsidRDefault="00302C37" w:rsidP="00302C37">
            <w:pPr>
              <w:rPr>
                <w:rFonts w:ascii="Times New Roman" w:hAnsi="Times New Roman"/>
                <w:sz w:val="22"/>
              </w:rPr>
            </w:pPr>
            <w:r w:rsidRPr="00095331">
              <w:rPr>
                <w:rFonts w:ascii="Times New Roman" w:hAnsi="Times New Roman"/>
                <w:sz w:val="22"/>
              </w:rPr>
              <w:t>Enter the date of the patient’s most recent osteoporosis screening test.</w:t>
            </w:r>
            <w:r w:rsidR="00F53ED3" w:rsidRPr="00095331">
              <w:rPr>
                <w:rFonts w:ascii="Times New Roman" w:hAnsi="Times New Roman"/>
                <w:sz w:val="22"/>
              </w:rPr>
              <w:t xml:space="preserve"> </w:t>
            </w:r>
          </w:p>
        </w:tc>
        <w:tc>
          <w:tcPr>
            <w:tcW w:w="2250" w:type="dxa"/>
            <w:tcBorders>
              <w:top w:val="single" w:sz="6" w:space="0" w:color="auto"/>
              <w:left w:val="single" w:sz="6" w:space="0" w:color="auto"/>
              <w:bottom w:val="single" w:sz="6" w:space="0" w:color="auto"/>
              <w:right w:val="single" w:sz="6" w:space="0" w:color="auto"/>
            </w:tcBorders>
          </w:tcPr>
          <w:p w14:paraId="244ACEF6" w14:textId="77777777" w:rsidR="00302C37" w:rsidRPr="00095331" w:rsidRDefault="00302C37" w:rsidP="00302C37">
            <w:pPr>
              <w:widowControl/>
              <w:jc w:val="center"/>
              <w:rPr>
                <w:rFonts w:ascii="Times New Roman" w:eastAsia="Calibri" w:hAnsi="Times New Roman"/>
                <w:sz w:val="20"/>
              </w:rPr>
            </w:pPr>
            <w:r w:rsidRPr="00095331">
              <w:rPr>
                <w:rFonts w:ascii="Times New Roman" w:eastAsia="Calibri" w:hAnsi="Times New Roman"/>
                <w:sz w:val="20"/>
              </w:rPr>
              <w:t>mm/dd/yyyy</w:t>
            </w:r>
          </w:p>
          <w:p w14:paraId="683891B1" w14:textId="77777777" w:rsidR="00D55F13" w:rsidRPr="00095331" w:rsidRDefault="00D55F13" w:rsidP="00302C37">
            <w:pPr>
              <w:widowControl/>
              <w:jc w:val="center"/>
              <w:rPr>
                <w:rFonts w:ascii="Times New Roman" w:eastAsia="Calibri" w:hAnsi="Times New Roman"/>
                <w:sz w:val="22"/>
                <w:szCs w:val="22"/>
              </w:rPr>
            </w:pPr>
          </w:p>
          <w:tbl>
            <w:tblPr>
              <w:tblStyle w:val="TableGrid"/>
              <w:tblW w:w="0" w:type="auto"/>
              <w:tblLayout w:type="fixed"/>
              <w:tblLook w:val="04A0" w:firstRow="1" w:lastRow="0" w:firstColumn="1" w:lastColumn="0" w:noHBand="0" w:noVBand="1"/>
            </w:tblPr>
            <w:tblGrid>
              <w:gridCol w:w="2024"/>
            </w:tblGrid>
            <w:tr w:rsidR="00336D47" w:rsidRPr="00095331" w14:paraId="19D9EA57" w14:textId="77777777" w:rsidTr="00336D47">
              <w:tc>
                <w:tcPr>
                  <w:tcW w:w="2024" w:type="dxa"/>
                </w:tcPr>
                <w:p w14:paraId="78C788D9" w14:textId="31C7D79F" w:rsidR="00336D47" w:rsidRPr="00095331" w:rsidRDefault="00336D47" w:rsidP="00302C37">
                  <w:pPr>
                    <w:widowControl/>
                    <w:jc w:val="center"/>
                    <w:rPr>
                      <w:rFonts w:ascii="Times New Roman" w:eastAsia="Calibri" w:hAnsi="Times New Roman"/>
                      <w:sz w:val="20"/>
                    </w:rPr>
                  </w:pPr>
                  <w:r w:rsidRPr="00095331">
                    <w:rPr>
                      <w:rFonts w:ascii="Times New Roman" w:eastAsia="Calibri" w:hAnsi="Times New Roman"/>
                      <w:sz w:val="20"/>
                    </w:rPr>
                    <w:t>&gt;= patient’s 63</w:t>
                  </w:r>
                  <w:r w:rsidRPr="00095331">
                    <w:rPr>
                      <w:rFonts w:ascii="Times New Roman" w:eastAsia="Calibri" w:hAnsi="Times New Roman"/>
                      <w:sz w:val="20"/>
                      <w:vertAlign w:val="superscript"/>
                    </w:rPr>
                    <w:t>rd</w:t>
                  </w:r>
                  <w:r w:rsidRPr="00095331">
                    <w:rPr>
                      <w:rFonts w:ascii="Times New Roman" w:eastAsia="Calibri" w:hAnsi="Times New Roman"/>
                      <w:sz w:val="20"/>
                    </w:rPr>
                    <w:t xml:space="preserve">  birthday and &lt;= st</w:t>
                  </w:r>
                  <w:r w:rsidR="00F46D07" w:rsidRPr="00095331">
                    <w:rPr>
                      <w:rFonts w:ascii="Times New Roman" w:eastAsia="Calibri" w:hAnsi="Times New Roman"/>
                      <w:sz w:val="20"/>
                    </w:rPr>
                    <w:t>dy</w:t>
                  </w:r>
                  <w:r w:rsidRPr="00095331">
                    <w:rPr>
                      <w:rFonts w:ascii="Times New Roman" w:eastAsia="Calibri" w:hAnsi="Times New Roman"/>
                      <w:sz w:val="20"/>
                    </w:rPr>
                    <w:t>end</w:t>
                  </w:r>
                </w:p>
              </w:tc>
            </w:tr>
          </w:tbl>
          <w:p w14:paraId="56EFAEF5" w14:textId="77777777" w:rsidR="00302C37" w:rsidRPr="00095331" w:rsidRDefault="00302C37" w:rsidP="00336D47">
            <w:pPr>
              <w:widowControl/>
              <w:rPr>
                <w:rFonts w:ascii="Times New Roman" w:hAnsi="Times New Roman"/>
                <w:sz w:val="20"/>
              </w:rPr>
            </w:pPr>
          </w:p>
        </w:tc>
        <w:tc>
          <w:tcPr>
            <w:tcW w:w="5940" w:type="dxa"/>
            <w:tcBorders>
              <w:top w:val="single" w:sz="6" w:space="0" w:color="auto"/>
              <w:left w:val="single" w:sz="6" w:space="0" w:color="auto"/>
              <w:bottom w:val="single" w:sz="6" w:space="0" w:color="auto"/>
              <w:right w:val="single" w:sz="6" w:space="0" w:color="auto"/>
            </w:tcBorders>
          </w:tcPr>
          <w:p w14:paraId="0F703282" w14:textId="4C90C38E" w:rsidR="00302C37" w:rsidRPr="00095331" w:rsidRDefault="00302C37" w:rsidP="00302C37">
            <w:pPr>
              <w:rPr>
                <w:rFonts w:ascii="Times New Roman" w:hAnsi="Times New Roman"/>
                <w:bCs/>
                <w:sz w:val="22"/>
                <w:szCs w:val="22"/>
              </w:rPr>
            </w:pPr>
            <w:r w:rsidRPr="00095331">
              <w:rPr>
                <w:rFonts w:ascii="Times New Roman" w:hAnsi="Times New Roman"/>
                <w:bCs/>
                <w:sz w:val="22"/>
                <w:szCs w:val="22"/>
              </w:rPr>
              <w:t>Look back i</w:t>
            </w:r>
            <w:r w:rsidR="00EE6124" w:rsidRPr="00095331">
              <w:rPr>
                <w:rFonts w:ascii="Times New Roman" w:hAnsi="Times New Roman"/>
                <w:bCs/>
                <w:sz w:val="22"/>
                <w:szCs w:val="22"/>
              </w:rPr>
              <w:t>n the patient’s record to age 63</w:t>
            </w:r>
            <w:r w:rsidRPr="00095331">
              <w:rPr>
                <w:rFonts w:ascii="Times New Roman" w:hAnsi="Times New Roman"/>
                <w:bCs/>
                <w:sz w:val="22"/>
                <w:szCs w:val="22"/>
              </w:rPr>
              <w:t xml:space="preserve"> to determine the date of the screening test </w:t>
            </w:r>
          </w:p>
          <w:p w14:paraId="4417BEFA" w14:textId="38541C6F" w:rsidR="00302C37" w:rsidRPr="00095331" w:rsidRDefault="00302C37" w:rsidP="00302C37">
            <w:pPr>
              <w:rPr>
                <w:rFonts w:ascii="Times New Roman" w:hAnsi="Times New Roman"/>
                <w:bCs/>
                <w:sz w:val="22"/>
                <w:szCs w:val="22"/>
              </w:rPr>
            </w:pPr>
            <w:r w:rsidRPr="00095331">
              <w:rPr>
                <w:rFonts w:ascii="Times New Roman" w:hAnsi="Times New Roman"/>
                <w:bCs/>
                <w:sz w:val="22"/>
                <w:szCs w:val="22"/>
              </w:rPr>
              <w:t>Enter the exact date if possible. If exact date cannot be determined, enter month and year at a minimum. If the day cannot be determined, enter 01 for day.</w:t>
            </w:r>
          </w:p>
        </w:tc>
      </w:tr>
      <w:tr w:rsidR="00302C37" w:rsidRPr="000E4822" w14:paraId="7C179EDA" w14:textId="77777777" w:rsidTr="002F1B7E">
        <w:trPr>
          <w:cantSplit/>
        </w:trPr>
        <w:tc>
          <w:tcPr>
            <w:tcW w:w="706" w:type="dxa"/>
            <w:gridSpan w:val="2"/>
            <w:tcBorders>
              <w:top w:val="single" w:sz="6" w:space="0" w:color="auto"/>
              <w:left w:val="single" w:sz="6" w:space="0" w:color="auto"/>
              <w:bottom w:val="single" w:sz="6" w:space="0" w:color="auto"/>
              <w:right w:val="single" w:sz="6" w:space="0" w:color="auto"/>
            </w:tcBorders>
          </w:tcPr>
          <w:p w14:paraId="61B050EE" w14:textId="20F9C7CF" w:rsidR="00302C37" w:rsidRPr="00095331" w:rsidRDefault="00684437" w:rsidP="00CB25AE">
            <w:pPr>
              <w:jc w:val="center"/>
              <w:rPr>
                <w:rFonts w:ascii="Times New Roman" w:hAnsi="Times New Roman"/>
                <w:sz w:val="22"/>
              </w:rPr>
            </w:pPr>
            <w:r w:rsidRPr="00095331">
              <w:br w:type="page"/>
            </w:r>
            <w:r w:rsidR="0000321A">
              <w:rPr>
                <w:rFonts w:ascii="Times New Roman" w:hAnsi="Times New Roman"/>
                <w:sz w:val="22"/>
              </w:rPr>
              <w:t>8</w:t>
            </w:r>
            <w:r w:rsidR="005542D3">
              <w:rPr>
                <w:rFonts w:ascii="Times New Roman" w:hAnsi="Times New Roman"/>
                <w:sz w:val="22"/>
              </w:rPr>
              <w:t>6</w:t>
            </w:r>
          </w:p>
        </w:tc>
        <w:tc>
          <w:tcPr>
            <w:tcW w:w="1248" w:type="dxa"/>
            <w:tcBorders>
              <w:top w:val="single" w:sz="6" w:space="0" w:color="auto"/>
              <w:left w:val="single" w:sz="6" w:space="0" w:color="auto"/>
              <w:bottom w:val="single" w:sz="6" w:space="0" w:color="auto"/>
              <w:right w:val="single" w:sz="6" w:space="0" w:color="auto"/>
            </w:tcBorders>
          </w:tcPr>
          <w:p w14:paraId="441DACBA" w14:textId="5D203011" w:rsidR="00302C37" w:rsidRPr="00095331" w:rsidRDefault="00302C37" w:rsidP="00302C37">
            <w:pPr>
              <w:jc w:val="center"/>
              <w:rPr>
                <w:rFonts w:ascii="Times New Roman" w:hAnsi="Times New Roman"/>
                <w:sz w:val="20"/>
              </w:rPr>
            </w:pPr>
            <w:r w:rsidRPr="00095331">
              <w:rPr>
                <w:rFonts w:ascii="Times New Roman" w:hAnsi="Times New Roman"/>
                <w:sz w:val="20"/>
              </w:rPr>
              <w:t>vaostscrn</w:t>
            </w:r>
          </w:p>
        </w:tc>
        <w:tc>
          <w:tcPr>
            <w:tcW w:w="4230" w:type="dxa"/>
            <w:tcBorders>
              <w:top w:val="single" w:sz="6" w:space="0" w:color="auto"/>
              <w:left w:val="single" w:sz="6" w:space="0" w:color="auto"/>
              <w:bottom w:val="single" w:sz="6" w:space="0" w:color="auto"/>
              <w:right w:val="single" w:sz="6" w:space="0" w:color="auto"/>
            </w:tcBorders>
          </w:tcPr>
          <w:p w14:paraId="6CFC9442" w14:textId="77777777" w:rsidR="00302C37" w:rsidRPr="00095331" w:rsidRDefault="00302C37" w:rsidP="00302C37">
            <w:pPr>
              <w:rPr>
                <w:rFonts w:ascii="Times New Roman" w:hAnsi="Times New Roman"/>
                <w:sz w:val="22"/>
              </w:rPr>
            </w:pPr>
            <w:r w:rsidRPr="00095331">
              <w:rPr>
                <w:rFonts w:ascii="Times New Roman" w:hAnsi="Times New Roman"/>
                <w:sz w:val="22"/>
              </w:rPr>
              <w:t>Was the osteoporosis screening test performed by the VHA?</w:t>
            </w:r>
          </w:p>
          <w:p w14:paraId="30D08DBB" w14:textId="2973027A" w:rsidR="00302C37" w:rsidRPr="00095331" w:rsidRDefault="00302C37" w:rsidP="00302C37">
            <w:pPr>
              <w:rPr>
                <w:rFonts w:ascii="Times New Roman" w:hAnsi="Times New Roman"/>
                <w:sz w:val="22"/>
              </w:rPr>
            </w:pPr>
            <w:r w:rsidRPr="00095331">
              <w:rPr>
                <w:rFonts w:ascii="Times New Roman" w:hAnsi="Times New Roman"/>
                <w:sz w:val="22"/>
              </w:rPr>
              <w:t>3. Screening performed at a VAMC</w:t>
            </w:r>
          </w:p>
          <w:p w14:paraId="4BDA0C2F" w14:textId="3C32D797" w:rsidR="00302C37" w:rsidRPr="00095331" w:rsidRDefault="00302C37" w:rsidP="00302C37">
            <w:pPr>
              <w:rPr>
                <w:rFonts w:ascii="Times New Roman" w:hAnsi="Times New Roman"/>
                <w:sz w:val="22"/>
              </w:rPr>
            </w:pPr>
            <w:r w:rsidRPr="00095331">
              <w:rPr>
                <w:rFonts w:ascii="Times New Roman" w:hAnsi="Times New Roman"/>
                <w:sz w:val="22"/>
              </w:rPr>
              <w:t xml:space="preserve">4. Screening performed outside VHA, fee </w:t>
            </w:r>
            <w:r w:rsidR="00FF7B38" w:rsidRPr="00095331">
              <w:rPr>
                <w:rFonts w:ascii="Times New Roman" w:hAnsi="Times New Roman"/>
                <w:sz w:val="22"/>
              </w:rPr>
              <w:t xml:space="preserve">   </w:t>
            </w:r>
            <w:r w:rsidRPr="00095331">
              <w:rPr>
                <w:rFonts w:ascii="Times New Roman" w:hAnsi="Times New Roman"/>
                <w:sz w:val="22"/>
              </w:rPr>
              <w:t>basis</w:t>
            </w:r>
          </w:p>
          <w:p w14:paraId="4178357C" w14:textId="74BDC5DD" w:rsidR="00302C37" w:rsidRPr="00095331" w:rsidRDefault="00302C37" w:rsidP="00302C37">
            <w:pPr>
              <w:rPr>
                <w:rFonts w:ascii="Times New Roman" w:hAnsi="Times New Roman"/>
                <w:sz w:val="22"/>
              </w:rPr>
            </w:pPr>
            <w:r w:rsidRPr="00095331">
              <w:rPr>
                <w:rFonts w:ascii="Times New Roman" w:hAnsi="Times New Roman"/>
                <w:sz w:val="22"/>
              </w:rPr>
              <w:t>5. Screening performed private sector, not fe</w:t>
            </w:r>
            <w:r w:rsidR="00684437" w:rsidRPr="00095331">
              <w:rPr>
                <w:rFonts w:ascii="Times New Roman" w:hAnsi="Times New Roman"/>
                <w:sz w:val="22"/>
              </w:rPr>
              <w:t>e</w:t>
            </w:r>
            <w:r w:rsidRPr="00095331">
              <w:rPr>
                <w:rFonts w:ascii="Times New Roman" w:hAnsi="Times New Roman"/>
                <w:sz w:val="22"/>
              </w:rPr>
              <w:t xml:space="preserve"> basis</w:t>
            </w:r>
          </w:p>
        </w:tc>
        <w:tc>
          <w:tcPr>
            <w:tcW w:w="2250" w:type="dxa"/>
            <w:tcBorders>
              <w:top w:val="single" w:sz="6" w:space="0" w:color="auto"/>
              <w:left w:val="single" w:sz="6" w:space="0" w:color="auto"/>
              <w:bottom w:val="single" w:sz="6" w:space="0" w:color="auto"/>
              <w:right w:val="single" w:sz="6" w:space="0" w:color="auto"/>
            </w:tcBorders>
          </w:tcPr>
          <w:p w14:paraId="3BA8AEB0" w14:textId="11BAABC2" w:rsidR="00302C37" w:rsidRPr="00095331" w:rsidRDefault="00302C37" w:rsidP="00302C37">
            <w:pPr>
              <w:widowControl/>
              <w:jc w:val="center"/>
              <w:rPr>
                <w:rFonts w:ascii="Times New Roman" w:eastAsia="Calibri" w:hAnsi="Times New Roman"/>
                <w:sz w:val="22"/>
                <w:szCs w:val="22"/>
              </w:rPr>
            </w:pPr>
            <w:r w:rsidRPr="00095331">
              <w:rPr>
                <w:rFonts w:ascii="Times New Roman" w:eastAsia="Calibri" w:hAnsi="Times New Roman"/>
                <w:sz w:val="22"/>
                <w:szCs w:val="22"/>
              </w:rPr>
              <w:t>3,4,5</w:t>
            </w:r>
          </w:p>
        </w:tc>
        <w:tc>
          <w:tcPr>
            <w:tcW w:w="5940" w:type="dxa"/>
            <w:tcBorders>
              <w:top w:val="single" w:sz="6" w:space="0" w:color="auto"/>
              <w:left w:val="single" w:sz="6" w:space="0" w:color="auto"/>
              <w:bottom w:val="single" w:sz="6" w:space="0" w:color="auto"/>
              <w:right w:val="single" w:sz="6" w:space="0" w:color="auto"/>
            </w:tcBorders>
          </w:tcPr>
          <w:p w14:paraId="4F782B88" w14:textId="77777777" w:rsidR="00302C37" w:rsidRPr="00095331" w:rsidRDefault="00302C37" w:rsidP="009922CF">
            <w:pPr>
              <w:pStyle w:val="ListParagraph"/>
              <w:widowControl/>
              <w:numPr>
                <w:ilvl w:val="0"/>
                <w:numId w:val="49"/>
              </w:numPr>
              <w:ind w:left="279" w:hanging="270"/>
              <w:rPr>
                <w:rFonts w:ascii="Times New Roman" w:hAnsi="Times New Roman"/>
                <w:sz w:val="22"/>
                <w:szCs w:val="22"/>
              </w:rPr>
            </w:pPr>
            <w:r w:rsidRPr="00095331">
              <w:rPr>
                <w:rFonts w:ascii="Times New Roman" w:hAnsi="Times New Roman"/>
                <w:bCs/>
                <w:sz w:val="22"/>
                <w:szCs w:val="22"/>
              </w:rPr>
              <w:t>Value 3 = osteoporosis screening was performed at a VAMC.</w:t>
            </w:r>
            <w:r w:rsidRPr="00095331">
              <w:rPr>
                <w:rFonts w:ascii="Times New Roman" w:hAnsi="Times New Roman"/>
                <w:b/>
                <w:bCs/>
                <w:sz w:val="22"/>
                <w:szCs w:val="22"/>
              </w:rPr>
              <w:t xml:space="preserve"> </w:t>
            </w:r>
          </w:p>
          <w:p w14:paraId="3BC1DB52" w14:textId="77777777" w:rsidR="00302C37" w:rsidRPr="00095331" w:rsidRDefault="00302C37" w:rsidP="009922CF">
            <w:pPr>
              <w:pStyle w:val="ListParagraph"/>
              <w:widowControl/>
              <w:numPr>
                <w:ilvl w:val="0"/>
                <w:numId w:val="49"/>
              </w:numPr>
              <w:ind w:left="279" w:hanging="270"/>
              <w:rPr>
                <w:rFonts w:ascii="Times New Roman" w:hAnsi="Times New Roman"/>
                <w:sz w:val="22"/>
                <w:szCs w:val="22"/>
              </w:rPr>
            </w:pPr>
            <w:r w:rsidRPr="00095331">
              <w:rPr>
                <w:rFonts w:ascii="Times New Roman" w:hAnsi="Times New Roman"/>
                <w:sz w:val="22"/>
                <w:szCs w:val="22"/>
              </w:rPr>
              <w:t xml:space="preserve">Value 4 = osteoporosis screening performed outside VHA, </w:t>
            </w:r>
            <w:r w:rsidRPr="00095331">
              <w:rPr>
                <w:rFonts w:ascii="Times New Roman" w:hAnsi="Times New Roman"/>
                <w:b/>
                <w:sz w:val="22"/>
                <w:szCs w:val="22"/>
              </w:rPr>
              <w:t>fee basis</w:t>
            </w:r>
            <w:r w:rsidRPr="00095331">
              <w:rPr>
                <w:rFonts w:ascii="Times New Roman" w:hAnsi="Times New Roman"/>
                <w:sz w:val="22"/>
                <w:szCs w:val="22"/>
              </w:rPr>
              <w:t>, may be determined by checking to see if screening was ordered by and consult placed by VHA. If the screening was ordered by VHA and performed outside VHA, enter 4.</w:t>
            </w:r>
          </w:p>
          <w:p w14:paraId="51426B35" w14:textId="1049B13B" w:rsidR="00AD532F" w:rsidRPr="00095331" w:rsidRDefault="00302C37" w:rsidP="00AD532F">
            <w:pPr>
              <w:pStyle w:val="ListParagraph"/>
              <w:widowControl/>
              <w:numPr>
                <w:ilvl w:val="0"/>
                <w:numId w:val="49"/>
              </w:numPr>
              <w:ind w:left="279" w:hanging="270"/>
              <w:rPr>
                <w:rFonts w:ascii="Times New Roman" w:hAnsi="Times New Roman"/>
                <w:sz w:val="22"/>
                <w:szCs w:val="22"/>
              </w:rPr>
            </w:pPr>
            <w:r w:rsidRPr="00095331">
              <w:rPr>
                <w:rFonts w:ascii="Times New Roman" w:hAnsi="Times New Roman"/>
                <w:sz w:val="22"/>
                <w:szCs w:val="22"/>
              </w:rPr>
              <w:t xml:space="preserve">Value 5 = screening performed private sector, </w:t>
            </w:r>
            <w:r w:rsidRPr="00095331">
              <w:rPr>
                <w:rFonts w:ascii="Times New Roman" w:hAnsi="Times New Roman"/>
                <w:b/>
                <w:sz w:val="22"/>
                <w:szCs w:val="22"/>
              </w:rPr>
              <w:t>not fee basis</w:t>
            </w:r>
            <w:r w:rsidRPr="00095331">
              <w:rPr>
                <w:rFonts w:ascii="Times New Roman" w:hAnsi="Times New Roman"/>
                <w:sz w:val="22"/>
                <w:szCs w:val="22"/>
              </w:rPr>
              <w:t xml:space="preserve">, includes documentation the osteoporosis screening was performed outside VHA such as patient self-report documented by VHA PCP or outside </w:t>
            </w:r>
            <w:r w:rsidR="00EE52D1" w:rsidRPr="00095331">
              <w:rPr>
                <w:rFonts w:ascii="Times New Roman" w:hAnsi="Times New Roman"/>
                <w:sz w:val="22"/>
                <w:szCs w:val="22"/>
              </w:rPr>
              <w:t>screening report</w:t>
            </w:r>
            <w:r w:rsidRPr="00095331">
              <w:rPr>
                <w:rFonts w:ascii="Times New Roman" w:hAnsi="Times New Roman"/>
                <w:sz w:val="22"/>
                <w:szCs w:val="22"/>
              </w:rPr>
              <w:t xml:space="preserve"> without evidence it was ordered by VHA</w:t>
            </w:r>
            <w:r w:rsidR="00684437" w:rsidRPr="00095331">
              <w:rPr>
                <w:rFonts w:ascii="Times New Roman" w:hAnsi="Times New Roman"/>
                <w:sz w:val="22"/>
                <w:szCs w:val="22"/>
              </w:rPr>
              <w:t>.</w:t>
            </w:r>
          </w:p>
        </w:tc>
      </w:tr>
    </w:tbl>
    <w:p w14:paraId="3D325AB9" w14:textId="6A97E381" w:rsidR="002913D4" w:rsidRPr="00654549" w:rsidRDefault="002913D4" w:rsidP="00684437">
      <w:pPr>
        <w:tabs>
          <w:tab w:val="left" w:pos="3660"/>
          <w:tab w:val="left" w:pos="4040"/>
        </w:tabs>
        <w:rPr>
          <w:rFonts w:ascii="Times New Roman" w:hAnsi="Times New Roman"/>
        </w:rPr>
      </w:pPr>
    </w:p>
    <w:sectPr w:rsidR="002913D4" w:rsidRPr="00654549" w:rsidSect="00D36CA8">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810" w:left="720" w:header="720" w:footer="56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E764B" w14:textId="77777777" w:rsidR="006D16AA" w:rsidRDefault="006D16AA">
      <w:r>
        <w:separator/>
      </w:r>
    </w:p>
  </w:endnote>
  <w:endnote w:type="continuationSeparator" w:id="0">
    <w:p w14:paraId="4EE33378" w14:textId="77777777" w:rsidR="006D16AA" w:rsidRDefault="006D16AA">
      <w:r>
        <w:continuationSeparator/>
      </w:r>
    </w:p>
  </w:endnote>
  <w:endnote w:type="continuationNotice" w:id="1">
    <w:p w14:paraId="748E6526" w14:textId="77777777" w:rsidR="006D16AA" w:rsidRDefault="006D1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12 P">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F1FF" w14:textId="77777777" w:rsidR="006D16AA" w:rsidRDefault="006D16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181C1" w14:textId="77777777" w:rsidR="006D16AA" w:rsidRDefault="006D16A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381E" w14:textId="77777777" w:rsidR="006D16AA" w:rsidRDefault="006D16AA">
    <w:pPr>
      <w:pStyle w:val="Footer"/>
      <w:framePr w:wrap="around" w:vAnchor="text" w:hAnchor="margin" w:xAlign="right" w:y="1"/>
      <w:rPr>
        <w:rStyle w:val="PageNumber"/>
      </w:rPr>
    </w:pPr>
  </w:p>
  <w:p w14:paraId="4E4EB3F5" w14:textId="33AB8AB2" w:rsidR="006D16AA" w:rsidRDefault="006D16AA">
    <w:pPr>
      <w:pStyle w:val="Footer"/>
      <w:tabs>
        <w:tab w:val="right" w:pos="1296"/>
      </w:tabs>
      <w:ind w:right="360"/>
      <w:rPr>
        <w:rFonts w:ascii="Times New Roman" w:hAnsi="Times New Roman"/>
        <w:sz w:val="20"/>
      </w:rPr>
    </w:pPr>
    <w:r>
      <w:rPr>
        <w:rFonts w:ascii="Times New Roman" w:hAnsi="Times New Roman"/>
        <w:sz w:val="20"/>
      </w:rPr>
      <w:t xml:space="preserve">PI Module </w:t>
    </w:r>
    <w:r w:rsidR="00FC4878">
      <w:rPr>
        <w:rFonts w:ascii="Times New Roman" w:hAnsi="Times New Roman"/>
        <w:sz w:val="20"/>
      </w:rPr>
      <w:t xml:space="preserve">FY2026Q1 </w:t>
    </w:r>
    <w:r w:rsidR="007D73D1">
      <w:rPr>
        <w:rFonts w:ascii="Times New Roman" w:hAnsi="Times New Roman"/>
        <w:sz w:val="20"/>
      </w:rPr>
      <w:t>10/03/25</w:t>
    </w:r>
    <w:r>
      <w:rPr>
        <w:rFonts w:ascii="Times New Roman" w:hAnsi="Times New Roman"/>
        <w:sz w:val="20"/>
      </w:rPr>
      <w:tab/>
    </w:r>
    <w:r>
      <w:rPr>
        <w:rFonts w:ascii="Times New Roman" w:hAnsi="Times New Roman"/>
        <w:sz w:val="16"/>
      </w:rPr>
      <w:tab/>
    </w:r>
    <w:r>
      <w:rPr>
        <w:rFonts w:ascii="Times New Roman" w:hAnsi="Times New Roman"/>
        <w:sz w:val="16"/>
      </w:rPr>
      <w:tab/>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8068EA">
      <w:rPr>
        <w:rStyle w:val="PageNumber"/>
        <w:rFonts w:ascii="Times New Roman" w:hAnsi="Times New Roman"/>
        <w:noProof/>
        <w:sz w:val="20"/>
      </w:rPr>
      <w:t>1</w:t>
    </w:r>
    <w:r>
      <w:rPr>
        <w:rStyle w:val="PageNumber"/>
        <w:rFonts w:ascii="Times New Roman" w:hAnsi="Times New Roman"/>
        <w:sz w:val="20"/>
      </w:rPr>
      <w:fldChar w:fldCharType="end"/>
    </w:r>
    <w:r>
      <w:rPr>
        <w:rStyle w:val="PageNumber"/>
        <w:rFonts w:ascii="Times New Roman" w:hAnsi="Times New Roman"/>
        <w:sz w:val="20"/>
      </w:rPr>
      <w:t xml:space="preserve"> of </w:t>
    </w:r>
    <w:r>
      <w:rPr>
        <w:rStyle w:val="PageNumber"/>
        <w:rFonts w:ascii="Times New Roman" w:hAnsi="Times New Roman"/>
        <w:sz w:val="20"/>
      </w:rPr>
      <w:fldChar w:fldCharType="begin"/>
    </w:r>
    <w:r>
      <w:rPr>
        <w:rStyle w:val="PageNumber"/>
        <w:rFonts w:ascii="Times New Roman" w:hAnsi="Times New Roman"/>
        <w:sz w:val="20"/>
      </w:rPr>
      <w:instrText xml:space="preserve"> NUMPAGES </w:instrText>
    </w:r>
    <w:r>
      <w:rPr>
        <w:rStyle w:val="PageNumber"/>
        <w:rFonts w:ascii="Times New Roman" w:hAnsi="Times New Roman"/>
        <w:sz w:val="20"/>
      </w:rPr>
      <w:fldChar w:fldCharType="separate"/>
    </w:r>
    <w:r w:rsidR="008068EA">
      <w:rPr>
        <w:rStyle w:val="PageNumber"/>
        <w:rFonts w:ascii="Times New Roman" w:hAnsi="Times New Roman"/>
        <w:noProof/>
        <w:sz w:val="20"/>
      </w:rPr>
      <w:t>45</w:t>
    </w:r>
    <w:r>
      <w:rPr>
        <w:rStyle w:val="PageNumber"/>
        <w:rFonts w:ascii="Times New Roman" w:hAnsi="Times New Roman"/>
        <w:sz w:val="20"/>
      </w:rPr>
      <w:fldChar w:fldCharType="end"/>
    </w:r>
    <w:r>
      <w:rPr>
        <w:rStyle w:val="PageNumber"/>
        <w:rFonts w:ascii="Times New Roman" w:hAnsi="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EA3E3" w14:textId="77777777" w:rsidR="007D73D1" w:rsidRDefault="007D73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88E4" w14:textId="77777777" w:rsidR="006D16AA" w:rsidRDefault="006D16AA">
      <w:r>
        <w:separator/>
      </w:r>
    </w:p>
  </w:footnote>
  <w:footnote w:type="continuationSeparator" w:id="0">
    <w:p w14:paraId="38052E6D" w14:textId="77777777" w:rsidR="006D16AA" w:rsidRDefault="006D16AA">
      <w:r>
        <w:continuationSeparator/>
      </w:r>
    </w:p>
  </w:footnote>
  <w:footnote w:type="continuationNotice" w:id="1">
    <w:p w14:paraId="055F7404" w14:textId="77777777" w:rsidR="006D16AA" w:rsidRDefault="006D16A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2535" w14:textId="77777777" w:rsidR="007D73D1" w:rsidRDefault="007D73D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F38C" w14:textId="77777777" w:rsidR="006D16AA" w:rsidRDefault="006D16AA">
    <w:pPr>
      <w:pStyle w:val="Header"/>
      <w:jc w:val="center"/>
      <w:rPr>
        <w:rFonts w:ascii="Times New Roman" w:hAnsi="Times New Roman"/>
        <w:b/>
        <w:sz w:val="28"/>
      </w:rPr>
    </w:pPr>
    <w:r>
      <w:rPr>
        <w:rFonts w:ascii="Times New Roman" w:hAnsi="Times New Roman"/>
        <w:b/>
        <w:sz w:val="28"/>
      </w:rPr>
      <w:t xml:space="preserve">VHA EPRP CLINICAL PRACTICE GUIDELINE AND PREVENTION INDICATORS </w:t>
    </w:r>
  </w:p>
  <w:p w14:paraId="5005F3E9" w14:textId="61C8ADEF" w:rsidR="006D16AA" w:rsidRDefault="006D16AA">
    <w:pPr>
      <w:pStyle w:val="Header"/>
      <w:jc w:val="center"/>
      <w:rPr>
        <w:rFonts w:ascii="Times New Roman" w:hAnsi="Times New Roman"/>
        <w:b/>
        <w:sz w:val="28"/>
      </w:rPr>
    </w:pPr>
    <w:r>
      <w:rPr>
        <w:rFonts w:ascii="Times New Roman" w:hAnsi="Times New Roman"/>
        <w:b/>
        <w:sz w:val="28"/>
      </w:rPr>
      <w:t xml:space="preserve">PREVENTION INDICATORS MODULE </w:t>
    </w:r>
  </w:p>
  <w:p w14:paraId="0F6B1860" w14:textId="1D623740" w:rsidR="006D16AA" w:rsidRPr="002F709A" w:rsidRDefault="006D16AA" w:rsidP="00D778F2">
    <w:pPr>
      <w:pStyle w:val="Header"/>
      <w:jc w:val="center"/>
      <w:rPr>
        <w:rFonts w:ascii="Times New Roman" w:hAnsi="Times New Roman"/>
        <w:b/>
        <w:sz w:val="28"/>
        <w:szCs w:val="28"/>
      </w:rPr>
    </w:pPr>
    <w:r w:rsidRPr="002F1B7E">
      <w:rPr>
        <w:rFonts w:ascii="Times New Roman" w:hAnsi="Times New Roman"/>
        <w:b/>
        <w:sz w:val="28"/>
        <w:szCs w:val="28"/>
        <w:highlight w:val="yellow"/>
      </w:rPr>
      <w:t>FY202</w:t>
    </w:r>
    <w:r w:rsidR="00FC4878" w:rsidRPr="002F1B7E">
      <w:rPr>
        <w:rFonts w:ascii="Times New Roman" w:hAnsi="Times New Roman"/>
        <w:b/>
        <w:sz w:val="28"/>
        <w:szCs w:val="28"/>
        <w:highlight w:val="yellow"/>
      </w:rPr>
      <w:t>6Q1</w:t>
    </w:r>
  </w:p>
  <w:tbl>
    <w:tblPr>
      <w:tblW w:w="14400" w:type="dxa"/>
      <w:tblInd w:w="108" w:type="dxa"/>
      <w:tblLayout w:type="fixed"/>
      <w:tblLook w:val="0000" w:firstRow="0" w:lastRow="0" w:firstColumn="0" w:lastColumn="0" w:noHBand="0" w:noVBand="0"/>
    </w:tblPr>
    <w:tblGrid>
      <w:gridCol w:w="706"/>
      <w:gridCol w:w="1248"/>
      <w:gridCol w:w="4230"/>
      <w:gridCol w:w="2250"/>
      <w:gridCol w:w="5966"/>
    </w:tblGrid>
    <w:tr w:rsidR="006D16AA" w:rsidRPr="00DE49EE" w14:paraId="1FF901ED" w14:textId="77777777" w:rsidTr="00613C30">
      <w:trPr>
        <w:cantSplit/>
      </w:trPr>
      <w:tc>
        <w:tcPr>
          <w:tcW w:w="706" w:type="dxa"/>
          <w:tcBorders>
            <w:top w:val="single" w:sz="6" w:space="0" w:color="auto"/>
            <w:left w:val="single" w:sz="6" w:space="0" w:color="auto"/>
            <w:bottom w:val="single" w:sz="6" w:space="0" w:color="auto"/>
            <w:right w:val="single" w:sz="6" w:space="0" w:color="auto"/>
          </w:tcBorders>
        </w:tcPr>
        <w:p w14:paraId="1A92CF7A" w14:textId="77777777" w:rsidR="006D16AA" w:rsidRPr="00DE49EE" w:rsidRDefault="006D16AA" w:rsidP="00956E09">
          <w:pPr>
            <w:jc w:val="center"/>
            <w:rPr>
              <w:rFonts w:ascii="Times New Roman" w:hAnsi="Times New Roman"/>
              <w:b/>
            </w:rPr>
          </w:pPr>
          <w:r w:rsidRPr="00DE49EE">
            <w:rPr>
              <w:rFonts w:ascii="Times New Roman" w:hAnsi="Times New Roman"/>
              <w:b/>
            </w:rPr>
            <w:t>#</w:t>
          </w:r>
        </w:p>
      </w:tc>
      <w:tc>
        <w:tcPr>
          <w:tcW w:w="1248" w:type="dxa"/>
          <w:tcBorders>
            <w:top w:val="single" w:sz="6" w:space="0" w:color="auto"/>
            <w:left w:val="single" w:sz="6" w:space="0" w:color="auto"/>
            <w:bottom w:val="single" w:sz="6" w:space="0" w:color="auto"/>
            <w:right w:val="single" w:sz="6" w:space="0" w:color="auto"/>
          </w:tcBorders>
        </w:tcPr>
        <w:p w14:paraId="0D2E426E" w14:textId="77777777" w:rsidR="006D16AA" w:rsidRPr="00AF5D60" w:rsidRDefault="006D16AA" w:rsidP="00956E09">
          <w:pPr>
            <w:jc w:val="center"/>
            <w:rPr>
              <w:rFonts w:ascii="Times New Roman" w:hAnsi="Times New Roman"/>
              <w:b/>
              <w:sz w:val="20"/>
            </w:rPr>
          </w:pPr>
          <w:r w:rsidRPr="00AF5D60">
            <w:rPr>
              <w:rFonts w:ascii="Times New Roman" w:hAnsi="Times New Roman"/>
              <w:b/>
              <w:sz w:val="20"/>
            </w:rPr>
            <w:t>Name</w:t>
          </w:r>
        </w:p>
      </w:tc>
      <w:tc>
        <w:tcPr>
          <w:tcW w:w="4230" w:type="dxa"/>
          <w:tcBorders>
            <w:top w:val="single" w:sz="6" w:space="0" w:color="auto"/>
            <w:left w:val="single" w:sz="6" w:space="0" w:color="auto"/>
            <w:bottom w:val="single" w:sz="6" w:space="0" w:color="auto"/>
            <w:right w:val="single" w:sz="6" w:space="0" w:color="auto"/>
          </w:tcBorders>
        </w:tcPr>
        <w:p w14:paraId="42B737E6" w14:textId="77777777" w:rsidR="006D16AA" w:rsidRPr="00AF5D60" w:rsidRDefault="006D16AA" w:rsidP="006B17C8">
          <w:pPr>
            <w:jc w:val="center"/>
            <w:rPr>
              <w:rFonts w:ascii="Times New Roman" w:hAnsi="Times New Roman"/>
              <w:b/>
            </w:rPr>
          </w:pPr>
          <w:r w:rsidRPr="00AF5D60">
            <w:rPr>
              <w:rFonts w:ascii="Times New Roman" w:hAnsi="Times New Roman"/>
              <w:b/>
            </w:rPr>
            <w:t>QUESTION</w:t>
          </w:r>
        </w:p>
      </w:tc>
      <w:tc>
        <w:tcPr>
          <w:tcW w:w="2250" w:type="dxa"/>
          <w:tcBorders>
            <w:top w:val="single" w:sz="6" w:space="0" w:color="auto"/>
            <w:left w:val="single" w:sz="6" w:space="0" w:color="auto"/>
            <w:bottom w:val="single" w:sz="6" w:space="0" w:color="auto"/>
            <w:right w:val="single" w:sz="6" w:space="0" w:color="auto"/>
          </w:tcBorders>
        </w:tcPr>
        <w:p w14:paraId="09E84667" w14:textId="77777777" w:rsidR="006D16AA" w:rsidRPr="00DE49EE" w:rsidRDefault="006D16AA" w:rsidP="00956E09">
          <w:pPr>
            <w:jc w:val="center"/>
            <w:rPr>
              <w:rFonts w:ascii="Times New Roman" w:hAnsi="Times New Roman"/>
              <w:b/>
            </w:rPr>
          </w:pPr>
          <w:r w:rsidRPr="00DE49EE">
            <w:rPr>
              <w:rFonts w:ascii="Times New Roman" w:hAnsi="Times New Roman"/>
              <w:b/>
            </w:rPr>
            <w:t>Field Format</w:t>
          </w:r>
        </w:p>
      </w:tc>
      <w:tc>
        <w:tcPr>
          <w:tcW w:w="5966" w:type="dxa"/>
          <w:tcBorders>
            <w:top w:val="single" w:sz="6" w:space="0" w:color="auto"/>
            <w:left w:val="single" w:sz="6" w:space="0" w:color="auto"/>
            <w:bottom w:val="single" w:sz="6" w:space="0" w:color="auto"/>
            <w:right w:val="single" w:sz="6" w:space="0" w:color="auto"/>
          </w:tcBorders>
        </w:tcPr>
        <w:p w14:paraId="2EE19AB6" w14:textId="77777777" w:rsidR="006D16AA" w:rsidRPr="00DE49EE" w:rsidRDefault="006D16AA" w:rsidP="00956E09">
          <w:pPr>
            <w:jc w:val="center"/>
            <w:rPr>
              <w:rFonts w:ascii="Times New Roman" w:hAnsi="Times New Roman"/>
              <w:b/>
            </w:rPr>
          </w:pPr>
          <w:r w:rsidRPr="00DE49EE">
            <w:rPr>
              <w:rFonts w:ascii="Times New Roman" w:hAnsi="Times New Roman"/>
              <w:b/>
            </w:rPr>
            <w:t>DEFINITIONS/DECISION RULES</w:t>
          </w:r>
        </w:p>
      </w:tc>
    </w:tr>
  </w:tbl>
  <w:p w14:paraId="2ECB915A" w14:textId="77777777" w:rsidR="006D16AA" w:rsidRDefault="006D16AA" w:rsidP="002E728F">
    <w:pPr>
      <w:pStyle w:val="Header"/>
      <w:jc w:val="center"/>
      <w:rPr>
        <w:rFonts w:ascii="Times New Roman" w:hAnsi="Times New Roman"/>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207F" w14:textId="77777777" w:rsidR="007D73D1" w:rsidRDefault="007D73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496"/>
    <w:multiLevelType w:val="hybridMultilevel"/>
    <w:tmpl w:val="E042F8D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0E03804"/>
    <w:multiLevelType w:val="hybridMultilevel"/>
    <w:tmpl w:val="7E76E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2" w15:restartNumberingAfterBreak="0">
    <w:nsid w:val="00E177B1"/>
    <w:multiLevelType w:val="hybridMultilevel"/>
    <w:tmpl w:val="436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344BD"/>
    <w:multiLevelType w:val="hybridMultilevel"/>
    <w:tmpl w:val="F1AA8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D97344"/>
    <w:multiLevelType w:val="hybridMultilevel"/>
    <w:tmpl w:val="9F4CB1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710A7"/>
    <w:multiLevelType w:val="hybridMultilevel"/>
    <w:tmpl w:val="0FB4F398"/>
    <w:lvl w:ilvl="0" w:tplc="7BAE4982">
      <w:start w:val="3"/>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295388"/>
    <w:multiLevelType w:val="hybridMultilevel"/>
    <w:tmpl w:val="1C08C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3201FA"/>
    <w:multiLevelType w:val="hybridMultilevel"/>
    <w:tmpl w:val="9754D60E"/>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144F80"/>
    <w:multiLevelType w:val="hybridMultilevel"/>
    <w:tmpl w:val="6102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87C80"/>
    <w:multiLevelType w:val="hybridMultilevel"/>
    <w:tmpl w:val="2214C484"/>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70FC3"/>
    <w:multiLevelType w:val="hybridMultilevel"/>
    <w:tmpl w:val="C718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D0F19"/>
    <w:multiLevelType w:val="hybridMultilevel"/>
    <w:tmpl w:val="EB70E8C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0F9B542D"/>
    <w:multiLevelType w:val="hybridMultilevel"/>
    <w:tmpl w:val="05B40D4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0FE32188"/>
    <w:multiLevelType w:val="hybridMultilevel"/>
    <w:tmpl w:val="F7F86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E541B4"/>
    <w:multiLevelType w:val="hybridMultilevel"/>
    <w:tmpl w:val="B672B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532D51"/>
    <w:multiLevelType w:val="hybridMultilevel"/>
    <w:tmpl w:val="8C749F9E"/>
    <w:lvl w:ilvl="0" w:tplc="DCCAC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DE1003"/>
    <w:multiLevelType w:val="hybridMultilevel"/>
    <w:tmpl w:val="CA90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675CB"/>
    <w:multiLevelType w:val="hybridMultilevel"/>
    <w:tmpl w:val="BAC485E4"/>
    <w:lvl w:ilvl="0" w:tplc="E370F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AE2388"/>
    <w:multiLevelType w:val="hybridMultilevel"/>
    <w:tmpl w:val="F7449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027C6C"/>
    <w:multiLevelType w:val="hybridMultilevel"/>
    <w:tmpl w:val="10E0A240"/>
    <w:lvl w:ilvl="0" w:tplc="19D20A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67653E"/>
    <w:multiLevelType w:val="hybridMultilevel"/>
    <w:tmpl w:val="A298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545FC6"/>
    <w:multiLevelType w:val="hybridMultilevel"/>
    <w:tmpl w:val="ACEA256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DE1258"/>
    <w:multiLevelType w:val="hybridMultilevel"/>
    <w:tmpl w:val="CC4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E7FE4"/>
    <w:multiLevelType w:val="hybridMultilevel"/>
    <w:tmpl w:val="4F3AF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6E65FD"/>
    <w:multiLevelType w:val="hybridMultilevel"/>
    <w:tmpl w:val="9E84B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1A328FF"/>
    <w:multiLevelType w:val="hybridMultilevel"/>
    <w:tmpl w:val="21645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1C942F7"/>
    <w:multiLevelType w:val="multilevel"/>
    <w:tmpl w:val="70525194"/>
    <w:lvl w:ilvl="0">
      <w:start w:val="1"/>
      <w:numFmt w:val="decimal"/>
      <w:lvlText w:val="%1."/>
      <w:lvlJc w:val="left"/>
      <w:pPr>
        <w:tabs>
          <w:tab w:val="num" w:pos="360"/>
        </w:tabs>
        <w:ind w:left="360" w:hanging="360"/>
      </w:p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21F15FD6"/>
    <w:multiLevelType w:val="hybridMultilevel"/>
    <w:tmpl w:val="AB9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F243AB"/>
    <w:multiLevelType w:val="hybridMultilevel"/>
    <w:tmpl w:val="74C41BC4"/>
    <w:lvl w:ilvl="0" w:tplc="F996A92A">
      <w:start w:val="99"/>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44641D4"/>
    <w:multiLevelType w:val="hybridMultilevel"/>
    <w:tmpl w:val="4AE8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75F17A3"/>
    <w:multiLevelType w:val="hybridMultilevel"/>
    <w:tmpl w:val="BAC485E4"/>
    <w:lvl w:ilvl="0" w:tplc="E370F4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7966AF2"/>
    <w:multiLevelType w:val="hybridMultilevel"/>
    <w:tmpl w:val="511C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9E1185"/>
    <w:multiLevelType w:val="hybridMultilevel"/>
    <w:tmpl w:val="B252A384"/>
    <w:lvl w:ilvl="0" w:tplc="705CE0B6">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DE391B"/>
    <w:multiLevelType w:val="hybridMultilevel"/>
    <w:tmpl w:val="21DC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262D38"/>
    <w:multiLevelType w:val="hybridMultilevel"/>
    <w:tmpl w:val="11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941A20"/>
    <w:multiLevelType w:val="hybridMultilevel"/>
    <w:tmpl w:val="7B7253D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2CF73254"/>
    <w:multiLevelType w:val="hybridMultilevel"/>
    <w:tmpl w:val="1B9E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86EE0"/>
    <w:multiLevelType w:val="hybridMultilevel"/>
    <w:tmpl w:val="C2EED31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9" w15:restartNumberingAfterBreak="0">
    <w:nsid w:val="2E971046"/>
    <w:multiLevelType w:val="hybridMultilevel"/>
    <w:tmpl w:val="0EA8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406777"/>
    <w:multiLevelType w:val="hybridMultilevel"/>
    <w:tmpl w:val="FE024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1F54EE6"/>
    <w:multiLevelType w:val="hybridMultilevel"/>
    <w:tmpl w:val="B4F0F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2731626"/>
    <w:multiLevelType w:val="hybridMultilevel"/>
    <w:tmpl w:val="DBF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33335A"/>
    <w:multiLevelType w:val="hybridMultilevel"/>
    <w:tmpl w:val="646616B6"/>
    <w:lvl w:ilvl="0" w:tplc="AE6631E2">
      <w:start w:val="1"/>
      <w:numFmt w:val="bullet"/>
      <w:lvlText w:val=""/>
      <w:lvlJc w:val="left"/>
      <w:pPr>
        <w:ind w:left="360" w:hanging="360"/>
      </w:pPr>
      <w:rPr>
        <w:rFonts w:ascii="Symbol" w:hAnsi="Symbol" w:hint="default"/>
        <w:sz w:val="20"/>
        <w:szCs w:val="20"/>
      </w:rPr>
    </w:lvl>
    <w:lvl w:ilvl="1" w:tplc="2DDA5A3A">
      <w:numFmt w:val="bullet"/>
      <w:lvlText w:val="•"/>
      <w:lvlJc w:val="left"/>
      <w:pPr>
        <w:ind w:left="1080" w:hanging="360"/>
      </w:pPr>
      <w:rPr>
        <w:rFonts w:ascii="Letter Gothic 12 Pitch" w:eastAsia="Times New Roman" w:hAnsi="Letter Gothic 12 Pitch"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4E917D5"/>
    <w:multiLevelType w:val="hybridMultilevel"/>
    <w:tmpl w:val="B252A384"/>
    <w:lvl w:ilvl="0" w:tplc="FFFFFFFF">
      <w:start w:val="5"/>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1E7ED5"/>
    <w:multiLevelType w:val="hybridMultilevel"/>
    <w:tmpl w:val="80B08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55B2E60"/>
    <w:multiLevelType w:val="hybridMultilevel"/>
    <w:tmpl w:val="980C9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6615DDE"/>
    <w:multiLevelType w:val="hybridMultilevel"/>
    <w:tmpl w:val="7F960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9B755D3"/>
    <w:multiLevelType w:val="hybridMultilevel"/>
    <w:tmpl w:val="4BB4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EC0B51"/>
    <w:multiLevelType w:val="hybridMultilevel"/>
    <w:tmpl w:val="B7FA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F53DBE"/>
    <w:multiLevelType w:val="hybridMultilevel"/>
    <w:tmpl w:val="3B00D106"/>
    <w:lvl w:ilvl="0" w:tplc="00FC4454">
      <w:start w:val="3"/>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12617F6"/>
    <w:multiLevelType w:val="hybridMultilevel"/>
    <w:tmpl w:val="D80C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904A8E"/>
    <w:multiLevelType w:val="hybridMultilevel"/>
    <w:tmpl w:val="0BB6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E645B2"/>
    <w:multiLevelType w:val="hybridMultilevel"/>
    <w:tmpl w:val="F9D031CC"/>
    <w:lvl w:ilvl="0" w:tplc="59D00A7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0268C0"/>
    <w:multiLevelType w:val="hybridMultilevel"/>
    <w:tmpl w:val="9AF4032C"/>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32A70E0"/>
    <w:multiLevelType w:val="hybridMultilevel"/>
    <w:tmpl w:val="D2F24BD8"/>
    <w:lvl w:ilvl="0" w:tplc="624C5C8A">
      <w:start w:val="3"/>
      <w:numFmt w:val="decimal"/>
      <w:lvlText w:val="%1."/>
      <w:lvlJc w:val="left"/>
      <w:pPr>
        <w:tabs>
          <w:tab w:val="num" w:pos="360"/>
        </w:tabs>
        <w:ind w:left="216" w:hanging="216"/>
      </w:pPr>
      <w:rPr>
        <w:rFonts w:hint="default"/>
      </w:rPr>
    </w:lvl>
    <w:lvl w:ilvl="1" w:tplc="04A23282">
      <w:start w:val="6"/>
      <w:numFmt w:val="decimal"/>
      <w:lvlText w:val="%2."/>
      <w:lvlJc w:val="left"/>
      <w:pPr>
        <w:tabs>
          <w:tab w:val="num" w:pos="360"/>
        </w:tabs>
        <w:ind w:left="216" w:hanging="216"/>
      </w:pPr>
      <w:rPr>
        <w:rFonts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3A55041"/>
    <w:multiLevelType w:val="hybridMultilevel"/>
    <w:tmpl w:val="D74028F8"/>
    <w:lvl w:ilvl="0" w:tplc="BDFA99F8">
      <w:start w:val="1"/>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42449C8"/>
    <w:multiLevelType w:val="hybridMultilevel"/>
    <w:tmpl w:val="BBE86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455B671F"/>
    <w:multiLevelType w:val="hybridMultilevel"/>
    <w:tmpl w:val="B946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695069"/>
    <w:multiLevelType w:val="hybridMultilevel"/>
    <w:tmpl w:val="0830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A113D7"/>
    <w:multiLevelType w:val="hybridMultilevel"/>
    <w:tmpl w:val="A7DADAA4"/>
    <w:lvl w:ilvl="0" w:tplc="75385C7A">
      <w:start w:val="1"/>
      <w:numFmt w:val="bullet"/>
      <w:lvlText w:val="•"/>
      <w:lvlJc w:val="left"/>
      <w:pPr>
        <w:tabs>
          <w:tab w:val="num" w:pos="360"/>
        </w:tabs>
        <w:ind w:left="360" w:hanging="360"/>
      </w:pPr>
      <w:rPr>
        <w:rFonts w:ascii="Arial" w:hAnsi="Arial" w:hint="default"/>
      </w:rPr>
    </w:lvl>
    <w:lvl w:ilvl="1" w:tplc="2156251C">
      <w:start w:val="1"/>
      <w:numFmt w:val="bullet"/>
      <w:lvlText w:val="•"/>
      <w:lvlJc w:val="left"/>
      <w:pPr>
        <w:tabs>
          <w:tab w:val="num" w:pos="1080"/>
        </w:tabs>
        <w:ind w:left="1080" w:hanging="360"/>
      </w:pPr>
      <w:rPr>
        <w:rFonts w:ascii="Arial" w:hAnsi="Arial" w:hint="default"/>
      </w:rPr>
    </w:lvl>
    <w:lvl w:ilvl="2" w:tplc="1D220D8C" w:tentative="1">
      <w:start w:val="1"/>
      <w:numFmt w:val="bullet"/>
      <w:lvlText w:val="•"/>
      <w:lvlJc w:val="left"/>
      <w:pPr>
        <w:tabs>
          <w:tab w:val="num" w:pos="1800"/>
        </w:tabs>
        <w:ind w:left="1800" w:hanging="360"/>
      </w:pPr>
      <w:rPr>
        <w:rFonts w:ascii="Arial" w:hAnsi="Arial" w:hint="default"/>
      </w:rPr>
    </w:lvl>
    <w:lvl w:ilvl="3" w:tplc="2576A15C" w:tentative="1">
      <w:start w:val="1"/>
      <w:numFmt w:val="bullet"/>
      <w:lvlText w:val="•"/>
      <w:lvlJc w:val="left"/>
      <w:pPr>
        <w:tabs>
          <w:tab w:val="num" w:pos="2520"/>
        </w:tabs>
        <w:ind w:left="2520" w:hanging="360"/>
      </w:pPr>
      <w:rPr>
        <w:rFonts w:ascii="Arial" w:hAnsi="Arial" w:hint="default"/>
      </w:rPr>
    </w:lvl>
    <w:lvl w:ilvl="4" w:tplc="BE9C117C" w:tentative="1">
      <w:start w:val="1"/>
      <w:numFmt w:val="bullet"/>
      <w:lvlText w:val="•"/>
      <w:lvlJc w:val="left"/>
      <w:pPr>
        <w:tabs>
          <w:tab w:val="num" w:pos="3240"/>
        </w:tabs>
        <w:ind w:left="3240" w:hanging="360"/>
      </w:pPr>
      <w:rPr>
        <w:rFonts w:ascii="Arial" w:hAnsi="Arial" w:hint="default"/>
      </w:rPr>
    </w:lvl>
    <w:lvl w:ilvl="5" w:tplc="2B641008" w:tentative="1">
      <w:start w:val="1"/>
      <w:numFmt w:val="bullet"/>
      <w:lvlText w:val="•"/>
      <w:lvlJc w:val="left"/>
      <w:pPr>
        <w:tabs>
          <w:tab w:val="num" w:pos="3960"/>
        </w:tabs>
        <w:ind w:left="3960" w:hanging="360"/>
      </w:pPr>
      <w:rPr>
        <w:rFonts w:ascii="Arial" w:hAnsi="Arial" w:hint="default"/>
      </w:rPr>
    </w:lvl>
    <w:lvl w:ilvl="6" w:tplc="87BCC8CA" w:tentative="1">
      <w:start w:val="1"/>
      <w:numFmt w:val="bullet"/>
      <w:lvlText w:val="•"/>
      <w:lvlJc w:val="left"/>
      <w:pPr>
        <w:tabs>
          <w:tab w:val="num" w:pos="4680"/>
        </w:tabs>
        <w:ind w:left="4680" w:hanging="360"/>
      </w:pPr>
      <w:rPr>
        <w:rFonts w:ascii="Arial" w:hAnsi="Arial" w:hint="default"/>
      </w:rPr>
    </w:lvl>
    <w:lvl w:ilvl="7" w:tplc="761EBE04" w:tentative="1">
      <w:start w:val="1"/>
      <w:numFmt w:val="bullet"/>
      <w:lvlText w:val="•"/>
      <w:lvlJc w:val="left"/>
      <w:pPr>
        <w:tabs>
          <w:tab w:val="num" w:pos="5400"/>
        </w:tabs>
        <w:ind w:left="5400" w:hanging="360"/>
      </w:pPr>
      <w:rPr>
        <w:rFonts w:ascii="Arial" w:hAnsi="Arial" w:hint="default"/>
      </w:rPr>
    </w:lvl>
    <w:lvl w:ilvl="8" w:tplc="1BF4DE8A" w:tentative="1">
      <w:start w:val="1"/>
      <w:numFmt w:val="bullet"/>
      <w:lvlText w:val="•"/>
      <w:lvlJc w:val="left"/>
      <w:pPr>
        <w:tabs>
          <w:tab w:val="num" w:pos="6120"/>
        </w:tabs>
        <w:ind w:left="6120" w:hanging="360"/>
      </w:pPr>
      <w:rPr>
        <w:rFonts w:ascii="Arial" w:hAnsi="Arial" w:hint="default"/>
      </w:rPr>
    </w:lvl>
  </w:abstractNum>
  <w:abstractNum w:abstractNumId="61" w15:restartNumberingAfterBreak="0">
    <w:nsid w:val="498950EB"/>
    <w:multiLevelType w:val="hybridMultilevel"/>
    <w:tmpl w:val="3F0E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8C552E"/>
    <w:multiLevelType w:val="hybridMultilevel"/>
    <w:tmpl w:val="28E061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AAF5AEC"/>
    <w:multiLevelType w:val="hybridMultilevel"/>
    <w:tmpl w:val="A76A2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BB65C12"/>
    <w:multiLevelType w:val="hybridMultilevel"/>
    <w:tmpl w:val="BF82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F35675A"/>
    <w:multiLevelType w:val="hybridMultilevel"/>
    <w:tmpl w:val="AC361526"/>
    <w:lvl w:ilvl="0" w:tplc="B86CA1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8848D3"/>
    <w:multiLevelType w:val="singleLevel"/>
    <w:tmpl w:val="0F6861D0"/>
    <w:lvl w:ilvl="0">
      <w:start w:val="1"/>
      <w:numFmt w:val="decimal"/>
      <w:lvlText w:val="%1."/>
      <w:lvlJc w:val="left"/>
      <w:pPr>
        <w:tabs>
          <w:tab w:val="num" w:pos="450"/>
        </w:tabs>
        <w:ind w:left="450" w:hanging="360"/>
      </w:pPr>
      <w:rPr>
        <w:rFonts w:hint="default"/>
      </w:rPr>
    </w:lvl>
  </w:abstractNum>
  <w:abstractNum w:abstractNumId="68" w15:restartNumberingAfterBreak="0">
    <w:nsid w:val="51AD0E53"/>
    <w:multiLevelType w:val="hybridMultilevel"/>
    <w:tmpl w:val="7418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F3248D"/>
    <w:multiLevelType w:val="hybridMultilevel"/>
    <w:tmpl w:val="CC5A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5D01D0"/>
    <w:multiLevelType w:val="multilevel"/>
    <w:tmpl w:val="99467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99"/>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15:restartNumberingAfterBreak="0">
    <w:nsid w:val="52E14C4B"/>
    <w:multiLevelType w:val="hybridMultilevel"/>
    <w:tmpl w:val="4F3AF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795FB2"/>
    <w:multiLevelType w:val="hybridMultilevel"/>
    <w:tmpl w:val="DAA452E0"/>
    <w:lvl w:ilvl="0" w:tplc="ED846326">
      <w:start w:val="1"/>
      <w:numFmt w:val="bullet"/>
      <w:lvlText w:val="o"/>
      <w:lvlJc w:val="left"/>
      <w:pPr>
        <w:ind w:left="1126" w:hanging="360"/>
      </w:pPr>
      <w:rPr>
        <w:rFonts w:ascii="Courier New" w:hAnsi="Courier New" w:hint="default"/>
        <w:sz w:val="22"/>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74" w15:restartNumberingAfterBreak="0">
    <w:nsid w:val="549C2E6C"/>
    <w:multiLevelType w:val="hybridMultilevel"/>
    <w:tmpl w:val="EFEAACBC"/>
    <w:lvl w:ilvl="0" w:tplc="19D20A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4E6402F"/>
    <w:multiLevelType w:val="hybridMultilevel"/>
    <w:tmpl w:val="FF7A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D338EB"/>
    <w:multiLevelType w:val="hybridMultilevel"/>
    <w:tmpl w:val="987AFAE4"/>
    <w:lvl w:ilvl="0" w:tplc="22A4557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32050A"/>
    <w:multiLevelType w:val="hybridMultilevel"/>
    <w:tmpl w:val="136EBDBA"/>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5B564AF0"/>
    <w:multiLevelType w:val="hybridMultilevel"/>
    <w:tmpl w:val="6164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BB502EB"/>
    <w:multiLevelType w:val="hybridMultilevel"/>
    <w:tmpl w:val="BFBC2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CCF4E16"/>
    <w:multiLevelType w:val="hybridMultilevel"/>
    <w:tmpl w:val="BBFAE538"/>
    <w:lvl w:ilvl="0" w:tplc="A9583A8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62391C"/>
    <w:multiLevelType w:val="hybridMultilevel"/>
    <w:tmpl w:val="21645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F49509B"/>
    <w:multiLevelType w:val="hybridMultilevel"/>
    <w:tmpl w:val="41CCA70C"/>
    <w:lvl w:ilvl="0" w:tplc="EF8A112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3" w15:restartNumberingAfterBreak="0">
    <w:nsid w:val="5F9118DB"/>
    <w:multiLevelType w:val="hybridMultilevel"/>
    <w:tmpl w:val="2918DC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09634DF"/>
    <w:multiLevelType w:val="hybridMultilevel"/>
    <w:tmpl w:val="10307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0A907A2"/>
    <w:multiLevelType w:val="hybridMultilevel"/>
    <w:tmpl w:val="0984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1AB3948"/>
    <w:multiLevelType w:val="hybridMultilevel"/>
    <w:tmpl w:val="64EAF1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2022CFC"/>
    <w:multiLevelType w:val="hybridMultilevel"/>
    <w:tmpl w:val="199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3002B6"/>
    <w:multiLevelType w:val="hybridMultilevel"/>
    <w:tmpl w:val="FD6CB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5E13614"/>
    <w:multiLevelType w:val="hybridMultilevel"/>
    <w:tmpl w:val="951C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5B71AA"/>
    <w:multiLevelType w:val="hybridMultilevel"/>
    <w:tmpl w:val="CFE41E78"/>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1" w15:restartNumberingAfterBreak="0">
    <w:nsid w:val="666D2C92"/>
    <w:multiLevelType w:val="hybridMultilevel"/>
    <w:tmpl w:val="3A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7BD097E"/>
    <w:multiLevelType w:val="hybridMultilevel"/>
    <w:tmpl w:val="AD10B354"/>
    <w:lvl w:ilvl="0" w:tplc="141A880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A8B1364"/>
    <w:multiLevelType w:val="hybridMultilevel"/>
    <w:tmpl w:val="24F4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7B2F00"/>
    <w:multiLevelType w:val="hybridMultilevel"/>
    <w:tmpl w:val="C58E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A206A9"/>
    <w:multiLevelType w:val="hybridMultilevel"/>
    <w:tmpl w:val="6AE43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DB0175"/>
    <w:multiLevelType w:val="multilevel"/>
    <w:tmpl w:val="2370E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C745C83"/>
    <w:multiLevelType w:val="hybridMultilevel"/>
    <w:tmpl w:val="BEF0857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CD90D31"/>
    <w:multiLevelType w:val="hybridMultilevel"/>
    <w:tmpl w:val="A844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D5224AF"/>
    <w:multiLevelType w:val="hybridMultilevel"/>
    <w:tmpl w:val="3684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6D250C"/>
    <w:multiLevelType w:val="hybridMultilevel"/>
    <w:tmpl w:val="F5E26C5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1" w15:restartNumberingAfterBreak="0">
    <w:nsid w:val="6EA74722"/>
    <w:multiLevelType w:val="hybridMultilevel"/>
    <w:tmpl w:val="41F23EB4"/>
    <w:lvl w:ilvl="0" w:tplc="11343716">
      <w:start w:val="3"/>
      <w:numFmt w:val="decimal"/>
      <w:lvlText w:val="%1."/>
      <w:lvlJc w:val="left"/>
      <w:pPr>
        <w:tabs>
          <w:tab w:val="num" w:pos="360"/>
        </w:tabs>
        <w:ind w:left="216" w:hanging="216"/>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F3648FB"/>
    <w:multiLevelType w:val="hybridMultilevel"/>
    <w:tmpl w:val="0154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16074B"/>
    <w:multiLevelType w:val="hybridMultilevel"/>
    <w:tmpl w:val="B7224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834851"/>
    <w:multiLevelType w:val="hybridMultilevel"/>
    <w:tmpl w:val="34BED0D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5" w15:restartNumberingAfterBreak="0">
    <w:nsid w:val="738E5DBD"/>
    <w:multiLevelType w:val="hybridMultilevel"/>
    <w:tmpl w:val="10E0A240"/>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7487309A"/>
    <w:multiLevelType w:val="hybridMultilevel"/>
    <w:tmpl w:val="9B36FAE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AB0A41"/>
    <w:multiLevelType w:val="hybridMultilevel"/>
    <w:tmpl w:val="D3CAA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B019DC"/>
    <w:multiLevelType w:val="hybridMultilevel"/>
    <w:tmpl w:val="9E42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8343FE1"/>
    <w:multiLevelType w:val="hybridMultilevel"/>
    <w:tmpl w:val="D334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8651A05"/>
    <w:multiLevelType w:val="hybridMultilevel"/>
    <w:tmpl w:val="E0C0B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7F6D32"/>
    <w:multiLevelType w:val="hybridMultilevel"/>
    <w:tmpl w:val="E250A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8DA06DA"/>
    <w:multiLevelType w:val="hybridMultilevel"/>
    <w:tmpl w:val="3EBAC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AB96033"/>
    <w:multiLevelType w:val="multilevel"/>
    <w:tmpl w:val="C1D6E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B3877CC"/>
    <w:multiLevelType w:val="hybridMultilevel"/>
    <w:tmpl w:val="5072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901E30"/>
    <w:multiLevelType w:val="hybridMultilevel"/>
    <w:tmpl w:val="10E0A240"/>
    <w:lvl w:ilvl="0" w:tplc="19D20A1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E943CAB"/>
    <w:multiLevelType w:val="hybridMultilevel"/>
    <w:tmpl w:val="13F88CAE"/>
    <w:lvl w:ilvl="0" w:tplc="60808342">
      <w:numFmt w:val="bullet"/>
      <w:pStyle w:val="Dash"/>
      <w:lvlText w:val="–"/>
      <w:lvlJc w:val="left"/>
      <w:pPr>
        <w:ind w:left="-1800" w:hanging="360"/>
      </w:pPr>
      <w:rPr>
        <w:rFonts w:ascii="Times New Roman" w:hAnsi="Times New Roman" w:hint="default"/>
        <w:color w:val="auto"/>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17" w15:restartNumberingAfterBreak="0">
    <w:nsid w:val="7F1A6E6C"/>
    <w:multiLevelType w:val="hybridMultilevel"/>
    <w:tmpl w:val="313AF8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7"/>
  </w:num>
  <w:num w:numId="2">
    <w:abstractNumId w:val="67"/>
  </w:num>
  <w:num w:numId="3">
    <w:abstractNumId w:val="101"/>
  </w:num>
  <w:num w:numId="4">
    <w:abstractNumId w:val="6"/>
  </w:num>
  <w:num w:numId="5">
    <w:abstractNumId w:val="29"/>
  </w:num>
  <w:num w:numId="6">
    <w:abstractNumId w:val="18"/>
  </w:num>
  <w:num w:numId="7">
    <w:abstractNumId w:val="0"/>
  </w:num>
  <w:num w:numId="8">
    <w:abstractNumId w:val="43"/>
  </w:num>
  <w:num w:numId="9">
    <w:abstractNumId w:val="76"/>
  </w:num>
  <w:num w:numId="10">
    <w:abstractNumId w:val="40"/>
  </w:num>
  <w:num w:numId="11">
    <w:abstractNumId w:val="112"/>
  </w:num>
  <w:num w:numId="12">
    <w:abstractNumId w:val="30"/>
  </w:num>
  <w:num w:numId="13">
    <w:abstractNumId w:val="77"/>
  </w:num>
  <w:num w:numId="14">
    <w:abstractNumId w:val="52"/>
  </w:num>
  <w:num w:numId="15">
    <w:abstractNumId w:val="56"/>
  </w:num>
  <w:num w:numId="16">
    <w:abstractNumId w:val="50"/>
  </w:num>
  <w:num w:numId="17">
    <w:abstractNumId w:val="2"/>
  </w:num>
  <w:num w:numId="18">
    <w:abstractNumId w:val="109"/>
  </w:num>
  <w:num w:numId="19">
    <w:abstractNumId w:val="4"/>
  </w:num>
  <w:num w:numId="20">
    <w:abstractNumId w:val="93"/>
  </w:num>
  <w:num w:numId="21">
    <w:abstractNumId w:val="97"/>
  </w:num>
  <w:num w:numId="22">
    <w:abstractNumId w:val="63"/>
  </w:num>
  <w:num w:numId="23">
    <w:abstractNumId w:val="42"/>
  </w:num>
  <w:num w:numId="24">
    <w:abstractNumId w:val="49"/>
  </w:num>
  <w:num w:numId="25">
    <w:abstractNumId w:val="35"/>
  </w:num>
  <w:num w:numId="26">
    <w:abstractNumId w:val="61"/>
  </w:num>
  <w:num w:numId="27">
    <w:abstractNumId w:val="32"/>
  </w:num>
  <w:num w:numId="28">
    <w:abstractNumId w:val="1"/>
  </w:num>
  <w:num w:numId="29">
    <w:abstractNumId w:val="3"/>
  </w:num>
  <w:num w:numId="30">
    <w:abstractNumId w:val="51"/>
  </w:num>
  <w:num w:numId="31">
    <w:abstractNumId w:val="66"/>
  </w:num>
  <w:num w:numId="32">
    <w:abstractNumId w:val="96"/>
  </w:num>
  <w:num w:numId="33">
    <w:abstractNumId w:val="28"/>
  </w:num>
  <w:num w:numId="34">
    <w:abstractNumId w:val="99"/>
  </w:num>
  <w:num w:numId="35">
    <w:abstractNumId w:val="78"/>
  </w:num>
  <w:num w:numId="36">
    <w:abstractNumId w:val="39"/>
  </w:num>
  <w:num w:numId="37">
    <w:abstractNumId w:val="117"/>
  </w:num>
  <w:num w:numId="38">
    <w:abstractNumId w:val="38"/>
  </w:num>
  <w:num w:numId="39">
    <w:abstractNumId w:val="73"/>
  </w:num>
  <w:num w:numId="40">
    <w:abstractNumId w:val="8"/>
  </w:num>
  <w:num w:numId="41">
    <w:abstractNumId w:val="19"/>
  </w:num>
  <w:num w:numId="42">
    <w:abstractNumId w:val="10"/>
  </w:num>
  <w:num w:numId="43">
    <w:abstractNumId w:val="106"/>
  </w:num>
  <w:num w:numId="44">
    <w:abstractNumId w:val="68"/>
  </w:num>
  <w:num w:numId="45">
    <w:abstractNumId w:val="114"/>
  </w:num>
  <w:num w:numId="46">
    <w:abstractNumId w:val="91"/>
  </w:num>
  <w:num w:numId="47">
    <w:abstractNumId w:val="37"/>
  </w:num>
  <w:num w:numId="48">
    <w:abstractNumId w:val="64"/>
  </w:num>
  <w:num w:numId="49">
    <w:abstractNumId w:val="94"/>
  </w:num>
  <w:num w:numId="50">
    <w:abstractNumId w:val="16"/>
  </w:num>
  <w:num w:numId="51">
    <w:abstractNumId w:val="25"/>
  </w:num>
  <w:num w:numId="52">
    <w:abstractNumId w:val="85"/>
  </w:num>
  <w:num w:numId="53">
    <w:abstractNumId w:val="116"/>
  </w:num>
  <w:num w:numId="54">
    <w:abstractNumId w:val="57"/>
  </w:num>
  <w:num w:numId="55">
    <w:abstractNumId w:val="11"/>
  </w:num>
  <w:num w:numId="56">
    <w:abstractNumId w:val="62"/>
  </w:num>
  <w:num w:numId="57">
    <w:abstractNumId w:val="111"/>
  </w:num>
  <w:num w:numId="58">
    <w:abstractNumId w:val="5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2"/>
  </w:num>
  <w:num w:numId="60">
    <w:abstractNumId w:val="13"/>
  </w:num>
  <w:num w:numId="61">
    <w:abstractNumId w:val="100"/>
  </w:num>
  <w:num w:numId="62">
    <w:abstractNumId w:val="12"/>
  </w:num>
  <w:num w:numId="63">
    <w:abstractNumId w:val="70"/>
  </w:num>
  <w:num w:numId="64">
    <w:abstractNumId w:val="74"/>
  </w:num>
  <w:num w:numId="65">
    <w:abstractNumId w:val="15"/>
  </w:num>
  <w:num w:numId="66">
    <w:abstractNumId w:val="69"/>
  </w:num>
  <w:num w:numId="67">
    <w:abstractNumId w:val="65"/>
  </w:num>
  <w:num w:numId="68">
    <w:abstractNumId w:val="5"/>
  </w:num>
  <w:num w:numId="69">
    <w:abstractNumId w:val="72"/>
  </w:num>
  <w:num w:numId="70">
    <w:abstractNumId w:val="113"/>
  </w:num>
  <w:num w:numId="7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
  </w:num>
  <w:num w:numId="76">
    <w:abstractNumId w:val="71"/>
  </w:num>
  <w:num w:numId="77">
    <w:abstractNumId w:val="41"/>
  </w:num>
  <w:num w:numId="78">
    <w:abstractNumId w:val="107"/>
  </w:num>
  <w:num w:numId="79">
    <w:abstractNumId w:val="110"/>
  </w:num>
  <w:num w:numId="80">
    <w:abstractNumId w:val="26"/>
  </w:num>
  <w:num w:numId="81">
    <w:abstractNumId w:val="46"/>
  </w:num>
  <w:num w:numId="82">
    <w:abstractNumId w:val="83"/>
  </w:num>
  <w:num w:numId="83">
    <w:abstractNumId w:val="98"/>
  </w:num>
  <w:num w:numId="84">
    <w:abstractNumId w:val="60"/>
  </w:num>
  <w:num w:numId="85">
    <w:abstractNumId w:val="17"/>
  </w:num>
  <w:num w:numId="86">
    <w:abstractNumId w:val="102"/>
  </w:num>
  <w:num w:numId="87">
    <w:abstractNumId w:val="84"/>
  </w:num>
  <w:num w:numId="88">
    <w:abstractNumId w:val="95"/>
  </w:num>
  <w:num w:numId="89">
    <w:abstractNumId w:val="22"/>
  </w:num>
  <w:num w:numId="90">
    <w:abstractNumId w:val="81"/>
  </w:num>
  <w:num w:numId="91">
    <w:abstractNumId w:val="48"/>
  </w:num>
  <w:num w:numId="92">
    <w:abstractNumId w:val="45"/>
  </w:num>
  <w:num w:numId="93">
    <w:abstractNumId w:val="47"/>
  </w:num>
  <w:num w:numId="94">
    <w:abstractNumId w:val="31"/>
  </w:num>
  <w:num w:numId="95">
    <w:abstractNumId w:val="88"/>
  </w:num>
  <w:num w:numId="96">
    <w:abstractNumId w:val="14"/>
  </w:num>
  <w:num w:numId="97">
    <w:abstractNumId w:val="82"/>
  </w:num>
  <w:num w:numId="98">
    <w:abstractNumId w:val="89"/>
  </w:num>
  <w:num w:numId="99">
    <w:abstractNumId w:val="7"/>
  </w:num>
  <w:num w:numId="100">
    <w:abstractNumId w:val="23"/>
  </w:num>
  <w:num w:numId="101">
    <w:abstractNumId w:val="108"/>
  </w:num>
  <w:num w:numId="102">
    <w:abstractNumId w:val="59"/>
  </w:num>
  <w:num w:numId="103">
    <w:abstractNumId w:val="9"/>
  </w:num>
  <w:num w:numId="104">
    <w:abstractNumId w:val="80"/>
  </w:num>
  <w:num w:numId="105">
    <w:abstractNumId w:val="36"/>
  </w:num>
  <w:num w:numId="106">
    <w:abstractNumId w:val="104"/>
  </w:num>
  <w:num w:numId="107">
    <w:abstractNumId w:val="55"/>
  </w:num>
  <w:num w:numId="108">
    <w:abstractNumId w:val="53"/>
  </w:num>
  <w:num w:numId="109">
    <w:abstractNumId w:val="115"/>
  </w:num>
  <w:num w:numId="110">
    <w:abstractNumId w:val="20"/>
  </w:num>
  <w:num w:numId="111">
    <w:abstractNumId w:val="33"/>
  </w:num>
  <w:num w:numId="112">
    <w:abstractNumId w:val="86"/>
  </w:num>
  <w:num w:numId="113">
    <w:abstractNumId w:val="34"/>
  </w:num>
  <w:num w:numId="114">
    <w:abstractNumId w:val="90"/>
  </w:num>
  <w:num w:numId="115">
    <w:abstractNumId w:val="21"/>
  </w:num>
  <w:num w:numId="116">
    <w:abstractNumId w:val="75"/>
  </w:num>
  <w:num w:numId="117">
    <w:abstractNumId w:val="87"/>
  </w:num>
  <w:num w:numId="118">
    <w:abstractNumId w:val="58"/>
  </w:num>
  <w:num w:numId="119">
    <w:abstractNumId w:val="103"/>
  </w:num>
  <w:num w:numId="120">
    <w:abstractNumId w:val="105"/>
  </w:num>
  <w:num w:numId="121">
    <w:abstractNumId w:val="44"/>
  </w:num>
  <w:num w:numId="122">
    <w:abstractNumId w:val="54"/>
  </w:num>
  <w:num w:numId="123">
    <w:abstractNumId w:val="7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618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99"/>
    <w:rsid w:val="000010B6"/>
    <w:rsid w:val="00001162"/>
    <w:rsid w:val="00001D71"/>
    <w:rsid w:val="000020F6"/>
    <w:rsid w:val="00002A49"/>
    <w:rsid w:val="00002C99"/>
    <w:rsid w:val="0000321A"/>
    <w:rsid w:val="000039D5"/>
    <w:rsid w:val="0000472C"/>
    <w:rsid w:val="00005761"/>
    <w:rsid w:val="00005E5D"/>
    <w:rsid w:val="000074FA"/>
    <w:rsid w:val="00007F13"/>
    <w:rsid w:val="00011036"/>
    <w:rsid w:val="000112D8"/>
    <w:rsid w:val="00011D32"/>
    <w:rsid w:val="00011EAC"/>
    <w:rsid w:val="00012DE3"/>
    <w:rsid w:val="00013463"/>
    <w:rsid w:val="00014B11"/>
    <w:rsid w:val="000154BA"/>
    <w:rsid w:val="00015C4B"/>
    <w:rsid w:val="00015DB7"/>
    <w:rsid w:val="000168FF"/>
    <w:rsid w:val="00017E5A"/>
    <w:rsid w:val="000216E9"/>
    <w:rsid w:val="00022BEC"/>
    <w:rsid w:val="000232F3"/>
    <w:rsid w:val="00023FAA"/>
    <w:rsid w:val="00024324"/>
    <w:rsid w:val="00026316"/>
    <w:rsid w:val="0002698C"/>
    <w:rsid w:val="00026FA3"/>
    <w:rsid w:val="00027333"/>
    <w:rsid w:val="00027AE5"/>
    <w:rsid w:val="000305FC"/>
    <w:rsid w:val="0003070E"/>
    <w:rsid w:val="000318FC"/>
    <w:rsid w:val="00031A16"/>
    <w:rsid w:val="00031FC6"/>
    <w:rsid w:val="00033011"/>
    <w:rsid w:val="00033FAC"/>
    <w:rsid w:val="00034456"/>
    <w:rsid w:val="00036319"/>
    <w:rsid w:val="00036869"/>
    <w:rsid w:val="00036EEC"/>
    <w:rsid w:val="00036FDF"/>
    <w:rsid w:val="00037076"/>
    <w:rsid w:val="00037498"/>
    <w:rsid w:val="0003784A"/>
    <w:rsid w:val="000412E7"/>
    <w:rsid w:val="00041CF6"/>
    <w:rsid w:val="00042382"/>
    <w:rsid w:val="00042714"/>
    <w:rsid w:val="0004394E"/>
    <w:rsid w:val="00043D52"/>
    <w:rsid w:val="00044079"/>
    <w:rsid w:val="00044590"/>
    <w:rsid w:val="000450DA"/>
    <w:rsid w:val="00045A16"/>
    <w:rsid w:val="00045E88"/>
    <w:rsid w:val="00046EF9"/>
    <w:rsid w:val="00047297"/>
    <w:rsid w:val="00050358"/>
    <w:rsid w:val="0005116B"/>
    <w:rsid w:val="0005157E"/>
    <w:rsid w:val="00051F49"/>
    <w:rsid w:val="00051F50"/>
    <w:rsid w:val="00052A8B"/>
    <w:rsid w:val="0005367A"/>
    <w:rsid w:val="00054E29"/>
    <w:rsid w:val="0005550C"/>
    <w:rsid w:val="000558CA"/>
    <w:rsid w:val="00055979"/>
    <w:rsid w:val="0005603D"/>
    <w:rsid w:val="000561CC"/>
    <w:rsid w:val="0005667B"/>
    <w:rsid w:val="00056A90"/>
    <w:rsid w:val="00057878"/>
    <w:rsid w:val="00057AAC"/>
    <w:rsid w:val="00060221"/>
    <w:rsid w:val="00060983"/>
    <w:rsid w:val="0006177A"/>
    <w:rsid w:val="000618C4"/>
    <w:rsid w:val="00062608"/>
    <w:rsid w:val="00063950"/>
    <w:rsid w:val="0006531E"/>
    <w:rsid w:val="00065C48"/>
    <w:rsid w:val="000661AA"/>
    <w:rsid w:val="00066A28"/>
    <w:rsid w:val="00066AA4"/>
    <w:rsid w:val="00066DE1"/>
    <w:rsid w:val="00066FD0"/>
    <w:rsid w:val="0006788E"/>
    <w:rsid w:val="00070A78"/>
    <w:rsid w:val="00072466"/>
    <w:rsid w:val="00072BF7"/>
    <w:rsid w:val="0007340D"/>
    <w:rsid w:val="00075173"/>
    <w:rsid w:val="00075520"/>
    <w:rsid w:val="0007556C"/>
    <w:rsid w:val="00076367"/>
    <w:rsid w:val="00076443"/>
    <w:rsid w:val="00076B00"/>
    <w:rsid w:val="000773E1"/>
    <w:rsid w:val="000809CC"/>
    <w:rsid w:val="00080BF4"/>
    <w:rsid w:val="00080EA1"/>
    <w:rsid w:val="000811BA"/>
    <w:rsid w:val="00082F4B"/>
    <w:rsid w:val="00084337"/>
    <w:rsid w:val="00084934"/>
    <w:rsid w:val="000851CB"/>
    <w:rsid w:val="00085576"/>
    <w:rsid w:val="00085F24"/>
    <w:rsid w:val="000860BC"/>
    <w:rsid w:val="000864B3"/>
    <w:rsid w:val="000868B4"/>
    <w:rsid w:val="00086F88"/>
    <w:rsid w:val="00086FD9"/>
    <w:rsid w:val="00087BD7"/>
    <w:rsid w:val="00091A35"/>
    <w:rsid w:val="000935D7"/>
    <w:rsid w:val="00093840"/>
    <w:rsid w:val="0009439F"/>
    <w:rsid w:val="000952E4"/>
    <w:rsid w:val="00095331"/>
    <w:rsid w:val="00096400"/>
    <w:rsid w:val="00096625"/>
    <w:rsid w:val="00097358"/>
    <w:rsid w:val="000978A9"/>
    <w:rsid w:val="0009794D"/>
    <w:rsid w:val="000979BB"/>
    <w:rsid w:val="000A05E7"/>
    <w:rsid w:val="000A0D4B"/>
    <w:rsid w:val="000A1FC2"/>
    <w:rsid w:val="000A2022"/>
    <w:rsid w:val="000A218C"/>
    <w:rsid w:val="000A3014"/>
    <w:rsid w:val="000A34CB"/>
    <w:rsid w:val="000A35C7"/>
    <w:rsid w:val="000A3F34"/>
    <w:rsid w:val="000A43E7"/>
    <w:rsid w:val="000A45F3"/>
    <w:rsid w:val="000A7E24"/>
    <w:rsid w:val="000B1F42"/>
    <w:rsid w:val="000B2436"/>
    <w:rsid w:val="000B3784"/>
    <w:rsid w:val="000B38AB"/>
    <w:rsid w:val="000B3E84"/>
    <w:rsid w:val="000B428C"/>
    <w:rsid w:val="000B4327"/>
    <w:rsid w:val="000B560C"/>
    <w:rsid w:val="000B6C78"/>
    <w:rsid w:val="000B6E60"/>
    <w:rsid w:val="000B6F2C"/>
    <w:rsid w:val="000B7750"/>
    <w:rsid w:val="000B7856"/>
    <w:rsid w:val="000B7C7B"/>
    <w:rsid w:val="000C00C7"/>
    <w:rsid w:val="000C078D"/>
    <w:rsid w:val="000C0CB8"/>
    <w:rsid w:val="000C3684"/>
    <w:rsid w:val="000C3B11"/>
    <w:rsid w:val="000C484F"/>
    <w:rsid w:val="000C491C"/>
    <w:rsid w:val="000C4CFE"/>
    <w:rsid w:val="000C5889"/>
    <w:rsid w:val="000C6896"/>
    <w:rsid w:val="000C6B12"/>
    <w:rsid w:val="000C6CC8"/>
    <w:rsid w:val="000D034C"/>
    <w:rsid w:val="000D041D"/>
    <w:rsid w:val="000D087E"/>
    <w:rsid w:val="000D0B46"/>
    <w:rsid w:val="000D19F2"/>
    <w:rsid w:val="000D1AD9"/>
    <w:rsid w:val="000D1E59"/>
    <w:rsid w:val="000D2847"/>
    <w:rsid w:val="000D30DE"/>
    <w:rsid w:val="000D37FE"/>
    <w:rsid w:val="000D3DF8"/>
    <w:rsid w:val="000D45FC"/>
    <w:rsid w:val="000D5CD4"/>
    <w:rsid w:val="000D77C8"/>
    <w:rsid w:val="000D78C7"/>
    <w:rsid w:val="000D79DA"/>
    <w:rsid w:val="000D7D07"/>
    <w:rsid w:val="000E0D09"/>
    <w:rsid w:val="000E0DDC"/>
    <w:rsid w:val="000E0DE1"/>
    <w:rsid w:val="000E19B4"/>
    <w:rsid w:val="000E2608"/>
    <w:rsid w:val="000E282C"/>
    <w:rsid w:val="000E3772"/>
    <w:rsid w:val="000E3BBA"/>
    <w:rsid w:val="000E4822"/>
    <w:rsid w:val="000E5FE8"/>
    <w:rsid w:val="000E6B6D"/>
    <w:rsid w:val="000E6B9D"/>
    <w:rsid w:val="000E7959"/>
    <w:rsid w:val="000F0B98"/>
    <w:rsid w:val="000F10CB"/>
    <w:rsid w:val="000F1186"/>
    <w:rsid w:val="000F1B40"/>
    <w:rsid w:val="000F1C18"/>
    <w:rsid w:val="000F2C9C"/>
    <w:rsid w:val="000F3010"/>
    <w:rsid w:val="000F3376"/>
    <w:rsid w:val="000F38C1"/>
    <w:rsid w:val="000F3A03"/>
    <w:rsid w:val="000F65EE"/>
    <w:rsid w:val="000F6E94"/>
    <w:rsid w:val="000F78F7"/>
    <w:rsid w:val="000F7F9C"/>
    <w:rsid w:val="001009BC"/>
    <w:rsid w:val="00100F60"/>
    <w:rsid w:val="00101FA0"/>
    <w:rsid w:val="00102341"/>
    <w:rsid w:val="00102741"/>
    <w:rsid w:val="00102CA9"/>
    <w:rsid w:val="00102FA0"/>
    <w:rsid w:val="001040C7"/>
    <w:rsid w:val="001046FB"/>
    <w:rsid w:val="0010534A"/>
    <w:rsid w:val="00105512"/>
    <w:rsid w:val="00105694"/>
    <w:rsid w:val="0010670F"/>
    <w:rsid w:val="00107A50"/>
    <w:rsid w:val="00110322"/>
    <w:rsid w:val="001104D0"/>
    <w:rsid w:val="00110AA1"/>
    <w:rsid w:val="0011100D"/>
    <w:rsid w:val="00111E6A"/>
    <w:rsid w:val="001123A6"/>
    <w:rsid w:val="001136A2"/>
    <w:rsid w:val="001139C0"/>
    <w:rsid w:val="00114139"/>
    <w:rsid w:val="00114356"/>
    <w:rsid w:val="00114630"/>
    <w:rsid w:val="00114857"/>
    <w:rsid w:val="0011529C"/>
    <w:rsid w:val="001152B8"/>
    <w:rsid w:val="001152FF"/>
    <w:rsid w:val="00115CB8"/>
    <w:rsid w:val="00116ACE"/>
    <w:rsid w:val="00117C41"/>
    <w:rsid w:val="001201CF"/>
    <w:rsid w:val="001202EB"/>
    <w:rsid w:val="0012038A"/>
    <w:rsid w:val="00121DAD"/>
    <w:rsid w:val="00122662"/>
    <w:rsid w:val="001231AF"/>
    <w:rsid w:val="00123376"/>
    <w:rsid w:val="0012362D"/>
    <w:rsid w:val="00124AA6"/>
    <w:rsid w:val="00124DBD"/>
    <w:rsid w:val="00125162"/>
    <w:rsid w:val="00125A70"/>
    <w:rsid w:val="00126E9E"/>
    <w:rsid w:val="0012769A"/>
    <w:rsid w:val="00127C44"/>
    <w:rsid w:val="00130D7C"/>
    <w:rsid w:val="00130DEA"/>
    <w:rsid w:val="00131031"/>
    <w:rsid w:val="00131A51"/>
    <w:rsid w:val="0013204D"/>
    <w:rsid w:val="001342ED"/>
    <w:rsid w:val="001344B6"/>
    <w:rsid w:val="001348FD"/>
    <w:rsid w:val="00135702"/>
    <w:rsid w:val="0013571E"/>
    <w:rsid w:val="00135EAF"/>
    <w:rsid w:val="00136325"/>
    <w:rsid w:val="001365F9"/>
    <w:rsid w:val="001367D5"/>
    <w:rsid w:val="00136A01"/>
    <w:rsid w:val="001374ED"/>
    <w:rsid w:val="00140A80"/>
    <w:rsid w:val="00140E03"/>
    <w:rsid w:val="0014129B"/>
    <w:rsid w:val="001418FD"/>
    <w:rsid w:val="0014236D"/>
    <w:rsid w:val="00142692"/>
    <w:rsid w:val="00142997"/>
    <w:rsid w:val="00142AE0"/>
    <w:rsid w:val="00143657"/>
    <w:rsid w:val="001437AF"/>
    <w:rsid w:val="00143D31"/>
    <w:rsid w:val="001444F7"/>
    <w:rsid w:val="00144AE4"/>
    <w:rsid w:val="001463E3"/>
    <w:rsid w:val="001465D5"/>
    <w:rsid w:val="00147379"/>
    <w:rsid w:val="001519C1"/>
    <w:rsid w:val="00151BA3"/>
    <w:rsid w:val="00153445"/>
    <w:rsid w:val="001536E9"/>
    <w:rsid w:val="001547B8"/>
    <w:rsid w:val="00154922"/>
    <w:rsid w:val="00155E37"/>
    <w:rsid w:val="00156057"/>
    <w:rsid w:val="00156514"/>
    <w:rsid w:val="00156633"/>
    <w:rsid w:val="00156CEA"/>
    <w:rsid w:val="0015714C"/>
    <w:rsid w:val="00157280"/>
    <w:rsid w:val="00157BF7"/>
    <w:rsid w:val="00160E8F"/>
    <w:rsid w:val="0016230E"/>
    <w:rsid w:val="0016251B"/>
    <w:rsid w:val="00162B57"/>
    <w:rsid w:val="00162B64"/>
    <w:rsid w:val="0016302E"/>
    <w:rsid w:val="00163090"/>
    <w:rsid w:val="001646D2"/>
    <w:rsid w:val="001650E1"/>
    <w:rsid w:val="0016542C"/>
    <w:rsid w:val="00165803"/>
    <w:rsid w:val="00165B61"/>
    <w:rsid w:val="00165C71"/>
    <w:rsid w:val="00167CE5"/>
    <w:rsid w:val="00170260"/>
    <w:rsid w:val="001704FE"/>
    <w:rsid w:val="00170973"/>
    <w:rsid w:val="00170F37"/>
    <w:rsid w:val="00170F89"/>
    <w:rsid w:val="00170FB8"/>
    <w:rsid w:val="00171A12"/>
    <w:rsid w:val="00172022"/>
    <w:rsid w:val="001721C5"/>
    <w:rsid w:val="0017394E"/>
    <w:rsid w:val="00173BFC"/>
    <w:rsid w:val="00174732"/>
    <w:rsid w:val="00175030"/>
    <w:rsid w:val="001757E0"/>
    <w:rsid w:val="00175848"/>
    <w:rsid w:val="0017667E"/>
    <w:rsid w:val="00176748"/>
    <w:rsid w:val="001768F2"/>
    <w:rsid w:val="00176FEA"/>
    <w:rsid w:val="001776D8"/>
    <w:rsid w:val="00177965"/>
    <w:rsid w:val="00177BC7"/>
    <w:rsid w:val="0018076A"/>
    <w:rsid w:val="00180CC3"/>
    <w:rsid w:val="00180FE4"/>
    <w:rsid w:val="001816E1"/>
    <w:rsid w:val="00182B4F"/>
    <w:rsid w:val="00183197"/>
    <w:rsid w:val="001832DC"/>
    <w:rsid w:val="00184603"/>
    <w:rsid w:val="001846CC"/>
    <w:rsid w:val="00184E77"/>
    <w:rsid w:val="00184E84"/>
    <w:rsid w:val="001855F7"/>
    <w:rsid w:val="00186063"/>
    <w:rsid w:val="001865AF"/>
    <w:rsid w:val="00186D91"/>
    <w:rsid w:val="00187B51"/>
    <w:rsid w:val="00187C77"/>
    <w:rsid w:val="0019055F"/>
    <w:rsid w:val="0019071A"/>
    <w:rsid w:val="00190B37"/>
    <w:rsid w:val="00191F83"/>
    <w:rsid w:val="00192655"/>
    <w:rsid w:val="00192AE4"/>
    <w:rsid w:val="001949CA"/>
    <w:rsid w:val="00195585"/>
    <w:rsid w:val="00195762"/>
    <w:rsid w:val="0019577A"/>
    <w:rsid w:val="001A09A9"/>
    <w:rsid w:val="001A106B"/>
    <w:rsid w:val="001A110F"/>
    <w:rsid w:val="001A2152"/>
    <w:rsid w:val="001A2B3C"/>
    <w:rsid w:val="001A41D7"/>
    <w:rsid w:val="001A64DD"/>
    <w:rsid w:val="001A693D"/>
    <w:rsid w:val="001A6B7D"/>
    <w:rsid w:val="001A6C8B"/>
    <w:rsid w:val="001A6F97"/>
    <w:rsid w:val="001B0893"/>
    <w:rsid w:val="001B0EDD"/>
    <w:rsid w:val="001B1141"/>
    <w:rsid w:val="001B1718"/>
    <w:rsid w:val="001B1A7D"/>
    <w:rsid w:val="001B1EBB"/>
    <w:rsid w:val="001B1EF8"/>
    <w:rsid w:val="001B230C"/>
    <w:rsid w:val="001B235A"/>
    <w:rsid w:val="001B5AFC"/>
    <w:rsid w:val="001B5CC1"/>
    <w:rsid w:val="001B63DA"/>
    <w:rsid w:val="001B72DB"/>
    <w:rsid w:val="001B7D60"/>
    <w:rsid w:val="001C1CDD"/>
    <w:rsid w:val="001C211A"/>
    <w:rsid w:val="001C21B1"/>
    <w:rsid w:val="001C32C6"/>
    <w:rsid w:val="001C3683"/>
    <w:rsid w:val="001C3EB1"/>
    <w:rsid w:val="001C4242"/>
    <w:rsid w:val="001C49CB"/>
    <w:rsid w:val="001C4BA9"/>
    <w:rsid w:val="001C4FA0"/>
    <w:rsid w:val="001C538F"/>
    <w:rsid w:val="001C5EF3"/>
    <w:rsid w:val="001C6451"/>
    <w:rsid w:val="001C6892"/>
    <w:rsid w:val="001C746E"/>
    <w:rsid w:val="001D0048"/>
    <w:rsid w:val="001D0AB3"/>
    <w:rsid w:val="001D19ED"/>
    <w:rsid w:val="001D1B21"/>
    <w:rsid w:val="001D1E74"/>
    <w:rsid w:val="001D25C5"/>
    <w:rsid w:val="001D2824"/>
    <w:rsid w:val="001D3735"/>
    <w:rsid w:val="001D55C7"/>
    <w:rsid w:val="001D6269"/>
    <w:rsid w:val="001D638F"/>
    <w:rsid w:val="001D64BD"/>
    <w:rsid w:val="001D6696"/>
    <w:rsid w:val="001D7964"/>
    <w:rsid w:val="001E0068"/>
    <w:rsid w:val="001E0891"/>
    <w:rsid w:val="001E14CF"/>
    <w:rsid w:val="001E22D6"/>
    <w:rsid w:val="001E26C7"/>
    <w:rsid w:val="001E2E38"/>
    <w:rsid w:val="001E2F3E"/>
    <w:rsid w:val="001E33FC"/>
    <w:rsid w:val="001E3903"/>
    <w:rsid w:val="001E3BCC"/>
    <w:rsid w:val="001E3E78"/>
    <w:rsid w:val="001E422F"/>
    <w:rsid w:val="001E4BB3"/>
    <w:rsid w:val="001E4D86"/>
    <w:rsid w:val="001E5649"/>
    <w:rsid w:val="001E57C1"/>
    <w:rsid w:val="001E5B8B"/>
    <w:rsid w:val="001E5CC1"/>
    <w:rsid w:val="001E5E39"/>
    <w:rsid w:val="001E66B6"/>
    <w:rsid w:val="001E727F"/>
    <w:rsid w:val="001E75B2"/>
    <w:rsid w:val="001E7780"/>
    <w:rsid w:val="001E7B92"/>
    <w:rsid w:val="001E7CD4"/>
    <w:rsid w:val="001F134D"/>
    <w:rsid w:val="001F1A40"/>
    <w:rsid w:val="001F1D1A"/>
    <w:rsid w:val="001F2144"/>
    <w:rsid w:val="001F2AA7"/>
    <w:rsid w:val="001F2B98"/>
    <w:rsid w:val="001F2C32"/>
    <w:rsid w:val="001F347C"/>
    <w:rsid w:val="001F3A5E"/>
    <w:rsid w:val="001F3E26"/>
    <w:rsid w:val="001F3F80"/>
    <w:rsid w:val="001F403C"/>
    <w:rsid w:val="001F5761"/>
    <w:rsid w:val="001F6A10"/>
    <w:rsid w:val="001F6B17"/>
    <w:rsid w:val="001F6D63"/>
    <w:rsid w:val="001F6EF8"/>
    <w:rsid w:val="001F73F4"/>
    <w:rsid w:val="001F76E9"/>
    <w:rsid w:val="002003AB"/>
    <w:rsid w:val="00201364"/>
    <w:rsid w:val="0020176F"/>
    <w:rsid w:val="0020356E"/>
    <w:rsid w:val="00203D47"/>
    <w:rsid w:val="002044C2"/>
    <w:rsid w:val="00204D51"/>
    <w:rsid w:val="002058D9"/>
    <w:rsid w:val="00205B22"/>
    <w:rsid w:val="00205D16"/>
    <w:rsid w:val="00206769"/>
    <w:rsid w:val="002069E4"/>
    <w:rsid w:val="002075B3"/>
    <w:rsid w:val="00207749"/>
    <w:rsid w:val="002105B4"/>
    <w:rsid w:val="00210ADE"/>
    <w:rsid w:val="00210F8C"/>
    <w:rsid w:val="00211174"/>
    <w:rsid w:val="00211AA6"/>
    <w:rsid w:val="002138F9"/>
    <w:rsid w:val="00213C15"/>
    <w:rsid w:val="002145AF"/>
    <w:rsid w:val="00214610"/>
    <w:rsid w:val="0021494F"/>
    <w:rsid w:val="00214A2F"/>
    <w:rsid w:val="00215563"/>
    <w:rsid w:val="002158B0"/>
    <w:rsid w:val="00215AEB"/>
    <w:rsid w:val="0021619C"/>
    <w:rsid w:val="002172CB"/>
    <w:rsid w:val="00217398"/>
    <w:rsid w:val="0022160C"/>
    <w:rsid w:val="00221784"/>
    <w:rsid w:val="0022220F"/>
    <w:rsid w:val="00222A26"/>
    <w:rsid w:val="00222B6E"/>
    <w:rsid w:val="0022406B"/>
    <w:rsid w:val="00224B03"/>
    <w:rsid w:val="002259F5"/>
    <w:rsid w:val="00226734"/>
    <w:rsid w:val="00226DB9"/>
    <w:rsid w:val="00226FE9"/>
    <w:rsid w:val="0022754B"/>
    <w:rsid w:val="00230836"/>
    <w:rsid w:val="002311D9"/>
    <w:rsid w:val="00231667"/>
    <w:rsid w:val="00231A15"/>
    <w:rsid w:val="00231BBC"/>
    <w:rsid w:val="0023278E"/>
    <w:rsid w:val="00233C6B"/>
    <w:rsid w:val="002344A2"/>
    <w:rsid w:val="002345AC"/>
    <w:rsid w:val="00234D0E"/>
    <w:rsid w:val="00234DC6"/>
    <w:rsid w:val="00234F5D"/>
    <w:rsid w:val="00235A26"/>
    <w:rsid w:val="00235F77"/>
    <w:rsid w:val="002367AB"/>
    <w:rsid w:val="00236BC9"/>
    <w:rsid w:val="0023720A"/>
    <w:rsid w:val="002403BD"/>
    <w:rsid w:val="00240D27"/>
    <w:rsid w:val="00241AE1"/>
    <w:rsid w:val="00242CFB"/>
    <w:rsid w:val="002434EE"/>
    <w:rsid w:val="0024371B"/>
    <w:rsid w:val="00243FC2"/>
    <w:rsid w:val="00245206"/>
    <w:rsid w:val="00245F69"/>
    <w:rsid w:val="002463A1"/>
    <w:rsid w:val="00246824"/>
    <w:rsid w:val="0024736F"/>
    <w:rsid w:val="00250525"/>
    <w:rsid w:val="0025075E"/>
    <w:rsid w:val="00251930"/>
    <w:rsid w:val="00251A7E"/>
    <w:rsid w:val="0025297D"/>
    <w:rsid w:val="00252AF1"/>
    <w:rsid w:val="00253E0B"/>
    <w:rsid w:val="00254583"/>
    <w:rsid w:val="002545D3"/>
    <w:rsid w:val="00255287"/>
    <w:rsid w:val="0025599F"/>
    <w:rsid w:val="00255CE8"/>
    <w:rsid w:val="0025707D"/>
    <w:rsid w:val="002570FB"/>
    <w:rsid w:val="002573B0"/>
    <w:rsid w:val="00260547"/>
    <w:rsid w:val="0026112A"/>
    <w:rsid w:val="00261F74"/>
    <w:rsid w:val="00262659"/>
    <w:rsid w:val="002627F0"/>
    <w:rsid w:val="00262B0E"/>
    <w:rsid w:val="00263549"/>
    <w:rsid w:val="00263567"/>
    <w:rsid w:val="00264687"/>
    <w:rsid w:val="00264D36"/>
    <w:rsid w:val="0026586E"/>
    <w:rsid w:val="00265871"/>
    <w:rsid w:val="002662C2"/>
    <w:rsid w:val="00266E20"/>
    <w:rsid w:val="002673A0"/>
    <w:rsid w:val="00267CE6"/>
    <w:rsid w:val="002703A9"/>
    <w:rsid w:val="002705C2"/>
    <w:rsid w:val="002705CC"/>
    <w:rsid w:val="00271284"/>
    <w:rsid w:val="0027183A"/>
    <w:rsid w:val="00272CF0"/>
    <w:rsid w:val="00272D0F"/>
    <w:rsid w:val="00274997"/>
    <w:rsid w:val="00274FD1"/>
    <w:rsid w:val="002753FA"/>
    <w:rsid w:val="00276582"/>
    <w:rsid w:val="002767D6"/>
    <w:rsid w:val="00280E53"/>
    <w:rsid w:val="00281373"/>
    <w:rsid w:val="002828D0"/>
    <w:rsid w:val="00282EB9"/>
    <w:rsid w:val="00282F1B"/>
    <w:rsid w:val="002830AA"/>
    <w:rsid w:val="002833C5"/>
    <w:rsid w:val="002833E8"/>
    <w:rsid w:val="00283BD9"/>
    <w:rsid w:val="00284025"/>
    <w:rsid w:val="00284E53"/>
    <w:rsid w:val="00286136"/>
    <w:rsid w:val="00286881"/>
    <w:rsid w:val="002871AC"/>
    <w:rsid w:val="00287BC4"/>
    <w:rsid w:val="00287D5F"/>
    <w:rsid w:val="0029058D"/>
    <w:rsid w:val="00290CDE"/>
    <w:rsid w:val="002912C7"/>
    <w:rsid w:val="002913D4"/>
    <w:rsid w:val="00291EC9"/>
    <w:rsid w:val="0029362B"/>
    <w:rsid w:val="002955DC"/>
    <w:rsid w:val="002973CC"/>
    <w:rsid w:val="002A09DB"/>
    <w:rsid w:val="002A0E3F"/>
    <w:rsid w:val="002A1CFC"/>
    <w:rsid w:val="002A2626"/>
    <w:rsid w:val="002A36B8"/>
    <w:rsid w:val="002A3FAF"/>
    <w:rsid w:val="002A42C5"/>
    <w:rsid w:val="002A4334"/>
    <w:rsid w:val="002A4372"/>
    <w:rsid w:val="002A4798"/>
    <w:rsid w:val="002A5385"/>
    <w:rsid w:val="002A558E"/>
    <w:rsid w:val="002A5644"/>
    <w:rsid w:val="002A791A"/>
    <w:rsid w:val="002A7A9C"/>
    <w:rsid w:val="002B168F"/>
    <w:rsid w:val="002B1775"/>
    <w:rsid w:val="002B1AB1"/>
    <w:rsid w:val="002B2C7D"/>
    <w:rsid w:val="002B2F73"/>
    <w:rsid w:val="002B314B"/>
    <w:rsid w:val="002B3193"/>
    <w:rsid w:val="002B32A7"/>
    <w:rsid w:val="002B426F"/>
    <w:rsid w:val="002B436C"/>
    <w:rsid w:val="002B5D65"/>
    <w:rsid w:val="002B5F65"/>
    <w:rsid w:val="002B66C2"/>
    <w:rsid w:val="002B6741"/>
    <w:rsid w:val="002C0D73"/>
    <w:rsid w:val="002C0E4A"/>
    <w:rsid w:val="002C16E4"/>
    <w:rsid w:val="002C2F40"/>
    <w:rsid w:val="002C34CA"/>
    <w:rsid w:val="002C3C68"/>
    <w:rsid w:val="002C4266"/>
    <w:rsid w:val="002C42EA"/>
    <w:rsid w:val="002C43BB"/>
    <w:rsid w:val="002C4493"/>
    <w:rsid w:val="002C47F9"/>
    <w:rsid w:val="002C620B"/>
    <w:rsid w:val="002C72DC"/>
    <w:rsid w:val="002C7326"/>
    <w:rsid w:val="002D00E4"/>
    <w:rsid w:val="002D0879"/>
    <w:rsid w:val="002D115E"/>
    <w:rsid w:val="002D1291"/>
    <w:rsid w:val="002D1DF7"/>
    <w:rsid w:val="002D282C"/>
    <w:rsid w:val="002D2C44"/>
    <w:rsid w:val="002D48F5"/>
    <w:rsid w:val="002D4C11"/>
    <w:rsid w:val="002D5241"/>
    <w:rsid w:val="002D5840"/>
    <w:rsid w:val="002D632C"/>
    <w:rsid w:val="002D6CF1"/>
    <w:rsid w:val="002D755A"/>
    <w:rsid w:val="002D7951"/>
    <w:rsid w:val="002E015F"/>
    <w:rsid w:val="002E0851"/>
    <w:rsid w:val="002E289A"/>
    <w:rsid w:val="002E43F0"/>
    <w:rsid w:val="002E540B"/>
    <w:rsid w:val="002E6475"/>
    <w:rsid w:val="002E728F"/>
    <w:rsid w:val="002E72F8"/>
    <w:rsid w:val="002E7526"/>
    <w:rsid w:val="002E77B9"/>
    <w:rsid w:val="002F017D"/>
    <w:rsid w:val="002F0328"/>
    <w:rsid w:val="002F0E4E"/>
    <w:rsid w:val="002F1087"/>
    <w:rsid w:val="002F12A9"/>
    <w:rsid w:val="002F1872"/>
    <w:rsid w:val="002F1B7E"/>
    <w:rsid w:val="002F2956"/>
    <w:rsid w:val="002F341E"/>
    <w:rsid w:val="002F3991"/>
    <w:rsid w:val="002F3BB8"/>
    <w:rsid w:val="002F4200"/>
    <w:rsid w:val="002F4A29"/>
    <w:rsid w:val="002F4AB6"/>
    <w:rsid w:val="002F51CD"/>
    <w:rsid w:val="002F52C2"/>
    <w:rsid w:val="002F54ED"/>
    <w:rsid w:val="002F709A"/>
    <w:rsid w:val="002F71D9"/>
    <w:rsid w:val="00300919"/>
    <w:rsid w:val="00300955"/>
    <w:rsid w:val="00300C0A"/>
    <w:rsid w:val="00301CEC"/>
    <w:rsid w:val="00302651"/>
    <w:rsid w:val="00302C37"/>
    <w:rsid w:val="00302D79"/>
    <w:rsid w:val="003030C4"/>
    <w:rsid w:val="00304343"/>
    <w:rsid w:val="003046A8"/>
    <w:rsid w:val="00304C76"/>
    <w:rsid w:val="00304D40"/>
    <w:rsid w:val="0030518C"/>
    <w:rsid w:val="00305B93"/>
    <w:rsid w:val="00305BEF"/>
    <w:rsid w:val="00307552"/>
    <w:rsid w:val="00307603"/>
    <w:rsid w:val="003079B6"/>
    <w:rsid w:val="00307AAA"/>
    <w:rsid w:val="00307E94"/>
    <w:rsid w:val="0031048A"/>
    <w:rsid w:val="00310DCF"/>
    <w:rsid w:val="00311284"/>
    <w:rsid w:val="00311828"/>
    <w:rsid w:val="0031235A"/>
    <w:rsid w:val="00313A72"/>
    <w:rsid w:val="003151F5"/>
    <w:rsid w:val="00316F1F"/>
    <w:rsid w:val="0031762D"/>
    <w:rsid w:val="003207C6"/>
    <w:rsid w:val="00321CBB"/>
    <w:rsid w:val="00321E5A"/>
    <w:rsid w:val="00323385"/>
    <w:rsid w:val="00324784"/>
    <w:rsid w:val="00325AB4"/>
    <w:rsid w:val="003262C0"/>
    <w:rsid w:val="00326A24"/>
    <w:rsid w:val="00326F4A"/>
    <w:rsid w:val="00327A42"/>
    <w:rsid w:val="00330A99"/>
    <w:rsid w:val="00331545"/>
    <w:rsid w:val="003329B7"/>
    <w:rsid w:val="00332B5C"/>
    <w:rsid w:val="00332E63"/>
    <w:rsid w:val="00332EAC"/>
    <w:rsid w:val="003335B1"/>
    <w:rsid w:val="00334B4F"/>
    <w:rsid w:val="0033574D"/>
    <w:rsid w:val="003357C3"/>
    <w:rsid w:val="003359D7"/>
    <w:rsid w:val="00335A78"/>
    <w:rsid w:val="00336D47"/>
    <w:rsid w:val="00337444"/>
    <w:rsid w:val="0033753C"/>
    <w:rsid w:val="0034000C"/>
    <w:rsid w:val="003400CE"/>
    <w:rsid w:val="00340971"/>
    <w:rsid w:val="003418D0"/>
    <w:rsid w:val="00341AA2"/>
    <w:rsid w:val="0034205C"/>
    <w:rsid w:val="003424D5"/>
    <w:rsid w:val="00342D73"/>
    <w:rsid w:val="0034390A"/>
    <w:rsid w:val="00343F1D"/>
    <w:rsid w:val="00344413"/>
    <w:rsid w:val="0034455A"/>
    <w:rsid w:val="00345B83"/>
    <w:rsid w:val="00345CCA"/>
    <w:rsid w:val="00347D49"/>
    <w:rsid w:val="0035152A"/>
    <w:rsid w:val="00351DE8"/>
    <w:rsid w:val="00352899"/>
    <w:rsid w:val="00353A4A"/>
    <w:rsid w:val="00353C6D"/>
    <w:rsid w:val="00354405"/>
    <w:rsid w:val="003549DB"/>
    <w:rsid w:val="00354B9E"/>
    <w:rsid w:val="003557CC"/>
    <w:rsid w:val="00355A1C"/>
    <w:rsid w:val="0035625C"/>
    <w:rsid w:val="00356E3E"/>
    <w:rsid w:val="00357538"/>
    <w:rsid w:val="00357C11"/>
    <w:rsid w:val="0036044D"/>
    <w:rsid w:val="00360FC5"/>
    <w:rsid w:val="003614FD"/>
    <w:rsid w:val="00361B2C"/>
    <w:rsid w:val="00362302"/>
    <w:rsid w:val="00364A0A"/>
    <w:rsid w:val="00364C28"/>
    <w:rsid w:val="0036542A"/>
    <w:rsid w:val="00365B1E"/>
    <w:rsid w:val="00366100"/>
    <w:rsid w:val="00366FFB"/>
    <w:rsid w:val="00367294"/>
    <w:rsid w:val="00370A6F"/>
    <w:rsid w:val="00370A7F"/>
    <w:rsid w:val="003717D9"/>
    <w:rsid w:val="00371A9D"/>
    <w:rsid w:val="00371D6F"/>
    <w:rsid w:val="00372B89"/>
    <w:rsid w:val="00372D33"/>
    <w:rsid w:val="00372E8E"/>
    <w:rsid w:val="003736D4"/>
    <w:rsid w:val="00374D2E"/>
    <w:rsid w:val="00375172"/>
    <w:rsid w:val="00376962"/>
    <w:rsid w:val="00380317"/>
    <w:rsid w:val="00381814"/>
    <w:rsid w:val="00381AE1"/>
    <w:rsid w:val="0038335F"/>
    <w:rsid w:val="00383E43"/>
    <w:rsid w:val="003841B7"/>
    <w:rsid w:val="00384ABB"/>
    <w:rsid w:val="00384E1A"/>
    <w:rsid w:val="00385050"/>
    <w:rsid w:val="0038538F"/>
    <w:rsid w:val="00385781"/>
    <w:rsid w:val="00385B7E"/>
    <w:rsid w:val="0038678E"/>
    <w:rsid w:val="00387442"/>
    <w:rsid w:val="00390984"/>
    <w:rsid w:val="003917AD"/>
    <w:rsid w:val="00391CA6"/>
    <w:rsid w:val="00392B18"/>
    <w:rsid w:val="003941C2"/>
    <w:rsid w:val="00394513"/>
    <w:rsid w:val="00394A71"/>
    <w:rsid w:val="00394C68"/>
    <w:rsid w:val="0039530A"/>
    <w:rsid w:val="003969F4"/>
    <w:rsid w:val="00396E37"/>
    <w:rsid w:val="00397101"/>
    <w:rsid w:val="003A039A"/>
    <w:rsid w:val="003A050F"/>
    <w:rsid w:val="003A0C80"/>
    <w:rsid w:val="003A0D80"/>
    <w:rsid w:val="003A1ED3"/>
    <w:rsid w:val="003A2052"/>
    <w:rsid w:val="003A20C0"/>
    <w:rsid w:val="003A212C"/>
    <w:rsid w:val="003A231A"/>
    <w:rsid w:val="003A24C7"/>
    <w:rsid w:val="003A28E5"/>
    <w:rsid w:val="003A2AD3"/>
    <w:rsid w:val="003A2BAE"/>
    <w:rsid w:val="003A2E98"/>
    <w:rsid w:val="003A37C2"/>
    <w:rsid w:val="003A3E84"/>
    <w:rsid w:val="003A4536"/>
    <w:rsid w:val="003A47B5"/>
    <w:rsid w:val="003A47EB"/>
    <w:rsid w:val="003A49DC"/>
    <w:rsid w:val="003A4AA4"/>
    <w:rsid w:val="003A4B63"/>
    <w:rsid w:val="003A572E"/>
    <w:rsid w:val="003A5E86"/>
    <w:rsid w:val="003A7E52"/>
    <w:rsid w:val="003B0E49"/>
    <w:rsid w:val="003B0F62"/>
    <w:rsid w:val="003B1D3B"/>
    <w:rsid w:val="003B25C8"/>
    <w:rsid w:val="003B276F"/>
    <w:rsid w:val="003B3072"/>
    <w:rsid w:val="003B450F"/>
    <w:rsid w:val="003B49BD"/>
    <w:rsid w:val="003B49F8"/>
    <w:rsid w:val="003B4F23"/>
    <w:rsid w:val="003B5CB4"/>
    <w:rsid w:val="003B6BD4"/>
    <w:rsid w:val="003B7360"/>
    <w:rsid w:val="003B7621"/>
    <w:rsid w:val="003C05B9"/>
    <w:rsid w:val="003C1042"/>
    <w:rsid w:val="003C14C9"/>
    <w:rsid w:val="003C15F0"/>
    <w:rsid w:val="003C1E16"/>
    <w:rsid w:val="003C2AEE"/>
    <w:rsid w:val="003C32BA"/>
    <w:rsid w:val="003C3888"/>
    <w:rsid w:val="003C5831"/>
    <w:rsid w:val="003C5CEC"/>
    <w:rsid w:val="003C6173"/>
    <w:rsid w:val="003C67DD"/>
    <w:rsid w:val="003C6A93"/>
    <w:rsid w:val="003C6DB3"/>
    <w:rsid w:val="003C6EA3"/>
    <w:rsid w:val="003D14FC"/>
    <w:rsid w:val="003D2BE6"/>
    <w:rsid w:val="003D3B97"/>
    <w:rsid w:val="003D3DA7"/>
    <w:rsid w:val="003D401A"/>
    <w:rsid w:val="003D415F"/>
    <w:rsid w:val="003D44CF"/>
    <w:rsid w:val="003D4C0B"/>
    <w:rsid w:val="003D4E79"/>
    <w:rsid w:val="003D5699"/>
    <w:rsid w:val="003D569B"/>
    <w:rsid w:val="003D6129"/>
    <w:rsid w:val="003D788A"/>
    <w:rsid w:val="003E0111"/>
    <w:rsid w:val="003E0E8A"/>
    <w:rsid w:val="003E0F99"/>
    <w:rsid w:val="003E12A9"/>
    <w:rsid w:val="003E23CA"/>
    <w:rsid w:val="003E2860"/>
    <w:rsid w:val="003E2DE5"/>
    <w:rsid w:val="003E3693"/>
    <w:rsid w:val="003E386A"/>
    <w:rsid w:val="003E3B76"/>
    <w:rsid w:val="003E4DF5"/>
    <w:rsid w:val="003E557C"/>
    <w:rsid w:val="003E5F1C"/>
    <w:rsid w:val="003E6869"/>
    <w:rsid w:val="003E7037"/>
    <w:rsid w:val="003F0B29"/>
    <w:rsid w:val="003F0B82"/>
    <w:rsid w:val="003F158E"/>
    <w:rsid w:val="003F1CBF"/>
    <w:rsid w:val="003F1FD8"/>
    <w:rsid w:val="003F246D"/>
    <w:rsid w:val="003F2B8D"/>
    <w:rsid w:val="003F2DBA"/>
    <w:rsid w:val="003F3A6D"/>
    <w:rsid w:val="003F5527"/>
    <w:rsid w:val="003F55A0"/>
    <w:rsid w:val="003F6A93"/>
    <w:rsid w:val="003F6B20"/>
    <w:rsid w:val="003F7099"/>
    <w:rsid w:val="003F764B"/>
    <w:rsid w:val="003F7860"/>
    <w:rsid w:val="00400D13"/>
    <w:rsid w:val="00401383"/>
    <w:rsid w:val="0040156F"/>
    <w:rsid w:val="00401C5F"/>
    <w:rsid w:val="00401F36"/>
    <w:rsid w:val="00402C06"/>
    <w:rsid w:val="00403B87"/>
    <w:rsid w:val="00404163"/>
    <w:rsid w:val="00405998"/>
    <w:rsid w:val="00405C0A"/>
    <w:rsid w:val="00406459"/>
    <w:rsid w:val="00406919"/>
    <w:rsid w:val="00406FDA"/>
    <w:rsid w:val="00410252"/>
    <w:rsid w:val="00410A9F"/>
    <w:rsid w:val="00410B5F"/>
    <w:rsid w:val="00411A67"/>
    <w:rsid w:val="00411E2C"/>
    <w:rsid w:val="004120FF"/>
    <w:rsid w:val="0041390A"/>
    <w:rsid w:val="00413C0D"/>
    <w:rsid w:val="00415A8B"/>
    <w:rsid w:val="0041645B"/>
    <w:rsid w:val="004166F2"/>
    <w:rsid w:val="0041687B"/>
    <w:rsid w:val="00416CD7"/>
    <w:rsid w:val="00416EA9"/>
    <w:rsid w:val="00417778"/>
    <w:rsid w:val="00417DC6"/>
    <w:rsid w:val="00421E5A"/>
    <w:rsid w:val="00421F05"/>
    <w:rsid w:val="00425485"/>
    <w:rsid w:val="00425714"/>
    <w:rsid w:val="0042596D"/>
    <w:rsid w:val="00425EA9"/>
    <w:rsid w:val="00425F72"/>
    <w:rsid w:val="00427484"/>
    <w:rsid w:val="00427F01"/>
    <w:rsid w:val="00430332"/>
    <w:rsid w:val="004304F3"/>
    <w:rsid w:val="004310F6"/>
    <w:rsid w:val="0043131A"/>
    <w:rsid w:val="0043149C"/>
    <w:rsid w:val="00432249"/>
    <w:rsid w:val="00432A7D"/>
    <w:rsid w:val="00432D26"/>
    <w:rsid w:val="004344AA"/>
    <w:rsid w:val="004351C4"/>
    <w:rsid w:val="004357CD"/>
    <w:rsid w:val="00436677"/>
    <w:rsid w:val="0043711F"/>
    <w:rsid w:val="00437A00"/>
    <w:rsid w:val="00440C23"/>
    <w:rsid w:val="00441540"/>
    <w:rsid w:val="004431F8"/>
    <w:rsid w:val="00444587"/>
    <w:rsid w:val="0044467B"/>
    <w:rsid w:val="00444E0D"/>
    <w:rsid w:val="00446617"/>
    <w:rsid w:val="00447229"/>
    <w:rsid w:val="00450111"/>
    <w:rsid w:val="00450142"/>
    <w:rsid w:val="004514D6"/>
    <w:rsid w:val="00451F83"/>
    <w:rsid w:val="00452C30"/>
    <w:rsid w:val="00452C35"/>
    <w:rsid w:val="00453ED1"/>
    <w:rsid w:val="0045627A"/>
    <w:rsid w:val="0045675F"/>
    <w:rsid w:val="00456C64"/>
    <w:rsid w:val="00460136"/>
    <w:rsid w:val="00460266"/>
    <w:rsid w:val="00460464"/>
    <w:rsid w:val="004605A2"/>
    <w:rsid w:val="00460F41"/>
    <w:rsid w:val="00461358"/>
    <w:rsid w:val="004627E6"/>
    <w:rsid w:val="0046380E"/>
    <w:rsid w:val="00463B50"/>
    <w:rsid w:val="0046404D"/>
    <w:rsid w:val="004646CC"/>
    <w:rsid w:val="00464E6B"/>
    <w:rsid w:val="00464F38"/>
    <w:rsid w:val="004653C3"/>
    <w:rsid w:val="00465717"/>
    <w:rsid w:val="00465AA7"/>
    <w:rsid w:val="00466753"/>
    <w:rsid w:val="00466D7B"/>
    <w:rsid w:val="00466FBC"/>
    <w:rsid w:val="0046768F"/>
    <w:rsid w:val="00467C33"/>
    <w:rsid w:val="00467CEE"/>
    <w:rsid w:val="00470D05"/>
    <w:rsid w:val="00471EAF"/>
    <w:rsid w:val="0047207E"/>
    <w:rsid w:val="00472567"/>
    <w:rsid w:val="0047332B"/>
    <w:rsid w:val="00473386"/>
    <w:rsid w:val="0047417F"/>
    <w:rsid w:val="00474402"/>
    <w:rsid w:val="00474474"/>
    <w:rsid w:val="00474EFA"/>
    <w:rsid w:val="0047577F"/>
    <w:rsid w:val="004759CE"/>
    <w:rsid w:val="00476B5A"/>
    <w:rsid w:val="004772D3"/>
    <w:rsid w:val="00477654"/>
    <w:rsid w:val="0047777A"/>
    <w:rsid w:val="00477C9D"/>
    <w:rsid w:val="0048058E"/>
    <w:rsid w:val="004809C8"/>
    <w:rsid w:val="00482578"/>
    <w:rsid w:val="0048267C"/>
    <w:rsid w:val="00482C9C"/>
    <w:rsid w:val="00482FF0"/>
    <w:rsid w:val="004840F4"/>
    <w:rsid w:val="00484BF0"/>
    <w:rsid w:val="00484F80"/>
    <w:rsid w:val="004852F1"/>
    <w:rsid w:val="00485AE0"/>
    <w:rsid w:val="00485F3E"/>
    <w:rsid w:val="004862BB"/>
    <w:rsid w:val="0048692E"/>
    <w:rsid w:val="004878D4"/>
    <w:rsid w:val="004906A1"/>
    <w:rsid w:val="00490EBE"/>
    <w:rsid w:val="0049183B"/>
    <w:rsid w:val="00491CF2"/>
    <w:rsid w:val="00493178"/>
    <w:rsid w:val="00493AE3"/>
    <w:rsid w:val="00493BFE"/>
    <w:rsid w:val="00493C77"/>
    <w:rsid w:val="00494E4F"/>
    <w:rsid w:val="0049545F"/>
    <w:rsid w:val="00495C0A"/>
    <w:rsid w:val="00496539"/>
    <w:rsid w:val="00496946"/>
    <w:rsid w:val="004969F0"/>
    <w:rsid w:val="00496D4B"/>
    <w:rsid w:val="00497119"/>
    <w:rsid w:val="00497567"/>
    <w:rsid w:val="00497DB6"/>
    <w:rsid w:val="004A1144"/>
    <w:rsid w:val="004A3332"/>
    <w:rsid w:val="004A3414"/>
    <w:rsid w:val="004A3494"/>
    <w:rsid w:val="004A47B9"/>
    <w:rsid w:val="004A51C9"/>
    <w:rsid w:val="004A544B"/>
    <w:rsid w:val="004A58EF"/>
    <w:rsid w:val="004A5AD5"/>
    <w:rsid w:val="004A5BA0"/>
    <w:rsid w:val="004A6B76"/>
    <w:rsid w:val="004A7D10"/>
    <w:rsid w:val="004A7F7C"/>
    <w:rsid w:val="004B0B80"/>
    <w:rsid w:val="004B289D"/>
    <w:rsid w:val="004B2B6B"/>
    <w:rsid w:val="004B42A6"/>
    <w:rsid w:val="004B4676"/>
    <w:rsid w:val="004B47EE"/>
    <w:rsid w:val="004B5E12"/>
    <w:rsid w:val="004B725D"/>
    <w:rsid w:val="004B76FE"/>
    <w:rsid w:val="004B7C89"/>
    <w:rsid w:val="004C1617"/>
    <w:rsid w:val="004C1914"/>
    <w:rsid w:val="004C1C7C"/>
    <w:rsid w:val="004C2660"/>
    <w:rsid w:val="004C3CEE"/>
    <w:rsid w:val="004C504E"/>
    <w:rsid w:val="004C506F"/>
    <w:rsid w:val="004C5A61"/>
    <w:rsid w:val="004C5CFC"/>
    <w:rsid w:val="004C778A"/>
    <w:rsid w:val="004D3738"/>
    <w:rsid w:val="004D3F77"/>
    <w:rsid w:val="004D50B8"/>
    <w:rsid w:val="004D544E"/>
    <w:rsid w:val="004D583A"/>
    <w:rsid w:val="004D610B"/>
    <w:rsid w:val="004D6675"/>
    <w:rsid w:val="004D692E"/>
    <w:rsid w:val="004D73BE"/>
    <w:rsid w:val="004E0204"/>
    <w:rsid w:val="004E0218"/>
    <w:rsid w:val="004E0541"/>
    <w:rsid w:val="004E24B4"/>
    <w:rsid w:val="004E3DC9"/>
    <w:rsid w:val="004E4227"/>
    <w:rsid w:val="004E42B9"/>
    <w:rsid w:val="004E4443"/>
    <w:rsid w:val="004E5118"/>
    <w:rsid w:val="004E5212"/>
    <w:rsid w:val="004E52EA"/>
    <w:rsid w:val="004E55F9"/>
    <w:rsid w:val="004E5D8F"/>
    <w:rsid w:val="004E5DA6"/>
    <w:rsid w:val="004E6342"/>
    <w:rsid w:val="004E7FD8"/>
    <w:rsid w:val="004F04B3"/>
    <w:rsid w:val="004F0D10"/>
    <w:rsid w:val="004F158C"/>
    <w:rsid w:val="004F18C4"/>
    <w:rsid w:val="004F25C0"/>
    <w:rsid w:val="004F294E"/>
    <w:rsid w:val="004F2AAC"/>
    <w:rsid w:val="004F3436"/>
    <w:rsid w:val="004F3D01"/>
    <w:rsid w:val="004F3E8D"/>
    <w:rsid w:val="004F4032"/>
    <w:rsid w:val="004F40E6"/>
    <w:rsid w:val="004F5343"/>
    <w:rsid w:val="004F5D41"/>
    <w:rsid w:val="004F6246"/>
    <w:rsid w:val="004F7122"/>
    <w:rsid w:val="004F7DD6"/>
    <w:rsid w:val="004F7E42"/>
    <w:rsid w:val="0050008A"/>
    <w:rsid w:val="00500897"/>
    <w:rsid w:val="005008E7"/>
    <w:rsid w:val="005009CE"/>
    <w:rsid w:val="00501D10"/>
    <w:rsid w:val="00501E69"/>
    <w:rsid w:val="005028F0"/>
    <w:rsid w:val="00502A15"/>
    <w:rsid w:val="00504295"/>
    <w:rsid w:val="00504351"/>
    <w:rsid w:val="0050513F"/>
    <w:rsid w:val="00505414"/>
    <w:rsid w:val="005056DE"/>
    <w:rsid w:val="00511252"/>
    <w:rsid w:val="00511286"/>
    <w:rsid w:val="005123AC"/>
    <w:rsid w:val="00512B4E"/>
    <w:rsid w:val="005131CE"/>
    <w:rsid w:val="00514632"/>
    <w:rsid w:val="00514886"/>
    <w:rsid w:val="00514F8D"/>
    <w:rsid w:val="00515250"/>
    <w:rsid w:val="005170C2"/>
    <w:rsid w:val="00517566"/>
    <w:rsid w:val="0052009C"/>
    <w:rsid w:val="00520145"/>
    <w:rsid w:val="005204B9"/>
    <w:rsid w:val="00520726"/>
    <w:rsid w:val="00520BA2"/>
    <w:rsid w:val="00520D11"/>
    <w:rsid w:val="00520EA1"/>
    <w:rsid w:val="00522200"/>
    <w:rsid w:val="00524BF6"/>
    <w:rsid w:val="00524EF5"/>
    <w:rsid w:val="0052529F"/>
    <w:rsid w:val="005252F6"/>
    <w:rsid w:val="00526724"/>
    <w:rsid w:val="00527FD9"/>
    <w:rsid w:val="005300B6"/>
    <w:rsid w:val="0053100C"/>
    <w:rsid w:val="005318DE"/>
    <w:rsid w:val="00531CD7"/>
    <w:rsid w:val="0053227E"/>
    <w:rsid w:val="00532452"/>
    <w:rsid w:val="00533D09"/>
    <w:rsid w:val="005352A3"/>
    <w:rsid w:val="005353A7"/>
    <w:rsid w:val="00535ABA"/>
    <w:rsid w:val="0053663E"/>
    <w:rsid w:val="005378FB"/>
    <w:rsid w:val="00540119"/>
    <w:rsid w:val="005407CE"/>
    <w:rsid w:val="00540B4F"/>
    <w:rsid w:val="00541743"/>
    <w:rsid w:val="00541DAB"/>
    <w:rsid w:val="00542222"/>
    <w:rsid w:val="005431B9"/>
    <w:rsid w:val="005433AC"/>
    <w:rsid w:val="00543ED8"/>
    <w:rsid w:val="00543FEF"/>
    <w:rsid w:val="005442A9"/>
    <w:rsid w:val="00544C3C"/>
    <w:rsid w:val="005453A5"/>
    <w:rsid w:val="00545975"/>
    <w:rsid w:val="00546758"/>
    <w:rsid w:val="00547130"/>
    <w:rsid w:val="00547ACF"/>
    <w:rsid w:val="00550DAA"/>
    <w:rsid w:val="0055119D"/>
    <w:rsid w:val="00551633"/>
    <w:rsid w:val="00551FCE"/>
    <w:rsid w:val="005525F3"/>
    <w:rsid w:val="00553718"/>
    <w:rsid w:val="005537E1"/>
    <w:rsid w:val="005542D3"/>
    <w:rsid w:val="0055448F"/>
    <w:rsid w:val="00554BEC"/>
    <w:rsid w:val="00554E62"/>
    <w:rsid w:val="005558A7"/>
    <w:rsid w:val="00555A1F"/>
    <w:rsid w:val="00560468"/>
    <w:rsid w:val="005609FB"/>
    <w:rsid w:val="005618E1"/>
    <w:rsid w:val="00563013"/>
    <w:rsid w:val="00564513"/>
    <w:rsid w:val="0056454E"/>
    <w:rsid w:val="0056543F"/>
    <w:rsid w:val="00565D27"/>
    <w:rsid w:val="00566457"/>
    <w:rsid w:val="005672BE"/>
    <w:rsid w:val="00567CFB"/>
    <w:rsid w:val="00567FE3"/>
    <w:rsid w:val="005702F3"/>
    <w:rsid w:val="00570917"/>
    <w:rsid w:val="0057107C"/>
    <w:rsid w:val="005710B5"/>
    <w:rsid w:val="00571D81"/>
    <w:rsid w:val="00572CE5"/>
    <w:rsid w:val="005734C7"/>
    <w:rsid w:val="005737E4"/>
    <w:rsid w:val="00573879"/>
    <w:rsid w:val="00574BAE"/>
    <w:rsid w:val="00575685"/>
    <w:rsid w:val="00576D5B"/>
    <w:rsid w:val="005777DB"/>
    <w:rsid w:val="005821E0"/>
    <w:rsid w:val="005824A3"/>
    <w:rsid w:val="00582920"/>
    <w:rsid w:val="00583359"/>
    <w:rsid w:val="005836AB"/>
    <w:rsid w:val="005837EE"/>
    <w:rsid w:val="00584E71"/>
    <w:rsid w:val="00584EB5"/>
    <w:rsid w:val="00585E78"/>
    <w:rsid w:val="005874D4"/>
    <w:rsid w:val="00590FFE"/>
    <w:rsid w:val="005930F6"/>
    <w:rsid w:val="00593748"/>
    <w:rsid w:val="00593D92"/>
    <w:rsid w:val="005947A0"/>
    <w:rsid w:val="00594C28"/>
    <w:rsid w:val="005950F9"/>
    <w:rsid w:val="00595BB2"/>
    <w:rsid w:val="00596B36"/>
    <w:rsid w:val="0059728A"/>
    <w:rsid w:val="00597A45"/>
    <w:rsid w:val="00597D0A"/>
    <w:rsid w:val="005A017F"/>
    <w:rsid w:val="005A022A"/>
    <w:rsid w:val="005A02BB"/>
    <w:rsid w:val="005A0542"/>
    <w:rsid w:val="005A0780"/>
    <w:rsid w:val="005A1810"/>
    <w:rsid w:val="005A18D4"/>
    <w:rsid w:val="005A2191"/>
    <w:rsid w:val="005A2E73"/>
    <w:rsid w:val="005A32DF"/>
    <w:rsid w:val="005A45B1"/>
    <w:rsid w:val="005A5732"/>
    <w:rsid w:val="005A5A11"/>
    <w:rsid w:val="005A5A3F"/>
    <w:rsid w:val="005A5AA4"/>
    <w:rsid w:val="005A5C46"/>
    <w:rsid w:val="005A7758"/>
    <w:rsid w:val="005B035E"/>
    <w:rsid w:val="005B0638"/>
    <w:rsid w:val="005B070A"/>
    <w:rsid w:val="005B0AB8"/>
    <w:rsid w:val="005B115D"/>
    <w:rsid w:val="005B14EE"/>
    <w:rsid w:val="005B1B8C"/>
    <w:rsid w:val="005B236C"/>
    <w:rsid w:val="005B3AB3"/>
    <w:rsid w:val="005B3CDE"/>
    <w:rsid w:val="005B3D42"/>
    <w:rsid w:val="005B42AD"/>
    <w:rsid w:val="005B48A3"/>
    <w:rsid w:val="005B48B3"/>
    <w:rsid w:val="005B4E49"/>
    <w:rsid w:val="005B5BCB"/>
    <w:rsid w:val="005B61B9"/>
    <w:rsid w:val="005B6DA2"/>
    <w:rsid w:val="005B7257"/>
    <w:rsid w:val="005B7571"/>
    <w:rsid w:val="005B76C9"/>
    <w:rsid w:val="005C0069"/>
    <w:rsid w:val="005C0D13"/>
    <w:rsid w:val="005C12BF"/>
    <w:rsid w:val="005C2156"/>
    <w:rsid w:val="005C2169"/>
    <w:rsid w:val="005C2842"/>
    <w:rsid w:val="005C33FB"/>
    <w:rsid w:val="005C3E0A"/>
    <w:rsid w:val="005C40CA"/>
    <w:rsid w:val="005C4B93"/>
    <w:rsid w:val="005C5C1D"/>
    <w:rsid w:val="005C70D7"/>
    <w:rsid w:val="005D0032"/>
    <w:rsid w:val="005D248F"/>
    <w:rsid w:val="005D25A0"/>
    <w:rsid w:val="005D3609"/>
    <w:rsid w:val="005D4A3E"/>
    <w:rsid w:val="005D4BA8"/>
    <w:rsid w:val="005D4BC2"/>
    <w:rsid w:val="005D50FF"/>
    <w:rsid w:val="005D52E9"/>
    <w:rsid w:val="005D67F4"/>
    <w:rsid w:val="005D73B9"/>
    <w:rsid w:val="005D7B30"/>
    <w:rsid w:val="005D7DFE"/>
    <w:rsid w:val="005E043C"/>
    <w:rsid w:val="005E1FF4"/>
    <w:rsid w:val="005E21BC"/>
    <w:rsid w:val="005E343D"/>
    <w:rsid w:val="005E35F5"/>
    <w:rsid w:val="005E374F"/>
    <w:rsid w:val="005E3B52"/>
    <w:rsid w:val="005E3D4C"/>
    <w:rsid w:val="005E43BE"/>
    <w:rsid w:val="005E472A"/>
    <w:rsid w:val="005E4F2D"/>
    <w:rsid w:val="005E5C39"/>
    <w:rsid w:val="005F0070"/>
    <w:rsid w:val="005F05DF"/>
    <w:rsid w:val="005F062E"/>
    <w:rsid w:val="005F0B93"/>
    <w:rsid w:val="005F1413"/>
    <w:rsid w:val="005F27E8"/>
    <w:rsid w:val="005F28B8"/>
    <w:rsid w:val="005F341B"/>
    <w:rsid w:val="005F3511"/>
    <w:rsid w:val="005F3DCA"/>
    <w:rsid w:val="005F3F08"/>
    <w:rsid w:val="005F4CB5"/>
    <w:rsid w:val="005F4D50"/>
    <w:rsid w:val="005F5422"/>
    <w:rsid w:val="005F5853"/>
    <w:rsid w:val="005F5CB4"/>
    <w:rsid w:val="005F65D2"/>
    <w:rsid w:val="005F6B25"/>
    <w:rsid w:val="00600606"/>
    <w:rsid w:val="006007B6"/>
    <w:rsid w:val="006009AD"/>
    <w:rsid w:val="00600ACC"/>
    <w:rsid w:val="00602AD6"/>
    <w:rsid w:val="00603A0A"/>
    <w:rsid w:val="00604A23"/>
    <w:rsid w:val="00604D14"/>
    <w:rsid w:val="0060502B"/>
    <w:rsid w:val="006050B5"/>
    <w:rsid w:val="00605220"/>
    <w:rsid w:val="006057E5"/>
    <w:rsid w:val="00605CA3"/>
    <w:rsid w:val="00606006"/>
    <w:rsid w:val="0060631C"/>
    <w:rsid w:val="006068FC"/>
    <w:rsid w:val="00606AA1"/>
    <w:rsid w:val="00606F6A"/>
    <w:rsid w:val="006074A8"/>
    <w:rsid w:val="00607538"/>
    <w:rsid w:val="00607957"/>
    <w:rsid w:val="0061007F"/>
    <w:rsid w:val="00610692"/>
    <w:rsid w:val="00612CB1"/>
    <w:rsid w:val="006131A3"/>
    <w:rsid w:val="00613C30"/>
    <w:rsid w:val="00614526"/>
    <w:rsid w:val="0061546C"/>
    <w:rsid w:val="00615B73"/>
    <w:rsid w:val="0061603B"/>
    <w:rsid w:val="006161BB"/>
    <w:rsid w:val="00616D67"/>
    <w:rsid w:val="0061714E"/>
    <w:rsid w:val="00617AD2"/>
    <w:rsid w:val="006205CD"/>
    <w:rsid w:val="00620ABE"/>
    <w:rsid w:val="00621055"/>
    <w:rsid w:val="00621B79"/>
    <w:rsid w:val="006222ED"/>
    <w:rsid w:val="00622330"/>
    <w:rsid w:val="00622470"/>
    <w:rsid w:val="006240DC"/>
    <w:rsid w:val="00625E13"/>
    <w:rsid w:val="0062616D"/>
    <w:rsid w:val="0062661F"/>
    <w:rsid w:val="006266C5"/>
    <w:rsid w:val="006267CE"/>
    <w:rsid w:val="00626ABD"/>
    <w:rsid w:val="00626E69"/>
    <w:rsid w:val="006311A6"/>
    <w:rsid w:val="006314BB"/>
    <w:rsid w:val="00632079"/>
    <w:rsid w:val="00632327"/>
    <w:rsid w:val="00632435"/>
    <w:rsid w:val="00632D6B"/>
    <w:rsid w:val="00633CA2"/>
    <w:rsid w:val="00634A0A"/>
    <w:rsid w:val="00635862"/>
    <w:rsid w:val="006363F5"/>
    <w:rsid w:val="006368C9"/>
    <w:rsid w:val="00637B21"/>
    <w:rsid w:val="00640973"/>
    <w:rsid w:val="00641E6D"/>
    <w:rsid w:val="00642904"/>
    <w:rsid w:val="0064316D"/>
    <w:rsid w:val="00643331"/>
    <w:rsid w:val="006435AB"/>
    <w:rsid w:val="0064368D"/>
    <w:rsid w:val="006436C1"/>
    <w:rsid w:val="00645739"/>
    <w:rsid w:val="006457B6"/>
    <w:rsid w:val="00645E47"/>
    <w:rsid w:val="006475D6"/>
    <w:rsid w:val="00647CC3"/>
    <w:rsid w:val="00647F6A"/>
    <w:rsid w:val="0065006F"/>
    <w:rsid w:val="006509EA"/>
    <w:rsid w:val="00650DC5"/>
    <w:rsid w:val="00650EED"/>
    <w:rsid w:val="00651E92"/>
    <w:rsid w:val="006533B5"/>
    <w:rsid w:val="00654549"/>
    <w:rsid w:val="006549B8"/>
    <w:rsid w:val="00654D0B"/>
    <w:rsid w:val="00655022"/>
    <w:rsid w:val="006556F3"/>
    <w:rsid w:val="00655CEF"/>
    <w:rsid w:val="00657320"/>
    <w:rsid w:val="00657D66"/>
    <w:rsid w:val="006601D7"/>
    <w:rsid w:val="00660526"/>
    <w:rsid w:val="0066080D"/>
    <w:rsid w:val="0066144B"/>
    <w:rsid w:val="006615FE"/>
    <w:rsid w:val="00661CF3"/>
    <w:rsid w:val="00662162"/>
    <w:rsid w:val="0066222E"/>
    <w:rsid w:val="006624F4"/>
    <w:rsid w:val="006625E7"/>
    <w:rsid w:val="00662DBD"/>
    <w:rsid w:val="0066302A"/>
    <w:rsid w:val="00663400"/>
    <w:rsid w:val="0066447A"/>
    <w:rsid w:val="00665582"/>
    <w:rsid w:val="006655A0"/>
    <w:rsid w:val="006660C7"/>
    <w:rsid w:val="00666452"/>
    <w:rsid w:val="006675F5"/>
    <w:rsid w:val="00667837"/>
    <w:rsid w:val="00667905"/>
    <w:rsid w:val="006707E3"/>
    <w:rsid w:val="0067083A"/>
    <w:rsid w:val="00672792"/>
    <w:rsid w:val="006737DB"/>
    <w:rsid w:val="006746A8"/>
    <w:rsid w:val="006746C6"/>
    <w:rsid w:val="006755FC"/>
    <w:rsid w:val="00675CA8"/>
    <w:rsid w:val="006766C5"/>
    <w:rsid w:val="00676B02"/>
    <w:rsid w:val="0067782C"/>
    <w:rsid w:val="00677FAD"/>
    <w:rsid w:val="00680762"/>
    <w:rsid w:val="00680AD3"/>
    <w:rsid w:val="0068187A"/>
    <w:rsid w:val="00681A7E"/>
    <w:rsid w:val="00682A9D"/>
    <w:rsid w:val="00682BB7"/>
    <w:rsid w:val="00683D63"/>
    <w:rsid w:val="00684437"/>
    <w:rsid w:val="006850F8"/>
    <w:rsid w:val="006857DF"/>
    <w:rsid w:val="00686162"/>
    <w:rsid w:val="00687CBD"/>
    <w:rsid w:val="00687EA4"/>
    <w:rsid w:val="00690250"/>
    <w:rsid w:val="00690B47"/>
    <w:rsid w:val="00690CD8"/>
    <w:rsid w:val="00691981"/>
    <w:rsid w:val="00691FE1"/>
    <w:rsid w:val="00692080"/>
    <w:rsid w:val="006920AD"/>
    <w:rsid w:val="00692747"/>
    <w:rsid w:val="00692781"/>
    <w:rsid w:val="00692EE8"/>
    <w:rsid w:val="00694509"/>
    <w:rsid w:val="00695B4A"/>
    <w:rsid w:val="00695BCE"/>
    <w:rsid w:val="00695C19"/>
    <w:rsid w:val="00696754"/>
    <w:rsid w:val="00697667"/>
    <w:rsid w:val="00697F73"/>
    <w:rsid w:val="00697F89"/>
    <w:rsid w:val="006A0C10"/>
    <w:rsid w:val="006A0F53"/>
    <w:rsid w:val="006A0FD8"/>
    <w:rsid w:val="006A11A0"/>
    <w:rsid w:val="006A1325"/>
    <w:rsid w:val="006A1F0E"/>
    <w:rsid w:val="006A259B"/>
    <w:rsid w:val="006A285C"/>
    <w:rsid w:val="006A3CFE"/>
    <w:rsid w:val="006A3D4E"/>
    <w:rsid w:val="006A4233"/>
    <w:rsid w:val="006A4598"/>
    <w:rsid w:val="006A5981"/>
    <w:rsid w:val="006A5F40"/>
    <w:rsid w:val="006A7230"/>
    <w:rsid w:val="006B0C0E"/>
    <w:rsid w:val="006B17C8"/>
    <w:rsid w:val="006B18EA"/>
    <w:rsid w:val="006B1A52"/>
    <w:rsid w:val="006B245A"/>
    <w:rsid w:val="006B2685"/>
    <w:rsid w:val="006B2C8C"/>
    <w:rsid w:val="006B2D80"/>
    <w:rsid w:val="006B2F4E"/>
    <w:rsid w:val="006B3189"/>
    <w:rsid w:val="006B4F16"/>
    <w:rsid w:val="006B501E"/>
    <w:rsid w:val="006B5629"/>
    <w:rsid w:val="006B63B8"/>
    <w:rsid w:val="006B7052"/>
    <w:rsid w:val="006B7AD6"/>
    <w:rsid w:val="006B7E74"/>
    <w:rsid w:val="006C0817"/>
    <w:rsid w:val="006C166A"/>
    <w:rsid w:val="006C177A"/>
    <w:rsid w:val="006C1853"/>
    <w:rsid w:val="006C1CBD"/>
    <w:rsid w:val="006C379B"/>
    <w:rsid w:val="006C3D95"/>
    <w:rsid w:val="006C3DBB"/>
    <w:rsid w:val="006C3EAD"/>
    <w:rsid w:val="006C45C6"/>
    <w:rsid w:val="006C566B"/>
    <w:rsid w:val="006C5990"/>
    <w:rsid w:val="006C5AFC"/>
    <w:rsid w:val="006C6FBC"/>
    <w:rsid w:val="006C6FE2"/>
    <w:rsid w:val="006C70AE"/>
    <w:rsid w:val="006C74F7"/>
    <w:rsid w:val="006D014D"/>
    <w:rsid w:val="006D0C0E"/>
    <w:rsid w:val="006D0EF8"/>
    <w:rsid w:val="006D1217"/>
    <w:rsid w:val="006D14F7"/>
    <w:rsid w:val="006D1643"/>
    <w:rsid w:val="006D16AA"/>
    <w:rsid w:val="006D172A"/>
    <w:rsid w:val="006D2404"/>
    <w:rsid w:val="006D31C1"/>
    <w:rsid w:val="006D3CE0"/>
    <w:rsid w:val="006D5295"/>
    <w:rsid w:val="006D5AC5"/>
    <w:rsid w:val="006D6254"/>
    <w:rsid w:val="006D662A"/>
    <w:rsid w:val="006D6D72"/>
    <w:rsid w:val="006D6DC0"/>
    <w:rsid w:val="006E0243"/>
    <w:rsid w:val="006E03C5"/>
    <w:rsid w:val="006E0AC1"/>
    <w:rsid w:val="006E100E"/>
    <w:rsid w:val="006E16D3"/>
    <w:rsid w:val="006E1883"/>
    <w:rsid w:val="006E1A31"/>
    <w:rsid w:val="006E1D6F"/>
    <w:rsid w:val="006E20EE"/>
    <w:rsid w:val="006E211A"/>
    <w:rsid w:val="006E26C7"/>
    <w:rsid w:val="006E2753"/>
    <w:rsid w:val="006E2FEA"/>
    <w:rsid w:val="006E4E24"/>
    <w:rsid w:val="006E66F4"/>
    <w:rsid w:val="006F000F"/>
    <w:rsid w:val="006F0697"/>
    <w:rsid w:val="006F0BA6"/>
    <w:rsid w:val="006F12F8"/>
    <w:rsid w:val="006F1EB2"/>
    <w:rsid w:val="006F3C18"/>
    <w:rsid w:val="006F5CAD"/>
    <w:rsid w:val="006F5F20"/>
    <w:rsid w:val="006F605E"/>
    <w:rsid w:val="006F72E7"/>
    <w:rsid w:val="006F7B4C"/>
    <w:rsid w:val="007008E1"/>
    <w:rsid w:val="00701D6F"/>
    <w:rsid w:val="0070274E"/>
    <w:rsid w:val="00702C92"/>
    <w:rsid w:val="00703543"/>
    <w:rsid w:val="00703857"/>
    <w:rsid w:val="007041FC"/>
    <w:rsid w:val="007050BA"/>
    <w:rsid w:val="0070581C"/>
    <w:rsid w:val="0070593C"/>
    <w:rsid w:val="0070611E"/>
    <w:rsid w:val="00706179"/>
    <w:rsid w:val="00706B32"/>
    <w:rsid w:val="00706EEA"/>
    <w:rsid w:val="00706F99"/>
    <w:rsid w:val="007123B3"/>
    <w:rsid w:val="00712DF9"/>
    <w:rsid w:val="00713E23"/>
    <w:rsid w:val="00713E81"/>
    <w:rsid w:val="00713FA8"/>
    <w:rsid w:val="007140F0"/>
    <w:rsid w:val="00714890"/>
    <w:rsid w:val="00716740"/>
    <w:rsid w:val="00717879"/>
    <w:rsid w:val="00720722"/>
    <w:rsid w:val="00720A4F"/>
    <w:rsid w:val="00721128"/>
    <w:rsid w:val="00721BF1"/>
    <w:rsid w:val="00722663"/>
    <w:rsid w:val="00723004"/>
    <w:rsid w:val="007232BC"/>
    <w:rsid w:val="00723487"/>
    <w:rsid w:val="00723DE5"/>
    <w:rsid w:val="00723E92"/>
    <w:rsid w:val="0072578B"/>
    <w:rsid w:val="007259C4"/>
    <w:rsid w:val="0072609A"/>
    <w:rsid w:val="0072610F"/>
    <w:rsid w:val="0072694C"/>
    <w:rsid w:val="00726D8E"/>
    <w:rsid w:val="007276D3"/>
    <w:rsid w:val="0072775F"/>
    <w:rsid w:val="007277D9"/>
    <w:rsid w:val="00727D90"/>
    <w:rsid w:val="007300A2"/>
    <w:rsid w:val="0073018A"/>
    <w:rsid w:val="007310C6"/>
    <w:rsid w:val="00731458"/>
    <w:rsid w:val="00731774"/>
    <w:rsid w:val="007338AA"/>
    <w:rsid w:val="00733A1F"/>
    <w:rsid w:val="007355DB"/>
    <w:rsid w:val="00735A87"/>
    <w:rsid w:val="00735AD8"/>
    <w:rsid w:val="00735C34"/>
    <w:rsid w:val="00735EAC"/>
    <w:rsid w:val="00736094"/>
    <w:rsid w:val="007360EC"/>
    <w:rsid w:val="007360FC"/>
    <w:rsid w:val="007366D6"/>
    <w:rsid w:val="00736779"/>
    <w:rsid w:val="007377FA"/>
    <w:rsid w:val="007402CF"/>
    <w:rsid w:val="00742F36"/>
    <w:rsid w:val="00743149"/>
    <w:rsid w:val="00743DAD"/>
    <w:rsid w:val="00744B36"/>
    <w:rsid w:val="00746BD7"/>
    <w:rsid w:val="00746EF3"/>
    <w:rsid w:val="0074703D"/>
    <w:rsid w:val="00747B0B"/>
    <w:rsid w:val="00747EA2"/>
    <w:rsid w:val="00751CB6"/>
    <w:rsid w:val="00752534"/>
    <w:rsid w:val="00752753"/>
    <w:rsid w:val="0075392B"/>
    <w:rsid w:val="0075418D"/>
    <w:rsid w:val="007545F6"/>
    <w:rsid w:val="0075571F"/>
    <w:rsid w:val="007566E9"/>
    <w:rsid w:val="007579FC"/>
    <w:rsid w:val="00757DB1"/>
    <w:rsid w:val="00757DDE"/>
    <w:rsid w:val="00757F39"/>
    <w:rsid w:val="00760130"/>
    <w:rsid w:val="0076153B"/>
    <w:rsid w:val="00761932"/>
    <w:rsid w:val="00761C75"/>
    <w:rsid w:val="00761FFE"/>
    <w:rsid w:val="00762B8D"/>
    <w:rsid w:val="00762C55"/>
    <w:rsid w:val="00763905"/>
    <w:rsid w:val="0076417F"/>
    <w:rsid w:val="00764AA5"/>
    <w:rsid w:val="00765596"/>
    <w:rsid w:val="007657F2"/>
    <w:rsid w:val="00765A30"/>
    <w:rsid w:val="00765CBD"/>
    <w:rsid w:val="00767476"/>
    <w:rsid w:val="00767535"/>
    <w:rsid w:val="007676ED"/>
    <w:rsid w:val="00770734"/>
    <w:rsid w:val="00770F79"/>
    <w:rsid w:val="00771772"/>
    <w:rsid w:val="0077219E"/>
    <w:rsid w:val="00772790"/>
    <w:rsid w:val="00772D56"/>
    <w:rsid w:val="00774907"/>
    <w:rsid w:val="00775CFE"/>
    <w:rsid w:val="0077747F"/>
    <w:rsid w:val="00777834"/>
    <w:rsid w:val="00780908"/>
    <w:rsid w:val="00781BBF"/>
    <w:rsid w:val="00781C83"/>
    <w:rsid w:val="00781F37"/>
    <w:rsid w:val="00781FBC"/>
    <w:rsid w:val="007827A5"/>
    <w:rsid w:val="007837D6"/>
    <w:rsid w:val="00783A63"/>
    <w:rsid w:val="00783CA5"/>
    <w:rsid w:val="00784389"/>
    <w:rsid w:val="007843BC"/>
    <w:rsid w:val="0078451B"/>
    <w:rsid w:val="0078459C"/>
    <w:rsid w:val="00785E67"/>
    <w:rsid w:val="00786591"/>
    <w:rsid w:val="00786934"/>
    <w:rsid w:val="0078797E"/>
    <w:rsid w:val="00787AD7"/>
    <w:rsid w:val="007905F7"/>
    <w:rsid w:val="0079097F"/>
    <w:rsid w:val="00790EAA"/>
    <w:rsid w:val="00790F25"/>
    <w:rsid w:val="00790FBF"/>
    <w:rsid w:val="007922BC"/>
    <w:rsid w:val="00792483"/>
    <w:rsid w:val="00792AC1"/>
    <w:rsid w:val="00792B90"/>
    <w:rsid w:val="0079333A"/>
    <w:rsid w:val="0079378B"/>
    <w:rsid w:val="00793FE2"/>
    <w:rsid w:val="007942BF"/>
    <w:rsid w:val="00795659"/>
    <w:rsid w:val="00795E8E"/>
    <w:rsid w:val="00796279"/>
    <w:rsid w:val="00796BA1"/>
    <w:rsid w:val="00796DE5"/>
    <w:rsid w:val="00796E0B"/>
    <w:rsid w:val="00796FCD"/>
    <w:rsid w:val="00797717"/>
    <w:rsid w:val="0079787C"/>
    <w:rsid w:val="007A045A"/>
    <w:rsid w:val="007A1F09"/>
    <w:rsid w:val="007A24DA"/>
    <w:rsid w:val="007A3B19"/>
    <w:rsid w:val="007A3D2F"/>
    <w:rsid w:val="007A55C6"/>
    <w:rsid w:val="007A68D0"/>
    <w:rsid w:val="007A69AF"/>
    <w:rsid w:val="007A7621"/>
    <w:rsid w:val="007A7963"/>
    <w:rsid w:val="007B158E"/>
    <w:rsid w:val="007B1C55"/>
    <w:rsid w:val="007B320E"/>
    <w:rsid w:val="007B5299"/>
    <w:rsid w:val="007B5794"/>
    <w:rsid w:val="007B5B5D"/>
    <w:rsid w:val="007B6AC5"/>
    <w:rsid w:val="007B7ABF"/>
    <w:rsid w:val="007C08FE"/>
    <w:rsid w:val="007C0B85"/>
    <w:rsid w:val="007C11AB"/>
    <w:rsid w:val="007C1FA0"/>
    <w:rsid w:val="007C22E3"/>
    <w:rsid w:val="007C32BA"/>
    <w:rsid w:val="007C3842"/>
    <w:rsid w:val="007C40D3"/>
    <w:rsid w:val="007C411C"/>
    <w:rsid w:val="007C4462"/>
    <w:rsid w:val="007C477D"/>
    <w:rsid w:val="007C49FB"/>
    <w:rsid w:val="007C4B88"/>
    <w:rsid w:val="007C505A"/>
    <w:rsid w:val="007C5C72"/>
    <w:rsid w:val="007C60F9"/>
    <w:rsid w:val="007D0A25"/>
    <w:rsid w:val="007D17E9"/>
    <w:rsid w:val="007D2EC8"/>
    <w:rsid w:val="007D2F7F"/>
    <w:rsid w:val="007D372D"/>
    <w:rsid w:val="007D3ABE"/>
    <w:rsid w:val="007D3D72"/>
    <w:rsid w:val="007D5360"/>
    <w:rsid w:val="007D5765"/>
    <w:rsid w:val="007D5C91"/>
    <w:rsid w:val="007D5CA1"/>
    <w:rsid w:val="007D66A2"/>
    <w:rsid w:val="007D6825"/>
    <w:rsid w:val="007D6BC3"/>
    <w:rsid w:val="007D710F"/>
    <w:rsid w:val="007D73D1"/>
    <w:rsid w:val="007D7658"/>
    <w:rsid w:val="007E0331"/>
    <w:rsid w:val="007E03B4"/>
    <w:rsid w:val="007E05F4"/>
    <w:rsid w:val="007E127F"/>
    <w:rsid w:val="007E1776"/>
    <w:rsid w:val="007E190C"/>
    <w:rsid w:val="007E2BBB"/>
    <w:rsid w:val="007E2CB1"/>
    <w:rsid w:val="007E3D1C"/>
    <w:rsid w:val="007E52A9"/>
    <w:rsid w:val="007E5A20"/>
    <w:rsid w:val="007E6383"/>
    <w:rsid w:val="007E6ADF"/>
    <w:rsid w:val="007E7ABF"/>
    <w:rsid w:val="007F0360"/>
    <w:rsid w:val="007F05CE"/>
    <w:rsid w:val="007F096A"/>
    <w:rsid w:val="007F0E49"/>
    <w:rsid w:val="007F121D"/>
    <w:rsid w:val="007F2165"/>
    <w:rsid w:val="007F2267"/>
    <w:rsid w:val="007F2284"/>
    <w:rsid w:val="007F3383"/>
    <w:rsid w:val="007F41AD"/>
    <w:rsid w:val="007F446A"/>
    <w:rsid w:val="007F4A5B"/>
    <w:rsid w:val="007F522F"/>
    <w:rsid w:val="007F5B5B"/>
    <w:rsid w:val="007F6C8B"/>
    <w:rsid w:val="007F7626"/>
    <w:rsid w:val="007F7755"/>
    <w:rsid w:val="007F7A80"/>
    <w:rsid w:val="007F7BE4"/>
    <w:rsid w:val="00800DBA"/>
    <w:rsid w:val="00800F1B"/>
    <w:rsid w:val="008014D5"/>
    <w:rsid w:val="00802D18"/>
    <w:rsid w:val="00802F5F"/>
    <w:rsid w:val="008045BE"/>
    <w:rsid w:val="00804836"/>
    <w:rsid w:val="0080519C"/>
    <w:rsid w:val="00805215"/>
    <w:rsid w:val="00806044"/>
    <w:rsid w:val="0080611A"/>
    <w:rsid w:val="008065F2"/>
    <w:rsid w:val="008068EA"/>
    <w:rsid w:val="00806F77"/>
    <w:rsid w:val="00807760"/>
    <w:rsid w:val="00810C03"/>
    <w:rsid w:val="008113B6"/>
    <w:rsid w:val="00811B46"/>
    <w:rsid w:val="00811DD2"/>
    <w:rsid w:val="00812ACC"/>
    <w:rsid w:val="00812F61"/>
    <w:rsid w:val="008138BE"/>
    <w:rsid w:val="008155FD"/>
    <w:rsid w:val="00816778"/>
    <w:rsid w:val="0081755E"/>
    <w:rsid w:val="0081791B"/>
    <w:rsid w:val="00821CD2"/>
    <w:rsid w:val="00821E85"/>
    <w:rsid w:val="0082262F"/>
    <w:rsid w:val="00822C33"/>
    <w:rsid w:val="00823E8F"/>
    <w:rsid w:val="00824900"/>
    <w:rsid w:val="008262A5"/>
    <w:rsid w:val="00826325"/>
    <w:rsid w:val="008263F2"/>
    <w:rsid w:val="00826E49"/>
    <w:rsid w:val="008279B6"/>
    <w:rsid w:val="00832985"/>
    <w:rsid w:val="00834014"/>
    <w:rsid w:val="0083419F"/>
    <w:rsid w:val="00834DCC"/>
    <w:rsid w:val="00835E68"/>
    <w:rsid w:val="008366AE"/>
    <w:rsid w:val="008370CC"/>
    <w:rsid w:val="00837629"/>
    <w:rsid w:val="00837D38"/>
    <w:rsid w:val="00837E6D"/>
    <w:rsid w:val="008401F9"/>
    <w:rsid w:val="00840D82"/>
    <w:rsid w:val="0084102A"/>
    <w:rsid w:val="00841757"/>
    <w:rsid w:val="00842490"/>
    <w:rsid w:val="0084295A"/>
    <w:rsid w:val="00843712"/>
    <w:rsid w:val="00843FB1"/>
    <w:rsid w:val="00844C03"/>
    <w:rsid w:val="00845DEF"/>
    <w:rsid w:val="00845E94"/>
    <w:rsid w:val="00846377"/>
    <w:rsid w:val="008468D9"/>
    <w:rsid w:val="0084728F"/>
    <w:rsid w:val="00847715"/>
    <w:rsid w:val="0084774D"/>
    <w:rsid w:val="0084787D"/>
    <w:rsid w:val="0085026F"/>
    <w:rsid w:val="008504D3"/>
    <w:rsid w:val="00850926"/>
    <w:rsid w:val="00853BFD"/>
    <w:rsid w:val="00853DFF"/>
    <w:rsid w:val="00854BE4"/>
    <w:rsid w:val="00854CDD"/>
    <w:rsid w:val="008554F0"/>
    <w:rsid w:val="008564CD"/>
    <w:rsid w:val="00856BFC"/>
    <w:rsid w:val="00856D99"/>
    <w:rsid w:val="00856E6D"/>
    <w:rsid w:val="008570C0"/>
    <w:rsid w:val="00857258"/>
    <w:rsid w:val="008574A3"/>
    <w:rsid w:val="00857C0B"/>
    <w:rsid w:val="00860297"/>
    <w:rsid w:val="0086175C"/>
    <w:rsid w:val="0086222C"/>
    <w:rsid w:val="008652FD"/>
    <w:rsid w:val="00865D1D"/>
    <w:rsid w:val="008664D5"/>
    <w:rsid w:val="0086771B"/>
    <w:rsid w:val="00867B2F"/>
    <w:rsid w:val="00871DBA"/>
    <w:rsid w:val="00871DFC"/>
    <w:rsid w:val="008740A1"/>
    <w:rsid w:val="008742F7"/>
    <w:rsid w:val="008743A1"/>
    <w:rsid w:val="00874BBC"/>
    <w:rsid w:val="0087526B"/>
    <w:rsid w:val="00876133"/>
    <w:rsid w:val="0088000C"/>
    <w:rsid w:val="00880564"/>
    <w:rsid w:val="00880ECD"/>
    <w:rsid w:val="00880F02"/>
    <w:rsid w:val="0088224D"/>
    <w:rsid w:val="008822F0"/>
    <w:rsid w:val="008825EC"/>
    <w:rsid w:val="00882DE1"/>
    <w:rsid w:val="0088377F"/>
    <w:rsid w:val="008848ED"/>
    <w:rsid w:val="00884B11"/>
    <w:rsid w:val="00884C04"/>
    <w:rsid w:val="00884FD5"/>
    <w:rsid w:val="00885A46"/>
    <w:rsid w:val="00885B0C"/>
    <w:rsid w:val="00886782"/>
    <w:rsid w:val="008875F4"/>
    <w:rsid w:val="0089006E"/>
    <w:rsid w:val="00890294"/>
    <w:rsid w:val="008903BD"/>
    <w:rsid w:val="00890CC5"/>
    <w:rsid w:val="00891650"/>
    <w:rsid w:val="00891C50"/>
    <w:rsid w:val="00891FD9"/>
    <w:rsid w:val="008923AF"/>
    <w:rsid w:val="00893582"/>
    <w:rsid w:val="008939E3"/>
    <w:rsid w:val="00893BAE"/>
    <w:rsid w:val="00894028"/>
    <w:rsid w:val="00894073"/>
    <w:rsid w:val="00895712"/>
    <w:rsid w:val="0089574B"/>
    <w:rsid w:val="00895EDC"/>
    <w:rsid w:val="008A0AA5"/>
    <w:rsid w:val="008A1A87"/>
    <w:rsid w:val="008A210D"/>
    <w:rsid w:val="008A217C"/>
    <w:rsid w:val="008A353B"/>
    <w:rsid w:val="008A432D"/>
    <w:rsid w:val="008A434C"/>
    <w:rsid w:val="008A4AB7"/>
    <w:rsid w:val="008A5963"/>
    <w:rsid w:val="008A5B46"/>
    <w:rsid w:val="008A5CF4"/>
    <w:rsid w:val="008A6447"/>
    <w:rsid w:val="008A6937"/>
    <w:rsid w:val="008A6FC6"/>
    <w:rsid w:val="008A712E"/>
    <w:rsid w:val="008A7498"/>
    <w:rsid w:val="008B009F"/>
    <w:rsid w:val="008B1695"/>
    <w:rsid w:val="008B19E5"/>
    <w:rsid w:val="008B2190"/>
    <w:rsid w:val="008B3116"/>
    <w:rsid w:val="008B4117"/>
    <w:rsid w:val="008B46C0"/>
    <w:rsid w:val="008B4965"/>
    <w:rsid w:val="008B4EE8"/>
    <w:rsid w:val="008B5BE9"/>
    <w:rsid w:val="008B5C6D"/>
    <w:rsid w:val="008B5F47"/>
    <w:rsid w:val="008B60EA"/>
    <w:rsid w:val="008B64AA"/>
    <w:rsid w:val="008B6716"/>
    <w:rsid w:val="008B6F3B"/>
    <w:rsid w:val="008B7538"/>
    <w:rsid w:val="008C014D"/>
    <w:rsid w:val="008C05BC"/>
    <w:rsid w:val="008C0B62"/>
    <w:rsid w:val="008C0EBC"/>
    <w:rsid w:val="008C0F16"/>
    <w:rsid w:val="008C27CB"/>
    <w:rsid w:val="008C3057"/>
    <w:rsid w:val="008C38C1"/>
    <w:rsid w:val="008C3AF7"/>
    <w:rsid w:val="008C4123"/>
    <w:rsid w:val="008C416E"/>
    <w:rsid w:val="008C53FE"/>
    <w:rsid w:val="008C6D73"/>
    <w:rsid w:val="008D0250"/>
    <w:rsid w:val="008D04D6"/>
    <w:rsid w:val="008D0765"/>
    <w:rsid w:val="008D0B99"/>
    <w:rsid w:val="008D1516"/>
    <w:rsid w:val="008D1D0C"/>
    <w:rsid w:val="008D335D"/>
    <w:rsid w:val="008D3DF4"/>
    <w:rsid w:val="008D3FA2"/>
    <w:rsid w:val="008D42D1"/>
    <w:rsid w:val="008D5206"/>
    <w:rsid w:val="008D53F7"/>
    <w:rsid w:val="008D5429"/>
    <w:rsid w:val="008D6CF0"/>
    <w:rsid w:val="008D7F86"/>
    <w:rsid w:val="008E01E4"/>
    <w:rsid w:val="008E06BA"/>
    <w:rsid w:val="008E0CD5"/>
    <w:rsid w:val="008E0DAC"/>
    <w:rsid w:val="008E1868"/>
    <w:rsid w:val="008E1A43"/>
    <w:rsid w:val="008E1BBC"/>
    <w:rsid w:val="008E265F"/>
    <w:rsid w:val="008E2D2B"/>
    <w:rsid w:val="008E389C"/>
    <w:rsid w:val="008E6938"/>
    <w:rsid w:val="008E7A30"/>
    <w:rsid w:val="008F1BF0"/>
    <w:rsid w:val="008F2995"/>
    <w:rsid w:val="008F2CE6"/>
    <w:rsid w:val="008F39BF"/>
    <w:rsid w:val="008F3EC4"/>
    <w:rsid w:val="008F46B2"/>
    <w:rsid w:val="008F492B"/>
    <w:rsid w:val="008F6237"/>
    <w:rsid w:val="008F6282"/>
    <w:rsid w:val="008F6A77"/>
    <w:rsid w:val="008F6EC5"/>
    <w:rsid w:val="008F7549"/>
    <w:rsid w:val="009004BA"/>
    <w:rsid w:val="00901F14"/>
    <w:rsid w:val="00903914"/>
    <w:rsid w:val="009057A5"/>
    <w:rsid w:val="00905DDD"/>
    <w:rsid w:val="00906278"/>
    <w:rsid w:val="00906496"/>
    <w:rsid w:val="00906BB6"/>
    <w:rsid w:val="00906D5E"/>
    <w:rsid w:val="00906F6C"/>
    <w:rsid w:val="009114EF"/>
    <w:rsid w:val="00911FCE"/>
    <w:rsid w:val="009123E3"/>
    <w:rsid w:val="009126E2"/>
    <w:rsid w:val="0091283E"/>
    <w:rsid w:val="009137CB"/>
    <w:rsid w:val="00913C33"/>
    <w:rsid w:val="00914B7F"/>
    <w:rsid w:val="00915BE1"/>
    <w:rsid w:val="00916596"/>
    <w:rsid w:val="00916C9C"/>
    <w:rsid w:val="00917047"/>
    <w:rsid w:val="009207F1"/>
    <w:rsid w:val="0092337E"/>
    <w:rsid w:val="00923E4E"/>
    <w:rsid w:val="0092448A"/>
    <w:rsid w:val="0092466C"/>
    <w:rsid w:val="00924CF1"/>
    <w:rsid w:val="00924E3B"/>
    <w:rsid w:val="00924F1C"/>
    <w:rsid w:val="009260D0"/>
    <w:rsid w:val="009279FD"/>
    <w:rsid w:val="00930276"/>
    <w:rsid w:val="0093046F"/>
    <w:rsid w:val="00931A37"/>
    <w:rsid w:val="00931EBD"/>
    <w:rsid w:val="0093205B"/>
    <w:rsid w:val="00932069"/>
    <w:rsid w:val="009322F6"/>
    <w:rsid w:val="009326B8"/>
    <w:rsid w:val="00934EB9"/>
    <w:rsid w:val="00935BB6"/>
    <w:rsid w:val="00936F4C"/>
    <w:rsid w:val="009406A4"/>
    <w:rsid w:val="00940950"/>
    <w:rsid w:val="00941730"/>
    <w:rsid w:val="009428F7"/>
    <w:rsid w:val="009433EE"/>
    <w:rsid w:val="0094392E"/>
    <w:rsid w:val="00943FB6"/>
    <w:rsid w:val="00943FCC"/>
    <w:rsid w:val="0094462E"/>
    <w:rsid w:val="0094528B"/>
    <w:rsid w:val="009455DD"/>
    <w:rsid w:val="0094677D"/>
    <w:rsid w:val="00946A90"/>
    <w:rsid w:val="00946BE5"/>
    <w:rsid w:val="00947389"/>
    <w:rsid w:val="0094766F"/>
    <w:rsid w:val="00947A0A"/>
    <w:rsid w:val="0095069F"/>
    <w:rsid w:val="00951024"/>
    <w:rsid w:val="009514D9"/>
    <w:rsid w:val="00951E4D"/>
    <w:rsid w:val="00951E66"/>
    <w:rsid w:val="00951EF5"/>
    <w:rsid w:val="009532BC"/>
    <w:rsid w:val="00953EA3"/>
    <w:rsid w:val="009546C6"/>
    <w:rsid w:val="0095510C"/>
    <w:rsid w:val="00955164"/>
    <w:rsid w:val="0095547E"/>
    <w:rsid w:val="009554A2"/>
    <w:rsid w:val="0095567A"/>
    <w:rsid w:val="00956120"/>
    <w:rsid w:val="009564BA"/>
    <w:rsid w:val="00956E09"/>
    <w:rsid w:val="0095771E"/>
    <w:rsid w:val="00957778"/>
    <w:rsid w:val="00957790"/>
    <w:rsid w:val="00957C32"/>
    <w:rsid w:val="00960195"/>
    <w:rsid w:val="00961772"/>
    <w:rsid w:val="00961AF5"/>
    <w:rsid w:val="00961ED2"/>
    <w:rsid w:val="009623A1"/>
    <w:rsid w:val="0096291D"/>
    <w:rsid w:val="00963192"/>
    <w:rsid w:val="0096334B"/>
    <w:rsid w:val="00964F9A"/>
    <w:rsid w:val="00967124"/>
    <w:rsid w:val="00967C27"/>
    <w:rsid w:val="00970E0C"/>
    <w:rsid w:val="00971AB8"/>
    <w:rsid w:val="00971D15"/>
    <w:rsid w:val="00972092"/>
    <w:rsid w:val="009723E5"/>
    <w:rsid w:val="00973F61"/>
    <w:rsid w:val="00974586"/>
    <w:rsid w:val="0097594A"/>
    <w:rsid w:val="009769CC"/>
    <w:rsid w:val="0097710B"/>
    <w:rsid w:val="00977BCC"/>
    <w:rsid w:val="0098079B"/>
    <w:rsid w:val="009808C7"/>
    <w:rsid w:val="0098156A"/>
    <w:rsid w:val="0098229A"/>
    <w:rsid w:val="00984CA1"/>
    <w:rsid w:val="0098582D"/>
    <w:rsid w:val="00985924"/>
    <w:rsid w:val="0098646B"/>
    <w:rsid w:val="00986EA9"/>
    <w:rsid w:val="00990C73"/>
    <w:rsid w:val="00990F95"/>
    <w:rsid w:val="00991C64"/>
    <w:rsid w:val="00992297"/>
    <w:rsid w:val="009922CF"/>
    <w:rsid w:val="00992B11"/>
    <w:rsid w:val="00993368"/>
    <w:rsid w:val="00994A9B"/>
    <w:rsid w:val="00994FAD"/>
    <w:rsid w:val="00995874"/>
    <w:rsid w:val="00995B1B"/>
    <w:rsid w:val="00995D29"/>
    <w:rsid w:val="009960AF"/>
    <w:rsid w:val="00997AC0"/>
    <w:rsid w:val="009A014E"/>
    <w:rsid w:val="009A01C5"/>
    <w:rsid w:val="009A0457"/>
    <w:rsid w:val="009A0939"/>
    <w:rsid w:val="009A1877"/>
    <w:rsid w:val="009A342D"/>
    <w:rsid w:val="009A4138"/>
    <w:rsid w:val="009A42B9"/>
    <w:rsid w:val="009A49D0"/>
    <w:rsid w:val="009A4BAF"/>
    <w:rsid w:val="009A514D"/>
    <w:rsid w:val="009A520A"/>
    <w:rsid w:val="009A5D68"/>
    <w:rsid w:val="009A654F"/>
    <w:rsid w:val="009A6FDD"/>
    <w:rsid w:val="009A7B92"/>
    <w:rsid w:val="009B0F37"/>
    <w:rsid w:val="009B1533"/>
    <w:rsid w:val="009B1F0B"/>
    <w:rsid w:val="009B2310"/>
    <w:rsid w:val="009B2351"/>
    <w:rsid w:val="009B3B5C"/>
    <w:rsid w:val="009B4390"/>
    <w:rsid w:val="009B49DA"/>
    <w:rsid w:val="009B4B42"/>
    <w:rsid w:val="009B6D3B"/>
    <w:rsid w:val="009B6D79"/>
    <w:rsid w:val="009B7244"/>
    <w:rsid w:val="009B75ED"/>
    <w:rsid w:val="009B7D05"/>
    <w:rsid w:val="009C0656"/>
    <w:rsid w:val="009C0E47"/>
    <w:rsid w:val="009C0F81"/>
    <w:rsid w:val="009C16F8"/>
    <w:rsid w:val="009C188D"/>
    <w:rsid w:val="009C2E06"/>
    <w:rsid w:val="009C3D98"/>
    <w:rsid w:val="009C3F86"/>
    <w:rsid w:val="009C5E8D"/>
    <w:rsid w:val="009C69E0"/>
    <w:rsid w:val="009C6B9E"/>
    <w:rsid w:val="009C6E8D"/>
    <w:rsid w:val="009C74A3"/>
    <w:rsid w:val="009C776D"/>
    <w:rsid w:val="009D061D"/>
    <w:rsid w:val="009D069F"/>
    <w:rsid w:val="009D22AE"/>
    <w:rsid w:val="009D299C"/>
    <w:rsid w:val="009D3307"/>
    <w:rsid w:val="009D3390"/>
    <w:rsid w:val="009D45B2"/>
    <w:rsid w:val="009D51F9"/>
    <w:rsid w:val="009D67F6"/>
    <w:rsid w:val="009D6F77"/>
    <w:rsid w:val="009D759C"/>
    <w:rsid w:val="009D78BB"/>
    <w:rsid w:val="009E00D9"/>
    <w:rsid w:val="009E03BF"/>
    <w:rsid w:val="009E117A"/>
    <w:rsid w:val="009E1BF2"/>
    <w:rsid w:val="009E1C36"/>
    <w:rsid w:val="009E1E90"/>
    <w:rsid w:val="009E2C26"/>
    <w:rsid w:val="009E3A41"/>
    <w:rsid w:val="009E3EBD"/>
    <w:rsid w:val="009E4192"/>
    <w:rsid w:val="009E43D9"/>
    <w:rsid w:val="009E44FA"/>
    <w:rsid w:val="009E4769"/>
    <w:rsid w:val="009E58FD"/>
    <w:rsid w:val="009E6C6A"/>
    <w:rsid w:val="009E7E95"/>
    <w:rsid w:val="009F0874"/>
    <w:rsid w:val="009F0AB4"/>
    <w:rsid w:val="009F1E14"/>
    <w:rsid w:val="009F1E2B"/>
    <w:rsid w:val="009F3C8F"/>
    <w:rsid w:val="009F3CCE"/>
    <w:rsid w:val="009F4AAC"/>
    <w:rsid w:val="009F5D78"/>
    <w:rsid w:val="009F6495"/>
    <w:rsid w:val="009F6BF8"/>
    <w:rsid w:val="009F7AD6"/>
    <w:rsid w:val="00A01192"/>
    <w:rsid w:val="00A017B0"/>
    <w:rsid w:val="00A019B5"/>
    <w:rsid w:val="00A01AF6"/>
    <w:rsid w:val="00A02004"/>
    <w:rsid w:val="00A020BA"/>
    <w:rsid w:val="00A022B2"/>
    <w:rsid w:val="00A023F9"/>
    <w:rsid w:val="00A03921"/>
    <w:rsid w:val="00A03D4C"/>
    <w:rsid w:val="00A062FC"/>
    <w:rsid w:val="00A076D2"/>
    <w:rsid w:val="00A10908"/>
    <w:rsid w:val="00A10E21"/>
    <w:rsid w:val="00A11CDB"/>
    <w:rsid w:val="00A11E19"/>
    <w:rsid w:val="00A120E6"/>
    <w:rsid w:val="00A126E3"/>
    <w:rsid w:val="00A1303B"/>
    <w:rsid w:val="00A13397"/>
    <w:rsid w:val="00A147E8"/>
    <w:rsid w:val="00A14DE7"/>
    <w:rsid w:val="00A14EDC"/>
    <w:rsid w:val="00A153AE"/>
    <w:rsid w:val="00A15493"/>
    <w:rsid w:val="00A155C2"/>
    <w:rsid w:val="00A15942"/>
    <w:rsid w:val="00A15C96"/>
    <w:rsid w:val="00A16809"/>
    <w:rsid w:val="00A16E2C"/>
    <w:rsid w:val="00A173C2"/>
    <w:rsid w:val="00A17B48"/>
    <w:rsid w:val="00A20B7C"/>
    <w:rsid w:val="00A20BE9"/>
    <w:rsid w:val="00A22A35"/>
    <w:rsid w:val="00A22E17"/>
    <w:rsid w:val="00A22F82"/>
    <w:rsid w:val="00A23AFB"/>
    <w:rsid w:val="00A23E38"/>
    <w:rsid w:val="00A23F06"/>
    <w:rsid w:val="00A24E48"/>
    <w:rsid w:val="00A256BF"/>
    <w:rsid w:val="00A2687D"/>
    <w:rsid w:val="00A26B80"/>
    <w:rsid w:val="00A26CE2"/>
    <w:rsid w:val="00A26D84"/>
    <w:rsid w:val="00A2777F"/>
    <w:rsid w:val="00A27AFE"/>
    <w:rsid w:val="00A27B52"/>
    <w:rsid w:val="00A27F5B"/>
    <w:rsid w:val="00A30846"/>
    <w:rsid w:val="00A30C8E"/>
    <w:rsid w:val="00A30D98"/>
    <w:rsid w:val="00A3168A"/>
    <w:rsid w:val="00A31F48"/>
    <w:rsid w:val="00A33683"/>
    <w:rsid w:val="00A3439A"/>
    <w:rsid w:val="00A371C0"/>
    <w:rsid w:val="00A372E4"/>
    <w:rsid w:val="00A37F88"/>
    <w:rsid w:val="00A4012B"/>
    <w:rsid w:val="00A40930"/>
    <w:rsid w:val="00A4153C"/>
    <w:rsid w:val="00A423DA"/>
    <w:rsid w:val="00A42FD1"/>
    <w:rsid w:val="00A43296"/>
    <w:rsid w:val="00A43E93"/>
    <w:rsid w:val="00A4497C"/>
    <w:rsid w:val="00A44F34"/>
    <w:rsid w:val="00A45C96"/>
    <w:rsid w:val="00A46DFB"/>
    <w:rsid w:val="00A5048F"/>
    <w:rsid w:val="00A508A4"/>
    <w:rsid w:val="00A50978"/>
    <w:rsid w:val="00A50985"/>
    <w:rsid w:val="00A51400"/>
    <w:rsid w:val="00A51571"/>
    <w:rsid w:val="00A52EDA"/>
    <w:rsid w:val="00A52F89"/>
    <w:rsid w:val="00A53208"/>
    <w:rsid w:val="00A539C4"/>
    <w:rsid w:val="00A53ED2"/>
    <w:rsid w:val="00A54A58"/>
    <w:rsid w:val="00A54DED"/>
    <w:rsid w:val="00A55436"/>
    <w:rsid w:val="00A55634"/>
    <w:rsid w:val="00A5700B"/>
    <w:rsid w:val="00A57B56"/>
    <w:rsid w:val="00A57FEC"/>
    <w:rsid w:val="00A60647"/>
    <w:rsid w:val="00A609B9"/>
    <w:rsid w:val="00A60A12"/>
    <w:rsid w:val="00A60F1A"/>
    <w:rsid w:val="00A622A1"/>
    <w:rsid w:val="00A63E5E"/>
    <w:rsid w:val="00A63EAB"/>
    <w:rsid w:val="00A64429"/>
    <w:rsid w:val="00A66579"/>
    <w:rsid w:val="00A6749C"/>
    <w:rsid w:val="00A704BF"/>
    <w:rsid w:val="00A717A1"/>
    <w:rsid w:val="00A71F19"/>
    <w:rsid w:val="00A724B4"/>
    <w:rsid w:val="00A73680"/>
    <w:rsid w:val="00A73EF7"/>
    <w:rsid w:val="00A76F32"/>
    <w:rsid w:val="00A80517"/>
    <w:rsid w:val="00A80FA6"/>
    <w:rsid w:val="00A81101"/>
    <w:rsid w:val="00A82632"/>
    <w:rsid w:val="00A83A2A"/>
    <w:rsid w:val="00A83A36"/>
    <w:rsid w:val="00A843A3"/>
    <w:rsid w:val="00A86AB5"/>
    <w:rsid w:val="00A86BC1"/>
    <w:rsid w:val="00A909E2"/>
    <w:rsid w:val="00A918AE"/>
    <w:rsid w:val="00A91A4D"/>
    <w:rsid w:val="00A92813"/>
    <w:rsid w:val="00A93003"/>
    <w:rsid w:val="00A930B7"/>
    <w:rsid w:val="00A93781"/>
    <w:rsid w:val="00A9378E"/>
    <w:rsid w:val="00A94151"/>
    <w:rsid w:val="00A94296"/>
    <w:rsid w:val="00A94411"/>
    <w:rsid w:val="00A952DA"/>
    <w:rsid w:val="00A95379"/>
    <w:rsid w:val="00A95B8B"/>
    <w:rsid w:val="00A95FDE"/>
    <w:rsid w:val="00A96FF8"/>
    <w:rsid w:val="00AA1815"/>
    <w:rsid w:val="00AA1B78"/>
    <w:rsid w:val="00AA2C6A"/>
    <w:rsid w:val="00AA3B22"/>
    <w:rsid w:val="00AA47C1"/>
    <w:rsid w:val="00AA4DD4"/>
    <w:rsid w:val="00AA508A"/>
    <w:rsid w:val="00AA5B36"/>
    <w:rsid w:val="00AA5C0A"/>
    <w:rsid w:val="00AA63BF"/>
    <w:rsid w:val="00AA65D9"/>
    <w:rsid w:val="00AB07CE"/>
    <w:rsid w:val="00AB1D4B"/>
    <w:rsid w:val="00AB4172"/>
    <w:rsid w:val="00AB58E7"/>
    <w:rsid w:val="00AB5A71"/>
    <w:rsid w:val="00AB5F35"/>
    <w:rsid w:val="00AB6140"/>
    <w:rsid w:val="00AB7554"/>
    <w:rsid w:val="00AC07EE"/>
    <w:rsid w:val="00AC24A1"/>
    <w:rsid w:val="00AC267A"/>
    <w:rsid w:val="00AC35D7"/>
    <w:rsid w:val="00AC5378"/>
    <w:rsid w:val="00AC6CBE"/>
    <w:rsid w:val="00AC7687"/>
    <w:rsid w:val="00AC7BD0"/>
    <w:rsid w:val="00AC7F36"/>
    <w:rsid w:val="00AD02D0"/>
    <w:rsid w:val="00AD12D3"/>
    <w:rsid w:val="00AD1858"/>
    <w:rsid w:val="00AD1D71"/>
    <w:rsid w:val="00AD273C"/>
    <w:rsid w:val="00AD2A5A"/>
    <w:rsid w:val="00AD2AAE"/>
    <w:rsid w:val="00AD2D4F"/>
    <w:rsid w:val="00AD35E3"/>
    <w:rsid w:val="00AD3A5F"/>
    <w:rsid w:val="00AD532F"/>
    <w:rsid w:val="00AD5505"/>
    <w:rsid w:val="00AD55E6"/>
    <w:rsid w:val="00AD5B30"/>
    <w:rsid w:val="00AD6FA8"/>
    <w:rsid w:val="00AD7451"/>
    <w:rsid w:val="00AD7C3B"/>
    <w:rsid w:val="00AE0278"/>
    <w:rsid w:val="00AE0281"/>
    <w:rsid w:val="00AE2886"/>
    <w:rsid w:val="00AE2A4D"/>
    <w:rsid w:val="00AE2C6E"/>
    <w:rsid w:val="00AE2EB0"/>
    <w:rsid w:val="00AE3274"/>
    <w:rsid w:val="00AE37C7"/>
    <w:rsid w:val="00AE5439"/>
    <w:rsid w:val="00AE6C0A"/>
    <w:rsid w:val="00AE6CA5"/>
    <w:rsid w:val="00AE6E63"/>
    <w:rsid w:val="00AE72CF"/>
    <w:rsid w:val="00AF073D"/>
    <w:rsid w:val="00AF082E"/>
    <w:rsid w:val="00AF0F05"/>
    <w:rsid w:val="00AF191F"/>
    <w:rsid w:val="00AF19C7"/>
    <w:rsid w:val="00AF1A15"/>
    <w:rsid w:val="00AF20D0"/>
    <w:rsid w:val="00AF250B"/>
    <w:rsid w:val="00AF258D"/>
    <w:rsid w:val="00AF2E72"/>
    <w:rsid w:val="00AF3C0C"/>
    <w:rsid w:val="00AF3DD4"/>
    <w:rsid w:val="00AF3F3C"/>
    <w:rsid w:val="00AF4675"/>
    <w:rsid w:val="00AF48A8"/>
    <w:rsid w:val="00AF4B87"/>
    <w:rsid w:val="00AF56F4"/>
    <w:rsid w:val="00AF5D60"/>
    <w:rsid w:val="00AF656A"/>
    <w:rsid w:val="00AF6724"/>
    <w:rsid w:val="00AF7DB8"/>
    <w:rsid w:val="00AF7DF1"/>
    <w:rsid w:val="00B00961"/>
    <w:rsid w:val="00B00BDB"/>
    <w:rsid w:val="00B01CD5"/>
    <w:rsid w:val="00B0227D"/>
    <w:rsid w:val="00B028C0"/>
    <w:rsid w:val="00B0291E"/>
    <w:rsid w:val="00B02C39"/>
    <w:rsid w:val="00B0369F"/>
    <w:rsid w:val="00B0398D"/>
    <w:rsid w:val="00B045CA"/>
    <w:rsid w:val="00B05061"/>
    <w:rsid w:val="00B0574B"/>
    <w:rsid w:val="00B059C8"/>
    <w:rsid w:val="00B06C6B"/>
    <w:rsid w:val="00B07FD4"/>
    <w:rsid w:val="00B10E89"/>
    <w:rsid w:val="00B124A2"/>
    <w:rsid w:val="00B124F2"/>
    <w:rsid w:val="00B12AA3"/>
    <w:rsid w:val="00B12F23"/>
    <w:rsid w:val="00B13011"/>
    <w:rsid w:val="00B133DD"/>
    <w:rsid w:val="00B1405E"/>
    <w:rsid w:val="00B14B18"/>
    <w:rsid w:val="00B14B92"/>
    <w:rsid w:val="00B157F8"/>
    <w:rsid w:val="00B15883"/>
    <w:rsid w:val="00B15D47"/>
    <w:rsid w:val="00B16948"/>
    <w:rsid w:val="00B1695B"/>
    <w:rsid w:val="00B17439"/>
    <w:rsid w:val="00B17748"/>
    <w:rsid w:val="00B20401"/>
    <w:rsid w:val="00B20496"/>
    <w:rsid w:val="00B209BF"/>
    <w:rsid w:val="00B21F37"/>
    <w:rsid w:val="00B23901"/>
    <w:rsid w:val="00B24E0F"/>
    <w:rsid w:val="00B25255"/>
    <w:rsid w:val="00B25437"/>
    <w:rsid w:val="00B2597D"/>
    <w:rsid w:val="00B25B80"/>
    <w:rsid w:val="00B25EA1"/>
    <w:rsid w:val="00B30273"/>
    <w:rsid w:val="00B3070A"/>
    <w:rsid w:val="00B30DD0"/>
    <w:rsid w:val="00B3140B"/>
    <w:rsid w:val="00B31C88"/>
    <w:rsid w:val="00B3232D"/>
    <w:rsid w:val="00B32911"/>
    <w:rsid w:val="00B32BE8"/>
    <w:rsid w:val="00B32CA1"/>
    <w:rsid w:val="00B33225"/>
    <w:rsid w:val="00B33373"/>
    <w:rsid w:val="00B33429"/>
    <w:rsid w:val="00B33870"/>
    <w:rsid w:val="00B33BF0"/>
    <w:rsid w:val="00B33C4C"/>
    <w:rsid w:val="00B343AE"/>
    <w:rsid w:val="00B34E59"/>
    <w:rsid w:val="00B35E10"/>
    <w:rsid w:val="00B36B1C"/>
    <w:rsid w:val="00B37FC2"/>
    <w:rsid w:val="00B40730"/>
    <w:rsid w:val="00B412F5"/>
    <w:rsid w:val="00B4226C"/>
    <w:rsid w:val="00B42750"/>
    <w:rsid w:val="00B429E0"/>
    <w:rsid w:val="00B42A81"/>
    <w:rsid w:val="00B4398D"/>
    <w:rsid w:val="00B440DF"/>
    <w:rsid w:val="00B44BA4"/>
    <w:rsid w:val="00B44CF5"/>
    <w:rsid w:val="00B46375"/>
    <w:rsid w:val="00B46942"/>
    <w:rsid w:val="00B46AF0"/>
    <w:rsid w:val="00B4777E"/>
    <w:rsid w:val="00B50B19"/>
    <w:rsid w:val="00B50B8D"/>
    <w:rsid w:val="00B5125A"/>
    <w:rsid w:val="00B513EE"/>
    <w:rsid w:val="00B51981"/>
    <w:rsid w:val="00B52564"/>
    <w:rsid w:val="00B535B4"/>
    <w:rsid w:val="00B5457A"/>
    <w:rsid w:val="00B54596"/>
    <w:rsid w:val="00B550D0"/>
    <w:rsid w:val="00B55319"/>
    <w:rsid w:val="00B564AA"/>
    <w:rsid w:val="00B565B2"/>
    <w:rsid w:val="00B57395"/>
    <w:rsid w:val="00B61648"/>
    <w:rsid w:val="00B62D6C"/>
    <w:rsid w:val="00B63132"/>
    <w:rsid w:val="00B63EB0"/>
    <w:rsid w:val="00B648DF"/>
    <w:rsid w:val="00B64A4D"/>
    <w:rsid w:val="00B64B49"/>
    <w:rsid w:val="00B65CDC"/>
    <w:rsid w:val="00B70C65"/>
    <w:rsid w:val="00B721E3"/>
    <w:rsid w:val="00B72537"/>
    <w:rsid w:val="00B728BE"/>
    <w:rsid w:val="00B72D98"/>
    <w:rsid w:val="00B73234"/>
    <w:rsid w:val="00B7331B"/>
    <w:rsid w:val="00B73EE6"/>
    <w:rsid w:val="00B7448F"/>
    <w:rsid w:val="00B7474E"/>
    <w:rsid w:val="00B768DE"/>
    <w:rsid w:val="00B77287"/>
    <w:rsid w:val="00B81299"/>
    <w:rsid w:val="00B819E2"/>
    <w:rsid w:val="00B827BB"/>
    <w:rsid w:val="00B82BA8"/>
    <w:rsid w:val="00B83384"/>
    <w:rsid w:val="00B84DDC"/>
    <w:rsid w:val="00B8583A"/>
    <w:rsid w:val="00B86D6F"/>
    <w:rsid w:val="00B874FA"/>
    <w:rsid w:val="00B8789D"/>
    <w:rsid w:val="00B91CEA"/>
    <w:rsid w:val="00B91FEB"/>
    <w:rsid w:val="00B92C89"/>
    <w:rsid w:val="00B93ADE"/>
    <w:rsid w:val="00B94EE6"/>
    <w:rsid w:val="00B94F11"/>
    <w:rsid w:val="00B95282"/>
    <w:rsid w:val="00B957B3"/>
    <w:rsid w:val="00B95D3B"/>
    <w:rsid w:val="00B96416"/>
    <w:rsid w:val="00B96A25"/>
    <w:rsid w:val="00B973C0"/>
    <w:rsid w:val="00BA09D2"/>
    <w:rsid w:val="00BA114B"/>
    <w:rsid w:val="00BA1278"/>
    <w:rsid w:val="00BA2249"/>
    <w:rsid w:val="00BA2425"/>
    <w:rsid w:val="00BA2788"/>
    <w:rsid w:val="00BA2D5F"/>
    <w:rsid w:val="00BA39DB"/>
    <w:rsid w:val="00BA3B87"/>
    <w:rsid w:val="00BA516B"/>
    <w:rsid w:val="00BA59C6"/>
    <w:rsid w:val="00BA5AE7"/>
    <w:rsid w:val="00BA5F8C"/>
    <w:rsid w:val="00BA6198"/>
    <w:rsid w:val="00BA6349"/>
    <w:rsid w:val="00BA64ED"/>
    <w:rsid w:val="00BA711B"/>
    <w:rsid w:val="00BA7306"/>
    <w:rsid w:val="00BA7C38"/>
    <w:rsid w:val="00BB00E6"/>
    <w:rsid w:val="00BB0CDF"/>
    <w:rsid w:val="00BB2586"/>
    <w:rsid w:val="00BB2994"/>
    <w:rsid w:val="00BB2EBC"/>
    <w:rsid w:val="00BB4B59"/>
    <w:rsid w:val="00BB4E6F"/>
    <w:rsid w:val="00BB50D7"/>
    <w:rsid w:val="00BB5CA4"/>
    <w:rsid w:val="00BB5FB9"/>
    <w:rsid w:val="00BB6E05"/>
    <w:rsid w:val="00BB797F"/>
    <w:rsid w:val="00BB7D73"/>
    <w:rsid w:val="00BC0556"/>
    <w:rsid w:val="00BC08A0"/>
    <w:rsid w:val="00BC0DF0"/>
    <w:rsid w:val="00BC1181"/>
    <w:rsid w:val="00BC2139"/>
    <w:rsid w:val="00BC2261"/>
    <w:rsid w:val="00BC2459"/>
    <w:rsid w:val="00BC2931"/>
    <w:rsid w:val="00BC2BB8"/>
    <w:rsid w:val="00BC3E20"/>
    <w:rsid w:val="00BC52F2"/>
    <w:rsid w:val="00BC67FF"/>
    <w:rsid w:val="00BC7BF2"/>
    <w:rsid w:val="00BC7E63"/>
    <w:rsid w:val="00BD012D"/>
    <w:rsid w:val="00BD06C1"/>
    <w:rsid w:val="00BD0944"/>
    <w:rsid w:val="00BD1081"/>
    <w:rsid w:val="00BD1D63"/>
    <w:rsid w:val="00BD31D1"/>
    <w:rsid w:val="00BD336F"/>
    <w:rsid w:val="00BD40C9"/>
    <w:rsid w:val="00BD44C8"/>
    <w:rsid w:val="00BD4A3B"/>
    <w:rsid w:val="00BD4BF5"/>
    <w:rsid w:val="00BD59C3"/>
    <w:rsid w:val="00BD6B58"/>
    <w:rsid w:val="00BD70C3"/>
    <w:rsid w:val="00BE0397"/>
    <w:rsid w:val="00BE0640"/>
    <w:rsid w:val="00BE0D48"/>
    <w:rsid w:val="00BE258A"/>
    <w:rsid w:val="00BE3BD9"/>
    <w:rsid w:val="00BE4339"/>
    <w:rsid w:val="00BE49FB"/>
    <w:rsid w:val="00BE5DE5"/>
    <w:rsid w:val="00BE60E3"/>
    <w:rsid w:val="00BE6BD1"/>
    <w:rsid w:val="00BF04B6"/>
    <w:rsid w:val="00BF37E2"/>
    <w:rsid w:val="00BF39F7"/>
    <w:rsid w:val="00BF3C42"/>
    <w:rsid w:val="00BF428C"/>
    <w:rsid w:val="00BF4510"/>
    <w:rsid w:val="00BF4576"/>
    <w:rsid w:val="00BF464C"/>
    <w:rsid w:val="00BF475A"/>
    <w:rsid w:val="00BF4B02"/>
    <w:rsid w:val="00BF4BD9"/>
    <w:rsid w:val="00BF4F22"/>
    <w:rsid w:val="00BF5142"/>
    <w:rsid w:val="00C0033C"/>
    <w:rsid w:val="00C008A5"/>
    <w:rsid w:val="00C00CA9"/>
    <w:rsid w:val="00C0146B"/>
    <w:rsid w:val="00C017C7"/>
    <w:rsid w:val="00C02D1B"/>
    <w:rsid w:val="00C034E8"/>
    <w:rsid w:val="00C03AB5"/>
    <w:rsid w:val="00C03F3A"/>
    <w:rsid w:val="00C058C0"/>
    <w:rsid w:val="00C05B30"/>
    <w:rsid w:val="00C060BA"/>
    <w:rsid w:val="00C069C2"/>
    <w:rsid w:val="00C1033E"/>
    <w:rsid w:val="00C110E7"/>
    <w:rsid w:val="00C117F6"/>
    <w:rsid w:val="00C1259F"/>
    <w:rsid w:val="00C1351A"/>
    <w:rsid w:val="00C13D83"/>
    <w:rsid w:val="00C142DB"/>
    <w:rsid w:val="00C15CE5"/>
    <w:rsid w:val="00C17352"/>
    <w:rsid w:val="00C17922"/>
    <w:rsid w:val="00C17C72"/>
    <w:rsid w:val="00C208CB"/>
    <w:rsid w:val="00C20B41"/>
    <w:rsid w:val="00C20B65"/>
    <w:rsid w:val="00C21257"/>
    <w:rsid w:val="00C21442"/>
    <w:rsid w:val="00C2248B"/>
    <w:rsid w:val="00C23620"/>
    <w:rsid w:val="00C23F5C"/>
    <w:rsid w:val="00C25351"/>
    <w:rsid w:val="00C27291"/>
    <w:rsid w:val="00C278B4"/>
    <w:rsid w:val="00C304E6"/>
    <w:rsid w:val="00C309DC"/>
    <w:rsid w:val="00C30B70"/>
    <w:rsid w:val="00C3122B"/>
    <w:rsid w:val="00C3176C"/>
    <w:rsid w:val="00C3181E"/>
    <w:rsid w:val="00C31AA6"/>
    <w:rsid w:val="00C3309F"/>
    <w:rsid w:val="00C33DFF"/>
    <w:rsid w:val="00C3468A"/>
    <w:rsid w:val="00C3497E"/>
    <w:rsid w:val="00C34A61"/>
    <w:rsid w:val="00C34CCF"/>
    <w:rsid w:val="00C3587D"/>
    <w:rsid w:val="00C359A0"/>
    <w:rsid w:val="00C3627B"/>
    <w:rsid w:val="00C36611"/>
    <w:rsid w:val="00C369A9"/>
    <w:rsid w:val="00C3775A"/>
    <w:rsid w:val="00C37C8E"/>
    <w:rsid w:val="00C4029C"/>
    <w:rsid w:val="00C4048D"/>
    <w:rsid w:val="00C408A5"/>
    <w:rsid w:val="00C40B9F"/>
    <w:rsid w:val="00C419AE"/>
    <w:rsid w:val="00C4278A"/>
    <w:rsid w:val="00C447E2"/>
    <w:rsid w:val="00C44A86"/>
    <w:rsid w:val="00C44AC5"/>
    <w:rsid w:val="00C44C3B"/>
    <w:rsid w:val="00C44F2F"/>
    <w:rsid w:val="00C458A4"/>
    <w:rsid w:val="00C46690"/>
    <w:rsid w:val="00C47118"/>
    <w:rsid w:val="00C472AA"/>
    <w:rsid w:val="00C503BC"/>
    <w:rsid w:val="00C510F5"/>
    <w:rsid w:val="00C511F3"/>
    <w:rsid w:val="00C517C8"/>
    <w:rsid w:val="00C518BE"/>
    <w:rsid w:val="00C51D5D"/>
    <w:rsid w:val="00C53AAD"/>
    <w:rsid w:val="00C53BFC"/>
    <w:rsid w:val="00C53C22"/>
    <w:rsid w:val="00C54A78"/>
    <w:rsid w:val="00C54B52"/>
    <w:rsid w:val="00C5508F"/>
    <w:rsid w:val="00C55138"/>
    <w:rsid w:val="00C55D93"/>
    <w:rsid w:val="00C55DAA"/>
    <w:rsid w:val="00C55ECC"/>
    <w:rsid w:val="00C57C7D"/>
    <w:rsid w:val="00C6023C"/>
    <w:rsid w:val="00C60D94"/>
    <w:rsid w:val="00C61335"/>
    <w:rsid w:val="00C613B0"/>
    <w:rsid w:val="00C61563"/>
    <w:rsid w:val="00C61875"/>
    <w:rsid w:val="00C618A4"/>
    <w:rsid w:val="00C61C39"/>
    <w:rsid w:val="00C62445"/>
    <w:rsid w:val="00C62A85"/>
    <w:rsid w:val="00C63E1A"/>
    <w:rsid w:val="00C63E58"/>
    <w:rsid w:val="00C647F0"/>
    <w:rsid w:val="00C64BC2"/>
    <w:rsid w:val="00C64DAC"/>
    <w:rsid w:val="00C65474"/>
    <w:rsid w:val="00C65480"/>
    <w:rsid w:val="00C654AF"/>
    <w:rsid w:val="00C66359"/>
    <w:rsid w:val="00C66E6F"/>
    <w:rsid w:val="00C6724D"/>
    <w:rsid w:val="00C67269"/>
    <w:rsid w:val="00C67C1A"/>
    <w:rsid w:val="00C712CB"/>
    <w:rsid w:val="00C72EE1"/>
    <w:rsid w:val="00C73201"/>
    <w:rsid w:val="00C734C7"/>
    <w:rsid w:val="00C73C7E"/>
    <w:rsid w:val="00C74EB9"/>
    <w:rsid w:val="00C75A35"/>
    <w:rsid w:val="00C764F1"/>
    <w:rsid w:val="00C76A68"/>
    <w:rsid w:val="00C7729B"/>
    <w:rsid w:val="00C800FA"/>
    <w:rsid w:val="00C803AF"/>
    <w:rsid w:val="00C80411"/>
    <w:rsid w:val="00C81406"/>
    <w:rsid w:val="00C81A2C"/>
    <w:rsid w:val="00C81EE4"/>
    <w:rsid w:val="00C81F3C"/>
    <w:rsid w:val="00C82175"/>
    <w:rsid w:val="00C83AE1"/>
    <w:rsid w:val="00C840C6"/>
    <w:rsid w:val="00C84A00"/>
    <w:rsid w:val="00C8680B"/>
    <w:rsid w:val="00C9078F"/>
    <w:rsid w:val="00C90ECF"/>
    <w:rsid w:val="00C9148C"/>
    <w:rsid w:val="00C914D3"/>
    <w:rsid w:val="00C91A69"/>
    <w:rsid w:val="00C91C5D"/>
    <w:rsid w:val="00C91C67"/>
    <w:rsid w:val="00C91DE0"/>
    <w:rsid w:val="00C91F4B"/>
    <w:rsid w:val="00C92C46"/>
    <w:rsid w:val="00C93F2F"/>
    <w:rsid w:val="00C94444"/>
    <w:rsid w:val="00C944A8"/>
    <w:rsid w:val="00C9543C"/>
    <w:rsid w:val="00C956AC"/>
    <w:rsid w:val="00C95D75"/>
    <w:rsid w:val="00C96044"/>
    <w:rsid w:val="00C96786"/>
    <w:rsid w:val="00C97365"/>
    <w:rsid w:val="00C97BB3"/>
    <w:rsid w:val="00CA1090"/>
    <w:rsid w:val="00CA1592"/>
    <w:rsid w:val="00CA18D5"/>
    <w:rsid w:val="00CA1A29"/>
    <w:rsid w:val="00CA1CB9"/>
    <w:rsid w:val="00CA1DB7"/>
    <w:rsid w:val="00CA2E27"/>
    <w:rsid w:val="00CA30C2"/>
    <w:rsid w:val="00CA3684"/>
    <w:rsid w:val="00CA38E4"/>
    <w:rsid w:val="00CA3C84"/>
    <w:rsid w:val="00CA3EA9"/>
    <w:rsid w:val="00CA3FA8"/>
    <w:rsid w:val="00CA3FB5"/>
    <w:rsid w:val="00CA4352"/>
    <w:rsid w:val="00CA49C1"/>
    <w:rsid w:val="00CA5302"/>
    <w:rsid w:val="00CA6172"/>
    <w:rsid w:val="00CA6D7D"/>
    <w:rsid w:val="00CA7C89"/>
    <w:rsid w:val="00CB04BF"/>
    <w:rsid w:val="00CB0646"/>
    <w:rsid w:val="00CB0902"/>
    <w:rsid w:val="00CB1E2C"/>
    <w:rsid w:val="00CB1F95"/>
    <w:rsid w:val="00CB2220"/>
    <w:rsid w:val="00CB25AE"/>
    <w:rsid w:val="00CB2CC6"/>
    <w:rsid w:val="00CB3476"/>
    <w:rsid w:val="00CB3528"/>
    <w:rsid w:val="00CB3DA2"/>
    <w:rsid w:val="00CB3E67"/>
    <w:rsid w:val="00CB683C"/>
    <w:rsid w:val="00CC00EC"/>
    <w:rsid w:val="00CC0610"/>
    <w:rsid w:val="00CC1469"/>
    <w:rsid w:val="00CC27A6"/>
    <w:rsid w:val="00CC31C1"/>
    <w:rsid w:val="00CC3596"/>
    <w:rsid w:val="00CC3B38"/>
    <w:rsid w:val="00CC46B2"/>
    <w:rsid w:val="00CC507B"/>
    <w:rsid w:val="00CC556B"/>
    <w:rsid w:val="00CC5C86"/>
    <w:rsid w:val="00CC5D69"/>
    <w:rsid w:val="00CC5DD3"/>
    <w:rsid w:val="00CC671C"/>
    <w:rsid w:val="00CC6AA3"/>
    <w:rsid w:val="00CC7480"/>
    <w:rsid w:val="00CC76AC"/>
    <w:rsid w:val="00CC7A91"/>
    <w:rsid w:val="00CD04B7"/>
    <w:rsid w:val="00CD1540"/>
    <w:rsid w:val="00CD2C33"/>
    <w:rsid w:val="00CD3258"/>
    <w:rsid w:val="00CD348B"/>
    <w:rsid w:val="00CD354B"/>
    <w:rsid w:val="00CD382A"/>
    <w:rsid w:val="00CD4000"/>
    <w:rsid w:val="00CD4601"/>
    <w:rsid w:val="00CD51ED"/>
    <w:rsid w:val="00CD5467"/>
    <w:rsid w:val="00CD5FD9"/>
    <w:rsid w:val="00CD6560"/>
    <w:rsid w:val="00CD66B9"/>
    <w:rsid w:val="00CD720A"/>
    <w:rsid w:val="00CD77CA"/>
    <w:rsid w:val="00CD78FB"/>
    <w:rsid w:val="00CD7B12"/>
    <w:rsid w:val="00CE0713"/>
    <w:rsid w:val="00CE08D3"/>
    <w:rsid w:val="00CE1097"/>
    <w:rsid w:val="00CE1AF4"/>
    <w:rsid w:val="00CE247D"/>
    <w:rsid w:val="00CE2D29"/>
    <w:rsid w:val="00CE36C5"/>
    <w:rsid w:val="00CE4595"/>
    <w:rsid w:val="00CE4829"/>
    <w:rsid w:val="00CE4F0D"/>
    <w:rsid w:val="00CE5D56"/>
    <w:rsid w:val="00CE6385"/>
    <w:rsid w:val="00CE6EF0"/>
    <w:rsid w:val="00CE75AE"/>
    <w:rsid w:val="00CE7910"/>
    <w:rsid w:val="00CF04BB"/>
    <w:rsid w:val="00CF0D89"/>
    <w:rsid w:val="00CF139E"/>
    <w:rsid w:val="00CF226D"/>
    <w:rsid w:val="00CF2C86"/>
    <w:rsid w:val="00CF33FC"/>
    <w:rsid w:val="00CF39C5"/>
    <w:rsid w:val="00CF3ACC"/>
    <w:rsid w:val="00CF3F4E"/>
    <w:rsid w:val="00CF4102"/>
    <w:rsid w:val="00CF4CD3"/>
    <w:rsid w:val="00CF4DED"/>
    <w:rsid w:val="00CF5374"/>
    <w:rsid w:val="00CF6288"/>
    <w:rsid w:val="00CF6DF6"/>
    <w:rsid w:val="00CF71FF"/>
    <w:rsid w:val="00CF737E"/>
    <w:rsid w:val="00CF780E"/>
    <w:rsid w:val="00D00263"/>
    <w:rsid w:val="00D00CFE"/>
    <w:rsid w:val="00D01CEB"/>
    <w:rsid w:val="00D02468"/>
    <w:rsid w:val="00D02798"/>
    <w:rsid w:val="00D03DEC"/>
    <w:rsid w:val="00D042B7"/>
    <w:rsid w:val="00D046E2"/>
    <w:rsid w:val="00D0527D"/>
    <w:rsid w:val="00D05AED"/>
    <w:rsid w:val="00D05C82"/>
    <w:rsid w:val="00D05D8F"/>
    <w:rsid w:val="00D0606A"/>
    <w:rsid w:val="00D06D99"/>
    <w:rsid w:val="00D06EE0"/>
    <w:rsid w:val="00D07B58"/>
    <w:rsid w:val="00D10636"/>
    <w:rsid w:val="00D110A2"/>
    <w:rsid w:val="00D110AA"/>
    <w:rsid w:val="00D1421A"/>
    <w:rsid w:val="00D146A8"/>
    <w:rsid w:val="00D14C0E"/>
    <w:rsid w:val="00D14DD3"/>
    <w:rsid w:val="00D15786"/>
    <w:rsid w:val="00D15A73"/>
    <w:rsid w:val="00D1604C"/>
    <w:rsid w:val="00D16791"/>
    <w:rsid w:val="00D20F08"/>
    <w:rsid w:val="00D21332"/>
    <w:rsid w:val="00D222D2"/>
    <w:rsid w:val="00D22937"/>
    <w:rsid w:val="00D22D86"/>
    <w:rsid w:val="00D22EFD"/>
    <w:rsid w:val="00D237F5"/>
    <w:rsid w:val="00D247E5"/>
    <w:rsid w:val="00D24E06"/>
    <w:rsid w:val="00D263E8"/>
    <w:rsid w:val="00D26B38"/>
    <w:rsid w:val="00D26B91"/>
    <w:rsid w:val="00D26F11"/>
    <w:rsid w:val="00D26F6F"/>
    <w:rsid w:val="00D27A22"/>
    <w:rsid w:val="00D30051"/>
    <w:rsid w:val="00D306B6"/>
    <w:rsid w:val="00D30DE1"/>
    <w:rsid w:val="00D31079"/>
    <w:rsid w:val="00D31898"/>
    <w:rsid w:val="00D3251D"/>
    <w:rsid w:val="00D32F1F"/>
    <w:rsid w:val="00D331FF"/>
    <w:rsid w:val="00D335A1"/>
    <w:rsid w:val="00D33F82"/>
    <w:rsid w:val="00D34490"/>
    <w:rsid w:val="00D3691F"/>
    <w:rsid w:val="00D369A4"/>
    <w:rsid w:val="00D36CA8"/>
    <w:rsid w:val="00D36F92"/>
    <w:rsid w:val="00D37496"/>
    <w:rsid w:val="00D37600"/>
    <w:rsid w:val="00D37C9E"/>
    <w:rsid w:val="00D40710"/>
    <w:rsid w:val="00D40C15"/>
    <w:rsid w:val="00D4186D"/>
    <w:rsid w:val="00D426E6"/>
    <w:rsid w:val="00D43F17"/>
    <w:rsid w:val="00D44B35"/>
    <w:rsid w:val="00D44C0D"/>
    <w:rsid w:val="00D44F3E"/>
    <w:rsid w:val="00D451EC"/>
    <w:rsid w:val="00D45B5A"/>
    <w:rsid w:val="00D474FC"/>
    <w:rsid w:val="00D475EA"/>
    <w:rsid w:val="00D47903"/>
    <w:rsid w:val="00D47905"/>
    <w:rsid w:val="00D47F6C"/>
    <w:rsid w:val="00D50038"/>
    <w:rsid w:val="00D501E7"/>
    <w:rsid w:val="00D510EB"/>
    <w:rsid w:val="00D5191D"/>
    <w:rsid w:val="00D52C6D"/>
    <w:rsid w:val="00D52F3F"/>
    <w:rsid w:val="00D53E70"/>
    <w:rsid w:val="00D558AC"/>
    <w:rsid w:val="00D55F13"/>
    <w:rsid w:val="00D56483"/>
    <w:rsid w:val="00D56957"/>
    <w:rsid w:val="00D56C40"/>
    <w:rsid w:val="00D5747D"/>
    <w:rsid w:val="00D57868"/>
    <w:rsid w:val="00D57B74"/>
    <w:rsid w:val="00D60D4B"/>
    <w:rsid w:val="00D61722"/>
    <w:rsid w:val="00D618B9"/>
    <w:rsid w:val="00D64AF7"/>
    <w:rsid w:val="00D6525D"/>
    <w:rsid w:val="00D66C54"/>
    <w:rsid w:val="00D66F79"/>
    <w:rsid w:val="00D671F3"/>
    <w:rsid w:val="00D70543"/>
    <w:rsid w:val="00D70AAC"/>
    <w:rsid w:val="00D70D20"/>
    <w:rsid w:val="00D71115"/>
    <w:rsid w:val="00D72B0D"/>
    <w:rsid w:val="00D73017"/>
    <w:rsid w:val="00D73723"/>
    <w:rsid w:val="00D740D1"/>
    <w:rsid w:val="00D759FB"/>
    <w:rsid w:val="00D75C38"/>
    <w:rsid w:val="00D76579"/>
    <w:rsid w:val="00D76B52"/>
    <w:rsid w:val="00D77190"/>
    <w:rsid w:val="00D771DD"/>
    <w:rsid w:val="00D7752F"/>
    <w:rsid w:val="00D778F2"/>
    <w:rsid w:val="00D809F0"/>
    <w:rsid w:val="00D80FFC"/>
    <w:rsid w:val="00D81615"/>
    <w:rsid w:val="00D81B4C"/>
    <w:rsid w:val="00D82330"/>
    <w:rsid w:val="00D83E6D"/>
    <w:rsid w:val="00D84048"/>
    <w:rsid w:val="00D8504B"/>
    <w:rsid w:val="00D85561"/>
    <w:rsid w:val="00D8585A"/>
    <w:rsid w:val="00D85A17"/>
    <w:rsid w:val="00D8685A"/>
    <w:rsid w:val="00D86C28"/>
    <w:rsid w:val="00D87E2C"/>
    <w:rsid w:val="00D90AA3"/>
    <w:rsid w:val="00D91438"/>
    <w:rsid w:val="00D9172B"/>
    <w:rsid w:val="00D9236B"/>
    <w:rsid w:val="00D9253A"/>
    <w:rsid w:val="00D927CD"/>
    <w:rsid w:val="00D92DD5"/>
    <w:rsid w:val="00D92E2B"/>
    <w:rsid w:val="00D93311"/>
    <w:rsid w:val="00D93979"/>
    <w:rsid w:val="00D94DFA"/>
    <w:rsid w:val="00D95CE7"/>
    <w:rsid w:val="00D96843"/>
    <w:rsid w:val="00D97484"/>
    <w:rsid w:val="00DA140F"/>
    <w:rsid w:val="00DA17B7"/>
    <w:rsid w:val="00DA17FF"/>
    <w:rsid w:val="00DA202D"/>
    <w:rsid w:val="00DA2674"/>
    <w:rsid w:val="00DA27B8"/>
    <w:rsid w:val="00DA314D"/>
    <w:rsid w:val="00DA3330"/>
    <w:rsid w:val="00DA3376"/>
    <w:rsid w:val="00DA4031"/>
    <w:rsid w:val="00DA528D"/>
    <w:rsid w:val="00DA585F"/>
    <w:rsid w:val="00DA59F1"/>
    <w:rsid w:val="00DA5C01"/>
    <w:rsid w:val="00DA5C99"/>
    <w:rsid w:val="00DA6358"/>
    <w:rsid w:val="00DA68E7"/>
    <w:rsid w:val="00DA7375"/>
    <w:rsid w:val="00DA79F3"/>
    <w:rsid w:val="00DB09FE"/>
    <w:rsid w:val="00DB0A44"/>
    <w:rsid w:val="00DB1471"/>
    <w:rsid w:val="00DB14CA"/>
    <w:rsid w:val="00DB2907"/>
    <w:rsid w:val="00DB4D46"/>
    <w:rsid w:val="00DB5403"/>
    <w:rsid w:val="00DB571D"/>
    <w:rsid w:val="00DB5766"/>
    <w:rsid w:val="00DB62B9"/>
    <w:rsid w:val="00DB6683"/>
    <w:rsid w:val="00DB6706"/>
    <w:rsid w:val="00DB70C4"/>
    <w:rsid w:val="00DC031A"/>
    <w:rsid w:val="00DC076C"/>
    <w:rsid w:val="00DC0AB9"/>
    <w:rsid w:val="00DC0C1E"/>
    <w:rsid w:val="00DC1205"/>
    <w:rsid w:val="00DC27F1"/>
    <w:rsid w:val="00DC28C9"/>
    <w:rsid w:val="00DC32B0"/>
    <w:rsid w:val="00DC38AB"/>
    <w:rsid w:val="00DC580C"/>
    <w:rsid w:val="00DC6DE4"/>
    <w:rsid w:val="00DC6FCA"/>
    <w:rsid w:val="00DC7950"/>
    <w:rsid w:val="00DC7C8E"/>
    <w:rsid w:val="00DD144C"/>
    <w:rsid w:val="00DD14F3"/>
    <w:rsid w:val="00DD17DB"/>
    <w:rsid w:val="00DD28BE"/>
    <w:rsid w:val="00DD2DE4"/>
    <w:rsid w:val="00DD370C"/>
    <w:rsid w:val="00DD4167"/>
    <w:rsid w:val="00DD4B3E"/>
    <w:rsid w:val="00DD5C0C"/>
    <w:rsid w:val="00DD61AB"/>
    <w:rsid w:val="00DD637A"/>
    <w:rsid w:val="00DD778F"/>
    <w:rsid w:val="00DE0BB3"/>
    <w:rsid w:val="00DE0E88"/>
    <w:rsid w:val="00DE0FF9"/>
    <w:rsid w:val="00DE13FF"/>
    <w:rsid w:val="00DE1813"/>
    <w:rsid w:val="00DE28DF"/>
    <w:rsid w:val="00DE35F1"/>
    <w:rsid w:val="00DE4060"/>
    <w:rsid w:val="00DE42FB"/>
    <w:rsid w:val="00DE44D3"/>
    <w:rsid w:val="00DE49EE"/>
    <w:rsid w:val="00DE4DB0"/>
    <w:rsid w:val="00DE63D4"/>
    <w:rsid w:val="00DE64F4"/>
    <w:rsid w:val="00DE6BA5"/>
    <w:rsid w:val="00DF0319"/>
    <w:rsid w:val="00DF0834"/>
    <w:rsid w:val="00DF19B3"/>
    <w:rsid w:val="00DF2FCC"/>
    <w:rsid w:val="00DF3218"/>
    <w:rsid w:val="00DF3392"/>
    <w:rsid w:val="00DF3CB2"/>
    <w:rsid w:val="00DF4A61"/>
    <w:rsid w:val="00DF4DCB"/>
    <w:rsid w:val="00DF5A11"/>
    <w:rsid w:val="00DF6C87"/>
    <w:rsid w:val="00DF6D75"/>
    <w:rsid w:val="00DF712C"/>
    <w:rsid w:val="00DF78C8"/>
    <w:rsid w:val="00DF7E88"/>
    <w:rsid w:val="00E00239"/>
    <w:rsid w:val="00E00362"/>
    <w:rsid w:val="00E00CE2"/>
    <w:rsid w:val="00E0111F"/>
    <w:rsid w:val="00E02C05"/>
    <w:rsid w:val="00E02D70"/>
    <w:rsid w:val="00E04C24"/>
    <w:rsid w:val="00E04F17"/>
    <w:rsid w:val="00E05446"/>
    <w:rsid w:val="00E06134"/>
    <w:rsid w:val="00E073C1"/>
    <w:rsid w:val="00E106A5"/>
    <w:rsid w:val="00E10CEE"/>
    <w:rsid w:val="00E110CD"/>
    <w:rsid w:val="00E11990"/>
    <w:rsid w:val="00E11C41"/>
    <w:rsid w:val="00E11EF7"/>
    <w:rsid w:val="00E137D6"/>
    <w:rsid w:val="00E13827"/>
    <w:rsid w:val="00E13B4F"/>
    <w:rsid w:val="00E13B7D"/>
    <w:rsid w:val="00E14387"/>
    <w:rsid w:val="00E1501B"/>
    <w:rsid w:val="00E15798"/>
    <w:rsid w:val="00E159D3"/>
    <w:rsid w:val="00E16642"/>
    <w:rsid w:val="00E17132"/>
    <w:rsid w:val="00E1730D"/>
    <w:rsid w:val="00E173C9"/>
    <w:rsid w:val="00E17B10"/>
    <w:rsid w:val="00E17B19"/>
    <w:rsid w:val="00E200DE"/>
    <w:rsid w:val="00E200E9"/>
    <w:rsid w:val="00E22349"/>
    <w:rsid w:val="00E22FFA"/>
    <w:rsid w:val="00E23471"/>
    <w:rsid w:val="00E2350C"/>
    <w:rsid w:val="00E2388D"/>
    <w:rsid w:val="00E23C8E"/>
    <w:rsid w:val="00E245EC"/>
    <w:rsid w:val="00E25296"/>
    <w:rsid w:val="00E254E7"/>
    <w:rsid w:val="00E262C4"/>
    <w:rsid w:val="00E2659B"/>
    <w:rsid w:val="00E26DD7"/>
    <w:rsid w:val="00E2749B"/>
    <w:rsid w:val="00E303CB"/>
    <w:rsid w:val="00E30578"/>
    <w:rsid w:val="00E30815"/>
    <w:rsid w:val="00E31ACE"/>
    <w:rsid w:val="00E323D3"/>
    <w:rsid w:val="00E32E51"/>
    <w:rsid w:val="00E340DF"/>
    <w:rsid w:val="00E34427"/>
    <w:rsid w:val="00E35824"/>
    <w:rsid w:val="00E359D6"/>
    <w:rsid w:val="00E35E23"/>
    <w:rsid w:val="00E364F5"/>
    <w:rsid w:val="00E37199"/>
    <w:rsid w:val="00E37351"/>
    <w:rsid w:val="00E37A4F"/>
    <w:rsid w:val="00E40DC1"/>
    <w:rsid w:val="00E40F86"/>
    <w:rsid w:val="00E41187"/>
    <w:rsid w:val="00E415D0"/>
    <w:rsid w:val="00E42161"/>
    <w:rsid w:val="00E42186"/>
    <w:rsid w:val="00E43722"/>
    <w:rsid w:val="00E43A5E"/>
    <w:rsid w:val="00E440C4"/>
    <w:rsid w:val="00E459CD"/>
    <w:rsid w:val="00E4648B"/>
    <w:rsid w:val="00E47D5B"/>
    <w:rsid w:val="00E5082E"/>
    <w:rsid w:val="00E51274"/>
    <w:rsid w:val="00E5146B"/>
    <w:rsid w:val="00E514C1"/>
    <w:rsid w:val="00E51B7C"/>
    <w:rsid w:val="00E53960"/>
    <w:rsid w:val="00E540C6"/>
    <w:rsid w:val="00E542C6"/>
    <w:rsid w:val="00E549AE"/>
    <w:rsid w:val="00E55ECF"/>
    <w:rsid w:val="00E562D9"/>
    <w:rsid w:val="00E5655E"/>
    <w:rsid w:val="00E57169"/>
    <w:rsid w:val="00E60550"/>
    <w:rsid w:val="00E61945"/>
    <w:rsid w:val="00E61FCA"/>
    <w:rsid w:val="00E63762"/>
    <w:rsid w:val="00E643FC"/>
    <w:rsid w:val="00E647AB"/>
    <w:rsid w:val="00E65AB0"/>
    <w:rsid w:val="00E65CC3"/>
    <w:rsid w:val="00E65CEA"/>
    <w:rsid w:val="00E66E69"/>
    <w:rsid w:val="00E672E3"/>
    <w:rsid w:val="00E67AD5"/>
    <w:rsid w:val="00E67DCB"/>
    <w:rsid w:val="00E70765"/>
    <w:rsid w:val="00E708BA"/>
    <w:rsid w:val="00E714BF"/>
    <w:rsid w:val="00E71AA6"/>
    <w:rsid w:val="00E71B56"/>
    <w:rsid w:val="00E72D70"/>
    <w:rsid w:val="00E7372E"/>
    <w:rsid w:val="00E748B2"/>
    <w:rsid w:val="00E759C7"/>
    <w:rsid w:val="00E7602A"/>
    <w:rsid w:val="00E770D7"/>
    <w:rsid w:val="00E8152C"/>
    <w:rsid w:val="00E8176B"/>
    <w:rsid w:val="00E826AB"/>
    <w:rsid w:val="00E82927"/>
    <w:rsid w:val="00E83076"/>
    <w:rsid w:val="00E8309B"/>
    <w:rsid w:val="00E8356E"/>
    <w:rsid w:val="00E83BF6"/>
    <w:rsid w:val="00E8400F"/>
    <w:rsid w:val="00E840CC"/>
    <w:rsid w:val="00E84B7B"/>
    <w:rsid w:val="00E851C0"/>
    <w:rsid w:val="00E85481"/>
    <w:rsid w:val="00E85BBB"/>
    <w:rsid w:val="00E85F5B"/>
    <w:rsid w:val="00E86C2F"/>
    <w:rsid w:val="00E8754D"/>
    <w:rsid w:val="00E90F51"/>
    <w:rsid w:val="00E910B0"/>
    <w:rsid w:val="00E92A7E"/>
    <w:rsid w:val="00E935C5"/>
    <w:rsid w:val="00E93900"/>
    <w:rsid w:val="00E93FE6"/>
    <w:rsid w:val="00E943B3"/>
    <w:rsid w:val="00E95764"/>
    <w:rsid w:val="00E95DE9"/>
    <w:rsid w:val="00E96A1A"/>
    <w:rsid w:val="00E96C3B"/>
    <w:rsid w:val="00E96EA7"/>
    <w:rsid w:val="00E977FD"/>
    <w:rsid w:val="00EA1042"/>
    <w:rsid w:val="00EA175E"/>
    <w:rsid w:val="00EA1999"/>
    <w:rsid w:val="00EA1BEB"/>
    <w:rsid w:val="00EA1E23"/>
    <w:rsid w:val="00EA3811"/>
    <w:rsid w:val="00EA3C32"/>
    <w:rsid w:val="00EA3EDC"/>
    <w:rsid w:val="00EA4983"/>
    <w:rsid w:val="00EA4C94"/>
    <w:rsid w:val="00EA4E1F"/>
    <w:rsid w:val="00EA601D"/>
    <w:rsid w:val="00EA632C"/>
    <w:rsid w:val="00EA6CDB"/>
    <w:rsid w:val="00EA7168"/>
    <w:rsid w:val="00EA732B"/>
    <w:rsid w:val="00EB1BBC"/>
    <w:rsid w:val="00EB1F13"/>
    <w:rsid w:val="00EB2687"/>
    <w:rsid w:val="00EB2CCB"/>
    <w:rsid w:val="00EB35B6"/>
    <w:rsid w:val="00EB35E3"/>
    <w:rsid w:val="00EB43FB"/>
    <w:rsid w:val="00EB4E8A"/>
    <w:rsid w:val="00EB5571"/>
    <w:rsid w:val="00EB5701"/>
    <w:rsid w:val="00EB6723"/>
    <w:rsid w:val="00EB6CB6"/>
    <w:rsid w:val="00EB7166"/>
    <w:rsid w:val="00EB717A"/>
    <w:rsid w:val="00EB7C5A"/>
    <w:rsid w:val="00EC00DE"/>
    <w:rsid w:val="00EC047E"/>
    <w:rsid w:val="00EC0667"/>
    <w:rsid w:val="00EC0A35"/>
    <w:rsid w:val="00EC0D03"/>
    <w:rsid w:val="00EC160E"/>
    <w:rsid w:val="00EC1FF7"/>
    <w:rsid w:val="00EC298E"/>
    <w:rsid w:val="00EC2995"/>
    <w:rsid w:val="00EC2F06"/>
    <w:rsid w:val="00EC3701"/>
    <w:rsid w:val="00EC3C83"/>
    <w:rsid w:val="00EC487F"/>
    <w:rsid w:val="00EC4894"/>
    <w:rsid w:val="00EC5619"/>
    <w:rsid w:val="00EC673D"/>
    <w:rsid w:val="00EC6AA0"/>
    <w:rsid w:val="00EC6C14"/>
    <w:rsid w:val="00EC7124"/>
    <w:rsid w:val="00EC7797"/>
    <w:rsid w:val="00ED16FA"/>
    <w:rsid w:val="00ED1B1C"/>
    <w:rsid w:val="00ED23F9"/>
    <w:rsid w:val="00ED25AB"/>
    <w:rsid w:val="00ED3873"/>
    <w:rsid w:val="00ED4BE4"/>
    <w:rsid w:val="00ED5B46"/>
    <w:rsid w:val="00ED5DE9"/>
    <w:rsid w:val="00ED6BD9"/>
    <w:rsid w:val="00ED7050"/>
    <w:rsid w:val="00ED7263"/>
    <w:rsid w:val="00ED78BC"/>
    <w:rsid w:val="00ED7C0E"/>
    <w:rsid w:val="00EE007B"/>
    <w:rsid w:val="00EE0D6D"/>
    <w:rsid w:val="00EE0DDE"/>
    <w:rsid w:val="00EE3486"/>
    <w:rsid w:val="00EE374A"/>
    <w:rsid w:val="00EE3C42"/>
    <w:rsid w:val="00EE3DA1"/>
    <w:rsid w:val="00EE40F5"/>
    <w:rsid w:val="00EE4DE1"/>
    <w:rsid w:val="00EE4F49"/>
    <w:rsid w:val="00EE52D1"/>
    <w:rsid w:val="00EE5D21"/>
    <w:rsid w:val="00EE6124"/>
    <w:rsid w:val="00EE7279"/>
    <w:rsid w:val="00EF0C72"/>
    <w:rsid w:val="00EF0FA5"/>
    <w:rsid w:val="00EF101A"/>
    <w:rsid w:val="00EF142B"/>
    <w:rsid w:val="00EF161A"/>
    <w:rsid w:val="00EF284D"/>
    <w:rsid w:val="00EF2D05"/>
    <w:rsid w:val="00EF3D69"/>
    <w:rsid w:val="00EF5049"/>
    <w:rsid w:val="00EF5557"/>
    <w:rsid w:val="00EF5B26"/>
    <w:rsid w:val="00EF6E00"/>
    <w:rsid w:val="00EF7278"/>
    <w:rsid w:val="00F0170F"/>
    <w:rsid w:val="00F027B6"/>
    <w:rsid w:val="00F02BD8"/>
    <w:rsid w:val="00F03A6F"/>
    <w:rsid w:val="00F03F29"/>
    <w:rsid w:val="00F050EA"/>
    <w:rsid w:val="00F0517B"/>
    <w:rsid w:val="00F058CE"/>
    <w:rsid w:val="00F058D2"/>
    <w:rsid w:val="00F05A60"/>
    <w:rsid w:val="00F06B04"/>
    <w:rsid w:val="00F06DA1"/>
    <w:rsid w:val="00F07D4E"/>
    <w:rsid w:val="00F103B9"/>
    <w:rsid w:val="00F10CC4"/>
    <w:rsid w:val="00F1165B"/>
    <w:rsid w:val="00F122E3"/>
    <w:rsid w:val="00F12AC1"/>
    <w:rsid w:val="00F13A7A"/>
    <w:rsid w:val="00F14432"/>
    <w:rsid w:val="00F152E2"/>
    <w:rsid w:val="00F15674"/>
    <w:rsid w:val="00F16F01"/>
    <w:rsid w:val="00F17959"/>
    <w:rsid w:val="00F203CD"/>
    <w:rsid w:val="00F20BFF"/>
    <w:rsid w:val="00F20D15"/>
    <w:rsid w:val="00F210CE"/>
    <w:rsid w:val="00F212FF"/>
    <w:rsid w:val="00F21798"/>
    <w:rsid w:val="00F21885"/>
    <w:rsid w:val="00F21CBE"/>
    <w:rsid w:val="00F228EB"/>
    <w:rsid w:val="00F238B7"/>
    <w:rsid w:val="00F24736"/>
    <w:rsid w:val="00F24FAF"/>
    <w:rsid w:val="00F25547"/>
    <w:rsid w:val="00F25845"/>
    <w:rsid w:val="00F262C9"/>
    <w:rsid w:val="00F266D7"/>
    <w:rsid w:val="00F26B86"/>
    <w:rsid w:val="00F2721F"/>
    <w:rsid w:val="00F27B5A"/>
    <w:rsid w:val="00F30409"/>
    <w:rsid w:val="00F312F2"/>
    <w:rsid w:val="00F31DEE"/>
    <w:rsid w:val="00F32530"/>
    <w:rsid w:val="00F32DBC"/>
    <w:rsid w:val="00F337EE"/>
    <w:rsid w:val="00F33CC6"/>
    <w:rsid w:val="00F35E03"/>
    <w:rsid w:val="00F36599"/>
    <w:rsid w:val="00F36765"/>
    <w:rsid w:val="00F372C0"/>
    <w:rsid w:val="00F375E9"/>
    <w:rsid w:val="00F37D62"/>
    <w:rsid w:val="00F40761"/>
    <w:rsid w:val="00F411BA"/>
    <w:rsid w:val="00F42DB3"/>
    <w:rsid w:val="00F42EBF"/>
    <w:rsid w:val="00F445B6"/>
    <w:rsid w:val="00F45021"/>
    <w:rsid w:val="00F45537"/>
    <w:rsid w:val="00F4598C"/>
    <w:rsid w:val="00F46133"/>
    <w:rsid w:val="00F464CA"/>
    <w:rsid w:val="00F46D07"/>
    <w:rsid w:val="00F478C4"/>
    <w:rsid w:val="00F47ED0"/>
    <w:rsid w:val="00F47F72"/>
    <w:rsid w:val="00F508D4"/>
    <w:rsid w:val="00F50B98"/>
    <w:rsid w:val="00F517C9"/>
    <w:rsid w:val="00F51E10"/>
    <w:rsid w:val="00F52ACF"/>
    <w:rsid w:val="00F52BAA"/>
    <w:rsid w:val="00F53AAD"/>
    <w:rsid w:val="00F53BC4"/>
    <w:rsid w:val="00F53BD4"/>
    <w:rsid w:val="00F53E04"/>
    <w:rsid w:val="00F53ED3"/>
    <w:rsid w:val="00F542FD"/>
    <w:rsid w:val="00F567AE"/>
    <w:rsid w:val="00F56D17"/>
    <w:rsid w:val="00F57703"/>
    <w:rsid w:val="00F57ACB"/>
    <w:rsid w:val="00F57E82"/>
    <w:rsid w:val="00F61937"/>
    <w:rsid w:val="00F62185"/>
    <w:rsid w:val="00F62440"/>
    <w:rsid w:val="00F62472"/>
    <w:rsid w:val="00F6262F"/>
    <w:rsid w:val="00F63DF1"/>
    <w:rsid w:val="00F6522D"/>
    <w:rsid w:val="00F6616E"/>
    <w:rsid w:val="00F6707C"/>
    <w:rsid w:val="00F67806"/>
    <w:rsid w:val="00F7058F"/>
    <w:rsid w:val="00F70968"/>
    <w:rsid w:val="00F7101B"/>
    <w:rsid w:val="00F71557"/>
    <w:rsid w:val="00F71732"/>
    <w:rsid w:val="00F73168"/>
    <w:rsid w:val="00F74335"/>
    <w:rsid w:val="00F75BCA"/>
    <w:rsid w:val="00F761CD"/>
    <w:rsid w:val="00F764DD"/>
    <w:rsid w:val="00F77498"/>
    <w:rsid w:val="00F7791E"/>
    <w:rsid w:val="00F800B5"/>
    <w:rsid w:val="00F805AC"/>
    <w:rsid w:val="00F82AC3"/>
    <w:rsid w:val="00F82BEA"/>
    <w:rsid w:val="00F82F76"/>
    <w:rsid w:val="00F83639"/>
    <w:rsid w:val="00F83EA6"/>
    <w:rsid w:val="00F8527D"/>
    <w:rsid w:val="00F856F9"/>
    <w:rsid w:val="00F85E09"/>
    <w:rsid w:val="00F86C62"/>
    <w:rsid w:val="00F87500"/>
    <w:rsid w:val="00F9026A"/>
    <w:rsid w:val="00F906C6"/>
    <w:rsid w:val="00F91174"/>
    <w:rsid w:val="00F916B7"/>
    <w:rsid w:val="00F918AA"/>
    <w:rsid w:val="00F91B9B"/>
    <w:rsid w:val="00F92AB3"/>
    <w:rsid w:val="00F92E1B"/>
    <w:rsid w:val="00F92F24"/>
    <w:rsid w:val="00F93010"/>
    <w:rsid w:val="00F93080"/>
    <w:rsid w:val="00F939ED"/>
    <w:rsid w:val="00F93A91"/>
    <w:rsid w:val="00F93EAF"/>
    <w:rsid w:val="00F94099"/>
    <w:rsid w:val="00F9488D"/>
    <w:rsid w:val="00F94C7B"/>
    <w:rsid w:val="00F95149"/>
    <w:rsid w:val="00F960CC"/>
    <w:rsid w:val="00FA05D0"/>
    <w:rsid w:val="00FA13EA"/>
    <w:rsid w:val="00FA2853"/>
    <w:rsid w:val="00FA33F9"/>
    <w:rsid w:val="00FA4EBB"/>
    <w:rsid w:val="00FA5DDC"/>
    <w:rsid w:val="00FA5DE9"/>
    <w:rsid w:val="00FA6966"/>
    <w:rsid w:val="00FA79D2"/>
    <w:rsid w:val="00FB13DD"/>
    <w:rsid w:val="00FB2126"/>
    <w:rsid w:val="00FB22AB"/>
    <w:rsid w:val="00FB2FC8"/>
    <w:rsid w:val="00FB334B"/>
    <w:rsid w:val="00FB3F17"/>
    <w:rsid w:val="00FB4265"/>
    <w:rsid w:val="00FB4711"/>
    <w:rsid w:val="00FB5E18"/>
    <w:rsid w:val="00FB7756"/>
    <w:rsid w:val="00FC007B"/>
    <w:rsid w:val="00FC0792"/>
    <w:rsid w:val="00FC0834"/>
    <w:rsid w:val="00FC17B7"/>
    <w:rsid w:val="00FC187D"/>
    <w:rsid w:val="00FC1B9F"/>
    <w:rsid w:val="00FC1E7D"/>
    <w:rsid w:val="00FC1F61"/>
    <w:rsid w:val="00FC2851"/>
    <w:rsid w:val="00FC3D90"/>
    <w:rsid w:val="00FC4337"/>
    <w:rsid w:val="00FC4878"/>
    <w:rsid w:val="00FC6396"/>
    <w:rsid w:val="00FC684D"/>
    <w:rsid w:val="00FD087C"/>
    <w:rsid w:val="00FD1018"/>
    <w:rsid w:val="00FD13E0"/>
    <w:rsid w:val="00FD1C2F"/>
    <w:rsid w:val="00FD2840"/>
    <w:rsid w:val="00FD3178"/>
    <w:rsid w:val="00FD32B0"/>
    <w:rsid w:val="00FD3960"/>
    <w:rsid w:val="00FD3D11"/>
    <w:rsid w:val="00FD47C9"/>
    <w:rsid w:val="00FD4B50"/>
    <w:rsid w:val="00FD4EB9"/>
    <w:rsid w:val="00FD511C"/>
    <w:rsid w:val="00FD5687"/>
    <w:rsid w:val="00FD666A"/>
    <w:rsid w:val="00FD69FA"/>
    <w:rsid w:val="00FD6D20"/>
    <w:rsid w:val="00FD705B"/>
    <w:rsid w:val="00FE18C0"/>
    <w:rsid w:val="00FE1E1C"/>
    <w:rsid w:val="00FE2A53"/>
    <w:rsid w:val="00FE30EF"/>
    <w:rsid w:val="00FE548B"/>
    <w:rsid w:val="00FE5FB4"/>
    <w:rsid w:val="00FE7364"/>
    <w:rsid w:val="00FE7CAB"/>
    <w:rsid w:val="00FE7DEA"/>
    <w:rsid w:val="00FF0521"/>
    <w:rsid w:val="00FF0FED"/>
    <w:rsid w:val="00FF31F8"/>
    <w:rsid w:val="00FF339F"/>
    <w:rsid w:val="00FF3A99"/>
    <w:rsid w:val="00FF3F9D"/>
    <w:rsid w:val="00FF67F1"/>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1857"/>
    <o:shapelayout v:ext="edit">
      <o:idmap v:ext="edit" data="1"/>
    </o:shapelayout>
  </w:shapeDefaults>
  <w:decimalSymbol w:val="."/>
  <w:listSeparator w:val=","/>
  <w14:docId w14:val="0C597C56"/>
  <w15:docId w15:val="{869D684D-4A4D-4CD8-BC70-45B59C7D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76F"/>
    <w:pPr>
      <w:widowControl w:val="0"/>
    </w:pPr>
    <w:rPr>
      <w:rFonts w:ascii="Letter Gothic 12 Pitch" w:hAnsi="Letter Gothic 12 Pitch"/>
      <w:sz w:val="24"/>
    </w:rPr>
  </w:style>
  <w:style w:type="paragraph" w:styleId="Heading1">
    <w:name w:val="heading 1"/>
    <w:basedOn w:val="Normal"/>
    <w:next w:val="Normal"/>
    <w:qFormat/>
    <w:rsid w:val="00DD14F3"/>
    <w:pPr>
      <w:keepNext/>
      <w:tabs>
        <w:tab w:val="left" w:pos="180"/>
      </w:tabs>
      <w:jc w:val="center"/>
      <w:outlineLvl w:val="0"/>
    </w:pPr>
    <w:rPr>
      <w:rFonts w:ascii="Times New Roman" w:hAnsi="Times New Roman"/>
      <w:b/>
    </w:rPr>
  </w:style>
  <w:style w:type="paragraph" w:styleId="Heading2">
    <w:name w:val="heading 2"/>
    <w:basedOn w:val="Normal"/>
    <w:next w:val="Normal"/>
    <w:qFormat/>
    <w:rsid w:val="00DD14F3"/>
    <w:pPr>
      <w:keepNext/>
      <w:outlineLvl w:val="1"/>
    </w:pPr>
    <w:rPr>
      <w:rFonts w:ascii="Letter Gothic 12 P" w:hAnsi="Letter Gothic 12 P"/>
      <w:b/>
      <w:sz w:val="28"/>
    </w:rPr>
  </w:style>
  <w:style w:type="paragraph" w:styleId="Heading3">
    <w:name w:val="heading 3"/>
    <w:basedOn w:val="Normal"/>
    <w:next w:val="Normal"/>
    <w:qFormat/>
    <w:rsid w:val="00DD14F3"/>
    <w:pPr>
      <w:keepNext/>
      <w:jc w:val="center"/>
      <w:outlineLvl w:val="2"/>
    </w:pPr>
    <w:rPr>
      <w:rFonts w:ascii="Times New Roman" w:hAnsi="Times New Roman"/>
      <w:b/>
      <w:sz w:val="28"/>
    </w:rPr>
  </w:style>
  <w:style w:type="paragraph" w:styleId="Heading4">
    <w:name w:val="heading 4"/>
    <w:basedOn w:val="Normal"/>
    <w:next w:val="Normal"/>
    <w:qFormat/>
    <w:rsid w:val="00DD14F3"/>
    <w:pPr>
      <w:keepNext/>
      <w:outlineLvl w:val="3"/>
    </w:pPr>
    <w:rPr>
      <w:rFonts w:ascii="Times New Roman" w:hAnsi="Times New Roman"/>
      <w:i/>
      <w:sz w:val="20"/>
    </w:rPr>
  </w:style>
  <w:style w:type="paragraph" w:styleId="Heading5">
    <w:name w:val="heading 5"/>
    <w:basedOn w:val="Normal"/>
    <w:next w:val="Normal"/>
    <w:qFormat/>
    <w:rsid w:val="00DD14F3"/>
    <w:pPr>
      <w:keepNext/>
      <w:outlineLvl w:val="4"/>
    </w:pPr>
    <w:rPr>
      <w:rFonts w:ascii="Times New Roman" w:hAnsi="Times New Roman"/>
      <w:b/>
      <w:sz w:val="20"/>
    </w:rPr>
  </w:style>
  <w:style w:type="paragraph" w:styleId="Heading6">
    <w:name w:val="heading 6"/>
    <w:basedOn w:val="Normal"/>
    <w:next w:val="Normal"/>
    <w:link w:val="Heading6Char"/>
    <w:uiPriority w:val="9"/>
    <w:qFormat/>
    <w:rsid w:val="00DD14F3"/>
    <w:pPr>
      <w:keepNext/>
      <w:outlineLvl w:val="5"/>
    </w:pPr>
    <w:rPr>
      <w:rFonts w:ascii="Times New Roman" w:hAnsi="Times New Roman"/>
      <w:b/>
    </w:rPr>
  </w:style>
  <w:style w:type="paragraph" w:styleId="Heading7">
    <w:name w:val="heading 7"/>
    <w:basedOn w:val="Normal"/>
    <w:next w:val="Normal"/>
    <w:qFormat/>
    <w:rsid w:val="00DD14F3"/>
    <w:pPr>
      <w:keepNext/>
      <w:ind w:left="144"/>
      <w:outlineLvl w:val="6"/>
    </w:pPr>
    <w:rPr>
      <w:rFonts w:ascii="Times New Roman" w:hAnsi="Times New Roman"/>
      <w:b/>
      <w:bCs/>
      <w:sz w:val="20"/>
    </w:rPr>
  </w:style>
  <w:style w:type="paragraph" w:styleId="Heading8">
    <w:name w:val="heading 8"/>
    <w:basedOn w:val="Normal"/>
    <w:next w:val="Normal"/>
    <w:qFormat/>
    <w:rsid w:val="00DD14F3"/>
    <w:pPr>
      <w:keepNext/>
      <w:outlineLvl w:val="7"/>
    </w:pPr>
    <w:rPr>
      <w:rFonts w:ascii="Times New Roman" w:hAnsi="Times New Roman"/>
      <w:b/>
      <w:bCs/>
      <w:sz w:val="22"/>
    </w:rPr>
  </w:style>
  <w:style w:type="paragraph" w:styleId="Heading9">
    <w:name w:val="heading 9"/>
    <w:basedOn w:val="Normal"/>
    <w:next w:val="Normal"/>
    <w:qFormat/>
    <w:rsid w:val="00DD14F3"/>
    <w:pPr>
      <w:keepNext/>
      <w:tabs>
        <w:tab w:val="left" w:pos="0"/>
      </w:tabs>
      <w:jc w:val="both"/>
      <w:outlineLvl w:val="8"/>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14F3"/>
    <w:pPr>
      <w:tabs>
        <w:tab w:val="center" w:pos="4320"/>
        <w:tab w:val="right" w:pos="8640"/>
      </w:tabs>
    </w:pPr>
  </w:style>
  <w:style w:type="paragraph" w:styleId="Header">
    <w:name w:val="header"/>
    <w:basedOn w:val="Normal"/>
    <w:link w:val="HeaderChar"/>
    <w:rsid w:val="00DD14F3"/>
    <w:pPr>
      <w:tabs>
        <w:tab w:val="center" w:pos="4320"/>
        <w:tab w:val="right" w:pos="8640"/>
      </w:tabs>
    </w:pPr>
  </w:style>
  <w:style w:type="character" w:styleId="PageNumber">
    <w:name w:val="page number"/>
    <w:basedOn w:val="DefaultParagraphFont"/>
    <w:rsid w:val="00DD14F3"/>
  </w:style>
  <w:style w:type="character" w:styleId="Strong">
    <w:name w:val="Strong"/>
    <w:basedOn w:val="DefaultParagraphFont"/>
    <w:uiPriority w:val="22"/>
    <w:qFormat/>
    <w:rsid w:val="00DD14F3"/>
    <w:rPr>
      <w:b/>
    </w:rPr>
  </w:style>
  <w:style w:type="paragraph" w:styleId="BodyText">
    <w:name w:val="Body Text"/>
    <w:basedOn w:val="Normal"/>
    <w:rsid w:val="00DD14F3"/>
    <w:rPr>
      <w:rFonts w:ascii="Times New Roman" w:hAnsi="Times New Roman"/>
      <w:sz w:val="20"/>
    </w:rPr>
  </w:style>
  <w:style w:type="paragraph" w:styleId="BodyText2">
    <w:name w:val="Body Text 2"/>
    <w:basedOn w:val="Normal"/>
    <w:rsid w:val="00DD14F3"/>
    <w:pPr>
      <w:jc w:val="center"/>
    </w:pPr>
    <w:rPr>
      <w:rFonts w:ascii="Times New Roman" w:hAnsi="Times New Roman"/>
      <w:sz w:val="20"/>
    </w:rPr>
  </w:style>
  <w:style w:type="paragraph" w:styleId="BodyText3">
    <w:name w:val="Body Text 3"/>
    <w:basedOn w:val="Normal"/>
    <w:link w:val="BodyText3Char"/>
    <w:rsid w:val="00DD14F3"/>
    <w:rPr>
      <w:rFonts w:ascii="Times New Roman" w:hAnsi="Times New Roman"/>
      <w:b/>
      <w:sz w:val="20"/>
    </w:rPr>
  </w:style>
  <w:style w:type="paragraph" w:styleId="BodyTextIndent2">
    <w:name w:val="Body Text Indent 2"/>
    <w:basedOn w:val="Normal"/>
    <w:link w:val="BodyTextIndent2Char"/>
    <w:rsid w:val="00DD14F3"/>
    <w:pPr>
      <w:widowControl/>
      <w:ind w:left="720"/>
    </w:pPr>
    <w:rPr>
      <w:rFonts w:ascii="Times New Roman" w:hAnsi="Times New Roman"/>
      <w:b/>
      <w:bCs/>
    </w:rPr>
  </w:style>
  <w:style w:type="paragraph" w:styleId="Caption">
    <w:name w:val="caption"/>
    <w:basedOn w:val="Normal"/>
    <w:next w:val="Normal"/>
    <w:qFormat/>
    <w:rsid w:val="00DD14F3"/>
    <w:rPr>
      <w:rFonts w:ascii="Times New Roman" w:hAnsi="Times New Roman"/>
      <w:b/>
      <w:bCs/>
      <w:sz w:val="20"/>
    </w:rPr>
  </w:style>
  <w:style w:type="paragraph" w:styleId="BodyTextIndent">
    <w:name w:val="Body Text Indent"/>
    <w:basedOn w:val="Normal"/>
    <w:rsid w:val="00DD14F3"/>
    <w:pPr>
      <w:ind w:left="406" w:hanging="406"/>
    </w:pPr>
    <w:rPr>
      <w:rFonts w:ascii="Times New Roman" w:hAnsi="Times New Roman"/>
      <w:sz w:val="22"/>
    </w:rPr>
  </w:style>
  <w:style w:type="paragraph" w:styleId="BodyTextIndent3">
    <w:name w:val="Body Text Indent 3"/>
    <w:basedOn w:val="Normal"/>
    <w:rsid w:val="00DD14F3"/>
    <w:pPr>
      <w:ind w:left="-44"/>
    </w:pPr>
    <w:rPr>
      <w:rFonts w:ascii="Times New Roman" w:hAnsi="Times New Roman"/>
      <w:sz w:val="22"/>
    </w:rPr>
  </w:style>
  <w:style w:type="paragraph" w:styleId="NormalWeb">
    <w:name w:val="Normal (Web)"/>
    <w:basedOn w:val="Normal"/>
    <w:rsid w:val="00DD14F3"/>
    <w:pPr>
      <w:widowControl/>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DD14F3"/>
    <w:rPr>
      <w:rFonts w:ascii="Tahoma" w:hAnsi="Tahoma" w:cs="Tahoma"/>
      <w:sz w:val="16"/>
      <w:szCs w:val="16"/>
    </w:rPr>
  </w:style>
  <w:style w:type="table" w:styleId="TableGrid">
    <w:name w:val="Table Grid"/>
    <w:basedOn w:val="TableNormal"/>
    <w:rsid w:val="007310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D14F3"/>
    <w:pPr>
      <w:widowControl/>
      <w:shd w:val="clear" w:color="auto" w:fill="000080"/>
    </w:pPr>
    <w:rPr>
      <w:rFonts w:ascii="Tahoma" w:hAnsi="Tahoma"/>
      <w:sz w:val="20"/>
    </w:rPr>
  </w:style>
  <w:style w:type="character" w:customStyle="1" w:styleId="A3">
    <w:name w:val="A3"/>
    <w:rsid w:val="00CC3596"/>
    <w:rPr>
      <w:rFonts w:cs="Arial"/>
      <w:color w:val="000000"/>
      <w:sz w:val="20"/>
      <w:szCs w:val="20"/>
    </w:rPr>
  </w:style>
  <w:style w:type="character" w:styleId="CommentReference">
    <w:name w:val="annotation reference"/>
    <w:basedOn w:val="DefaultParagraphFont"/>
    <w:uiPriority w:val="99"/>
    <w:semiHidden/>
    <w:rsid w:val="008B4117"/>
    <w:rPr>
      <w:sz w:val="16"/>
      <w:szCs w:val="16"/>
    </w:rPr>
  </w:style>
  <w:style w:type="paragraph" w:styleId="CommentText">
    <w:name w:val="annotation text"/>
    <w:basedOn w:val="Normal"/>
    <w:link w:val="CommentTextChar"/>
    <w:uiPriority w:val="99"/>
    <w:semiHidden/>
    <w:rsid w:val="008B4117"/>
    <w:rPr>
      <w:sz w:val="20"/>
    </w:rPr>
  </w:style>
  <w:style w:type="paragraph" w:styleId="CommentSubject">
    <w:name w:val="annotation subject"/>
    <w:basedOn w:val="CommentText"/>
    <w:next w:val="CommentText"/>
    <w:semiHidden/>
    <w:rsid w:val="008B4117"/>
    <w:rPr>
      <w:b/>
      <w:bCs/>
    </w:rPr>
  </w:style>
  <w:style w:type="paragraph" w:customStyle="1" w:styleId="Default">
    <w:name w:val="Default"/>
    <w:rsid w:val="00F20D15"/>
    <w:pPr>
      <w:autoSpaceDE w:val="0"/>
      <w:autoSpaceDN w:val="0"/>
      <w:adjustRightInd w:val="0"/>
    </w:pPr>
    <w:rPr>
      <w:color w:val="000000"/>
      <w:sz w:val="24"/>
      <w:szCs w:val="24"/>
    </w:rPr>
  </w:style>
  <w:style w:type="paragraph" w:customStyle="1" w:styleId="Body">
    <w:name w:val="Body"/>
    <w:link w:val="BodyChar1"/>
    <w:rsid w:val="00E514C1"/>
    <w:pPr>
      <w:spacing w:before="180"/>
    </w:pPr>
    <w:rPr>
      <w:rFonts w:ascii="Arial" w:hAnsi="Arial"/>
      <w:szCs w:val="24"/>
    </w:rPr>
  </w:style>
  <w:style w:type="paragraph" w:customStyle="1" w:styleId="StdIndent2">
    <w:name w:val="Std Indent 2"/>
    <w:basedOn w:val="Normal"/>
    <w:rsid w:val="00E514C1"/>
    <w:pPr>
      <w:widowControl/>
      <w:spacing w:before="180"/>
      <w:ind w:left="2880" w:hanging="1166"/>
    </w:pPr>
    <w:rPr>
      <w:rFonts w:ascii="Arial" w:hAnsi="Arial"/>
      <w:b/>
      <w:sz w:val="20"/>
      <w:szCs w:val="24"/>
    </w:rPr>
  </w:style>
  <w:style w:type="character" w:customStyle="1" w:styleId="BodyChar1">
    <w:name w:val="Body Char1"/>
    <w:basedOn w:val="DefaultParagraphFont"/>
    <w:link w:val="Body"/>
    <w:rsid w:val="00E514C1"/>
    <w:rPr>
      <w:rFonts w:ascii="Arial" w:hAnsi="Arial"/>
      <w:szCs w:val="24"/>
      <w:lang w:val="en-US" w:eastAsia="en-US" w:bidi="ar-SA"/>
    </w:rPr>
  </w:style>
  <w:style w:type="character" w:styleId="Hyperlink">
    <w:name w:val="Hyperlink"/>
    <w:basedOn w:val="DefaultParagraphFont"/>
    <w:uiPriority w:val="99"/>
    <w:unhideWhenUsed/>
    <w:rsid w:val="0015714C"/>
    <w:rPr>
      <w:color w:val="0000FF"/>
      <w:u w:val="single"/>
    </w:rPr>
  </w:style>
  <w:style w:type="paragraph" w:styleId="Revision">
    <w:name w:val="Revision"/>
    <w:hidden/>
    <w:uiPriority w:val="99"/>
    <w:semiHidden/>
    <w:rsid w:val="00597A45"/>
    <w:rPr>
      <w:rFonts w:ascii="Letter Gothic 12 Pitch" w:hAnsi="Letter Gothic 12 Pitch"/>
      <w:sz w:val="24"/>
    </w:rPr>
  </w:style>
  <w:style w:type="paragraph" w:styleId="ListParagraph">
    <w:name w:val="List Paragraph"/>
    <w:basedOn w:val="Normal"/>
    <w:uiPriority w:val="34"/>
    <w:qFormat/>
    <w:rsid w:val="00595BB2"/>
    <w:pPr>
      <w:ind w:left="720"/>
      <w:contextualSpacing/>
    </w:pPr>
  </w:style>
  <w:style w:type="character" w:customStyle="1" w:styleId="FooterChar">
    <w:name w:val="Footer Char"/>
    <w:basedOn w:val="DefaultParagraphFont"/>
    <w:link w:val="Footer"/>
    <w:uiPriority w:val="99"/>
    <w:rsid w:val="00482578"/>
    <w:rPr>
      <w:rFonts w:ascii="Letter Gothic 12 Pitch" w:hAnsi="Letter Gothic 12 Pitch"/>
      <w:sz w:val="24"/>
    </w:rPr>
  </w:style>
  <w:style w:type="character" w:customStyle="1" w:styleId="HeaderChar">
    <w:name w:val="Header Char"/>
    <w:basedOn w:val="DefaultParagraphFont"/>
    <w:link w:val="Header"/>
    <w:rsid w:val="00C95D75"/>
    <w:rPr>
      <w:rFonts w:ascii="Letter Gothic 12 Pitch" w:hAnsi="Letter Gothic 12 Pitch"/>
      <w:sz w:val="24"/>
    </w:rPr>
  </w:style>
  <w:style w:type="character" w:customStyle="1" w:styleId="apple-converted-space">
    <w:name w:val="apple-converted-space"/>
    <w:basedOn w:val="DefaultParagraphFont"/>
    <w:rsid w:val="00DD17DB"/>
  </w:style>
  <w:style w:type="character" w:customStyle="1" w:styleId="CommentTextChar">
    <w:name w:val="Comment Text Char"/>
    <w:basedOn w:val="DefaultParagraphFont"/>
    <w:link w:val="CommentText"/>
    <w:uiPriority w:val="99"/>
    <w:semiHidden/>
    <w:rsid w:val="00203D47"/>
    <w:rPr>
      <w:rFonts w:ascii="Letter Gothic 12 Pitch" w:hAnsi="Letter Gothic 12 Pitch"/>
    </w:rPr>
  </w:style>
  <w:style w:type="character" w:customStyle="1" w:styleId="BodyTextIndent2Char">
    <w:name w:val="Body Text Indent 2 Char"/>
    <w:basedOn w:val="DefaultParagraphFont"/>
    <w:link w:val="BodyTextIndent2"/>
    <w:rsid w:val="004B289D"/>
    <w:rPr>
      <w:b/>
      <w:bCs/>
      <w:sz w:val="24"/>
    </w:rPr>
  </w:style>
  <w:style w:type="paragraph" w:customStyle="1" w:styleId="Bullet">
    <w:name w:val="Bullet"/>
    <w:link w:val="BulletChar"/>
    <w:qFormat/>
    <w:rsid w:val="00E00239"/>
    <w:pPr>
      <w:numPr>
        <w:numId w:val="13"/>
      </w:numPr>
      <w:tabs>
        <w:tab w:val="left" w:pos="576"/>
      </w:tabs>
      <w:spacing w:before="120"/>
      <w:ind w:left="576"/>
    </w:pPr>
    <w:rPr>
      <w:rFonts w:ascii="Arial" w:hAnsi="Arial"/>
      <w:szCs w:val="24"/>
    </w:rPr>
  </w:style>
  <w:style w:type="character" w:customStyle="1" w:styleId="BulletChar">
    <w:name w:val="Bullet Char"/>
    <w:basedOn w:val="DefaultParagraphFont"/>
    <w:link w:val="Bullet"/>
    <w:rsid w:val="00E00239"/>
    <w:rPr>
      <w:rFonts w:ascii="Arial" w:hAnsi="Arial"/>
      <w:szCs w:val="24"/>
    </w:rPr>
  </w:style>
  <w:style w:type="character" w:customStyle="1" w:styleId="Heading6Char">
    <w:name w:val="Heading 6 Char"/>
    <w:basedOn w:val="DefaultParagraphFont"/>
    <w:link w:val="Heading6"/>
    <w:uiPriority w:val="9"/>
    <w:rsid w:val="00D06EE0"/>
    <w:rPr>
      <w:b/>
      <w:sz w:val="24"/>
    </w:rPr>
  </w:style>
  <w:style w:type="character" w:customStyle="1" w:styleId="BodyText3Char">
    <w:name w:val="Body Text 3 Char"/>
    <w:basedOn w:val="DefaultParagraphFont"/>
    <w:link w:val="BodyText3"/>
    <w:rsid w:val="00804836"/>
    <w:rPr>
      <w:b/>
    </w:rPr>
  </w:style>
  <w:style w:type="character" w:styleId="Emphasis">
    <w:name w:val="Emphasis"/>
    <w:basedOn w:val="DefaultParagraphFont"/>
    <w:uiPriority w:val="20"/>
    <w:qFormat/>
    <w:rsid w:val="001437AF"/>
    <w:rPr>
      <w:i/>
      <w:iCs/>
    </w:rPr>
  </w:style>
  <w:style w:type="paragraph" w:customStyle="1" w:styleId="Dash">
    <w:name w:val="Dash"/>
    <w:qFormat/>
    <w:rsid w:val="00AE6C0A"/>
    <w:pPr>
      <w:numPr>
        <w:numId w:val="53"/>
      </w:numPr>
      <w:spacing w:before="40"/>
      <w:ind w:left="792" w:hanging="216"/>
    </w:pPr>
    <w:rPr>
      <w:rFonts w:ascii="Arial" w:hAnsi="Arial"/>
      <w:sz w:val="21"/>
    </w:rPr>
  </w:style>
  <w:style w:type="paragraph" w:customStyle="1" w:styleId="Note">
    <w:name w:val="Note"/>
    <w:link w:val="NoteChar"/>
    <w:qFormat/>
    <w:rsid w:val="00AE6C0A"/>
    <w:pPr>
      <w:spacing w:before="120"/>
    </w:pPr>
    <w:rPr>
      <w:rFonts w:ascii="Arial" w:hAnsi="Arial"/>
      <w:i/>
      <w:szCs w:val="24"/>
    </w:rPr>
  </w:style>
  <w:style w:type="character" w:customStyle="1" w:styleId="NoteChar">
    <w:name w:val="Note Char"/>
    <w:basedOn w:val="DefaultParagraphFont"/>
    <w:link w:val="Note"/>
    <w:rsid w:val="00AE6C0A"/>
    <w:rPr>
      <w:rFonts w:ascii="Arial" w:hAnsi="Arial"/>
      <w:i/>
      <w:szCs w:val="24"/>
    </w:rPr>
  </w:style>
  <w:style w:type="paragraph" w:styleId="NoSpacing">
    <w:name w:val="No Spacing"/>
    <w:uiPriority w:val="1"/>
    <w:qFormat/>
    <w:rsid w:val="00613C30"/>
    <w:pPr>
      <w:widowControl w:val="0"/>
    </w:pPr>
    <w:rPr>
      <w:rFonts w:ascii="Letter Gothic 12 Pitch" w:hAnsi="Letter Gothic 12 Pitc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9283">
      <w:bodyDiv w:val="1"/>
      <w:marLeft w:val="0"/>
      <w:marRight w:val="0"/>
      <w:marTop w:val="0"/>
      <w:marBottom w:val="0"/>
      <w:divBdr>
        <w:top w:val="none" w:sz="0" w:space="0" w:color="auto"/>
        <w:left w:val="none" w:sz="0" w:space="0" w:color="auto"/>
        <w:bottom w:val="none" w:sz="0" w:space="0" w:color="auto"/>
        <w:right w:val="none" w:sz="0" w:space="0" w:color="auto"/>
      </w:divBdr>
    </w:div>
    <w:div w:id="132987682">
      <w:bodyDiv w:val="1"/>
      <w:marLeft w:val="0"/>
      <w:marRight w:val="0"/>
      <w:marTop w:val="0"/>
      <w:marBottom w:val="0"/>
      <w:divBdr>
        <w:top w:val="none" w:sz="0" w:space="0" w:color="auto"/>
        <w:left w:val="none" w:sz="0" w:space="0" w:color="auto"/>
        <w:bottom w:val="none" w:sz="0" w:space="0" w:color="auto"/>
        <w:right w:val="none" w:sz="0" w:space="0" w:color="auto"/>
      </w:divBdr>
    </w:div>
    <w:div w:id="142939737">
      <w:bodyDiv w:val="1"/>
      <w:marLeft w:val="0"/>
      <w:marRight w:val="0"/>
      <w:marTop w:val="0"/>
      <w:marBottom w:val="0"/>
      <w:divBdr>
        <w:top w:val="none" w:sz="0" w:space="0" w:color="auto"/>
        <w:left w:val="none" w:sz="0" w:space="0" w:color="auto"/>
        <w:bottom w:val="none" w:sz="0" w:space="0" w:color="auto"/>
        <w:right w:val="none" w:sz="0" w:space="0" w:color="auto"/>
      </w:divBdr>
    </w:div>
    <w:div w:id="150753890">
      <w:bodyDiv w:val="1"/>
      <w:marLeft w:val="0"/>
      <w:marRight w:val="0"/>
      <w:marTop w:val="0"/>
      <w:marBottom w:val="0"/>
      <w:divBdr>
        <w:top w:val="none" w:sz="0" w:space="0" w:color="auto"/>
        <w:left w:val="none" w:sz="0" w:space="0" w:color="auto"/>
        <w:bottom w:val="none" w:sz="0" w:space="0" w:color="auto"/>
        <w:right w:val="none" w:sz="0" w:space="0" w:color="auto"/>
      </w:divBdr>
    </w:div>
    <w:div w:id="339087060">
      <w:bodyDiv w:val="1"/>
      <w:marLeft w:val="0"/>
      <w:marRight w:val="0"/>
      <w:marTop w:val="0"/>
      <w:marBottom w:val="0"/>
      <w:divBdr>
        <w:top w:val="none" w:sz="0" w:space="0" w:color="auto"/>
        <w:left w:val="none" w:sz="0" w:space="0" w:color="auto"/>
        <w:bottom w:val="none" w:sz="0" w:space="0" w:color="auto"/>
        <w:right w:val="none" w:sz="0" w:space="0" w:color="auto"/>
      </w:divBdr>
    </w:div>
    <w:div w:id="359863565">
      <w:bodyDiv w:val="1"/>
      <w:marLeft w:val="0"/>
      <w:marRight w:val="0"/>
      <w:marTop w:val="0"/>
      <w:marBottom w:val="0"/>
      <w:divBdr>
        <w:top w:val="none" w:sz="0" w:space="0" w:color="auto"/>
        <w:left w:val="none" w:sz="0" w:space="0" w:color="auto"/>
        <w:bottom w:val="none" w:sz="0" w:space="0" w:color="auto"/>
        <w:right w:val="none" w:sz="0" w:space="0" w:color="auto"/>
      </w:divBdr>
    </w:div>
    <w:div w:id="364211182">
      <w:bodyDiv w:val="1"/>
      <w:marLeft w:val="0"/>
      <w:marRight w:val="0"/>
      <w:marTop w:val="0"/>
      <w:marBottom w:val="0"/>
      <w:divBdr>
        <w:top w:val="none" w:sz="0" w:space="0" w:color="auto"/>
        <w:left w:val="none" w:sz="0" w:space="0" w:color="auto"/>
        <w:bottom w:val="none" w:sz="0" w:space="0" w:color="auto"/>
        <w:right w:val="none" w:sz="0" w:space="0" w:color="auto"/>
      </w:divBdr>
    </w:div>
    <w:div w:id="410125801">
      <w:bodyDiv w:val="1"/>
      <w:marLeft w:val="0"/>
      <w:marRight w:val="0"/>
      <w:marTop w:val="0"/>
      <w:marBottom w:val="0"/>
      <w:divBdr>
        <w:top w:val="none" w:sz="0" w:space="0" w:color="auto"/>
        <w:left w:val="none" w:sz="0" w:space="0" w:color="auto"/>
        <w:bottom w:val="none" w:sz="0" w:space="0" w:color="auto"/>
        <w:right w:val="none" w:sz="0" w:space="0" w:color="auto"/>
      </w:divBdr>
    </w:div>
    <w:div w:id="465318698">
      <w:bodyDiv w:val="1"/>
      <w:marLeft w:val="0"/>
      <w:marRight w:val="0"/>
      <w:marTop w:val="0"/>
      <w:marBottom w:val="0"/>
      <w:divBdr>
        <w:top w:val="none" w:sz="0" w:space="0" w:color="auto"/>
        <w:left w:val="none" w:sz="0" w:space="0" w:color="auto"/>
        <w:bottom w:val="none" w:sz="0" w:space="0" w:color="auto"/>
        <w:right w:val="none" w:sz="0" w:space="0" w:color="auto"/>
      </w:divBdr>
    </w:div>
    <w:div w:id="474642349">
      <w:bodyDiv w:val="1"/>
      <w:marLeft w:val="0"/>
      <w:marRight w:val="0"/>
      <w:marTop w:val="0"/>
      <w:marBottom w:val="0"/>
      <w:divBdr>
        <w:top w:val="none" w:sz="0" w:space="0" w:color="auto"/>
        <w:left w:val="none" w:sz="0" w:space="0" w:color="auto"/>
        <w:bottom w:val="none" w:sz="0" w:space="0" w:color="auto"/>
        <w:right w:val="none" w:sz="0" w:space="0" w:color="auto"/>
      </w:divBdr>
    </w:div>
    <w:div w:id="492379605">
      <w:bodyDiv w:val="1"/>
      <w:marLeft w:val="0"/>
      <w:marRight w:val="0"/>
      <w:marTop w:val="0"/>
      <w:marBottom w:val="0"/>
      <w:divBdr>
        <w:top w:val="none" w:sz="0" w:space="0" w:color="auto"/>
        <w:left w:val="none" w:sz="0" w:space="0" w:color="auto"/>
        <w:bottom w:val="none" w:sz="0" w:space="0" w:color="auto"/>
        <w:right w:val="none" w:sz="0" w:space="0" w:color="auto"/>
      </w:divBdr>
    </w:div>
    <w:div w:id="510490286">
      <w:bodyDiv w:val="1"/>
      <w:marLeft w:val="0"/>
      <w:marRight w:val="0"/>
      <w:marTop w:val="0"/>
      <w:marBottom w:val="0"/>
      <w:divBdr>
        <w:top w:val="none" w:sz="0" w:space="0" w:color="auto"/>
        <w:left w:val="none" w:sz="0" w:space="0" w:color="auto"/>
        <w:bottom w:val="none" w:sz="0" w:space="0" w:color="auto"/>
        <w:right w:val="none" w:sz="0" w:space="0" w:color="auto"/>
      </w:divBdr>
    </w:div>
    <w:div w:id="570778616">
      <w:bodyDiv w:val="1"/>
      <w:marLeft w:val="0"/>
      <w:marRight w:val="0"/>
      <w:marTop w:val="0"/>
      <w:marBottom w:val="0"/>
      <w:divBdr>
        <w:top w:val="none" w:sz="0" w:space="0" w:color="auto"/>
        <w:left w:val="none" w:sz="0" w:space="0" w:color="auto"/>
        <w:bottom w:val="none" w:sz="0" w:space="0" w:color="auto"/>
        <w:right w:val="none" w:sz="0" w:space="0" w:color="auto"/>
      </w:divBdr>
    </w:div>
    <w:div w:id="600796283">
      <w:bodyDiv w:val="1"/>
      <w:marLeft w:val="0"/>
      <w:marRight w:val="0"/>
      <w:marTop w:val="0"/>
      <w:marBottom w:val="0"/>
      <w:divBdr>
        <w:top w:val="none" w:sz="0" w:space="0" w:color="auto"/>
        <w:left w:val="none" w:sz="0" w:space="0" w:color="auto"/>
        <w:bottom w:val="none" w:sz="0" w:space="0" w:color="auto"/>
        <w:right w:val="none" w:sz="0" w:space="0" w:color="auto"/>
      </w:divBdr>
    </w:div>
    <w:div w:id="821195520">
      <w:bodyDiv w:val="1"/>
      <w:marLeft w:val="0"/>
      <w:marRight w:val="0"/>
      <w:marTop w:val="0"/>
      <w:marBottom w:val="0"/>
      <w:divBdr>
        <w:top w:val="none" w:sz="0" w:space="0" w:color="auto"/>
        <w:left w:val="none" w:sz="0" w:space="0" w:color="auto"/>
        <w:bottom w:val="none" w:sz="0" w:space="0" w:color="auto"/>
        <w:right w:val="none" w:sz="0" w:space="0" w:color="auto"/>
      </w:divBdr>
    </w:div>
    <w:div w:id="822432095">
      <w:bodyDiv w:val="1"/>
      <w:marLeft w:val="0"/>
      <w:marRight w:val="0"/>
      <w:marTop w:val="0"/>
      <w:marBottom w:val="0"/>
      <w:divBdr>
        <w:top w:val="none" w:sz="0" w:space="0" w:color="auto"/>
        <w:left w:val="none" w:sz="0" w:space="0" w:color="auto"/>
        <w:bottom w:val="none" w:sz="0" w:space="0" w:color="auto"/>
        <w:right w:val="none" w:sz="0" w:space="0" w:color="auto"/>
      </w:divBdr>
      <w:divsChild>
        <w:div w:id="1383601885">
          <w:marLeft w:val="0"/>
          <w:marRight w:val="0"/>
          <w:marTop w:val="0"/>
          <w:marBottom w:val="0"/>
          <w:divBdr>
            <w:top w:val="none" w:sz="0" w:space="0" w:color="auto"/>
            <w:left w:val="none" w:sz="0" w:space="0" w:color="auto"/>
            <w:bottom w:val="none" w:sz="0" w:space="0" w:color="auto"/>
            <w:right w:val="none" w:sz="0" w:space="0" w:color="auto"/>
          </w:divBdr>
        </w:div>
      </w:divsChild>
    </w:div>
    <w:div w:id="870268147">
      <w:bodyDiv w:val="1"/>
      <w:marLeft w:val="0"/>
      <w:marRight w:val="0"/>
      <w:marTop w:val="0"/>
      <w:marBottom w:val="0"/>
      <w:divBdr>
        <w:top w:val="none" w:sz="0" w:space="0" w:color="auto"/>
        <w:left w:val="none" w:sz="0" w:space="0" w:color="auto"/>
        <w:bottom w:val="none" w:sz="0" w:space="0" w:color="auto"/>
        <w:right w:val="none" w:sz="0" w:space="0" w:color="auto"/>
      </w:divBdr>
    </w:div>
    <w:div w:id="898325629">
      <w:bodyDiv w:val="1"/>
      <w:marLeft w:val="0"/>
      <w:marRight w:val="0"/>
      <w:marTop w:val="0"/>
      <w:marBottom w:val="0"/>
      <w:divBdr>
        <w:top w:val="none" w:sz="0" w:space="0" w:color="auto"/>
        <w:left w:val="none" w:sz="0" w:space="0" w:color="auto"/>
        <w:bottom w:val="none" w:sz="0" w:space="0" w:color="auto"/>
        <w:right w:val="none" w:sz="0" w:space="0" w:color="auto"/>
      </w:divBdr>
    </w:div>
    <w:div w:id="915439241">
      <w:bodyDiv w:val="1"/>
      <w:marLeft w:val="0"/>
      <w:marRight w:val="0"/>
      <w:marTop w:val="0"/>
      <w:marBottom w:val="0"/>
      <w:divBdr>
        <w:top w:val="none" w:sz="0" w:space="0" w:color="auto"/>
        <w:left w:val="none" w:sz="0" w:space="0" w:color="auto"/>
        <w:bottom w:val="none" w:sz="0" w:space="0" w:color="auto"/>
        <w:right w:val="none" w:sz="0" w:space="0" w:color="auto"/>
      </w:divBdr>
    </w:div>
    <w:div w:id="937754759">
      <w:bodyDiv w:val="1"/>
      <w:marLeft w:val="0"/>
      <w:marRight w:val="0"/>
      <w:marTop w:val="0"/>
      <w:marBottom w:val="0"/>
      <w:divBdr>
        <w:top w:val="none" w:sz="0" w:space="0" w:color="auto"/>
        <w:left w:val="none" w:sz="0" w:space="0" w:color="auto"/>
        <w:bottom w:val="none" w:sz="0" w:space="0" w:color="auto"/>
        <w:right w:val="none" w:sz="0" w:space="0" w:color="auto"/>
      </w:divBdr>
    </w:div>
    <w:div w:id="1036466373">
      <w:bodyDiv w:val="1"/>
      <w:marLeft w:val="0"/>
      <w:marRight w:val="0"/>
      <w:marTop w:val="0"/>
      <w:marBottom w:val="0"/>
      <w:divBdr>
        <w:top w:val="none" w:sz="0" w:space="0" w:color="auto"/>
        <w:left w:val="none" w:sz="0" w:space="0" w:color="auto"/>
        <w:bottom w:val="none" w:sz="0" w:space="0" w:color="auto"/>
        <w:right w:val="none" w:sz="0" w:space="0" w:color="auto"/>
      </w:divBdr>
    </w:div>
    <w:div w:id="1089887465">
      <w:bodyDiv w:val="1"/>
      <w:marLeft w:val="0"/>
      <w:marRight w:val="0"/>
      <w:marTop w:val="0"/>
      <w:marBottom w:val="0"/>
      <w:divBdr>
        <w:top w:val="none" w:sz="0" w:space="0" w:color="auto"/>
        <w:left w:val="none" w:sz="0" w:space="0" w:color="auto"/>
        <w:bottom w:val="none" w:sz="0" w:space="0" w:color="auto"/>
        <w:right w:val="none" w:sz="0" w:space="0" w:color="auto"/>
      </w:divBdr>
    </w:div>
    <w:div w:id="1110708477">
      <w:bodyDiv w:val="1"/>
      <w:marLeft w:val="0"/>
      <w:marRight w:val="0"/>
      <w:marTop w:val="0"/>
      <w:marBottom w:val="0"/>
      <w:divBdr>
        <w:top w:val="none" w:sz="0" w:space="0" w:color="auto"/>
        <w:left w:val="none" w:sz="0" w:space="0" w:color="auto"/>
        <w:bottom w:val="none" w:sz="0" w:space="0" w:color="auto"/>
        <w:right w:val="none" w:sz="0" w:space="0" w:color="auto"/>
      </w:divBdr>
    </w:div>
    <w:div w:id="1196042963">
      <w:bodyDiv w:val="1"/>
      <w:marLeft w:val="0"/>
      <w:marRight w:val="0"/>
      <w:marTop w:val="0"/>
      <w:marBottom w:val="0"/>
      <w:divBdr>
        <w:top w:val="none" w:sz="0" w:space="0" w:color="auto"/>
        <w:left w:val="none" w:sz="0" w:space="0" w:color="auto"/>
        <w:bottom w:val="none" w:sz="0" w:space="0" w:color="auto"/>
        <w:right w:val="none" w:sz="0" w:space="0" w:color="auto"/>
      </w:divBdr>
    </w:div>
    <w:div w:id="1244994292">
      <w:bodyDiv w:val="1"/>
      <w:marLeft w:val="0"/>
      <w:marRight w:val="0"/>
      <w:marTop w:val="0"/>
      <w:marBottom w:val="0"/>
      <w:divBdr>
        <w:top w:val="none" w:sz="0" w:space="0" w:color="auto"/>
        <w:left w:val="none" w:sz="0" w:space="0" w:color="auto"/>
        <w:bottom w:val="none" w:sz="0" w:space="0" w:color="auto"/>
        <w:right w:val="none" w:sz="0" w:space="0" w:color="auto"/>
      </w:divBdr>
    </w:div>
    <w:div w:id="1259873841">
      <w:bodyDiv w:val="1"/>
      <w:marLeft w:val="0"/>
      <w:marRight w:val="0"/>
      <w:marTop w:val="0"/>
      <w:marBottom w:val="0"/>
      <w:divBdr>
        <w:top w:val="none" w:sz="0" w:space="0" w:color="auto"/>
        <w:left w:val="none" w:sz="0" w:space="0" w:color="auto"/>
        <w:bottom w:val="none" w:sz="0" w:space="0" w:color="auto"/>
        <w:right w:val="none" w:sz="0" w:space="0" w:color="auto"/>
      </w:divBdr>
      <w:divsChild>
        <w:div w:id="190264005">
          <w:marLeft w:val="0"/>
          <w:marRight w:val="0"/>
          <w:marTop w:val="0"/>
          <w:marBottom w:val="0"/>
          <w:divBdr>
            <w:top w:val="none" w:sz="0" w:space="0" w:color="auto"/>
            <w:left w:val="none" w:sz="0" w:space="0" w:color="auto"/>
            <w:bottom w:val="none" w:sz="0" w:space="0" w:color="auto"/>
            <w:right w:val="none" w:sz="0" w:space="0" w:color="auto"/>
          </w:divBdr>
        </w:div>
      </w:divsChild>
    </w:div>
    <w:div w:id="1314139581">
      <w:bodyDiv w:val="1"/>
      <w:marLeft w:val="0"/>
      <w:marRight w:val="0"/>
      <w:marTop w:val="0"/>
      <w:marBottom w:val="0"/>
      <w:divBdr>
        <w:top w:val="none" w:sz="0" w:space="0" w:color="auto"/>
        <w:left w:val="none" w:sz="0" w:space="0" w:color="auto"/>
        <w:bottom w:val="none" w:sz="0" w:space="0" w:color="auto"/>
        <w:right w:val="none" w:sz="0" w:space="0" w:color="auto"/>
      </w:divBdr>
    </w:div>
    <w:div w:id="1322931335">
      <w:bodyDiv w:val="1"/>
      <w:marLeft w:val="0"/>
      <w:marRight w:val="0"/>
      <w:marTop w:val="0"/>
      <w:marBottom w:val="0"/>
      <w:divBdr>
        <w:top w:val="none" w:sz="0" w:space="0" w:color="auto"/>
        <w:left w:val="none" w:sz="0" w:space="0" w:color="auto"/>
        <w:bottom w:val="none" w:sz="0" w:space="0" w:color="auto"/>
        <w:right w:val="none" w:sz="0" w:space="0" w:color="auto"/>
      </w:divBdr>
      <w:divsChild>
        <w:div w:id="1824465337">
          <w:marLeft w:val="0"/>
          <w:marRight w:val="0"/>
          <w:marTop w:val="0"/>
          <w:marBottom w:val="0"/>
          <w:divBdr>
            <w:top w:val="none" w:sz="0" w:space="0" w:color="auto"/>
            <w:left w:val="none" w:sz="0" w:space="0" w:color="auto"/>
            <w:bottom w:val="none" w:sz="0" w:space="0" w:color="auto"/>
            <w:right w:val="none" w:sz="0" w:space="0" w:color="auto"/>
          </w:divBdr>
        </w:div>
      </w:divsChild>
    </w:div>
    <w:div w:id="1357149995">
      <w:bodyDiv w:val="1"/>
      <w:marLeft w:val="0"/>
      <w:marRight w:val="0"/>
      <w:marTop w:val="0"/>
      <w:marBottom w:val="0"/>
      <w:divBdr>
        <w:top w:val="none" w:sz="0" w:space="0" w:color="auto"/>
        <w:left w:val="none" w:sz="0" w:space="0" w:color="auto"/>
        <w:bottom w:val="none" w:sz="0" w:space="0" w:color="auto"/>
        <w:right w:val="none" w:sz="0" w:space="0" w:color="auto"/>
      </w:divBdr>
    </w:div>
    <w:div w:id="1549102195">
      <w:bodyDiv w:val="1"/>
      <w:marLeft w:val="0"/>
      <w:marRight w:val="0"/>
      <w:marTop w:val="0"/>
      <w:marBottom w:val="0"/>
      <w:divBdr>
        <w:top w:val="none" w:sz="0" w:space="0" w:color="auto"/>
        <w:left w:val="none" w:sz="0" w:space="0" w:color="auto"/>
        <w:bottom w:val="none" w:sz="0" w:space="0" w:color="auto"/>
        <w:right w:val="none" w:sz="0" w:space="0" w:color="auto"/>
      </w:divBdr>
    </w:div>
    <w:div w:id="1552694866">
      <w:bodyDiv w:val="1"/>
      <w:marLeft w:val="0"/>
      <w:marRight w:val="0"/>
      <w:marTop w:val="0"/>
      <w:marBottom w:val="0"/>
      <w:divBdr>
        <w:top w:val="none" w:sz="0" w:space="0" w:color="auto"/>
        <w:left w:val="none" w:sz="0" w:space="0" w:color="auto"/>
        <w:bottom w:val="none" w:sz="0" w:space="0" w:color="auto"/>
        <w:right w:val="none" w:sz="0" w:space="0" w:color="auto"/>
      </w:divBdr>
      <w:divsChild>
        <w:div w:id="600184929">
          <w:marLeft w:val="0"/>
          <w:marRight w:val="0"/>
          <w:marTop w:val="0"/>
          <w:marBottom w:val="0"/>
          <w:divBdr>
            <w:top w:val="none" w:sz="0" w:space="0" w:color="auto"/>
            <w:left w:val="none" w:sz="0" w:space="0" w:color="auto"/>
            <w:bottom w:val="none" w:sz="0" w:space="0" w:color="auto"/>
            <w:right w:val="none" w:sz="0" w:space="0" w:color="auto"/>
          </w:divBdr>
        </w:div>
      </w:divsChild>
    </w:div>
    <w:div w:id="1556971353">
      <w:bodyDiv w:val="1"/>
      <w:marLeft w:val="0"/>
      <w:marRight w:val="0"/>
      <w:marTop w:val="0"/>
      <w:marBottom w:val="0"/>
      <w:divBdr>
        <w:top w:val="none" w:sz="0" w:space="0" w:color="auto"/>
        <w:left w:val="none" w:sz="0" w:space="0" w:color="auto"/>
        <w:bottom w:val="none" w:sz="0" w:space="0" w:color="auto"/>
        <w:right w:val="none" w:sz="0" w:space="0" w:color="auto"/>
      </w:divBdr>
    </w:div>
    <w:div w:id="1576359960">
      <w:bodyDiv w:val="1"/>
      <w:marLeft w:val="0"/>
      <w:marRight w:val="0"/>
      <w:marTop w:val="0"/>
      <w:marBottom w:val="0"/>
      <w:divBdr>
        <w:top w:val="none" w:sz="0" w:space="0" w:color="auto"/>
        <w:left w:val="none" w:sz="0" w:space="0" w:color="auto"/>
        <w:bottom w:val="none" w:sz="0" w:space="0" w:color="auto"/>
        <w:right w:val="none" w:sz="0" w:space="0" w:color="auto"/>
      </w:divBdr>
    </w:div>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68910112">
          <w:marLeft w:val="0"/>
          <w:marRight w:val="0"/>
          <w:marTop w:val="0"/>
          <w:marBottom w:val="0"/>
          <w:divBdr>
            <w:top w:val="none" w:sz="0" w:space="0" w:color="auto"/>
            <w:left w:val="none" w:sz="0" w:space="0" w:color="auto"/>
            <w:bottom w:val="none" w:sz="0" w:space="0" w:color="auto"/>
            <w:right w:val="none" w:sz="0" w:space="0" w:color="auto"/>
          </w:divBdr>
          <w:divsChild>
            <w:div w:id="1032421256">
              <w:marLeft w:val="0"/>
              <w:marRight w:val="0"/>
              <w:marTop w:val="0"/>
              <w:marBottom w:val="0"/>
              <w:divBdr>
                <w:top w:val="none" w:sz="0" w:space="0" w:color="auto"/>
                <w:left w:val="none" w:sz="0" w:space="0" w:color="auto"/>
                <w:bottom w:val="none" w:sz="0" w:space="0" w:color="auto"/>
                <w:right w:val="none" w:sz="0" w:space="0" w:color="auto"/>
              </w:divBdr>
              <w:divsChild>
                <w:div w:id="1205020760">
                  <w:marLeft w:val="0"/>
                  <w:marRight w:val="0"/>
                  <w:marTop w:val="0"/>
                  <w:marBottom w:val="0"/>
                  <w:divBdr>
                    <w:top w:val="none" w:sz="0" w:space="0" w:color="auto"/>
                    <w:left w:val="none" w:sz="0" w:space="0" w:color="auto"/>
                    <w:bottom w:val="none" w:sz="0" w:space="0" w:color="auto"/>
                    <w:right w:val="none" w:sz="0" w:space="0" w:color="auto"/>
                  </w:divBdr>
                  <w:divsChild>
                    <w:div w:id="380979804">
                      <w:marLeft w:val="0"/>
                      <w:marRight w:val="0"/>
                      <w:marTop w:val="0"/>
                      <w:marBottom w:val="0"/>
                      <w:divBdr>
                        <w:top w:val="none" w:sz="0" w:space="0" w:color="auto"/>
                        <w:left w:val="none" w:sz="0" w:space="0" w:color="auto"/>
                        <w:bottom w:val="none" w:sz="0" w:space="0" w:color="auto"/>
                        <w:right w:val="none" w:sz="0" w:space="0" w:color="auto"/>
                      </w:divBdr>
                      <w:divsChild>
                        <w:div w:id="8581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sChild>
                <w:div w:id="120659394">
                  <w:marLeft w:val="0"/>
                  <w:marRight w:val="0"/>
                  <w:marTop w:val="0"/>
                  <w:marBottom w:val="0"/>
                  <w:divBdr>
                    <w:top w:val="none" w:sz="0" w:space="0" w:color="auto"/>
                    <w:left w:val="none" w:sz="0" w:space="0" w:color="auto"/>
                    <w:bottom w:val="none" w:sz="0" w:space="0" w:color="auto"/>
                    <w:right w:val="none" w:sz="0" w:space="0" w:color="auto"/>
                  </w:divBdr>
                  <w:divsChild>
                    <w:div w:id="1497912596">
                      <w:marLeft w:val="0"/>
                      <w:marRight w:val="0"/>
                      <w:marTop w:val="0"/>
                      <w:marBottom w:val="0"/>
                      <w:divBdr>
                        <w:top w:val="none" w:sz="0" w:space="0" w:color="auto"/>
                        <w:left w:val="none" w:sz="0" w:space="0" w:color="auto"/>
                        <w:bottom w:val="none" w:sz="0" w:space="0" w:color="auto"/>
                        <w:right w:val="none" w:sz="0" w:space="0" w:color="auto"/>
                      </w:divBdr>
                      <w:divsChild>
                        <w:div w:id="3582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64214">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sChild>
                <w:div w:id="890337683">
                  <w:marLeft w:val="0"/>
                  <w:marRight w:val="0"/>
                  <w:marTop w:val="0"/>
                  <w:marBottom w:val="0"/>
                  <w:divBdr>
                    <w:top w:val="none" w:sz="0" w:space="0" w:color="auto"/>
                    <w:left w:val="none" w:sz="0" w:space="0" w:color="auto"/>
                    <w:bottom w:val="none" w:sz="0" w:space="0" w:color="auto"/>
                    <w:right w:val="none" w:sz="0" w:space="0" w:color="auto"/>
                  </w:divBdr>
                  <w:divsChild>
                    <w:div w:id="1472867853">
                      <w:marLeft w:val="0"/>
                      <w:marRight w:val="0"/>
                      <w:marTop w:val="0"/>
                      <w:marBottom w:val="0"/>
                      <w:divBdr>
                        <w:top w:val="none" w:sz="0" w:space="0" w:color="auto"/>
                        <w:left w:val="none" w:sz="0" w:space="0" w:color="auto"/>
                        <w:bottom w:val="none" w:sz="0" w:space="0" w:color="auto"/>
                        <w:right w:val="none" w:sz="0" w:space="0" w:color="auto"/>
                      </w:divBdr>
                      <w:divsChild>
                        <w:div w:id="1373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163425">
      <w:bodyDiv w:val="1"/>
      <w:marLeft w:val="0"/>
      <w:marRight w:val="0"/>
      <w:marTop w:val="0"/>
      <w:marBottom w:val="0"/>
      <w:divBdr>
        <w:top w:val="none" w:sz="0" w:space="0" w:color="auto"/>
        <w:left w:val="none" w:sz="0" w:space="0" w:color="auto"/>
        <w:bottom w:val="none" w:sz="0" w:space="0" w:color="auto"/>
        <w:right w:val="none" w:sz="0" w:space="0" w:color="auto"/>
      </w:divBdr>
    </w:div>
    <w:div w:id="1636326118">
      <w:bodyDiv w:val="1"/>
      <w:marLeft w:val="0"/>
      <w:marRight w:val="0"/>
      <w:marTop w:val="0"/>
      <w:marBottom w:val="0"/>
      <w:divBdr>
        <w:top w:val="none" w:sz="0" w:space="0" w:color="auto"/>
        <w:left w:val="none" w:sz="0" w:space="0" w:color="auto"/>
        <w:bottom w:val="none" w:sz="0" w:space="0" w:color="auto"/>
        <w:right w:val="none" w:sz="0" w:space="0" w:color="auto"/>
      </w:divBdr>
    </w:div>
    <w:div w:id="1696536904">
      <w:bodyDiv w:val="1"/>
      <w:marLeft w:val="0"/>
      <w:marRight w:val="0"/>
      <w:marTop w:val="0"/>
      <w:marBottom w:val="0"/>
      <w:divBdr>
        <w:top w:val="none" w:sz="0" w:space="0" w:color="auto"/>
        <w:left w:val="none" w:sz="0" w:space="0" w:color="auto"/>
        <w:bottom w:val="none" w:sz="0" w:space="0" w:color="auto"/>
        <w:right w:val="none" w:sz="0" w:space="0" w:color="auto"/>
      </w:divBdr>
    </w:div>
    <w:div w:id="1707245412">
      <w:bodyDiv w:val="1"/>
      <w:marLeft w:val="0"/>
      <w:marRight w:val="0"/>
      <w:marTop w:val="0"/>
      <w:marBottom w:val="0"/>
      <w:divBdr>
        <w:top w:val="none" w:sz="0" w:space="0" w:color="auto"/>
        <w:left w:val="none" w:sz="0" w:space="0" w:color="auto"/>
        <w:bottom w:val="none" w:sz="0" w:space="0" w:color="auto"/>
        <w:right w:val="none" w:sz="0" w:space="0" w:color="auto"/>
      </w:divBdr>
    </w:div>
    <w:div w:id="1714690608">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sChild>
        <w:div w:id="1845320363">
          <w:marLeft w:val="1166"/>
          <w:marRight w:val="0"/>
          <w:marTop w:val="0"/>
          <w:marBottom w:val="180"/>
          <w:divBdr>
            <w:top w:val="none" w:sz="0" w:space="0" w:color="auto"/>
            <w:left w:val="none" w:sz="0" w:space="0" w:color="auto"/>
            <w:bottom w:val="none" w:sz="0" w:space="0" w:color="auto"/>
            <w:right w:val="none" w:sz="0" w:space="0" w:color="auto"/>
          </w:divBdr>
        </w:div>
      </w:divsChild>
    </w:div>
    <w:div w:id="1929538483">
      <w:bodyDiv w:val="1"/>
      <w:marLeft w:val="0"/>
      <w:marRight w:val="0"/>
      <w:marTop w:val="0"/>
      <w:marBottom w:val="0"/>
      <w:divBdr>
        <w:top w:val="none" w:sz="0" w:space="0" w:color="auto"/>
        <w:left w:val="none" w:sz="0" w:space="0" w:color="auto"/>
        <w:bottom w:val="none" w:sz="0" w:space="0" w:color="auto"/>
        <w:right w:val="none" w:sz="0" w:space="0" w:color="auto"/>
      </w:divBdr>
    </w:div>
    <w:div w:id="2037387834">
      <w:bodyDiv w:val="1"/>
      <w:marLeft w:val="0"/>
      <w:marRight w:val="0"/>
      <w:marTop w:val="0"/>
      <w:marBottom w:val="0"/>
      <w:divBdr>
        <w:top w:val="none" w:sz="0" w:space="0" w:color="auto"/>
        <w:left w:val="none" w:sz="0" w:space="0" w:color="auto"/>
        <w:bottom w:val="none" w:sz="0" w:space="0" w:color="auto"/>
        <w:right w:val="none" w:sz="0" w:space="0" w:color="auto"/>
      </w:divBdr>
    </w:div>
    <w:div w:id="2040473877">
      <w:bodyDiv w:val="1"/>
      <w:marLeft w:val="0"/>
      <w:marRight w:val="0"/>
      <w:marTop w:val="0"/>
      <w:marBottom w:val="0"/>
      <w:divBdr>
        <w:top w:val="none" w:sz="0" w:space="0" w:color="auto"/>
        <w:left w:val="none" w:sz="0" w:space="0" w:color="auto"/>
        <w:bottom w:val="none" w:sz="0" w:space="0" w:color="auto"/>
        <w:right w:val="none" w:sz="0" w:space="0" w:color="auto"/>
      </w:divBdr>
    </w:div>
    <w:div w:id="2097434873">
      <w:bodyDiv w:val="1"/>
      <w:marLeft w:val="0"/>
      <w:marRight w:val="0"/>
      <w:marTop w:val="0"/>
      <w:marBottom w:val="0"/>
      <w:divBdr>
        <w:top w:val="none" w:sz="0" w:space="0" w:color="auto"/>
        <w:left w:val="none" w:sz="0" w:space="0" w:color="auto"/>
        <w:bottom w:val="none" w:sz="0" w:space="0" w:color="auto"/>
        <w:right w:val="none" w:sz="0" w:space="0" w:color="auto"/>
      </w:divBdr>
    </w:div>
    <w:div w:id="2122842662">
      <w:bodyDiv w:val="1"/>
      <w:marLeft w:val="0"/>
      <w:marRight w:val="0"/>
      <w:marTop w:val="0"/>
      <w:marBottom w:val="0"/>
      <w:divBdr>
        <w:top w:val="none" w:sz="0" w:space="0" w:color="auto"/>
        <w:left w:val="none" w:sz="0" w:space="0" w:color="auto"/>
        <w:bottom w:val="none" w:sz="0" w:space="0" w:color="auto"/>
        <w:right w:val="none" w:sz="0" w:space="0" w:color="auto"/>
      </w:divBdr>
    </w:div>
    <w:div w:id="21235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wvmi.org/QUESTIONS/Specifications/Mnemonics%20and%20Questions/fy2026q1/MnemonicQuestions2026q1.xls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4C4F-F4F3-4E20-8C78-FEF13B19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45</Pages>
  <Words>13066</Words>
  <Characters>74477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Changes sent to SW-F 9/14/94</vt:lpstr>
    </vt:vector>
  </TitlesOfParts>
  <Company>WVMI</Company>
  <LinksUpToDate>false</LinksUpToDate>
  <CharactersWithSpaces>87369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sent to SW-F 9/14/94</dc:title>
  <dc:creator>Lisa Stahl</dc:creator>
  <cp:lastModifiedBy>Cobb, Becky</cp:lastModifiedBy>
  <cp:revision>12</cp:revision>
  <cp:lastPrinted>2011-01-04T21:06:00Z</cp:lastPrinted>
  <dcterms:created xsi:type="dcterms:W3CDTF">2025-10-03T15:27:00Z</dcterms:created>
  <dcterms:modified xsi:type="dcterms:W3CDTF">2025-10-16T13:17:00Z</dcterms:modified>
</cp:coreProperties>
</file>