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3954" w:type="dxa"/>
        <w:tblLook w:val="04A0" w:firstRow="1" w:lastRow="0" w:firstColumn="1" w:lastColumn="0" w:noHBand="0" w:noVBand="1"/>
      </w:tblPr>
      <w:tblGrid>
        <w:gridCol w:w="1219"/>
        <w:gridCol w:w="2487"/>
        <w:gridCol w:w="889"/>
        <w:gridCol w:w="4679"/>
        <w:gridCol w:w="4680"/>
      </w:tblGrid>
      <w:tr w:rsidR="0087326F" w:rsidRPr="008D390F" w14:paraId="142DD977" w14:textId="77777777" w:rsidTr="00C746D9">
        <w:trPr>
          <w:trHeight w:val="286"/>
          <w:tblHeader/>
        </w:trPr>
        <w:tc>
          <w:tcPr>
            <w:tcW w:w="1219" w:type="dxa"/>
            <w:shd w:val="clear" w:color="auto" w:fill="DDD9C3"/>
            <w:vAlign w:val="bottom"/>
            <w:hideMark/>
          </w:tcPr>
          <w:p w14:paraId="11A46EEE" w14:textId="00D62B87" w:rsidR="0087326F" w:rsidRPr="008D390F" w:rsidRDefault="00D2427A" w:rsidP="003F2408">
            <w:pPr>
              <w:rPr>
                <w:rFonts w:ascii="Times New Roman" w:eastAsia="Calibri" w:hAnsi="Times New Roman" w:cs="Times New Roman"/>
              </w:rPr>
            </w:pPr>
            <w:bookmarkStart w:id="0" w:name="_Hlk212562338"/>
            <w:r w:rsidRPr="008D390F">
              <w:rPr>
                <w:rFonts w:ascii="Times New Roman" w:eastAsia="Calibri" w:hAnsi="Times New Roman" w:cs="Times New Roman"/>
                <w:b/>
                <w:bCs/>
              </w:rPr>
              <w:t>Indicator</w:t>
            </w:r>
          </w:p>
        </w:tc>
        <w:tc>
          <w:tcPr>
            <w:tcW w:w="2487" w:type="dxa"/>
            <w:shd w:val="clear" w:color="auto" w:fill="DDD9C3"/>
            <w:vAlign w:val="bottom"/>
            <w:hideMark/>
          </w:tcPr>
          <w:p w14:paraId="6C406AB6" w14:textId="77777777" w:rsidR="0087326F" w:rsidRPr="008D390F" w:rsidRDefault="0087326F" w:rsidP="003F2408">
            <w:pPr>
              <w:rPr>
                <w:rFonts w:ascii="Times New Roman" w:eastAsia="Calibri" w:hAnsi="Times New Roman" w:cs="Times New Roman"/>
              </w:rPr>
            </w:pPr>
            <w:r w:rsidRPr="008D390F">
              <w:rPr>
                <w:rFonts w:ascii="Times New Roman" w:eastAsia="Calibri" w:hAnsi="Times New Roman" w:cs="Times New Roman"/>
                <w:b/>
                <w:bCs/>
              </w:rPr>
              <w:t>Description</w:t>
            </w:r>
          </w:p>
        </w:tc>
        <w:tc>
          <w:tcPr>
            <w:tcW w:w="889" w:type="dxa"/>
            <w:shd w:val="clear" w:color="auto" w:fill="DDD9C3"/>
            <w:vAlign w:val="bottom"/>
          </w:tcPr>
          <w:p w14:paraId="7E4AC88A" w14:textId="77777777" w:rsidR="0087326F" w:rsidRPr="008D390F" w:rsidRDefault="0087326F" w:rsidP="003F2408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D390F">
              <w:rPr>
                <w:rFonts w:ascii="Times New Roman" w:eastAsia="Calibri" w:hAnsi="Times New Roman" w:cs="Times New Roman"/>
                <w:b/>
                <w:bCs/>
              </w:rPr>
              <w:t>Cohort</w:t>
            </w:r>
          </w:p>
        </w:tc>
        <w:tc>
          <w:tcPr>
            <w:tcW w:w="4679" w:type="dxa"/>
            <w:shd w:val="clear" w:color="auto" w:fill="DDD9C3"/>
            <w:vAlign w:val="bottom"/>
            <w:hideMark/>
          </w:tcPr>
          <w:p w14:paraId="15FC633A" w14:textId="77777777" w:rsidR="0087326F" w:rsidRPr="008D390F" w:rsidRDefault="0087326F" w:rsidP="003F2408">
            <w:pPr>
              <w:rPr>
                <w:rFonts w:ascii="Times New Roman" w:eastAsia="Calibri" w:hAnsi="Times New Roman" w:cs="Times New Roman"/>
              </w:rPr>
            </w:pPr>
            <w:r w:rsidRPr="008D390F">
              <w:rPr>
                <w:rFonts w:ascii="Times New Roman" w:eastAsia="Calibri" w:hAnsi="Times New Roman" w:cs="Times New Roman"/>
                <w:b/>
                <w:bCs/>
              </w:rPr>
              <w:t>Denominator</w:t>
            </w:r>
          </w:p>
        </w:tc>
        <w:tc>
          <w:tcPr>
            <w:tcW w:w="4680" w:type="dxa"/>
            <w:shd w:val="clear" w:color="auto" w:fill="DDD9C3"/>
            <w:vAlign w:val="bottom"/>
          </w:tcPr>
          <w:p w14:paraId="0E775CC0" w14:textId="77777777" w:rsidR="0087326F" w:rsidRPr="008D390F" w:rsidRDefault="0087326F" w:rsidP="003F2408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D390F">
              <w:rPr>
                <w:rFonts w:ascii="Times New Roman" w:eastAsia="Calibri" w:hAnsi="Times New Roman" w:cs="Times New Roman"/>
                <w:b/>
                <w:bCs/>
              </w:rPr>
              <w:t>Numerator</w:t>
            </w:r>
          </w:p>
        </w:tc>
      </w:tr>
      <w:tr w:rsidR="0087326F" w:rsidRPr="008D390F" w14:paraId="2FE96071" w14:textId="77777777" w:rsidTr="00C746D9">
        <w:trPr>
          <w:trHeight w:val="1612"/>
        </w:trPr>
        <w:tc>
          <w:tcPr>
            <w:tcW w:w="1219" w:type="dxa"/>
          </w:tcPr>
          <w:p w14:paraId="70D9CE89" w14:textId="382F68A3" w:rsidR="0087326F" w:rsidRPr="008D390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</w:rPr>
              <w:t>Hc22</w:t>
            </w:r>
          </w:p>
        </w:tc>
        <w:tc>
          <w:tcPr>
            <w:tcW w:w="2487" w:type="dxa"/>
          </w:tcPr>
          <w:p w14:paraId="6ED5574D" w14:textId="0DCDFBCD" w:rsidR="0087326F" w:rsidRPr="008D390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</w:rPr>
              <w:t>Caregiver with Zarit Burden score of 8 or greater and received appropriate intervention</w:t>
            </w:r>
          </w:p>
        </w:tc>
        <w:tc>
          <w:tcPr>
            <w:tcW w:w="889" w:type="dxa"/>
          </w:tcPr>
          <w:p w14:paraId="098316CB" w14:textId="53A5F96B" w:rsidR="0087326F" w:rsidRPr="008D390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3567265B" w14:textId="77777777" w:rsidR="0087326F" w:rsidRPr="008D390F" w:rsidRDefault="0087326F" w:rsidP="0087326F">
            <w:p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8D390F">
              <w:rPr>
                <w:rFonts w:ascii="Times New Roman" w:eastAsia="Times New Roman" w:hAnsi="Times New Roman" w:cs="Times New Roman"/>
                <w:bCs/>
              </w:rPr>
              <w:t xml:space="preserve">Includes all cases </w:t>
            </w:r>
            <w:r w:rsidRPr="008D390F">
              <w:rPr>
                <w:rFonts w:ascii="Times New Roman" w:eastAsia="Times New Roman" w:hAnsi="Times New Roman" w:cs="Times New Roman"/>
                <w:bCs/>
                <w:u w:val="single"/>
              </w:rPr>
              <w:t>except:</w:t>
            </w:r>
          </w:p>
          <w:p w14:paraId="5137516A" w14:textId="77777777" w:rsidR="0087326F" w:rsidRPr="008D390F" w:rsidRDefault="0087326F" w:rsidP="0087326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8D390F">
              <w:rPr>
                <w:rFonts w:ascii="Times New Roman" w:eastAsia="Times New Roman" w:hAnsi="Times New Roman" w:cs="Times New Roman"/>
              </w:rPr>
              <w:t>Patient lives in a Community Residential Care Facility, Assisted Living Facility, or nursing home or place of residence is unable to be determined</w:t>
            </w:r>
          </w:p>
          <w:p w14:paraId="523B3FF9" w14:textId="77777777" w:rsidR="0087326F" w:rsidRPr="008D390F" w:rsidRDefault="0087326F" w:rsidP="0087326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8D390F">
              <w:rPr>
                <w:rFonts w:ascii="Times New Roman" w:eastAsia="Times New Roman" w:hAnsi="Times New Roman" w:cs="Times New Roman"/>
              </w:rPr>
              <w:t>The Veteran does not have a caregiver and does not serve as a caregiver to another</w:t>
            </w:r>
          </w:p>
          <w:p w14:paraId="461225F3" w14:textId="77777777" w:rsidR="0087326F" w:rsidRPr="008D390F" w:rsidRDefault="0087326F" w:rsidP="0087326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8D390F">
              <w:rPr>
                <w:rFonts w:ascii="Times New Roman" w:eastAsia="Times New Roman" w:hAnsi="Times New Roman" w:cs="Times New Roman"/>
              </w:rPr>
              <w:t>The caregiver was not screened or refused to be screened for caregiver strain in the past year</w:t>
            </w:r>
          </w:p>
          <w:p w14:paraId="050E19EE" w14:textId="12D96707" w:rsidR="0087326F" w:rsidRPr="008D390F" w:rsidRDefault="0087326F" w:rsidP="0087326F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Times New Roman" w:hAnsi="Times New Roman" w:cs="Times New Roman"/>
              </w:rPr>
              <w:t>The Zarit Burden score was &lt;=7 or no score was documented</w:t>
            </w:r>
          </w:p>
        </w:tc>
        <w:tc>
          <w:tcPr>
            <w:tcW w:w="4680" w:type="dxa"/>
          </w:tcPr>
          <w:p w14:paraId="4E042F93" w14:textId="77777777" w:rsidR="0087326F" w:rsidRPr="008D390F" w:rsidRDefault="0087326F" w:rsidP="0087326F">
            <w:p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8D390F">
              <w:rPr>
                <w:rFonts w:ascii="Times New Roman" w:eastAsia="Times New Roman" w:hAnsi="Times New Roman" w:cs="Times New Roman"/>
                <w:bCs/>
                <w:u w:val="single"/>
              </w:rPr>
              <w:t>Of cases included in the denominator, the case will pass if:</w:t>
            </w:r>
          </w:p>
          <w:p w14:paraId="09056B13" w14:textId="39522566" w:rsidR="0087326F" w:rsidRPr="008D390F" w:rsidRDefault="0087326F" w:rsidP="0087326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  <w:r w:rsidRPr="008D390F">
              <w:rPr>
                <w:rFonts w:ascii="Times New Roman" w:eastAsia="Times New Roman" w:hAnsi="Times New Roman" w:cs="Times New Roman"/>
              </w:rPr>
              <w:t>There is documentation of follow-up of the positive caregiver strain screen on the day of or within 14 days after the screen (</w:t>
            </w:r>
            <w:proofErr w:type="spellStart"/>
            <w:r w:rsidRPr="008D390F">
              <w:rPr>
                <w:rFonts w:ascii="Times New Roman" w:eastAsia="Times New Roman" w:hAnsi="Times New Roman" w:cs="Times New Roman"/>
              </w:rPr>
              <w:t>carefolo</w:t>
            </w:r>
            <w:proofErr w:type="spellEnd"/>
            <w:r w:rsidRPr="008D390F">
              <w:rPr>
                <w:rFonts w:ascii="Times New Roman" w:eastAsia="Times New Roman" w:hAnsi="Times New Roman" w:cs="Times New Roman"/>
              </w:rPr>
              <w:t>=1).</w:t>
            </w:r>
          </w:p>
        </w:tc>
      </w:tr>
      <w:tr w:rsidR="0087326F" w:rsidRPr="008D390F" w14:paraId="082F726C" w14:textId="77777777" w:rsidTr="00C746D9">
        <w:trPr>
          <w:trHeight w:val="20"/>
        </w:trPr>
        <w:tc>
          <w:tcPr>
            <w:tcW w:w="1219" w:type="dxa"/>
          </w:tcPr>
          <w:p w14:paraId="4DB842BA" w14:textId="0DF2A915" w:rsidR="008E3E2B" w:rsidRPr="008D390F" w:rsidRDefault="0087326F" w:rsidP="008E3E2B">
            <w:pPr>
              <w:rPr>
                <w:rFonts w:ascii="Times New Roman" w:eastAsia="Calibri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Hc25</w:t>
            </w:r>
          </w:p>
          <w:p w14:paraId="526D01AD" w14:textId="77777777" w:rsidR="008E3E2B" w:rsidRPr="008D390F" w:rsidRDefault="008E3E2B" w:rsidP="008E3E2B">
            <w:pPr>
              <w:rPr>
                <w:rFonts w:ascii="Times New Roman" w:hAnsi="Times New Roman" w:cs="Times New Roman"/>
              </w:rPr>
            </w:pPr>
          </w:p>
          <w:p w14:paraId="2A7822A9" w14:textId="77777777" w:rsidR="008E3E2B" w:rsidRPr="008D390F" w:rsidRDefault="008E3E2B" w:rsidP="008E3E2B">
            <w:pPr>
              <w:rPr>
                <w:rFonts w:ascii="Times New Roman" w:eastAsia="Calibri" w:hAnsi="Times New Roman" w:cs="Times New Roman"/>
              </w:rPr>
            </w:pPr>
          </w:p>
          <w:p w14:paraId="0A53D75E" w14:textId="77777777" w:rsidR="008E3E2B" w:rsidRPr="008D390F" w:rsidRDefault="008E3E2B" w:rsidP="008E3E2B">
            <w:pPr>
              <w:rPr>
                <w:rFonts w:ascii="Times New Roman" w:eastAsia="Calibri" w:hAnsi="Times New Roman" w:cs="Times New Roman"/>
              </w:rPr>
            </w:pPr>
          </w:p>
          <w:p w14:paraId="5AA044A3" w14:textId="77777777" w:rsidR="008E3E2B" w:rsidRPr="008D390F" w:rsidRDefault="008E3E2B" w:rsidP="008E3E2B">
            <w:pPr>
              <w:rPr>
                <w:rFonts w:ascii="Times New Roman" w:eastAsia="Calibri" w:hAnsi="Times New Roman" w:cs="Times New Roman"/>
              </w:rPr>
            </w:pPr>
          </w:p>
          <w:p w14:paraId="38A57D4F" w14:textId="77777777" w:rsidR="008E3E2B" w:rsidRPr="008D390F" w:rsidRDefault="008E3E2B" w:rsidP="008E3E2B">
            <w:pPr>
              <w:rPr>
                <w:rFonts w:ascii="Times New Roman" w:hAnsi="Times New Roman" w:cs="Times New Roman"/>
              </w:rPr>
            </w:pPr>
          </w:p>
          <w:p w14:paraId="03BCFF7C" w14:textId="77777777" w:rsidR="008E3E2B" w:rsidRPr="008D390F" w:rsidRDefault="008E3E2B" w:rsidP="008E3E2B">
            <w:pPr>
              <w:rPr>
                <w:rFonts w:ascii="Times New Roman" w:eastAsia="Calibri" w:hAnsi="Times New Roman" w:cs="Times New Roman"/>
              </w:rPr>
            </w:pPr>
          </w:p>
          <w:p w14:paraId="55592862" w14:textId="77777777" w:rsidR="008E3E2B" w:rsidRPr="008D390F" w:rsidRDefault="008E3E2B" w:rsidP="008E3E2B">
            <w:pPr>
              <w:rPr>
                <w:rFonts w:ascii="Times New Roman" w:hAnsi="Times New Roman" w:cs="Times New Roman"/>
              </w:rPr>
            </w:pPr>
          </w:p>
          <w:p w14:paraId="378FB2A3" w14:textId="77777777" w:rsidR="008E3E2B" w:rsidRPr="008D390F" w:rsidRDefault="008E3E2B" w:rsidP="008E3E2B">
            <w:pPr>
              <w:rPr>
                <w:rFonts w:ascii="Times New Roman" w:hAnsi="Times New Roman" w:cs="Times New Roman"/>
              </w:rPr>
            </w:pPr>
          </w:p>
          <w:p w14:paraId="646CBE2A" w14:textId="71F15A2F" w:rsidR="008E3E2B" w:rsidRPr="008D390F" w:rsidRDefault="008E3E2B" w:rsidP="008E3E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7" w:type="dxa"/>
          </w:tcPr>
          <w:p w14:paraId="3AC84CAA" w14:textId="531DB87B" w:rsidR="0087326F" w:rsidRPr="008D390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</w:rPr>
              <w:t>Patients with caregiver strain assessment using Zarit Burden scale</w:t>
            </w:r>
          </w:p>
        </w:tc>
        <w:tc>
          <w:tcPr>
            <w:tcW w:w="889" w:type="dxa"/>
          </w:tcPr>
          <w:p w14:paraId="3131F5D1" w14:textId="3B85B0B8" w:rsidR="0087326F" w:rsidRPr="008D390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47BB0899" w14:textId="77777777" w:rsidR="0087326F" w:rsidRPr="008D390F" w:rsidRDefault="0087326F" w:rsidP="0087326F">
            <w:pPr>
              <w:rPr>
                <w:rFonts w:ascii="Times New Roman" w:eastAsia="Times New Roman" w:hAnsi="Times New Roman" w:cs="Times New Roman"/>
                <w:bCs/>
              </w:rPr>
            </w:pPr>
            <w:r w:rsidRPr="008D390F">
              <w:rPr>
                <w:rFonts w:ascii="Times New Roman" w:eastAsia="Times New Roman" w:hAnsi="Times New Roman" w:cs="Times New Roman"/>
                <w:bCs/>
              </w:rPr>
              <w:t xml:space="preserve">Includes all cases </w:t>
            </w:r>
            <w:r w:rsidRPr="008D390F">
              <w:rPr>
                <w:rFonts w:ascii="Times New Roman" w:eastAsia="Times New Roman" w:hAnsi="Times New Roman" w:cs="Times New Roman"/>
                <w:bCs/>
                <w:u w:val="single"/>
              </w:rPr>
              <w:t>except:</w:t>
            </w:r>
          </w:p>
          <w:p w14:paraId="6D45B39D" w14:textId="77777777" w:rsidR="0087326F" w:rsidRPr="008D390F" w:rsidRDefault="0087326F" w:rsidP="0087326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8D390F">
              <w:rPr>
                <w:rFonts w:ascii="Times New Roman" w:eastAsia="Times New Roman" w:hAnsi="Times New Roman" w:cs="Times New Roman"/>
              </w:rPr>
              <w:t xml:space="preserve">Patient lives in a Community Residential Care Facility, Assisted Living Facility, or nursing home </w:t>
            </w:r>
          </w:p>
          <w:p w14:paraId="26088CAA" w14:textId="77777777" w:rsidR="0087326F" w:rsidRPr="008D390F" w:rsidRDefault="0087326F" w:rsidP="0087326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8D390F">
              <w:rPr>
                <w:rFonts w:ascii="Times New Roman" w:eastAsia="Times New Roman" w:hAnsi="Times New Roman" w:cs="Times New Roman"/>
              </w:rPr>
              <w:t>The patient’s place of residence is unable to be determined</w:t>
            </w:r>
          </w:p>
          <w:p w14:paraId="31092EB3" w14:textId="77777777" w:rsidR="0087326F" w:rsidRPr="008D390F" w:rsidRDefault="0087326F" w:rsidP="0087326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8D390F">
              <w:rPr>
                <w:rFonts w:ascii="Times New Roman" w:eastAsia="Times New Roman" w:hAnsi="Times New Roman" w:cs="Times New Roman"/>
              </w:rPr>
              <w:t>The Veteran does not have a caregiver and does not serve as a caregiver to another</w:t>
            </w:r>
          </w:p>
          <w:p w14:paraId="64B02785" w14:textId="485153CE" w:rsidR="0087326F" w:rsidRPr="008D390F" w:rsidRDefault="0087326F" w:rsidP="0087326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</w:rPr>
              <w:t>The caregiver refused screening for caregiver strain within the past year</w:t>
            </w:r>
          </w:p>
        </w:tc>
        <w:tc>
          <w:tcPr>
            <w:tcW w:w="4680" w:type="dxa"/>
          </w:tcPr>
          <w:p w14:paraId="7308EA50" w14:textId="77777777" w:rsidR="0087326F" w:rsidRPr="008D390F" w:rsidRDefault="0087326F" w:rsidP="0087326F">
            <w:p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8D390F">
              <w:rPr>
                <w:rFonts w:ascii="Times New Roman" w:eastAsia="Times New Roman" w:hAnsi="Times New Roman" w:cs="Times New Roman"/>
                <w:bCs/>
                <w:u w:val="single"/>
              </w:rPr>
              <w:t>Of cases included in the denominator, the case will pass if:</w:t>
            </w:r>
          </w:p>
          <w:p w14:paraId="54E8F5ED" w14:textId="3811EF28" w:rsidR="0087326F" w:rsidRPr="008D390F" w:rsidRDefault="0087326F" w:rsidP="0087326F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caregiver was screened within the past year using the Zarit Burden Interview Screening Scale.</w:t>
            </w:r>
          </w:p>
        </w:tc>
      </w:tr>
      <w:tr w:rsidR="0087326F" w:rsidRPr="008D390F" w14:paraId="0276C551" w14:textId="77777777" w:rsidTr="00C746D9">
        <w:trPr>
          <w:cantSplit/>
          <w:trHeight w:val="1612"/>
        </w:trPr>
        <w:tc>
          <w:tcPr>
            <w:tcW w:w="1219" w:type="dxa"/>
          </w:tcPr>
          <w:p w14:paraId="0E86869A" w14:textId="10C14F25" w:rsidR="0087326F" w:rsidRPr="008D390F" w:rsidRDefault="0087326F" w:rsidP="0087326F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lastRenderedPageBreak/>
              <w:t>Hc29</w:t>
            </w:r>
          </w:p>
        </w:tc>
        <w:tc>
          <w:tcPr>
            <w:tcW w:w="2487" w:type="dxa"/>
          </w:tcPr>
          <w:p w14:paraId="59E67798" w14:textId="6305F06B" w:rsidR="0087326F" w:rsidRPr="008D390F" w:rsidRDefault="0087326F" w:rsidP="0087326F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  <w:bCs/>
              </w:rPr>
              <w:t>Nutrition/hydration assessment by registered dietician within 30 days</w:t>
            </w:r>
          </w:p>
        </w:tc>
        <w:tc>
          <w:tcPr>
            <w:tcW w:w="889" w:type="dxa"/>
          </w:tcPr>
          <w:p w14:paraId="7986DE27" w14:textId="716A20CE" w:rsidR="0087326F" w:rsidRPr="008D390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7F765027" w14:textId="77777777" w:rsidR="0087326F" w:rsidRPr="008D390F" w:rsidRDefault="0087326F" w:rsidP="0087326F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 xml:space="preserve">Includes all cases </w:t>
            </w:r>
            <w:r w:rsidRPr="008D390F">
              <w:rPr>
                <w:rFonts w:ascii="Times New Roman" w:hAnsi="Times New Roman" w:cs="Times New Roman"/>
                <w:bCs/>
                <w:u w:val="single"/>
              </w:rPr>
              <w:t>except</w:t>
            </w:r>
            <w:r w:rsidRPr="008D390F">
              <w:rPr>
                <w:rFonts w:ascii="Times New Roman" w:hAnsi="Times New Roman" w:cs="Times New Roman"/>
                <w:bCs/>
              </w:rPr>
              <w:t>:</w:t>
            </w:r>
          </w:p>
          <w:p w14:paraId="78EDD6AF" w14:textId="77777777" w:rsidR="0087326F" w:rsidRPr="008D390F" w:rsidRDefault="0087326F" w:rsidP="0087326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Patients admitted to HBPC greater than one year</w:t>
            </w:r>
          </w:p>
          <w:p w14:paraId="46057980" w14:textId="5751F4C7" w:rsidR="0087326F" w:rsidRPr="008D390F" w:rsidRDefault="0087326F" w:rsidP="0087326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8D390F">
              <w:rPr>
                <w:rFonts w:ascii="Times New Roman" w:hAnsi="Times New Roman" w:cs="Times New Roman"/>
              </w:rPr>
              <w:t>Patients who were hospitalized during the 30 days following HBPC admission</w:t>
            </w:r>
          </w:p>
        </w:tc>
        <w:tc>
          <w:tcPr>
            <w:tcW w:w="4680" w:type="dxa"/>
          </w:tcPr>
          <w:p w14:paraId="7E286436" w14:textId="77777777" w:rsidR="0087326F" w:rsidRPr="008D390F" w:rsidRDefault="0087326F" w:rsidP="0087326F">
            <w:pPr>
              <w:rPr>
                <w:rFonts w:ascii="Times New Roman" w:hAnsi="Times New Roman" w:cs="Times New Roman"/>
                <w:b/>
              </w:rPr>
            </w:pPr>
            <w:r w:rsidRPr="008D390F">
              <w:rPr>
                <w:rFonts w:ascii="Times New Roman" w:hAnsi="Times New Roman" w:cs="Times New Roman"/>
                <w:u w:val="single"/>
              </w:rPr>
              <w:t>Cases are included in the numerator if</w:t>
            </w:r>
            <w:r w:rsidRPr="008D390F">
              <w:rPr>
                <w:rFonts w:ascii="Times New Roman" w:hAnsi="Times New Roman" w:cs="Times New Roman"/>
                <w:b/>
              </w:rPr>
              <w:t>:</w:t>
            </w:r>
          </w:p>
          <w:p w14:paraId="6E99575D" w14:textId="77777777" w:rsidR="0087326F" w:rsidRPr="008D390F" w:rsidRDefault="0087326F" w:rsidP="0087326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record documents an assessment of the patient’s nutritional and hydration needs by a registered dietician during a face to face encounter within the time frame of 30 days prior to or after HBPC admission date</w:t>
            </w:r>
            <w:r w:rsidRPr="008D390F">
              <w:rPr>
                <w:rFonts w:ascii="Times New Roman" w:hAnsi="Times New Roman" w:cs="Times New Roman"/>
                <w:b/>
              </w:rPr>
              <w:t xml:space="preserve">.  </w:t>
            </w:r>
          </w:p>
          <w:p w14:paraId="5B12FCBD" w14:textId="77DA5052" w:rsidR="0087326F" w:rsidRPr="008D390F" w:rsidRDefault="0087326F" w:rsidP="0087326F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>OR during a clinical video teleconference encounter (CVT), the record documents an assessment of the patient’s nutritional and hydration needs by a registered dietician within the time frame of 30 days prior to or after HBPC admission date at a VAMC and HBPC Team qualifying for the Rural Waiver for Telehealth.</w:t>
            </w:r>
          </w:p>
        </w:tc>
      </w:tr>
      <w:tr w:rsidR="0087326F" w:rsidRPr="008D390F" w14:paraId="4734A309" w14:textId="77777777" w:rsidTr="00C746D9">
        <w:trPr>
          <w:trHeight w:val="1612"/>
        </w:trPr>
        <w:tc>
          <w:tcPr>
            <w:tcW w:w="1219" w:type="dxa"/>
          </w:tcPr>
          <w:p w14:paraId="65339568" w14:textId="5D2D62B5" w:rsidR="0087326F" w:rsidRPr="008D390F" w:rsidRDefault="0087326F" w:rsidP="0087326F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Hc34</w:t>
            </w:r>
          </w:p>
        </w:tc>
        <w:tc>
          <w:tcPr>
            <w:tcW w:w="2487" w:type="dxa"/>
          </w:tcPr>
          <w:p w14:paraId="06F7980B" w14:textId="3130AC19" w:rsidR="0087326F" w:rsidRPr="008D390F" w:rsidRDefault="0087326F" w:rsidP="0087326F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  <w:bCs/>
              </w:rPr>
              <w:t>Medication management plan review by pharmacist within 30 days</w:t>
            </w:r>
          </w:p>
        </w:tc>
        <w:tc>
          <w:tcPr>
            <w:tcW w:w="889" w:type="dxa"/>
          </w:tcPr>
          <w:p w14:paraId="639088A1" w14:textId="48BAAD16" w:rsidR="0087326F" w:rsidRPr="008D390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009117EC" w14:textId="77777777" w:rsidR="0087326F" w:rsidRPr="008D390F" w:rsidRDefault="0087326F" w:rsidP="0087326F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 xml:space="preserve">Includes all cases </w:t>
            </w:r>
            <w:r w:rsidRPr="008D390F">
              <w:rPr>
                <w:rFonts w:ascii="Times New Roman" w:hAnsi="Times New Roman" w:cs="Times New Roman"/>
                <w:bCs/>
                <w:u w:val="single"/>
              </w:rPr>
              <w:t>except</w:t>
            </w:r>
            <w:r w:rsidRPr="008D390F">
              <w:rPr>
                <w:rFonts w:ascii="Times New Roman" w:hAnsi="Times New Roman" w:cs="Times New Roman"/>
                <w:bCs/>
              </w:rPr>
              <w:t>:</w:t>
            </w:r>
          </w:p>
          <w:p w14:paraId="594F7A98" w14:textId="77777777" w:rsidR="0087326F" w:rsidRPr="008D390F" w:rsidRDefault="0087326F" w:rsidP="0087326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Patients admitted to HBPC greater than one year</w:t>
            </w:r>
          </w:p>
          <w:p w14:paraId="591F0C75" w14:textId="77777777" w:rsidR="0087326F" w:rsidRPr="008D390F" w:rsidRDefault="0087326F" w:rsidP="0087326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Patients admitted to HBPC &lt;= 30 days or &gt; 90 days</w:t>
            </w:r>
          </w:p>
          <w:p w14:paraId="172DD7BF" w14:textId="77777777" w:rsidR="0087326F" w:rsidRPr="008D390F" w:rsidRDefault="0087326F" w:rsidP="0087326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8D390F">
              <w:rPr>
                <w:rFonts w:ascii="Times New Roman" w:hAnsi="Times New Roman" w:cs="Times New Roman"/>
              </w:rPr>
              <w:t xml:space="preserve">Patients who were hospitalized during the 30 days following HBPC admission </w:t>
            </w:r>
          </w:p>
          <w:p w14:paraId="3AD66FE4" w14:textId="54BA7BCC" w:rsidR="0087326F" w:rsidRPr="008D390F" w:rsidRDefault="0087326F" w:rsidP="0087326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8D390F">
              <w:rPr>
                <w:rFonts w:ascii="Times New Roman" w:hAnsi="Times New Roman" w:cs="Times New Roman"/>
              </w:rPr>
              <w:t>Patients who were not on at least one medication at the time of HBPC admission</w:t>
            </w:r>
          </w:p>
        </w:tc>
        <w:tc>
          <w:tcPr>
            <w:tcW w:w="4680" w:type="dxa"/>
          </w:tcPr>
          <w:p w14:paraId="112C30E8" w14:textId="77777777" w:rsidR="0087326F" w:rsidRPr="008D390F" w:rsidRDefault="0087326F" w:rsidP="0087326F">
            <w:pPr>
              <w:rPr>
                <w:rFonts w:ascii="Times New Roman" w:hAnsi="Times New Roman" w:cs="Times New Roman"/>
                <w:b/>
              </w:rPr>
            </w:pPr>
            <w:r w:rsidRPr="008D390F">
              <w:rPr>
                <w:rFonts w:ascii="Times New Roman" w:hAnsi="Times New Roman" w:cs="Times New Roman"/>
                <w:u w:val="single"/>
              </w:rPr>
              <w:t>Cases are included in the numerator if</w:t>
            </w:r>
            <w:r w:rsidRPr="008D390F">
              <w:rPr>
                <w:rFonts w:ascii="Times New Roman" w:hAnsi="Times New Roman" w:cs="Times New Roman"/>
                <w:b/>
              </w:rPr>
              <w:t>:</w:t>
            </w:r>
          </w:p>
          <w:p w14:paraId="675CE80E" w14:textId="77777777" w:rsidR="0087326F" w:rsidRPr="008D390F" w:rsidRDefault="0087326F" w:rsidP="0087326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 pharmacist reviewed the patient’s medication management plan within 30 days of the HBPC admission date and one of the following</w:t>
            </w:r>
          </w:p>
          <w:p w14:paraId="723F4EA1" w14:textId="77777777" w:rsidR="0087326F" w:rsidRPr="008D390F" w:rsidRDefault="0087326F" w:rsidP="0087326F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pharmacist did not make any recommendations for change in the patient’s medication regimen OR</w:t>
            </w:r>
          </w:p>
          <w:p w14:paraId="4F8F4AC7" w14:textId="01B865C3" w:rsidR="0087326F" w:rsidRPr="008D390F" w:rsidRDefault="0087326F" w:rsidP="0087326F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>The pharmacist did make recommendations for change in the patient’s medication regimen AND the pharmacist communicated the change to the HBPC or primary care provider</w:t>
            </w:r>
          </w:p>
        </w:tc>
      </w:tr>
      <w:tr w:rsidR="0087326F" w:rsidRPr="008D390F" w14:paraId="47EAD0B5" w14:textId="77777777" w:rsidTr="00C746D9">
        <w:trPr>
          <w:trHeight w:val="1612"/>
        </w:trPr>
        <w:tc>
          <w:tcPr>
            <w:tcW w:w="1219" w:type="dxa"/>
          </w:tcPr>
          <w:p w14:paraId="54FE5E8D" w14:textId="2D1C5889" w:rsidR="0087326F" w:rsidRPr="008D390F" w:rsidRDefault="0087326F" w:rsidP="0087326F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lastRenderedPageBreak/>
              <w:t>Hc35</w:t>
            </w:r>
          </w:p>
        </w:tc>
        <w:tc>
          <w:tcPr>
            <w:tcW w:w="2487" w:type="dxa"/>
          </w:tcPr>
          <w:p w14:paraId="3D7E19F2" w14:textId="337D4EE5" w:rsidR="0087326F" w:rsidRPr="008D390F" w:rsidRDefault="0087326F" w:rsidP="0087326F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  <w:bCs/>
              </w:rPr>
              <w:t>Environmental/safety risk assessment by rehab therapist within 30 days</w:t>
            </w:r>
          </w:p>
        </w:tc>
        <w:tc>
          <w:tcPr>
            <w:tcW w:w="889" w:type="dxa"/>
          </w:tcPr>
          <w:p w14:paraId="29B620C6" w14:textId="34E97E28" w:rsidR="0087326F" w:rsidRPr="008D390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2F06231E" w14:textId="77777777" w:rsidR="0087326F" w:rsidRPr="008D390F" w:rsidRDefault="0087326F" w:rsidP="0087326F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 xml:space="preserve">Includes all cases </w:t>
            </w:r>
            <w:r w:rsidRPr="008D390F">
              <w:rPr>
                <w:rFonts w:ascii="Times New Roman" w:hAnsi="Times New Roman" w:cs="Times New Roman"/>
                <w:bCs/>
                <w:u w:val="single"/>
              </w:rPr>
              <w:t>except</w:t>
            </w:r>
            <w:r w:rsidRPr="008D390F">
              <w:rPr>
                <w:rFonts w:ascii="Times New Roman" w:hAnsi="Times New Roman" w:cs="Times New Roman"/>
                <w:bCs/>
              </w:rPr>
              <w:t>:</w:t>
            </w:r>
          </w:p>
          <w:p w14:paraId="197E1309" w14:textId="77777777" w:rsidR="0087326F" w:rsidRPr="008D390F" w:rsidRDefault="0087326F" w:rsidP="0087326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Patients admitted to HBPC greater than one year</w:t>
            </w:r>
          </w:p>
          <w:p w14:paraId="4B1406D3" w14:textId="14AD11A5" w:rsidR="0087326F" w:rsidRPr="008D390F" w:rsidRDefault="0087326F" w:rsidP="0087326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8D390F">
              <w:rPr>
                <w:rFonts w:ascii="Times New Roman" w:hAnsi="Times New Roman" w:cs="Times New Roman"/>
              </w:rPr>
              <w:t>Patients who were hospitalized during the 30 days following HBPC admission</w:t>
            </w:r>
          </w:p>
        </w:tc>
        <w:tc>
          <w:tcPr>
            <w:tcW w:w="4680" w:type="dxa"/>
          </w:tcPr>
          <w:p w14:paraId="4E8AA475" w14:textId="77777777" w:rsidR="0087326F" w:rsidRPr="008D390F" w:rsidRDefault="0087326F" w:rsidP="0087326F">
            <w:pPr>
              <w:rPr>
                <w:rFonts w:ascii="Times New Roman" w:hAnsi="Times New Roman" w:cs="Times New Roman"/>
                <w:b/>
              </w:rPr>
            </w:pPr>
            <w:r w:rsidRPr="008D390F">
              <w:rPr>
                <w:rFonts w:ascii="Times New Roman" w:hAnsi="Times New Roman" w:cs="Times New Roman"/>
                <w:u w:val="single"/>
              </w:rPr>
              <w:t>Cases are included in the numerator if</w:t>
            </w:r>
            <w:r w:rsidRPr="008D390F">
              <w:rPr>
                <w:rFonts w:ascii="Times New Roman" w:hAnsi="Times New Roman" w:cs="Times New Roman"/>
                <w:b/>
              </w:rPr>
              <w:t>:</w:t>
            </w:r>
          </w:p>
          <w:p w14:paraId="37D3FB37" w14:textId="77777777" w:rsidR="0087326F" w:rsidRPr="008D390F" w:rsidRDefault="0087326F" w:rsidP="0087326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 home environmental safety/risk assessment was completed by a rehabilitation therapist during a face to face encounter OR during a clinical video teleconference encounter (CVT)</w:t>
            </w:r>
            <w:r w:rsidRPr="008D390F">
              <w:rPr>
                <w:rFonts w:ascii="Times New Roman" w:hAnsi="Times New Roman" w:cs="Times New Roman"/>
                <w:b/>
              </w:rPr>
              <w:t xml:space="preserve"> </w:t>
            </w:r>
            <w:r w:rsidRPr="008D390F">
              <w:rPr>
                <w:rFonts w:ascii="Times New Roman" w:hAnsi="Times New Roman" w:cs="Times New Roman"/>
              </w:rPr>
              <w:t xml:space="preserve">within the time frame of 30 days prior to or after HBPC admission date </w:t>
            </w:r>
          </w:p>
          <w:p w14:paraId="5A569DA6" w14:textId="526204D7" w:rsidR="0087326F" w:rsidRPr="008D390F" w:rsidRDefault="0087326F" w:rsidP="0087326F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>OR during a clinical video teleconference encounter (CVT), the record documents an assessment was completed of a home environmental safety/risk assessment by a rehabilitation therapist within the time frame of 30 days prior to or after HBPC admission date at a VAMC and HBPC Team qualifying for the Rural Waiver for Telehealth</w:t>
            </w:r>
          </w:p>
        </w:tc>
      </w:tr>
      <w:tr w:rsidR="00B65787" w:rsidRPr="008D390F" w14:paraId="40299E3A" w14:textId="77777777" w:rsidTr="00C746D9">
        <w:trPr>
          <w:trHeight w:val="1612"/>
        </w:trPr>
        <w:tc>
          <w:tcPr>
            <w:tcW w:w="1219" w:type="dxa"/>
          </w:tcPr>
          <w:p w14:paraId="09D4BDE6" w14:textId="28CCB0A3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hc66</w:t>
            </w:r>
          </w:p>
        </w:tc>
        <w:tc>
          <w:tcPr>
            <w:tcW w:w="2487" w:type="dxa"/>
          </w:tcPr>
          <w:p w14:paraId="4185E856" w14:textId="4FA123A6" w:rsidR="00B65787" w:rsidRPr="008D390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 xml:space="preserve">Home oxygen safety risk assessment </w:t>
            </w:r>
          </w:p>
        </w:tc>
        <w:tc>
          <w:tcPr>
            <w:tcW w:w="889" w:type="dxa"/>
          </w:tcPr>
          <w:p w14:paraId="492F0588" w14:textId="73E16740" w:rsidR="00B65787" w:rsidRPr="008D390F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2942FB30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Includes all cases </w:t>
            </w:r>
            <w:r w:rsidRPr="008D390F">
              <w:rPr>
                <w:rFonts w:ascii="Times New Roman" w:hAnsi="Times New Roman" w:cs="Times New Roman"/>
                <w:u w:val="single"/>
              </w:rPr>
              <w:t>except</w:t>
            </w:r>
            <w:r w:rsidRPr="008D390F">
              <w:rPr>
                <w:rFonts w:ascii="Times New Roman" w:hAnsi="Times New Roman" w:cs="Times New Roman"/>
              </w:rPr>
              <w:t>:</w:t>
            </w:r>
          </w:p>
          <w:p w14:paraId="09AB1A83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8D390F">
              <w:rPr>
                <w:rFonts w:ascii="Times New Roman" w:hAnsi="Times New Roman" w:cs="Times New Roman"/>
              </w:rPr>
              <w:t xml:space="preserve">Patients admitted to HBPC greater than 30 days but less than or equal to 1 year who were hospitalized during the 30 days following HBPC admission </w:t>
            </w:r>
          </w:p>
          <w:p w14:paraId="2BF40787" w14:textId="0424BE4E" w:rsidR="00B65787" w:rsidRPr="00126EE4" w:rsidRDefault="00B65787" w:rsidP="00126EE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 w:rsidRPr="00126EE4">
              <w:rPr>
                <w:rFonts w:ascii="Times New Roman" w:hAnsi="Times New Roman" w:cs="Times New Roman"/>
              </w:rPr>
              <w:t>Patients who are not oxygen dependent</w:t>
            </w:r>
          </w:p>
        </w:tc>
        <w:tc>
          <w:tcPr>
            <w:tcW w:w="4680" w:type="dxa"/>
          </w:tcPr>
          <w:p w14:paraId="10A557FB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  <w:u w:val="single"/>
              </w:rPr>
              <w:t>Cases are included in the numerator if</w:t>
            </w:r>
            <w:r w:rsidRPr="008D390F">
              <w:rPr>
                <w:rFonts w:ascii="Times New Roman" w:hAnsi="Times New Roman" w:cs="Times New Roman"/>
              </w:rPr>
              <w:t>:</w:t>
            </w:r>
          </w:p>
          <w:p w14:paraId="322D0104" w14:textId="77777777" w:rsidR="00B65787" w:rsidRPr="008D390F" w:rsidRDefault="00B65787" w:rsidP="00B6578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D390F">
              <w:rPr>
                <w:rFonts w:ascii="Times New Roman" w:hAnsi="Times New Roman" w:cs="Times New Roman"/>
                <w:b/>
                <w:bCs/>
                <w:u w:val="single"/>
              </w:rPr>
              <w:t>For patients admitted to HBPC greater than 30 days but less than or equal to 1 year:</w:t>
            </w:r>
          </w:p>
          <w:p w14:paraId="038CBF36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A home oxygen safety risk assessment which included all the required components was documented by an HBPC team member during a face to face encounter within the timeframe of 30 days before or after the HBPC admission date </w:t>
            </w:r>
          </w:p>
          <w:p w14:paraId="49903C67" w14:textId="3E37180E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OR during a clinical video teleconference encounter (CVT), the record documents an assessment was completed of a home oxygen safety risk assessment which included all the required components by an HBPC team member within the time frame of 30 days </w:t>
            </w:r>
            <w:r w:rsidRPr="008D390F">
              <w:rPr>
                <w:rFonts w:ascii="Times New Roman" w:hAnsi="Times New Roman" w:cs="Times New Roman"/>
              </w:rPr>
              <w:lastRenderedPageBreak/>
              <w:t>prior to or after HBPC admission date</w:t>
            </w:r>
            <w:r w:rsidRPr="008D390F">
              <w:rPr>
                <w:rFonts w:ascii="Times New Roman" w:hAnsi="Times New Roman" w:cs="Times New Roman"/>
                <w:b/>
              </w:rPr>
              <w:t xml:space="preserve"> </w:t>
            </w:r>
            <w:r w:rsidRPr="008D390F">
              <w:rPr>
                <w:rFonts w:ascii="Times New Roman" w:hAnsi="Times New Roman" w:cs="Times New Roman"/>
              </w:rPr>
              <w:t>at a VAMC and HBPC Team qualifying for the Rural Waiver for Telehealth</w:t>
            </w:r>
          </w:p>
          <w:p w14:paraId="3D6A27B1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AND</w:t>
            </w:r>
          </w:p>
          <w:p w14:paraId="2C8176D6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An HBPC team member informed and educated the patient/caregiver about all of the following</w:t>
            </w:r>
          </w:p>
          <w:p w14:paraId="7DB8B8CB" w14:textId="77777777" w:rsidR="00B65787" w:rsidRPr="008D390F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8D390F">
              <w:rPr>
                <w:rFonts w:ascii="Times New Roman" w:hAnsi="Times New Roman" w:cs="Times New Roman"/>
                <w:color w:val="000000"/>
              </w:rPr>
              <w:t>The findings of the oxygen safety risk assessment,</w:t>
            </w:r>
          </w:p>
          <w:p w14:paraId="329647C5" w14:textId="77777777" w:rsidR="00B65787" w:rsidRPr="008D390F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8D390F">
              <w:rPr>
                <w:rFonts w:ascii="Times New Roman" w:hAnsi="Times New Roman" w:cs="Times New Roman"/>
                <w:color w:val="000000"/>
              </w:rPr>
              <w:t>The causes of fire,</w:t>
            </w:r>
          </w:p>
          <w:p w14:paraId="4A4C2C81" w14:textId="77777777" w:rsidR="00B65787" w:rsidRPr="008D390F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8D390F">
              <w:rPr>
                <w:rFonts w:ascii="Times New Roman" w:hAnsi="Times New Roman" w:cs="Times New Roman"/>
                <w:color w:val="000000"/>
              </w:rPr>
              <w:t>Fire risks for neighboring residences and buildings, and</w:t>
            </w:r>
          </w:p>
          <w:p w14:paraId="675425D4" w14:textId="77777777" w:rsidR="00B65787" w:rsidRPr="008D390F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8D390F">
              <w:rPr>
                <w:rFonts w:ascii="Times New Roman" w:hAnsi="Times New Roman" w:cs="Times New Roman"/>
                <w:color w:val="000000"/>
              </w:rPr>
              <w:t xml:space="preserve">Precautions that can prevent fire-related injuries </w:t>
            </w:r>
          </w:p>
          <w:p w14:paraId="223C3579" w14:textId="77777777" w:rsidR="00B65787" w:rsidRPr="008D390F" w:rsidRDefault="00B65787" w:rsidP="00B65787">
            <w:pPr>
              <w:rPr>
                <w:rFonts w:ascii="Times New Roman" w:hAnsi="Times New Roman" w:cs="Times New Roman"/>
                <w:color w:val="000000"/>
              </w:rPr>
            </w:pPr>
            <w:r w:rsidRPr="008D390F">
              <w:rPr>
                <w:rFonts w:ascii="Times New Roman" w:hAnsi="Times New Roman" w:cs="Times New Roman"/>
                <w:color w:val="000000"/>
              </w:rPr>
              <w:t>AND</w:t>
            </w:r>
          </w:p>
          <w:p w14:paraId="7ADC154E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An HBPC team member documented that no oxygen risks were identified OR</w:t>
            </w:r>
          </w:p>
          <w:p w14:paraId="682A53EF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An HBPC team member documented interventions to address identified oxygen safety risk(s) and</w:t>
            </w:r>
          </w:p>
          <w:p w14:paraId="3AE2E8BE" w14:textId="77777777" w:rsidR="00B65787" w:rsidRPr="008D390F" w:rsidRDefault="00B65787" w:rsidP="00B65787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 response to the care plan/intervention was evaluated by an HBPC team member or</w:t>
            </w:r>
          </w:p>
          <w:p w14:paraId="2E079099" w14:textId="77777777" w:rsidR="00B65787" w:rsidRPr="008D390F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There was no HBPC visit between the home oxygen care plan/intervention and the study end date</w:t>
            </w:r>
          </w:p>
          <w:p w14:paraId="734313AC" w14:textId="77777777" w:rsidR="00B65787" w:rsidRPr="008D390F" w:rsidRDefault="00B65787" w:rsidP="00B6578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D390F">
              <w:rPr>
                <w:rFonts w:ascii="Times New Roman" w:hAnsi="Times New Roman" w:cs="Times New Roman"/>
                <w:b/>
                <w:bCs/>
                <w:u w:val="single"/>
              </w:rPr>
              <w:t>For patients admitted to HBPC greater than 1 year:</w:t>
            </w:r>
          </w:p>
          <w:p w14:paraId="6F56A25F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A home oxygen safety risk assessment which included all the required components was </w:t>
            </w:r>
            <w:r w:rsidRPr="008D390F">
              <w:rPr>
                <w:rFonts w:ascii="Times New Roman" w:hAnsi="Times New Roman" w:cs="Times New Roman"/>
              </w:rPr>
              <w:lastRenderedPageBreak/>
              <w:t xml:space="preserve">documented by an HBPC team member during a face to face encounter within the past year </w:t>
            </w:r>
          </w:p>
          <w:p w14:paraId="699FFE23" w14:textId="2A29A20D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OR during a clinical video teleconference encounter (CVT), the record documents an assessment was completed of a home oxygen safety risk assessment which included all the required components by an HBPC team member within the past year</w:t>
            </w:r>
            <w:r w:rsidRPr="008D390F">
              <w:rPr>
                <w:rFonts w:ascii="Times New Roman" w:hAnsi="Times New Roman" w:cs="Times New Roman"/>
                <w:b/>
              </w:rPr>
              <w:t xml:space="preserve"> </w:t>
            </w:r>
            <w:r w:rsidRPr="008D390F">
              <w:rPr>
                <w:rFonts w:ascii="Times New Roman" w:hAnsi="Times New Roman" w:cs="Times New Roman"/>
              </w:rPr>
              <w:t>at a VAMC and HBPC Team qualifying for the Rural Waiver for Telehealth</w:t>
            </w:r>
          </w:p>
          <w:p w14:paraId="39E566A6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AND</w:t>
            </w:r>
          </w:p>
          <w:p w14:paraId="309FB14B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An HBPC team member informed and educated the patient/caregiver about all of the following</w:t>
            </w:r>
          </w:p>
          <w:p w14:paraId="79614C8E" w14:textId="77777777" w:rsidR="00B65787" w:rsidRPr="008D390F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8D390F">
              <w:rPr>
                <w:rFonts w:ascii="Times New Roman" w:hAnsi="Times New Roman" w:cs="Times New Roman"/>
                <w:color w:val="000000"/>
              </w:rPr>
              <w:t>The findings of the oxygen safety risk assessment,</w:t>
            </w:r>
          </w:p>
          <w:p w14:paraId="24C2DA46" w14:textId="77777777" w:rsidR="00B65787" w:rsidRPr="008D390F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8D390F">
              <w:rPr>
                <w:rFonts w:ascii="Times New Roman" w:hAnsi="Times New Roman" w:cs="Times New Roman"/>
                <w:color w:val="000000"/>
              </w:rPr>
              <w:t>The causes of fire,</w:t>
            </w:r>
          </w:p>
          <w:p w14:paraId="623C7E7A" w14:textId="77777777" w:rsidR="00B65787" w:rsidRPr="008D390F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8D390F">
              <w:rPr>
                <w:rFonts w:ascii="Times New Roman" w:hAnsi="Times New Roman" w:cs="Times New Roman"/>
                <w:color w:val="000000"/>
              </w:rPr>
              <w:t>Fire risks for neighboring residences and buildings, and</w:t>
            </w:r>
          </w:p>
          <w:p w14:paraId="45CD005C" w14:textId="77777777" w:rsidR="00B65787" w:rsidRPr="008D390F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 w:rsidRPr="008D390F">
              <w:rPr>
                <w:rFonts w:ascii="Times New Roman" w:hAnsi="Times New Roman" w:cs="Times New Roman"/>
                <w:color w:val="000000"/>
              </w:rPr>
              <w:t xml:space="preserve">Precautions that can prevent fire-related injuries </w:t>
            </w:r>
          </w:p>
          <w:p w14:paraId="6493B4CB" w14:textId="77777777" w:rsidR="00B65787" w:rsidRPr="008D390F" w:rsidRDefault="00B65787" w:rsidP="00B65787">
            <w:pPr>
              <w:rPr>
                <w:rFonts w:ascii="Times New Roman" w:hAnsi="Times New Roman" w:cs="Times New Roman"/>
                <w:color w:val="000000"/>
              </w:rPr>
            </w:pPr>
            <w:r w:rsidRPr="008D390F">
              <w:rPr>
                <w:rFonts w:ascii="Times New Roman" w:hAnsi="Times New Roman" w:cs="Times New Roman"/>
                <w:color w:val="000000"/>
              </w:rPr>
              <w:t>AND</w:t>
            </w:r>
          </w:p>
          <w:p w14:paraId="118BB4C1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An HBPC team member documented that no oxygen risks were identified OR</w:t>
            </w:r>
          </w:p>
          <w:p w14:paraId="37A1FDE5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An HBPC team member documented interventions to address identified oxygen safety risk(s) and</w:t>
            </w:r>
          </w:p>
          <w:p w14:paraId="5C96135B" w14:textId="77777777" w:rsidR="00B65787" w:rsidRPr="008D390F" w:rsidRDefault="00B65787" w:rsidP="00B65787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lastRenderedPageBreak/>
              <w:t>A response to the care plan/intervention was evaluated by an HBPC team member or</w:t>
            </w:r>
          </w:p>
          <w:p w14:paraId="4BD186B5" w14:textId="047169BF" w:rsidR="00B65787" w:rsidRPr="008D390F" w:rsidRDefault="00B65787" w:rsidP="007004BD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>There was no HBPC visit between the home oxygen care plan/intervention and the study end date</w:t>
            </w:r>
          </w:p>
        </w:tc>
      </w:tr>
      <w:tr w:rsidR="00B65787" w:rsidRPr="008D390F" w14:paraId="6157BA36" w14:textId="77777777" w:rsidTr="00C746D9">
        <w:trPr>
          <w:trHeight w:val="1612"/>
        </w:trPr>
        <w:tc>
          <w:tcPr>
            <w:tcW w:w="1219" w:type="dxa"/>
          </w:tcPr>
          <w:p w14:paraId="08AA8011" w14:textId="2806DE96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lastRenderedPageBreak/>
              <w:t>Hc57</w:t>
            </w:r>
          </w:p>
        </w:tc>
        <w:tc>
          <w:tcPr>
            <w:tcW w:w="2487" w:type="dxa"/>
          </w:tcPr>
          <w:p w14:paraId="0FFFC221" w14:textId="2A95DD8F" w:rsidR="00B65787" w:rsidRPr="008D390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>Pneumococcal immunization age 66 and greater</w:t>
            </w:r>
          </w:p>
        </w:tc>
        <w:tc>
          <w:tcPr>
            <w:tcW w:w="889" w:type="dxa"/>
          </w:tcPr>
          <w:p w14:paraId="61C71712" w14:textId="52619236" w:rsidR="00B65787" w:rsidRPr="008D390F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0433049A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Includes all cases </w:t>
            </w:r>
            <w:r w:rsidRPr="008D390F">
              <w:rPr>
                <w:rFonts w:ascii="Times New Roman" w:hAnsi="Times New Roman" w:cs="Times New Roman"/>
                <w:u w:val="single"/>
              </w:rPr>
              <w:t>except</w:t>
            </w:r>
            <w:r w:rsidRPr="008D390F">
              <w:rPr>
                <w:rFonts w:ascii="Times New Roman" w:hAnsi="Times New Roman" w:cs="Times New Roman"/>
              </w:rPr>
              <w:t>:</w:t>
            </w:r>
          </w:p>
          <w:p w14:paraId="34443966" w14:textId="77777777" w:rsidR="00B65787" w:rsidRPr="008D390F" w:rsidRDefault="00B65787" w:rsidP="00B6578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>Patients enrolled in a VHA or community hospice program</w:t>
            </w:r>
          </w:p>
          <w:p w14:paraId="385AD366" w14:textId="77777777" w:rsidR="00B65787" w:rsidRPr="008D390F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patient had a bone marrow transplant during the past year</w:t>
            </w:r>
          </w:p>
          <w:p w14:paraId="0F6CC5A0" w14:textId="77777777" w:rsidR="00B65787" w:rsidRPr="008D390F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patient received chemotherapy during the past year</w:t>
            </w:r>
          </w:p>
          <w:p w14:paraId="5AE64F3C" w14:textId="77777777" w:rsidR="00B65787" w:rsidRPr="008D390F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patient’s age as of 01/01/2024 is &lt;66</w:t>
            </w:r>
          </w:p>
          <w:p w14:paraId="507A8EE8" w14:textId="77777777" w:rsidR="00B65787" w:rsidRPr="008D390F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At any time in the patient’s history up to the study end date there is documentation of one of the following:</w:t>
            </w:r>
          </w:p>
          <w:p w14:paraId="08C93985" w14:textId="77777777" w:rsidR="00B65787" w:rsidRPr="008D390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  <w:tab w:val="num" w:pos="720"/>
              </w:tabs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Immunocompromising conditions</w:t>
            </w:r>
          </w:p>
          <w:p w14:paraId="2AB051A0" w14:textId="77777777" w:rsidR="00B65787" w:rsidRPr="008D390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  <w:tab w:val="num" w:pos="720"/>
              </w:tabs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Anatomic or functional asplenia</w:t>
            </w:r>
          </w:p>
          <w:p w14:paraId="49382457" w14:textId="77777777" w:rsidR="00B65787" w:rsidRPr="008D390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  <w:tab w:val="num" w:pos="720"/>
              </w:tabs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Sickle cell disease and HB-S disease</w:t>
            </w:r>
          </w:p>
          <w:p w14:paraId="09D706CF" w14:textId="77777777" w:rsidR="00B65787" w:rsidRPr="008D390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  <w:tab w:val="num" w:pos="720"/>
              </w:tabs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Cerebrospinal fluid leak(s)</w:t>
            </w:r>
          </w:p>
          <w:p w14:paraId="192CE794" w14:textId="77777777" w:rsidR="00B65787" w:rsidRPr="008D390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  <w:tab w:val="num" w:pos="720"/>
              </w:tabs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Cochlear implant(s)</w:t>
            </w:r>
          </w:p>
          <w:p w14:paraId="2DCCF863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ABCCAF7" w14:textId="77777777" w:rsidR="00B65787" w:rsidRPr="008D390F" w:rsidRDefault="00B65787" w:rsidP="00B65787">
            <w:pPr>
              <w:pStyle w:val="Heading4"/>
              <w:rPr>
                <w:rFonts w:ascii="Times New Roman" w:hAnsi="Times New Roman" w:cs="Times New Roman"/>
                <w:i w:val="0"/>
                <w:iCs w:val="0"/>
                <w:color w:val="auto"/>
                <w:u w:val="single"/>
              </w:rPr>
            </w:pPr>
            <w:r w:rsidRPr="008D390F">
              <w:rPr>
                <w:rFonts w:ascii="Times New Roman" w:hAnsi="Times New Roman" w:cs="Times New Roman"/>
                <w:i w:val="0"/>
                <w:iCs w:val="0"/>
                <w:color w:val="auto"/>
                <w:u w:val="single"/>
              </w:rPr>
              <w:t>Cases are included in the numerator if:</w:t>
            </w:r>
          </w:p>
          <w:p w14:paraId="67C35A64" w14:textId="77777777" w:rsidR="00B65787" w:rsidRPr="008D390F" w:rsidRDefault="00B65787" w:rsidP="00B65787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patient received the PPSV23 pneumococcal vaccination from VHA or in the private sector as an inpatient or outpatient and the patient was age &gt;=60 at the time the immunization was given</w:t>
            </w:r>
          </w:p>
          <w:p w14:paraId="4C6FA769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OR</w:t>
            </w:r>
          </w:p>
          <w:p w14:paraId="7276555C" w14:textId="77777777" w:rsidR="00B65787" w:rsidRPr="008D390F" w:rsidRDefault="00B65787" w:rsidP="00B65787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patient received the PCV20™ pneumococcal vaccination on or after 6/8/2021 and not later than the study end date from VHA or in the private sector as an inpatient or outpatient and the patient was age &gt;=60 at the time the immunization was given</w:t>
            </w:r>
          </w:p>
          <w:p w14:paraId="40B5B20B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OR</w:t>
            </w:r>
          </w:p>
          <w:p w14:paraId="157C2125" w14:textId="77777777" w:rsidR="00B65787" w:rsidRPr="008D390F" w:rsidRDefault="00B65787" w:rsidP="00B65787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patient received the PCV21 pneumococcal vaccination on or after 6/17/2024 and not later than the study end date from VHA or in the private sector as an inpatient or outpatient and the patient was age &gt;=60 at the time the immunization was given</w:t>
            </w:r>
          </w:p>
          <w:p w14:paraId="5610576A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OR</w:t>
            </w:r>
          </w:p>
          <w:p w14:paraId="4BF66894" w14:textId="77777777" w:rsidR="00B65787" w:rsidRPr="008D390F" w:rsidRDefault="00B65787" w:rsidP="00B6578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The patient refused or did not receive the PPSV23, the PCV20™ and the PCV21 and </w:t>
            </w:r>
            <w:r w:rsidRPr="008D390F">
              <w:rPr>
                <w:rFonts w:ascii="Times New Roman" w:hAnsi="Times New Roman" w:cs="Times New Roman"/>
              </w:rPr>
              <w:lastRenderedPageBreak/>
              <w:t>received an unspecified pneumococcal vaccination prior to 10/01/2012 and the patient was age &gt;=60 at the time the immunization was given</w:t>
            </w:r>
          </w:p>
          <w:p w14:paraId="4716E542" w14:textId="77777777" w:rsidR="00B65787" w:rsidRPr="008D390F" w:rsidRDefault="00B65787" w:rsidP="00B65787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14:paraId="5465F99B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**If the patient received the PPSV23, the PCV20™ or the PCV21 or an unspecified pneumococcal vaccination &lt;age 60 and there is documentation of a prior anaphylactic reaction to a pneumococcal vaccine the case is excluded </w:t>
            </w:r>
          </w:p>
          <w:p w14:paraId="672586F9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OR</w:t>
            </w:r>
          </w:p>
          <w:p w14:paraId="2B61C88E" w14:textId="25B7EC3B" w:rsidR="00B65787" w:rsidRPr="008D390F" w:rsidRDefault="00B65787" w:rsidP="00B65787">
            <w:p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>If the patient refused or did not receive the, the PCV20™, and the PCV21 or an unspecified pneumococcal vaccination and there is documentation of a prior anaphylactic reaction to a pneumococcal vaccine, the case is excluded</w:t>
            </w:r>
          </w:p>
        </w:tc>
      </w:tr>
      <w:tr w:rsidR="00B65787" w:rsidRPr="008D390F" w14:paraId="5C0E1BCA" w14:textId="77777777" w:rsidTr="00C746D9">
        <w:trPr>
          <w:trHeight w:val="1612"/>
        </w:trPr>
        <w:tc>
          <w:tcPr>
            <w:tcW w:w="1219" w:type="dxa"/>
          </w:tcPr>
          <w:p w14:paraId="656667AE" w14:textId="70D9F843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lastRenderedPageBreak/>
              <w:t>Hc45</w:t>
            </w:r>
          </w:p>
        </w:tc>
        <w:tc>
          <w:tcPr>
            <w:tcW w:w="2487" w:type="dxa"/>
          </w:tcPr>
          <w:p w14:paraId="751605EB" w14:textId="77777777" w:rsidR="00B65787" w:rsidRPr="008D390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>Pneumococcal immunization refused</w:t>
            </w:r>
          </w:p>
          <w:p w14:paraId="24A4665D" w14:textId="68EDF1A5" w:rsidR="00B65787" w:rsidRPr="008D390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>(Lower is better)</w:t>
            </w:r>
          </w:p>
        </w:tc>
        <w:tc>
          <w:tcPr>
            <w:tcW w:w="889" w:type="dxa"/>
          </w:tcPr>
          <w:p w14:paraId="51F7C3B1" w14:textId="4F1E5DBE" w:rsidR="00B65787" w:rsidRPr="008D390F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587A8EE8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Includes all cases </w:t>
            </w:r>
            <w:r w:rsidRPr="008D390F">
              <w:rPr>
                <w:rFonts w:ascii="Times New Roman" w:hAnsi="Times New Roman" w:cs="Times New Roman"/>
                <w:u w:val="single"/>
              </w:rPr>
              <w:t>except</w:t>
            </w:r>
            <w:r w:rsidRPr="008D390F">
              <w:rPr>
                <w:rFonts w:ascii="Times New Roman" w:hAnsi="Times New Roman" w:cs="Times New Roman"/>
              </w:rPr>
              <w:t>:</w:t>
            </w:r>
          </w:p>
          <w:p w14:paraId="70C93D7C" w14:textId="77777777" w:rsidR="00B65787" w:rsidRPr="008D390F" w:rsidRDefault="00B65787" w:rsidP="00B6578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>Patients enrolled in a VHA or community hospice program</w:t>
            </w:r>
          </w:p>
          <w:p w14:paraId="7348AAC4" w14:textId="77777777" w:rsidR="00B65787" w:rsidRPr="008D390F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patient had a bone marrow transplant during the past year</w:t>
            </w:r>
          </w:p>
          <w:p w14:paraId="45CC109F" w14:textId="77777777" w:rsidR="00B65787" w:rsidRPr="008D390F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patient received chemotherapy during the past year</w:t>
            </w:r>
          </w:p>
          <w:p w14:paraId="40A6817F" w14:textId="77777777" w:rsidR="00B65787" w:rsidRPr="008D390F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patient’s age as of 01/01/2024 is &lt;66</w:t>
            </w:r>
          </w:p>
          <w:p w14:paraId="4EC2C7E4" w14:textId="77777777" w:rsidR="00B65787" w:rsidRPr="008D390F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At any time in the patient’s history up to the study end date there is documentation of one of the following:</w:t>
            </w:r>
          </w:p>
          <w:p w14:paraId="217B5F1B" w14:textId="77777777" w:rsidR="00B65787" w:rsidRPr="008D390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Immunocompromising conditions</w:t>
            </w:r>
          </w:p>
          <w:p w14:paraId="14FC4A28" w14:textId="77777777" w:rsidR="00B65787" w:rsidRPr="008D390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Anatomic or functional asplenia</w:t>
            </w:r>
          </w:p>
          <w:p w14:paraId="2DB58E9D" w14:textId="77777777" w:rsidR="00B65787" w:rsidRPr="008D390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Sickle cell disease and HB-S disease</w:t>
            </w:r>
          </w:p>
          <w:p w14:paraId="292CEBB6" w14:textId="77777777" w:rsidR="00B65787" w:rsidRPr="008D390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lastRenderedPageBreak/>
              <w:t>Cerebrospinal fluid leak(s)</w:t>
            </w:r>
          </w:p>
          <w:p w14:paraId="291B4933" w14:textId="3B5B7451" w:rsidR="00B65787" w:rsidRPr="008D390F" w:rsidRDefault="00B65787" w:rsidP="00B65787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Cochlear implant(s)</w:t>
            </w:r>
          </w:p>
        </w:tc>
        <w:tc>
          <w:tcPr>
            <w:tcW w:w="4680" w:type="dxa"/>
          </w:tcPr>
          <w:p w14:paraId="3E8A210A" w14:textId="77777777" w:rsidR="00B65787" w:rsidRPr="008D390F" w:rsidRDefault="00B65787" w:rsidP="00B65787">
            <w:p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  <w:u w:val="single"/>
              </w:rPr>
              <w:lastRenderedPageBreak/>
              <w:t>Cases are included in the numerator if:</w:t>
            </w:r>
          </w:p>
          <w:p w14:paraId="54225FC3" w14:textId="77777777" w:rsidR="00B65787" w:rsidRPr="008D390F" w:rsidRDefault="00B65787" w:rsidP="00B65787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</w:rPr>
            </w:pPr>
            <w:r w:rsidRPr="008D390F">
              <w:rPr>
                <w:rFonts w:ascii="Times New Roman" w:eastAsia="Times New Roman" w:hAnsi="Times New Roman" w:cs="Times New Roman"/>
              </w:rPr>
              <w:t>The patient did not receive an unspecified pneumococcal vaccination prior to 10/1/2012 and there is no documentation of a prior anaphylactic reaction and</w:t>
            </w:r>
          </w:p>
          <w:p w14:paraId="45C0A198" w14:textId="77777777" w:rsidR="00B65787" w:rsidRPr="008D390F" w:rsidRDefault="00B65787" w:rsidP="00B6578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One of the following is true</w:t>
            </w:r>
          </w:p>
          <w:p w14:paraId="0A041153" w14:textId="77777777" w:rsidR="00B65787" w:rsidRPr="008D390F" w:rsidRDefault="00B65787" w:rsidP="00B6578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Patient refused the PPSV23 vaccine or</w:t>
            </w:r>
          </w:p>
          <w:p w14:paraId="59194D1B" w14:textId="77777777" w:rsidR="00B65787" w:rsidRPr="008D390F" w:rsidRDefault="00B65787" w:rsidP="00B6578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Patient refused the PCV20™ vaccine or</w:t>
            </w:r>
          </w:p>
          <w:p w14:paraId="3AAFE83D" w14:textId="77777777" w:rsidR="00B65787" w:rsidRPr="008D390F" w:rsidRDefault="00B65787" w:rsidP="00B6578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Patient refused the PCV21 vaccine</w:t>
            </w:r>
            <w:r w:rsidRPr="008D390F" w:rsidDel="00244D62">
              <w:rPr>
                <w:rFonts w:ascii="Times New Roman" w:hAnsi="Times New Roman" w:cs="Times New Roman"/>
              </w:rPr>
              <w:t xml:space="preserve"> </w:t>
            </w:r>
          </w:p>
          <w:p w14:paraId="16D3F296" w14:textId="04EFD98B" w:rsidR="00B65787" w:rsidRPr="008D390F" w:rsidRDefault="00B65787" w:rsidP="00B65787">
            <w:p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  <w:b/>
              </w:rPr>
              <w:t>**</w:t>
            </w:r>
            <w:r w:rsidRPr="008D390F">
              <w:rPr>
                <w:rFonts w:ascii="Times New Roman" w:hAnsi="Times New Roman" w:cs="Times New Roman"/>
              </w:rPr>
              <w:t xml:space="preserve">If the patient refused or did not receive the PPSV23, the PCV20™ and the PCV21 and did not receive an unspecified pneumococcal </w:t>
            </w:r>
            <w:r w:rsidRPr="008D390F">
              <w:rPr>
                <w:rFonts w:ascii="Times New Roman" w:hAnsi="Times New Roman" w:cs="Times New Roman"/>
              </w:rPr>
              <w:lastRenderedPageBreak/>
              <w:t>vaccination prior to 10/1/2012 and there is documentation of a prior anaphylactic reaction to a pneumococcal vaccine, the case is excluded</w:t>
            </w:r>
          </w:p>
        </w:tc>
      </w:tr>
      <w:tr w:rsidR="00B65787" w:rsidRPr="008D390F" w14:paraId="36DF03D3" w14:textId="77777777" w:rsidTr="00C746D9">
        <w:trPr>
          <w:trHeight w:val="1612"/>
        </w:trPr>
        <w:tc>
          <w:tcPr>
            <w:tcW w:w="1219" w:type="dxa"/>
          </w:tcPr>
          <w:p w14:paraId="783FDA5D" w14:textId="779A7776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lastRenderedPageBreak/>
              <w:t>Hc55</w:t>
            </w:r>
          </w:p>
        </w:tc>
        <w:tc>
          <w:tcPr>
            <w:tcW w:w="2487" w:type="dxa"/>
          </w:tcPr>
          <w:p w14:paraId="44A90DC2" w14:textId="7BE5F023" w:rsidR="00B65787" w:rsidRPr="008D390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>Education on Alternative Caregiving/Placement Plans</w:t>
            </w:r>
          </w:p>
        </w:tc>
        <w:tc>
          <w:tcPr>
            <w:tcW w:w="889" w:type="dxa"/>
          </w:tcPr>
          <w:p w14:paraId="24819B94" w14:textId="15E07F79" w:rsidR="00B65787" w:rsidRPr="008D390F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50184897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Includes all cases </w:t>
            </w:r>
            <w:r w:rsidRPr="008D390F">
              <w:rPr>
                <w:rFonts w:ascii="Times New Roman" w:hAnsi="Times New Roman" w:cs="Times New Roman"/>
                <w:u w:val="single"/>
              </w:rPr>
              <w:t>except</w:t>
            </w:r>
            <w:r w:rsidRPr="008D390F">
              <w:rPr>
                <w:rFonts w:ascii="Times New Roman" w:hAnsi="Times New Roman" w:cs="Times New Roman"/>
              </w:rPr>
              <w:t>:</w:t>
            </w:r>
          </w:p>
          <w:p w14:paraId="4EA5AFBB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Patients admitted to HBPC greater than one year</w:t>
            </w:r>
          </w:p>
          <w:p w14:paraId="455381D5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Patients who were hospitalized within 30 days of the HBPC admission date</w:t>
            </w:r>
          </w:p>
          <w:p w14:paraId="2FA8AD9C" w14:textId="77777777" w:rsidR="00B65787" w:rsidRPr="008D390F" w:rsidRDefault="00B65787" w:rsidP="00B657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No education about alternative caregiving/placement plans was done and there is documentation within 30 days prior to or 30 days after the date of admission by an HBPC social worker of a reason why the education about alternative caregiving/placement plans did not take place</w:t>
            </w:r>
          </w:p>
          <w:p w14:paraId="1B3A36EA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518FC5B" w14:textId="77777777" w:rsidR="00B65787" w:rsidRPr="008D390F" w:rsidRDefault="00B65787" w:rsidP="00B65787">
            <w:p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  <w:u w:val="single"/>
              </w:rPr>
              <w:t>Cases are included in the numerator if:</w:t>
            </w:r>
          </w:p>
          <w:p w14:paraId="5A962239" w14:textId="77777777" w:rsidR="00B65787" w:rsidRPr="008D390F" w:rsidRDefault="00B65787" w:rsidP="00B657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The HBPC social worker documented any </w:t>
            </w:r>
            <w:r w:rsidRPr="008D390F">
              <w:rPr>
                <w:rFonts w:ascii="Times New Roman" w:hAnsi="Times New Roman" w:cs="Times New Roman"/>
                <w:u w:val="single"/>
              </w:rPr>
              <w:t>one</w:t>
            </w:r>
            <w:r w:rsidRPr="008D390F">
              <w:rPr>
                <w:rFonts w:ascii="Times New Roman" w:hAnsi="Times New Roman" w:cs="Times New Roman"/>
              </w:rPr>
              <w:t xml:space="preserve"> of the components of education about alternative caregiving/placement plans within 30 days prior to or 30 days after the date of admission</w:t>
            </w:r>
          </w:p>
          <w:p w14:paraId="4CABC597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OR</w:t>
            </w:r>
          </w:p>
          <w:p w14:paraId="235960B0" w14:textId="74C8065F" w:rsidR="00B65787" w:rsidRPr="008D390F" w:rsidRDefault="00B65787" w:rsidP="00B6578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>No education about alternative caregiving/placement plans was done and there is documentation within 30 days prior to or 30 days after the date of admission that the patient/caregiver/guardian refused the education</w:t>
            </w:r>
          </w:p>
        </w:tc>
      </w:tr>
      <w:tr w:rsidR="00B65787" w:rsidRPr="008D390F" w14:paraId="73DC9B28" w14:textId="77777777" w:rsidTr="00A0603B">
        <w:trPr>
          <w:trHeight w:val="845"/>
        </w:trPr>
        <w:tc>
          <w:tcPr>
            <w:tcW w:w="1219" w:type="dxa"/>
          </w:tcPr>
          <w:p w14:paraId="09700B91" w14:textId="5E427EE3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Hc56</w:t>
            </w:r>
          </w:p>
        </w:tc>
        <w:tc>
          <w:tcPr>
            <w:tcW w:w="2487" w:type="dxa"/>
          </w:tcPr>
          <w:p w14:paraId="380ABE3B" w14:textId="77777777" w:rsidR="00B65787" w:rsidRPr="008D390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>Alternative Caregiver</w:t>
            </w:r>
          </w:p>
          <w:p w14:paraId="2A7879AB" w14:textId="0F30A944" w:rsidR="00B65787" w:rsidRPr="008D390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>Placement Plan Documented</w:t>
            </w:r>
          </w:p>
        </w:tc>
        <w:tc>
          <w:tcPr>
            <w:tcW w:w="889" w:type="dxa"/>
          </w:tcPr>
          <w:p w14:paraId="6AE04D3D" w14:textId="7BCB3B40" w:rsidR="00B65787" w:rsidRPr="008D390F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3EC24C84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Includes all cases </w:t>
            </w:r>
            <w:r w:rsidRPr="008D390F">
              <w:rPr>
                <w:rFonts w:ascii="Times New Roman" w:hAnsi="Times New Roman" w:cs="Times New Roman"/>
                <w:u w:val="single"/>
              </w:rPr>
              <w:t>except</w:t>
            </w:r>
            <w:r w:rsidRPr="008D390F">
              <w:rPr>
                <w:rFonts w:ascii="Times New Roman" w:hAnsi="Times New Roman" w:cs="Times New Roman"/>
              </w:rPr>
              <w:t>:</w:t>
            </w:r>
          </w:p>
          <w:p w14:paraId="3EFE4A28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Patients admitted to HBPC greater than one year</w:t>
            </w:r>
          </w:p>
          <w:p w14:paraId="3C6FB114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Patients who were hospitalized within 30 days of the HBPC admission date</w:t>
            </w:r>
          </w:p>
          <w:p w14:paraId="23E93039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date of HBPC admission is &lt;125 prior to the study begin date</w:t>
            </w:r>
          </w:p>
          <w:p w14:paraId="3A001F3D" w14:textId="43EBBA06" w:rsidR="00B65787" w:rsidRPr="008D390F" w:rsidRDefault="00B65787" w:rsidP="00B657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No education about alternative caregiving/placement plans was done and there is documentation within 30 days prior to </w:t>
            </w:r>
            <w:r w:rsidRPr="008D390F">
              <w:rPr>
                <w:rFonts w:ascii="Times New Roman" w:hAnsi="Times New Roman" w:cs="Times New Roman"/>
              </w:rPr>
              <w:lastRenderedPageBreak/>
              <w:t>or 30 days after admission that the patient/caregiver/guardian refused the education</w:t>
            </w:r>
          </w:p>
        </w:tc>
        <w:tc>
          <w:tcPr>
            <w:tcW w:w="4680" w:type="dxa"/>
          </w:tcPr>
          <w:p w14:paraId="454C3E50" w14:textId="77777777" w:rsidR="00B65787" w:rsidRPr="008D390F" w:rsidRDefault="00B65787" w:rsidP="00B65787">
            <w:p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  <w:u w:val="single"/>
              </w:rPr>
              <w:lastRenderedPageBreak/>
              <w:t>Cases are included in the numerator if:</w:t>
            </w:r>
          </w:p>
          <w:p w14:paraId="18FF5D81" w14:textId="77777777" w:rsidR="00B65787" w:rsidRPr="008D390F" w:rsidRDefault="00B65787" w:rsidP="00B657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HBPC social worker documented the patient’s plan for urgent/emergent care OR the patient/caregiver/guardian refused to make a plan for urgent/emergent care within 30 days prior to or 125 days after the date of admission</w:t>
            </w:r>
          </w:p>
          <w:p w14:paraId="17B2DA8F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AND</w:t>
            </w:r>
          </w:p>
          <w:p w14:paraId="31BB273A" w14:textId="4377585F" w:rsidR="00B65787" w:rsidRPr="008D390F" w:rsidRDefault="00B65787" w:rsidP="00B657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 xml:space="preserve">The HBPC social worker documented the patient’s plan for long term care OR the </w:t>
            </w:r>
            <w:r w:rsidRPr="008D390F">
              <w:rPr>
                <w:rFonts w:ascii="Times New Roman" w:hAnsi="Times New Roman" w:cs="Times New Roman"/>
              </w:rPr>
              <w:lastRenderedPageBreak/>
              <w:t>patient/caregiver/guardian refused to make a plan for long term care within 30 days prior to or 125 days after the date of admission</w:t>
            </w:r>
          </w:p>
        </w:tc>
      </w:tr>
      <w:tr w:rsidR="00B65787" w:rsidRPr="008D390F" w14:paraId="6ACA2FB9" w14:textId="77777777" w:rsidTr="00C746D9">
        <w:trPr>
          <w:trHeight w:val="1612"/>
        </w:trPr>
        <w:tc>
          <w:tcPr>
            <w:tcW w:w="1219" w:type="dxa"/>
          </w:tcPr>
          <w:p w14:paraId="5C2E2A8F" w14:textId="3493512C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lastRenderedPageBreak/>
              <w:t>Hc58</w:t>
            </w:r>
          </w:p>
        </w:tc>
        <w:tc>
          <w:tcPr>
            <w:tcW w:w="2487" w:type="dxa"/>
          </w:tcPr>
          <w:p w14:paraId="722391F4" w14:textId="129DC26E" w:rsidR="00B65787" w:rsidRPr="008D390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>Initial Nutrition Assessment for Malnutrition</w:t>
            </w:r>
          </w:p>
        </w:tc>
        <w:tc>
          <w:tcPr>
            <w:tcW w:w="889" w:type="dxa"/>
          </w:tcPr>
          <w:p w14:paraId="59A32DF5" w14:textId="4A28B9D2" w:rsidR="00B65787" w:rsidRPr="008D390F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670F2987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Includes all cases </w:t>
            </w:r>
            <w:r w:rsidRPr="008D390F">
              <w:rPr>
                <w:rFonts w:ascii="Times New Roman" w:hAnsi="Times New Roman" w:cs="Times New Roman"/>
                <w:u w:val="single"/>
              </w:rPr>
              <w:t>except</w:t>
            </w:r>
            <w:r w:rsidRPr="008D390F">
              <w:rPr>
                <w:rFonts w:ascii="Times New Roman" w:hAnsi="Times New Roman" w:cs="Times New Roman"/>
              </w:rPr>
              <w:t>:</w:t>
            </w:r>
          </w:p>
          <w:p w14:paraId="4BB905DF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Patients admitted to HBPC greater than one year</w:t>
            </w:r>
          </w:p>
          <w:p w14:paraId="14231016" w14:textId="77777777" w:rsidR="00B65787" w:rsidRPr="008D390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patient was hospitalized during the 30 days following HBPC admission</w:t>
            </w:r>
          </w:p>
          <w:p w14:paraId="202CC7D4" w14:textId="77777777" w:rsidR="00B65787" w:rsidRPr="008D390F" w:rsidRDefault="00B65787" w:rsidP="00B657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>Patients enrolled in a VHA or community hospice program</w:t>
            </w:r>
          </w:p>
          <w:p w14:paraId="0B23CC5E" w14:textId="77777777" w:rsidR="00B65787" w:rsidRPr="008D390F" w:rsidRDefault="00B65787" w:rsidP="00B657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An assessment for malnutrition was not completed by the HBPC RD or RDN and the initial nutrition assessment contains documentation that the patient/caregiver/guardian refused or declined to participate in the assessment for malnutrition</w:t>
            </w:r>
          </w:p>
          <w:p w14:paraId="6426F4A1" w14:textId="70FACD74" w:rsidR="00A0603B" w:rsidRPr="008D390F" w:rsidRDefault="00A0603B" w:rsidP="00A0603B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0A8D93E" w14:textId="77777777" w:rsidR="00B65787" w:rsidRPr="008D390F" w:rsidRDefault="00B65787" w:rsidP="00B65787">
            <w:p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  <w:u w:val="single"/>
              </w:rPr>
              <w:t>Cases are included in the numerator if:</w:t>
            </w:r>
          </w:p>
          <w:p w14:paraId="48A31456" w14:textId="77777777" w:rsidR="00B65787" w:rsidRPr="008D390F" w:rsidRDefault="00B65787" w:rsidP="00B6578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The HBPC RD or RDN initial nutrition assessment contains an assessment for malnutrition that was completed during a face to face encounter by a RD or RDN within the timeframe of 30 days prior to or after HBPC admission date </w:t>
            </w:r>
          </w:p>
          <w:p w14:paraId="4583C285" w14:textId="04A2D3D7" w:rsidR="00A0603B" w:rsidRPr="008D390F" w:rsidRDefault="00B65787" w:rsidP="007004B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>OR during a clinical video teleconference encounter (CVT), the record documents an initial assessment for malnutrition was completed by a RD or RDN within the time frame of 30 days prior to or after HBPC admission date at a VAMC and HBPC Team qualifying for the Rural Waiver for Telehealth</w:t>
            </w:r>
          </w:p>
        </w:tc>
      </w:tr>
      <w:tr w:rsidR="00B65787" w:rsidRPr="008D390F" w14:paraId="48C80DF4" w14:textId="77777777" w:rsidTr="00A0603B">
        <w:trPr>
          <w:cantSplit/>
          <w:trHeight w:val="288"/>
        </w:trPr>
        <w:tc>
          <w:tcPr>
            <w:tcW w:w="13954" w:type="dxa"/>
            <w:gridSpan w:val="5"/>
          </w:tcPr>
          <w:p w14:paraId="0DAD349C" w14:textId="0643A686" w:rsidR="00B65787" w:rsidRPr="008D390F" w:rsidRDefault="00A0603B" w:rsidP="00A0603B">
            <w:pPr>
              <w:rPr>
                <w:rFonts w:ascii="Times New Roman" w:hAnsi="Times New Roman" w:cs="Times New Roman"/>
                <w:b/>
                <w:bCs/>
              </w:rPr>
            </w:pPr>
            <w:r w:rsidRPr="008D390F">
              <w:rPr>
                <w:rFonts w:ascii="Times New Roman" w:hAnsi="Times New Roman" w:cs="Times New Roman"/>
                <w:b/>
                <w:bCs/>
              </w:rPr>
              <w:t>PILOT INDICATORS</w:t>
            </w:r>
          </w:p>
        </w:tc>
      </w:tr>
      <w:tr w:rsidR="00B65787" w:rsidRPr="008D390F" w14:paraId="7809A47F" w14:textId="77777777" w:rsidTr="00C746D9">
        <w:trPr>
          <w:cantSplit/>
          <w:trHeight w:val="1612"/>
        </w:trPr>
        <w:tc>
          <w:tcPr>
            <w:tcW w:w="1219" w:type="dxa"/>
          </w:tcPr>
          <w:p w14:paraId="38C4DFE7" w14:textId="78D0E8A0" w:rsidR="00B65787" w:rsidRPr="008D390F" w:rsidRDefault="007004BD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lastRenderedPageBreak/>
              <w:t>h</w:t>
            </w:r>
            <w:r w:rsidR="00B65787" w:rsidRPr="008D390F">
              <w:rPr>
                <w:rFonts w:ascii="Times New Roman" w:hAnsi="Times New Roman" w:cs="Times New Roman"/>
              </w:rPr>
              <w:t>c59</w:t>
            </w:r>
          </w:p>
        </w:tc>
        <w:tc>
          <w:tcPr>
            <w:tcW w:w="2487" w:type="dxa"/>
          </w:tcPr>
          <w:p w14:paraId="73CE6626" w14:textId="60A1C85F" w:rsidR="00B65787" w:rsidRPr="008D390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>Annual suicide risk screening using C-SSRS or CSRE</w:t>
            </w:r>
          </w:p>
        </w:tc>
        <w:tc>
          <w:tcPr>
            <w:tcW w:w="889" w:type="dxa"/>
          </w:tcPr>
          <w:p w14:paraId="5031B9B6" w14:textId="3990BD87" w:rsidR="00B65787" w:rsidRPr="008D390F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00C3B5CB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Includes all cases </w:t>
            </w:r>
            <w:r w:rsidRPr="008D390F">
              <w:rPr>
                <w:rFonts w:ascii="Times New Roman" w:hAnsi="Times New Roman" w:cs="Times New Roman"/>
                <w:u w:val="single"/>
              </w:rPr>
              <w:t>except</w:t>
            </w:r>
            <w:r w:rsidRPr="008D390F">
              <w:rPr>
                <w:rFonts w:ascii="Times New Roman" w:hAnsi="Times New Roman" w:cs="Times New Roman"/>
              </w:rPr>
              <w:t>:</w:t>
            </w:r>
          </w:p>
          <w:p w14:paraId="6F21E6BD" w14:textId="77777777" w:rsidR="00B65787" w:rsidRPr="008D390F" w:rsidRDefault="00B65787" w:rsidP="00B6578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>Patients enrolled in a VHA or community hospice program</w:t>
            </w:r>
          </w:p>
          <w:p w14:paraId="029DD122" w14:textId="77777777" w:rsidR="00B65787" w:rsidRPr="008D390F" w:rsidRDefault="00B65787" w:rsidP="00B65787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Patients with a diagnosis of dementia/neurocognitive disorder as evidenced by one of the applicable codes AND</w:t>
            </w:r>
          </w:p>
          <w:p w14:paraId="7B6CB6BA" w14:textId="77777777" w:rsidR="00B65787" w:rsidRPr="008D390F" w:rsidRDefault="00B65787" w:rsidP="00B65787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During the past year, there is documentation by a physician/APN/PA or psychologist using a Clinical Reminder that the patient has probable permanent cognitive impairment or</w:t>
            </w:r>
          </w:p>
          <w:p w14:paraId="14AAF250" w14:textId="77777777" w:rsidR="00B65787" w:rsidRPr="008D390F" w:rsidRDefault="00B65787" w:rsidP="00B65787">
            <w:pPr>
              <w:numPr>
                <w:ilvl w:val="2"/>
                <w:numId w:val="11"/>
              </w:num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 xml:space="preserve">The severity of dementia was assessed during the past year by one of the specified tools and the score of the assessment indicated moderate to severe cognitive impairment (cogscor2=5) or </w:t>
            </w:r>
          </w:p>
          <w:p w14:paraId="7D1EB177" w14:textId="77777777" w:rsidR="00B65787" w:rsidRPr="008D390F" w:rsidRDefault="00B65787" w:rsidP="00B65787">
            <w:pPr>
              <w:pStyle w:val="ListParagraph"/>
              <w:numPr>
                <w:ilvl w:val="2"/>
                <w:numId w:val="11"/>
              </w:numPr>
              <w:contextualSpacing w:val="0"/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score indicated mild dementia, no dementia or outcome was not documented and there is clinician documentation the patient has moderate or severe cognitive impairment</w:t>
            </w:r>
            <w:r w:rsidRPr="008D390F">
              <w:rPr>
                <w:rFonts w:ascii="Times New Roman" w:hAnsi="Times New Roman" w:cs="Times New Roman"/>
                <w:b/>
              </w:rPr>
              <w:t xml:space="preserve"> </w:t>
            </w:r>
            <w:r w:rsidRPr="008D390F">
              <w:rPr>
                <w:rFonts w:ascii="Times New Roman" w:hAnsi="Times New Roman" w:cs="Times New Roman"/>
              </w:rPr>
              <w:t>or</w:t>
            </w:r>
          </w:p>
          <w:p w14:paraId="1D8B0A3C" w14:textId="77777777" w:rsidR="00B65787" w:rsidRPr="008D390F" w:rsidRDefault="00B65787" w:rsidP="00B65787">
            <w:pPr>
              <w:numPr>
                <w:ilvl w:val="2"/>
                <w:numId w:val="11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severity of dementia was not assessed using one of the specified tool and there is clinician documentation in the past year the patient has moderate or severe cognitive impairment</w:t>
            </w:r>
            <w:r w:rsidRPr="008D390F">
              <w:rPr>
                <w:rFonts w:ascii="Times New Roman" w:hAnsi="Times New Roman" w:cs="Times New Roman"/>
                <w:b/>
              </w:rPr>
              <w:t xml:space="preserve"> </w:t>
            </w:r>
            <w:r w:rsidRPr="008D390F">
              <w:rPr>
                <w:rFonts w:ascii="Times New Roman" w:hAnsi="Times New Roman" w:cs="Times New Roman"/>
              </w:rPr>
              <w:t>(</w:t>
            </w:r>
            <w:proofErr w:type="spellStart"/>
            <w:r w:rsidRPr="008D390F">
              <w:rPr>
                <w:rFonts w:ascii="Times New Roman" w:hAnsi="Times New Roman" w:cs="Times New Roman"/>
              </w:rPr>
              <w:t>modsevci</w:t>
            </w:r>
            <w:proofErr w:type="spellEnd"/>
            <w:r w:rsidRPr="008D390F">
              <w:rPr>
                <w:rFonts w:ascii="Times New Roman" w:hAnsi="Times New Roman" w:cs="Times New Roman"/>
              </w:rPr>
              <w:t>=1)</w:t>
            </w:r>
          </w:p>
          <w:p w14:paraId="7A1457C4" w14:textId="77777777" w:rsidR="00B65787" w:rsidRPr="008D390F" w:rsidRDefault="00B65787" w:rsidP="00B65787">
            <w:pPr>
              <w:ind w:left="720"/>
              <w:rPr>
                <w:rFonts w:ascii="Times New Roman" w:hAnsi="Times New Roman" w:cs="Times New Roman"/>
              </w:rPr>
            </w:pPr>
          </w:p>
          <w:p w14:paraId="7977EE57" w14:textId="77777777" w:rsidR="00B65787" w:rsidRPr="008D390F" w:rsidRDefault="00B65787" w:rsidP="00B65787">
            <w:pPr>
              <w:ind w:left="720"/>
              <w:rPr>
                <w:rFonts w:ascii="Times New Roman" w:hAnsi="Times New Roman" w:cs="Times New Roman"/>
              </w:rPr>
            </w:pPr>
          </w:p>
          <w:p w14:paraId="1EAE6957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08FF6E6E" w14:textId="77777777" w:rsidR="00B65787" w:rsidRPr="008D390F" w:rsidRDefault="00B65787" w:rsidP="00B65787">
            <w:p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  <w:u w:val="single"/>
              </w:rPr>
              <w:t>Cases included in the denominator will pass if:</w:t>
            </w:r>
          </w:p>
          <w:p w14:paraId="4A3C17F3" w14:textId="77777777" w:rsidR="00B65787" w:rsidRPr="008D390F" w:rsidRDefault="00B65787" w:rsidP="00B657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C-SSRS was completed (all applicable questions complete) within the past year and the outcome was documented</w:t>
            </w:r>
          </w:p>
          <w:p w14:paraId="7E6FA2A2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OR</w:t>
            </w:r>
          </w:p>
          <w:p w14:paraId="1BBF2D7F" w14:textId="77777777" w:rsidR="00B65787" w:rsidRPr="008D390F" w:rsidRDefault="00B65787" w:rsidP="00B657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C-SSRS was not completed within the past year or the patient refused to be screened and</w:t>
            </w:r>
          </w:p>
          <w:p w14:paraId="1041125E" w14:textId="77777777" w:rsidR="00B65787" w:rsidRPr="008D390F" w:rsidRDefault="00B65787" w:rsidP="00B65787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There is evidence of a signed CSRE in the record and</w:t>
            </w:r>
          </w:p>
          <w:p w14:paraId="2B6A6097" w14:textId="77777777" w:rsidR="00B65787" w:rsidRPr="008D390F" w:rsidRDefault="00B65787" w:rsidP="00B65787">
            <w:pPr>
              <w:pStyle w:val="ListParagraph"/>
              <w:numPr>
                <w:ilvl w:val="2"/>
                <w:numId w:val="12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clinical impression of acute risk was documented and</w:t>
            </w:r>
          </w:p>
          <w:p w14:paraId="2B083C6D" w14:textId="77777777" w:rsidR="00B65787" w:rsidRPr="008D390F" w:rsidRDefault="00B65787" w:rsidP="00B65787">
            <w:pPr>
              <w:pStyle w:val="ListParagraph"/>
              <w:numPr>
                <w:ilvl w:val="2"/>
                <w:numId w:val="12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clinical impression of chronic risk was documented and</w:t>
            </w:r>
          </w:p>
          <w:p w14:paraId="240BE980" w14:textId="7602E495" w:rsidR="00B65787" w:rsidRPr="008D390F" w:rsidRDefault="00B65787" w:rsidP="00B65787">
            <w:p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>At least one of the general strategies for managing risk in any setting was documented</w:t>
            </w:r>
          </w:p>
        </w:tc>
      </w:tr>
      <w:tr w:rsidR="00B65787" w:rsidRPr="008D390F" w14:paraId="185FB7A4" w14:textId="77777777" w:rsidTr="00B65787">
        <w:trPr>
          <w:trHeight w:val="288"/>
        </w:trPr>
        <w:tc>
          <w:tcPr>
            <w:tcW w:w="13954" w:type="dxa"/>
            <w:gridSpan w:val="5"/>
          </w:tcPr>
          <w:p w14:paraId="2CE64131" w14:textId="74D47ACE" w:rsidR="00B65787" w:rsidRPr="008D390F" w:rsidRDefault="00B65787" w:rsidP="003F240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  <w:b/>
                <w:bCs/>
              </w:rPr>
              <w:lastRenderedPageBreak/>
              <w:t>OXYGEN SAFETY EDUCATION COMPONENTS (INFORMATIONAL ONLY)</w:t>
            </w:r>
          </w:p>
        </w:tc>
      </w:tr>
      <w:tr w:rsidR="00B65787" w:rsidRPr="008D390F" w14:paraId="6DBCF3C6" w14:textId="77777777" w:rsidTr="00C746D9">
        <w:trPr>
          <w:trHeight w:val="1008"/>
        </w:trPr>
        <w:tc>
          <w:tcPr>
            <w:tcW w:w="1219" w:type="dxa"/>
          </w:tcPr>
          <w:p w14:paraId="4B7CAF91" w14:textId="7C95DC73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Hc66a</w:t>
            </w:r>
          </w:p>
        </w:tc>
        <w:tc>
          <w:tcPr>
            <w:tcW w:w="2487" w:type="dxa"/>
          </w:tcPr>
          <w:p w14:paraId="096837DA" w14:textId="1C373518" w:rsidR="00B65787" w:rsidRPr="008D390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>Findings of the oxygen safety risk assessment</w:t>
            </w:r>
          </w:p>
        </w:tc>
        <w:tc>
          <w:tcPr>
            <w:tcW w:w="889" w:type="dxa"/>
          </w:tcPr>
          <w:p w14:paraId="7E33686E" w14:textId="0CFCA360" w:rsidR="00B65787" w:rsidRPr="008D390F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5314628E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Includes all cases </w:t>
            </w:r>
            <w:r w:rsidRPr="008D390F">
              <w:rPr>
                <w:rFonts w:ascii="Times New Roman" w:hAnsi="Times New Roman" w:cs="Times New Roman"/>
                <w:u w:val="single"/>
              </w:rPr>
              <w:t>except</w:t>
            </w:r>
            <w:r w:rsidRPr="008D390F">
              <w:rPr>
                <w:rFonts w:ascii="Times New Roman" w:hAnsi="Times New Roman" w:cs="Times New Roman"/>
              </w:rPr>
              <w:t xml:space="preserve">: </w:t>
            </w:r>
          </w:p>
          <w:p w14:paraId="5015C2C4" w14:textId="77777777" w:rsidR="00B65787" w:rsidRPr="008D390F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Cases not in the denominator of hc36</w:t>
            </w:r>
          </w:p>
          <w:p w14:paraId="153A33AF" w14:textId="6DDDC998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Those who did not have a home oxygen safety risk assessment </w:t>
            </w:r>
          </w:p>
        </w:tc>
        <w:tc>
          <w:tcPr>
            <w:tcW w:w="4680" w:type="dxa"/>
          </w:tcPr>
          <w:p w14:paraId="74DD6D74" w14:textId="708BB7BD" w:rsidR="00B65787" w:rsidRPr="008D390F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The number of cases with documentation that the patient was educated and informed about the findings of the oxygen safety risk assessment</w:t>
            </w:r>
          </w:p>
        </w:tc>
      </w:tr>
      <w:tr w:rsidR="00B65787" w:rsidRPr="008D390F" w14:paraId="4D1258A7" w14:textId="77777777" w:rsidTr="00C746D9">
        <w:trPr>
          <w:trHeight w:val="1008"/>
        </w:trPr>
        <w:tc>
          <w:tcPr>
            <w:tcW w:w="1219" w:type="dxa"/>
          </w:tcPr>
          <w:p w14:paraId="566506D8" w14:textId="1B0CC7B5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Hc66b</w:t>
            </w:r>
          </w:p>
        </w:tc>
        <w:tc>
          <w:tcPr>
            <w:tcW w:w="2487" w:type="dxa"/>
          </w:tcPr>
          <w:p w14:paraId="7CC45D76" w14:textId="54562113" w:rsidR="00B65787" w:rsidRPr="008D390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>Causes of fire</w:t>
            </w:r>
          </w:p>
        </w:tc>
        <w:tc>
          <w:tcPr>
            <w:tcW w:w="889" w:type="dxa"/>
          </w:tcPr>
          <w:p w14:paraId="144285A2" w14:textId="78F694FB" w:rsidR="00B65787" w:rsidRPr="008D390F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195264B4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Includes all cases </w:t>
            </w:r>
            <w:r w:rsidRPr="008D390F">
              <w:rPr>
                <w:rFonts w:ascii="Times New Roman" w:hAnsi="Times New Roman" w:cs="Times New Roman"/>
                <w:u w:val="single"/>
              </w:rPr>
              <w:t>except</w:t>
            </w:r>
            <w:r w:rsidRPr="008D390F">
              <w:rPr>
                <w:rFonts w:ascii="Times New Roman" w:hAnsi="Times New Roman" w:cs="Times New Roman"/>
              </w:rPr>
              <w:t xml:space="preserve">: </w:t>
            </w:r>
          </w:p>
          <w:p w14:paraId="08EE001F" w14:textId="77777777" w:rsidR="00B65787" w:rsidRPr="008D390F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Cases not in the denominator of hc36</w:t>
            </w:r>
          </w:p>
          <w:p w14:paraId="570D64CD" w14:textId="2D87579D" w:rsidR="00B65787" w:rsidRPr="008D390F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Those who did not have a home oxygen safety risk assessment</w:t>
            </w:r>
          </w:p>
        </w:tc>
        <w:tc>
          <w:tcPr>
            <w:tcW w:w="4680" w:type="dxa"/>
          </w:tcPr>
          <w:p w14:paraId="37E0FB38" w14:textId="3C38FE46" w:rsidR="00B65787" w:rsidRPr="008D390F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>The number of cases with documentation that the patient was educated and informed about the causes of fire</w:t>
            </w:r>
          </w:p>
        </w:tc>
      </w:tr>
      <w:tr w:rsidR="00B65787" w:rsidRPr="008D390F" w14:paraId="19F49F4A" w14:textId="77777777" w:rsidTr="00C746D9">
        <w:trPr>
          <w:trHeight w:val="1008"/>
        </w:trPr>
        <w:tc>
          <w:tcPr>
            <w:tcW w:w="1219" w:type="dxa"/>
          </w:tcPr>
          <w:p w14:paraId="1C8B3784" w14:textId="073FCA32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Hc66c</w:t>
            </w:r>
          </w:p>
        </w:tc>
        <w:tc>
          <w:tcPr>
            <w:tcW w:w="2487" w:type="dxa"/>
          </w:tcPr>
          <w:p w14:paraId="23DD8E55" w14:textId="353C900B" w:rsidR="00B65787" w:rsidRPr="008D390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>Fire risks for neighboring residences and buildings</w:t>
            </w:r>
          </w:p>
        </w:tc>
        <w:tc>
          <w:tcPr>
            <w:tcW w:w="889" w:type="dxa"/>
          </w:tcPr>
          <w:p w14:paraId="05AA2262" w14:textId="6FC7CEDA" w:rsidR="00B65787" w:rsidRPr="008D390F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717F8DE8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Includes all cases </w:t>
            </w:r>
            <w:r w:rsidRPr="008D390F">
              <w:rPr>
                <w:rFonts w:ascii="Times New Roman" w:hAnsi="Times New Roman" w:cs="Times New Roman"/>
                <w:u w:val="single"/>
              </w:rPr>
              <w:t>except</w:t>
            </w:r>
            <w:r w:rsidRPr="008D390F">
              <w:rPr>
                <w:rFonts w:ascii="Times New Roman" w:hAnsi="Times New Roman" w:cs="Times New Roman"/>
              </w:rPr>
              <w:t xml:space="preserve">: </w:t>
            </w:r>
          </w:p>
          <w:p w14:paraId="4573EC40" w14:textId="77777777" w:rsidR="00B65787" w:rsidRPr="008D390F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Cases not in the denominator of hc36</w:t>
            </w:r>
          </w:p>
          <w:p w14:paraId="6AF5B25C" w14:textId="0B3B2D8B" w:rsidR="00B65787" w:rsidRPr="008D390F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Those who did not have a home oxygen safety risk assessment</w:t>
            </w:r>
          </w:p>
        </w:tc>
        <w:tc>
          <w:tcPr>
            <w:tcW w:w="4680" w:type="dxa"/>
          </w:tcPr>
          <w:p w14:paraId="6EC86C6E" w14:textId="784EDC40" w:rsidR="00B65787" w:rsidRPr="008D390F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>The number of cases with documentation that the patient was educated and informed about fire risks for neighboring residences and buildings</w:t>
            </w:r>
          </w:p>
        </w:tc>
      </w:tr>
      <w:tr w:rsidR="00B65787" w:rsidRPr="0087326F" w14:paraId="1F10D319" w14:textId="77777777" w:rsidTr="00C746D9">
        <w:trPr>
          <w:trHeight w:val="1008"/>
        </w:trPr>
        <w:tc>
          <w:tcPr>
            <w:tcW w:w="1219" w:type="dxa"/>
          </w:tcPr>
          <w:p w14:paraId="59AA33F9" w14:textId="5AC0748F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Hc66d</w:t>
            </w:r>
          </w:p>
        </w:tc>
        <w:tc>
          <w:tcPr>
            <w:tcW w:w="2487" w:type="dxa"/>
          </w:tcPr>
          <w:p w14:paraId="7198BC88" w14:textId="24447A07" w:rsidR="00B65787" w:rsidRPr="008D390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D390F">
              <w:rPr>
                <w:rFonts w:ascii="Times New Roman" w:hAnsi="Times New Roman" w:cs="Times New Roman"/>
                <w:bCs/>
              </w:rPr>
              <w:t>Precautions that can prevent fire-related injuries</w:t>
            </w:r>
          </w:p>
        </w:tc>
        <w:tc>
          <w:tcPr>
            <w:tcW w:w="889" w:type="dxa"/>
          </w:tcPr>
          <w:p w14:paraId="0B85AEE3" w14:textId="6AC92B51" w:rsidR="00B65787" w:rsidRPr="008D390F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 w:rsidRPr="008D390F"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0FB6DD9F" w14:textId="77777777" w:rsidR="00B65787" w:rsidRPr="008D390F" w:rsidRDefault="00B65787" w:rsidP="00B65787">
            <w:p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 xml:space="preserve">Includes all cases </w:t>
            </w:r>
            <w:r w:rsidRPr="008D390F">
              <w:rPr>
                <w:rFonts w:ascii="Times New Roman" w:hAnsi="Times New Roman" w:cs="Times New Roman"/>
                <w:u w:val="single"/>
              </w:rPr>
              <w:t>except</w:t>
            </w:r>
            <w:r w:rsidRPr="008D390F">
              <w:rPr>
                <w:rFonts w:ascii="Times New Roman" w:hAnsi="Times New Roman" w:cs="Times New Roman"/>
              </w:rPr>
              <w:t xml:space="preserve">: </w:t>
            </w:r>
          </w:p>
          <w:p w14:paraId="7560DCF9" w14:textId="77777777" w:rsidR="00B65787" w:rsidRPr="008D390F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Cases not in the denominator of hc36</w:t>
            </w:r>
          </w:p>
          <w:p w14:paraId="2292E926" w14:textId="200A2FD9" w:rsidR="00B65787" w:rsidRPr="008D390F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D390F">
              <w:rPr>
                <w:rFonts w:ascii="Times New Roman" w:hAnsi="Times New Roman" w:cs="Times New Roman"/>
              </w:rPr>
              <w:t>Those who did not have a home oxygen safety risk assessment</w:t>
            </w:r>
          </w:p>
        </w:tc>
        <w:tc>
          <w:tcPr>
            <w:tcW w:w="4680" w:type="dxa"/>
          </w:tcPr>
          <w:p w14:paraId="7907107F" w14:textId="41DA672E" w:rsidR="00B65787" w:rsidRPr="008D390F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u w:val="single"/>
              </w:rPr>
            </w:pPr>
            <w:r w:rsidRPr="008D390F">
              <w:rPr>
                <w:rFonts w:ascii="Times New Roman" w:hAnsi="Times New Roman" w:cs="Times New Roman"/>
              </w:rPr>
              <w:t>The number of cases with documentation that the patient was educated and informed about precautions that can prevent fire-related injuries</w:t>
            </w:r>
          </w:p>
        </w:tc>
      </w:tr>
      <w:bookmarkEnd w:id="0"/>
    </w:tbl>
    <w:p w14:paraId="34380EE3" w14:textId="77777777" w:rsidR="0087326F" w:rsidRPr="00457C96" w:rsidRDefault="0087326F">
      <w:pPr>
        <w:rPr>
          <w:rFonts w:ascii="Times New Roman" w:hAnsi="Times New Roman" w:cs="Times New Roman"/>
        </w:rPr>
      </w:pPr>
    </w:p>
    <w:sectPr w:rsidR="0087326F" w:rsidRPr="00457C96" w:rsidSect="0087326F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716F" w14:textId="77777777" w:rsidR="004F23F3" w:rsidRDefault="004F23F3" w:rsidP="004F23F3">
      <w:pPr>
        <w:spacing w:after="0" w:line="240" w:lineRule="auto"/>
      </w:pPr>
      <w:r>
        <w:separator/>
      </w:r>
    </w:p>
  </w:endnote>
  <w:endnote w:type="continuationSeparator" w:id="0">
    <w:p w14:paraId="7018B084" w14:textId="77777777" w:rsidR="004F23F3" w:rsidRDefault="004F23F3" w:rsidP="004F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78FC" w14:textId="24D8808C" w:rsidR="008E3E2B" w:rsidRDefault="008E3E2B" w:rsidP="008E3E2B">
    <w:pPr>
      <w:pStyle w:val="Footer"/>
    </w:pPr>
    <w:r>
      <w:t>1</w:t>
    </w:r>
    <w:r w:rsidR="008D390F">
      <w:t>1/24</w:t>
    </w:r>
    <w:r>
      <w:t>/</w:t>
    </w:r>
    <w:r w:rsidR="008D390F">
      <w:t>20</w:t>
    </w:r>
    <w:r>
      <w:t>25</w:t>
    </w:r>
    <w:r>
      <w:tab/>
    </w:r>
    <w:r>
      <w:tab/>
    </w:r>
    <w:r>
      <w:tab/>
    </w:r>
    <w:r>
      <w:tab/>
    </w:r>
    <w:r>
      <w:tab/>
    </w:r>
    <w:sdt>
      <w:sdtPr>
        <w:id w:val="80851985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5ACBC5BD" w14:textId="60387EF3" w:rsidR="004F23F3" w:rsidRPr="008E3E2B" w:rsidRDefault="004F23F3" w:rsidP="008E3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E0EA" w14:textId="77777777" w:rsidR="004F23F3" w:rsidRDefault="004F23F3" w:rsidP="004F23F3">
      <w:pPr>
        <w:spacing w:after="0" w:line="240" w:lineRule="auto"/>
      </w:pPr>
      <w:r>
        <w:separator/>
      </w:r>
    </w:p>
  </w:footnote>
  <w:footnote w:type="continuationSeparator" w:id="0">
    <w:p w14:paraId="4CAA8EDF" w14:textId="77777777" w:rsidR="004F23F3" w:rsidRDefault="004F23F3" w:rsidP="004F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E4B8" w14:textId="77777777" w:rsidR="0087326F" w:rsidRDefault="004F23F3" w:rsidP="004F23F3">
    <w:pPr>
      <w:pStyle w:val="Header"/>
      <w:jc w:val="center"/>
      <w:rPr>
        <w:rFonts w:ascii="Times New Roman" w:hAnsi="Times New Roman" w:cs="Times New Roman"/>
        <w:b/>
        <w:bCs/>
      </w:rPr>
    </w:pPr>
    <w:r w:rsidRPr="0087326F">
      <w:rPr>
        <w:rFonts w:ascii="Times New Roman" w:hAnsi="Times New Roman" w:cs="Times New Roman"/>
        <w:b/>
        <w:bCs/>
      </w:rPr>
      <w:t>HOME BASED PRIMARY CARE DRAFT EXIT REPORT GUIDE</w:t>
    </w:r>
  </w:p>
  <w:p w14:paraId="1DAA5988" w14:textId="456B97EC" w:rsidR="004F23F3" w:rsidRDefault="004F23F3" w:rsidP="004F23F3">
    <w:pPr>
      <w:pStyle w:val="Header"/>
      <w:jc w:val="center"/>
      <w:rPr>
        <w:rFonts w:ascii="Times New Roman" w:hAnsi="Times New Roman" w:cs="Times New Roman"/>
        <w:b/>
        <w:bCs/>
      </w:rPr>
    </w:pPr>
    <w:r w:rsidRPr="0087326F">
      <w:rPr>
        <w:rFonts w:ascii="Times New Roman" w:hAnsi="Times New Roman" w:cs="Times New Roman"/>
        <w:b/>
        <w:bCs/>
      </w:rPr>
      <w:t xml:space="preserve"> </w:t>
    </w:r>
    <w:r w:rsidRPr="0087326F">
      <w:rPr>
        <w:rFonts w:ascii="Times New Roman" w:hAnsi="Times New Roman" w:cs="Times New Roman"/>
        <w:b/>
        <w:bCs/>
        <w:highlight w:val="yellow"/>
      </w:rPr>
      <w:t>FY2026</w:t>
    </w:r>
    <w:r w:rsidRPr="008D390F">
      <w:rPr>
        <w:rFonts w:ascii="Times New Roman" w:hAnsi="Times New Roman" w:cs="Times New Roman"/>
        <w:b/>
        <w:bCs/>
        <w:highlight w:val="yellow"/>
      </w:rPr>
      <w:t>Q</w:t>
    </w:r>
    <w:r w:rsidR="008D390F" w:rsidRPr="008D390F">
      <w:rPr>
        <w:rFonts w:ascii="Times New Roman" w:hAnsi="Times New Roman" w:cs="Times New Roman"/>
        <w:b/>
        <w:bCs/>
        <w:highlight w:val="yellow"/>
      </w:rPr>
      <w:t>2</w:t>
    </w:r>
  </w:p>
  <w:p w14:paraId="0DDFAE78" w14:textId="77777777" w:rsidR="0087326F" w:rsidRDefault="0087326F" w:rsidP="004F23F3">
    <w:pPr>
      <w:pStyle w:val="Header"/>
      <w:jc w:val="center"/>
      <w:rPr>
        <w:rFonts w:ascii="Times New Roman" w:hAnsi="Times New Roman" w:cs="Times New Roman"/>
        <w:b/>
        <w:bCs/>
      </w:rPr>
    </w:pPr>
  </w:p>
  <w:tbl>
    <w:tblPr>
      <w:tblStyle w:val="TableGrid2"/>
      <w:tblW w:w="13935" w:type="dxa"/>
      <w:tblBorders>
        <w:top w:val="single" w:sz="12" w:space="0" w:color="EE0000"/>
        <w:left w:val="single" w:sz="12" w:space="0" w:color="EE0000"/>
        <w:bottom w:val="single" w:sz="12" w:space="0" w:color="EE0000"/>
        <w:right w:val="single" w:sz="12" w:space="0" w:color="EE0000"/>
        <w:insideH w:val="single" w:sz="12" w:space="0" w:color="EE0000"/>
        <w:insideV w:val="single" w:sz="12" w:space="0" w:color="EE0000"/>
      </w:tblBorders>
      <w:tblLook w:val="04A0" w:firstRow="1" w:lastRow="0" w:firstColumn="1" w:lastColumn="0" w:noHBand="0" w:noVBand="1"/>
    </w:tblPr>
    <w:tblGrid>
      <w:gridCol w:w="13935"/>
    </w:tblGrid>
    <w:tr w:rsidR="0087326F" w:rsidRPr="0087326F" w14:paraId="4C73917B" w14:textId="77777777" w:rsidTr="00C068F9">
      <w:tc>
        <w:tcPr>
          <w:tcW w:w="13935" w:type="dxa"/>
        </w:tcPr>
        <w:p w14:paraId="09819D13" w14:textId="296F2B83" w:rsidR="0087326F" w:rsidRPr="0087326F" w:rsidRDefault="0087326F" w:rsidP="0087326F">
          <w:pPr>
            <w:tabs>
              <w:tab w:val="center" w:pos="4680"/>
              <w:tab w:val="right" w:pos="9360"/>
            </w:tabs>
            <w:rPr>
              <w:rFonts w:ascii="Times New Roman" w:eastAsia="Calibri" w:hAnsi="Times New Roman" w:cs="Times New Roman"/>
            </w:rPr>
          </w:pPr>
          <w:r w:rsidRPr="0087326F">
            <w:rPr>
              <w:rFonts w:ascii="Times New Roman" w:eastAsia="Calibri" w:hAnsi="Times New Roman" w:cs="Times New Roman"/>
              <w:b/>
              <w:bCs/>
            </w:rPr>
            <w:t xml:space="preserve">The Exit Report Guide provides an overview of scoring for each measure including the </w:t>
          </w:r>
          <w:r w:rsidR="00D2427A">
            <w:rPr>
              <w:rFonts w:ascii="Times New Roman" w:eastAsia="Calibri" w:hAnsi="Times New Roman" w:cs="Times New Roman"/>
              <w:b/>
              <w:bCs/>
            </w:rPr>
            <w:t>indicator</w:t>
          </w:r>
          <w:r w:rsidRPr="0087326F">
            <w:rPr>
              <w:rFonts w:ascii="Times New Roman" w:eastAsia="Calibri" w:hAnsi="Times New Roman" w:cs="Times New Roman"/>
              <w:b/>
              <w:bCs/>
            </w:rPr>
            <w:t xml:space="preserve">, measure description, cohort, denominator inclusions and exclusions (if applicable) criteria, and numerator criteria. </w:t>
          </w:r>
          <w:r w:rsidRPr="0087326F">
            <w:rPr>
              <w:rFonts w:ascii="Times New Roman" w:eastAsia="Calibri" w:hAnsi="Times New Roman" w:cs="Times New Roman"/>
              <w:b/>
              <w:bCs/>
              <w:color w:val="EE0000"/>
              <w:u w:val="single"/>
            </w:rPr>
            <w:t>This report should not be used to determine how to answer individual abstraction questions; please refer to the data collection instrument</w:t>
          </w:r>
          <w:r w:rsidRPr="0087326F">
            <w:rPr>
              <w:rFonts w:ascii="Times New Roman" w:eastAsia="Calibri" w:hAnsi="Times New Roman" w:cs="Times New Roman"/>
              <w:b/>
              <w:bCs/>
              <w:color w:val="EE0000"/>
            </w:rPr>
            <w:t>.</w:t>
          </w:r>
          <w:r w:rsidRPr="0087326F">
            <w:rPr>
              <w:rFonts w:ascii="Times New Roman" w:eastAsia="Calibri" w:hAnsi="Times New Roman" w:cs="Times New Roman"/>
              <w:b/>
              <w:bCs/>
            </w:rPr>
            <w:t> For additional information regarding measure scoring, refer to the scoring algorithm. </w:t>
          </w:r>
          <w:bookmarkStart w:id="1" w:name="_Hlk212562715"/>
        </w:p>
      </w:tc>
    </w:tr>
    <w:bookmarkEnd w:id="1"/>
  </w:tbl>
  <w:p w14:paraId="4F26BBD0" w14:textId="77777777" w:rsidR="004F23F3" w:rsidRPr="004F23F3" w:rsidRDefault="004F23F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BBB"/>
    <w:multiLevelType w:val="hybridMultilevel"/>
    <w:tmpl w:val="4B16E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E7A0B"/>
    <w:multiLevelType w:val="hybridMultilevel"/>
    <w:tmpl w:val="86029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C2523"/>
    <w:multiLevelType w:val="hybridMultilevel"/>
    <w:tmpl w:val="2034C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67FE5"/>
    <w:multiLevelType w:val="hybridMultilevel"/>
    <w:tmpl w:val="7C08B9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840C2"/>
    <w:multiLevelType w:val="hybridMultilevel"/>
    <w:tmpl w:val="0B562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6969F2"/>
    <w:multiLevelType w:val="hybridMultilevel"/>
    <w:tmpl w:val="F7C83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6510D"/>
    <w:multiLevelType w:val="hybridMultilevel"/>
    <w:tmpl w:val="5F663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27EC0"/>
    <w:multiLevelType w:val="hybridMultilevel"/>
    <w:tmpl w:val="DBA4D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BE2AF3"/>
    <w:multiLevelType w:val="hybridMultilevel"/>
    <w:tmpl w:val="D3DC1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A7760F"/>
    <w:multiLevelType w:val="hybridMultilevel"/>
    <w:tmpl w:val="D5221A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9373AD"/>
    <w:multiLevelType w:val="hybridMultilevel"/>
    <w:tmpl w:val="FDAC5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586019"/>
    <w:multiLevelType w:val="hybridMultilevel"/>
    <w:tmpl w:val="20E08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C64C18"/>
    <w:multiLevelType w:val="hybridMultilevel"/>
    <w:tmpl w:val="83BAF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32D8F"/>
    <w:multiLevelType w:val="hybridMultilevel"/>
    <w:tmpl w:val="663E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6140C7"/>
    <w:multiLevelType w:val="hybridMultilevel"/>
    <w:tmpl w:val="FAE25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202EFE"/>
    <w:multiLevelType w:val="hybridMultilevel"/>
    <w:tmpl w:val="0CCC7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C85EBF"/>
    <w:multiLevelType w:val="hybridMultilevel"/>
    <w:tmpl w:val="533A37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8802737">
    <w:abstractNumId w:val="16"/>
  </w:num>
  <w:num w:numId="2" w16cid:durableId="1537810666">
    <w:abstractNumId w:val="3"/>
  </w:num>
  <w:num w:numId="3" w16cid:durableId="265963877">
    <w:abstractNumId w:val="5"/>
  </w:num>
  <w:num w:numId="4" w16cid:durableId="1243952702">
    <w:abstractNumId w:val="0"/>
  </w:num>
  <w:num w:numId="5" w16cid:durableId="1403676371">
    <w:abstractNumId w:val="2"/>
  </w:num>
  <w:num w:numId="6" w16cid:durableId="1926721380">
    <w:abstractNumId w:val="14"/>
  </w:num>
  <w:num w:numId="7" w16cid:durableId="243955547">
    <w:abstractNumId w:val="9"/>
  </w:num>
  <w:num w:numId="8" w16cid:durableId="338387315">
    <w:abstractNumId w:val="12"/>
  </w:num>
  <w:num w:numId="9" w16cid:durableId="541400285">
    <w:abstractNumId w:val="1"/>
  </w:num>
  <w:num w:numId="10" w16cid:durableId="1773017149">
    <w:abstractNumId w:val="10"/>
  </w:num>
  <w:num w:numId="11" w16cid:durableId="1880897104">
    <w:abstractNumId w:val="15"/>
  </w:num>
  <w:num w:numId="12" w16cid:durableId="1805653661">
    <w:abstractNumId w:val="6"/>
  </w:num>
  <w:num w:numId="13" w16cid:durableId="1548298535">
    <w:abstractNumId w:val="11"/>
  </w:num>
  <w:num w:numId="14" w16cid:durableId="547882919">
    <w:abstractNumId w:val="8"/>
  </w:num>
  <w:num w:numId="15" w16cid:durableId="585655325">
    <w:abstractNumId w:val="13"/>
  </w:num>
  <w:num w:numId="16" w16cid:durableId="2076389406">
    <w:abstractNumId w:val="4"/>
  </w:num>
  <w:num w:numId="17" w16cid:durableId="80493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F3"/>
    <w:rsid w:val="00042804"/>
    <w:rsid w:val="00044D75"/>
    <w:rsid w:val="0007654F"/>
    <w:rsid w:val="00126EE4"/>
    <w:rsid w:val="00130617"/>
    <w:rsid w:val="00155C23"/>
    <w:rsid w:val="001A7AD3"/>
    <w:rsid w:val="001D4D88"/>
    <w:rsid w:val="00285482"/>
    <w:rsid w:val="002E7A25"/>
    <w:rsid w:val="00334541"/>
    <w:rsid w:val="00340176"/>
    <w:rsid w:val="00374E5C"/>
    <w:rsid w:val="003F2408"/>
    <w:rsid w:val="0044190F"/>
    <w:rsid w:val="00457C96"/>
    <w:rsid w:val="004F23F3"/>
    <w:rsid w:val="00622A1D"/>
    <w:rsid w:val="006528B4"/>
    <w:rsid w:val="006E7736"/>
    <w:rsid w:val="007004BD"/>
    <w:rsid w:val="007C1BBB"/>
    <w:rsid w:val="007C2286"/>
    <w:rsid w:val="00854B2F"/>
    <w:rsid w:val="0087326F"/>
    <w:rsid w:val="008D390F"/>
    <w:rsid w:val="008E3E2B"/>
    <w:rsid w:val="00924260"/>
    <w:rsid w:val="00A0603B"/>
    <w:rsid w:val="00AA7CBA"/>
    <w:rsid w:val="00B65787"/>
    <w:rsid w:val="00C068F9"/>
    <w:rsid w:val="00C44B09"/>
    <w:rsid w:val="00C56769"/>
    <w:rsid w:val="00C746D9"/>
    <w:rsid w:val="00CB0663"/>
    <w:rsid w:val="00D2427A"/>
    <w:rsid w:val="00DB31FD"/>
    <w:rsid w:val="00DB7E23"/>
    <w:rsid w:val="00E25319"/>
    <w:rsid w:val="00E418B8"/>
    <w:rsid w:val="00F3535B"/>
    <w:rsid w:val="00F46A8C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CC3ED"/>
  <w15:chartTrackingRefBased/>
  <w15:docId w15:val="{4C167848-E6E0-4A93-8C1B-1C4F74EB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BBB"/>
  </w:style>
  <w:style w:type="paragraph" w:styleId="Heading1">
    <w:name w:val="heading 1"/>
    <w:basedOn w:val="Normal"/>
    <w:next w:val="Normal"/>
    <w:link w:val="Heading1Char"/>
    <w:uiPriority w:val="9"/>
    <w:qFormat/>
    <w:rsid w:val="004F2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3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F2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3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3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3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3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F23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3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3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3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3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3F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2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F3"/>
  </w:style>
  <w:style w:type="paragraph" w:styleId="Footer">
    <w:name w:val="footer"/>
    <w:basedOn w:val="Normal"/>
    <w:link w:val="FooterChar"/>
    <w:uiPriority w:val="99"/>
    <w:unhideWhenUsed/>
    <w:rsid w:val="004F2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F3"/>
  </w:style>
  <w:style w:type="table" w:styleId="TableGrid">
    <w:name w:val="Table Grid"/>
    <w:basedOn w:val="TableNormal"/>
    <w:uiPriority w:val="39"/>
    <w:rsid w:val="004F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23F3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8732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32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2488</Words>
  <Characters>12865</Characters>
  <Application>Microsoft Office Word</Application>
  <DocSecurity>0</DocSecurity>
  <Lines>536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Quality Insights</Company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Jennifer</dc:creator>
  <cp:keywords/>
  <dc:description/>
  <cp:lastModifiedBy>Hall, Jennifer</cp:lastModifiedBy>
  <cp:revision>16</cp:revision>
  <dcterms:created xsi:type="dcterms:W3CDTF">2025-10-29T20:46:00Z</dcterms:created>
  <dcterms:modified xsi:type="dcterms:W3CDTF">2025-12-15T15:09:00Z</dcterms:modified>
</cp:coreProperties>
</file>