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547DFC" w:rsidRPr="003604A9" w:rsidTr="00A20229">
        <w:tc>
          <w:tcPr>
            <w:tcW w:w="558" w:type="dxa"/>
          </w:tcPr>
          <w:p w:rsidR="00547DFC" w:rsidRPr="00F11C86" w:rsidRDefault="00547DFC" w:rsidP="00602D6F">
            <w:pPr>
              <w:rPr>
                <w:sz w:val="20"/>
                <w:szCs w:val="20"/>
              </w:rPr>
            </w:pPr>
          </w:p>
        </w:tc>
        <w:tc>
          <w:tcPr>
            <w:tcW w:w="1170" w:type="dxa"/>
          </w:tcPr>
          <w:p w:rsidR="00547DFC" w:rsidRDefault="00547DFC" w:rsidP="00602D6F">
            <w:pPr>
              <w:jc w:val="center"/>
              <w:rPr>
                <w:sz w:val="20"/>
                <w:szCs w:val="20"/>
              </w:rPr>
            </w:pPr>
          </w:p>
        </w:tc>
        <w:tc>
          <w:tcPr>
            <w:tcW w:w="4590" w:type="dxa"/>
          </w:tcPr>
          <w:p w:rsidR="00547DFC" w:rsidRPr="003604A9" w:rsidRDefault="00547DFC" w:rsidP="00602D6F">
            <w:pPr>
              <w:rPr>
                <w:b/>
                <w:sz w:val="20"/>
                <w:szCs w:val="20"/>
              </w:rPr>
            </w:pPr>
            <w:r w:rsidRPr="003604A9">
              <w:rPr>
                <w:b/>
                <w:bCs/>
                <w:sz w:val="20"/>
                <w:szCs w:val="20"/>
              </w:rPr>
              <w:t>Organizational Identifiers</w:t>
            </w:r>
          </w:p>
        </w:tc>
        <w:tc>
          <w:tcPr>
            <w:tcW w:w="1980" w:type="dxa"/>
          </w:tcPr>
          <w:p w:rsidR="00547DFC" w:rsidRPr="003604A9" w:rsidRDefault="00547DFC" w:rsidP="00602D6F">
            <w:pPr>
              <w:rPr>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VAMC</w:t>
            </w:r>
          </w:p>
          <w:p w:rsidR="00547DFC" w:rsidRPr="003604A9" w:rsidRDefault="00547DFC" w:rsidP="00602D6F">
            <w:pPr>
              <w:jc w:val="center"/>
              <w:rPr>
                <w:sz w:val="18"/>
                <w:szCs w:val="18"/>
              </w:rPr>
            </w:pPr>
            <w:r w:rsidRPr="003604A9">
              <w:rPr>
                <w:sz w:val="18"/>
                <w:szCs w:val="18"/>
              </w:rPr>
              <w:t>CONTROL</w:t>
            </w:r>
          </w:p>
          <w:p w:rsidR="00547DFC" w:rsidRPr="003604A9" w:rsidRDefault="00547DFC" w:rsidP="00602D6F">
            <w:pPr>
              <w:jc w:val="center"/>
              <w:rPr>
                <w:sz w:val="18"/>
                <w:szCs w:val="18"/>
              </w:rPr>
            </w:pPr>
            <w:r w:rsidRPr="003604A9">
              <w:rPr>
                <w:sz w:val="18"/>
                <w:szCs w:val="18"/>
              </w:rPr>
              <w:t>QIC</w:t>
            </w:r>
          </w:p>
          <w:p w:rsidR="00547DFC" w:rsidRPr="003604A9" w:rsidRDefault="00547DFC" w:rsidP="00602D6F">
            <w:pPr>
              <w:jc w:val="center"/>
              <w:rPr>
                <w:sz w:val="18"/>
                <w:szCs w:val="18"/>
              </w:rPr>
            </w:pPr>
            <w:r w:rsidRPr="003604A9">
              <w:rPr>
                <w:sz w:val="18"/>
                <w:szCs w:val="18"/>
              </w:rPr>
              <w:t>BEGDTE</w:t>
            </w:r>
          </w:p>
          <w:p w:rsidR="00547DFC" w:rsidRPr="003604A9" w:rsidRDefault="00547DFC" w:rsidP="00602D6F">
            <w:pPr>
              <w:jc w:val="center"/>
              <w:rPr>
                <w:sz w:val="18"/>
                <w:szCs w:val="18"/>
              </w:rPr>
            </w:pPr>
            <w:r w:rsidRPr="003604A9">
              <w:rPr>
                <w:sz w:val="18"/>
                <w:szCs w:val="18"/>
              </w:rPr>
              <w:t>REVDTE</w:t>
            </w:r>
          </w:p>
        </w:tc>
        <w:tc>
          <w:tcPr>
            <w:tcW w:w="4590" w:type="dxa"/>
          </w:tcPr>
          <w:p w:rsidR="00547DFC" w:rsidRPr="003604A9" w:rsidRDefault="00547DFC" w:rsidP="00971188">
            <w:pPr>
              <w:rPr>
                <w:sz w:val="20"/>
                <w:szCs w:val="20"/>
              </w:rPr>
            </w:pPr>
            <w:r w:rsidRPr="003604A9">
              <w:rPr>
                <w:sz w:val="20"/>
                <w:szCs w:val="20"/>
              </w:rPr>
              <w:t>Facility ID</w:t>
            </w:r>
          </w:p>
          <w:p w:rsidR="00547DFC" w:rsidRPr="003604A9" w:rsidRDefault="00547DFC" w:rsidP="00971188">
            <w:pPr>
              <w:rPr>
                <w:sz w:val="20"/>
                <w:szCs w:val="20"/>
              </w:rPr>
            </w:pPr>
            <w:r w:rsidRPr="003604A9">
              <w:rPr>
                <w:sz w:val="20"/>
                <w:szCs w:val="20"/>
              </w:rPr>
              <w:t>Control Number</w:t>
            </w:r>
          </w:p>
          <w:p w:rsidR="00547DFC" w:rsidRPr="003604A9" w:rsidRDefault="00547DFC" w:rsidP="00971188">
            <w:pPr>
              <w:rPr>
                <w:sz w:val="20"/>
                <w:szCs w:val="20"/>
              </w:rPr>
            </w:pPr>
            <w:r w:rsidRPr="003604A9">
              <w:rPr>
                <w:sz w:val="20"/>
                <w:szCs w:val="20"/>
              </w:rPr>
              <w:t>Abstractor ID</w:t>
            </w:r>
          </w:p>
          <w:p w:rsidR="00547DFC" w:rsidRPr="003604A9" w:rsidRDefault="00547DFC" w:rsidP="00971188">
            <w:pPr>
              <w:rPr>
                <w:sz w:val="20"/>
                <w:szCs w:val="20"/>
              </w:rPr>
            </w:pPr>
            <w:r w:rsidRPr="003604A9">
              <w:rPr>
                <w:sz w:val="20"/>
                <w:szCs w:val="20"/>
              </w:rPr>
              <w:t>Abstraction Begin Date</w:t>
            </w:r>
          </w:p>
          <w:p w:rsidR="00547DFC" w:rsidRPr="003604A9" w:rsidRDefault="00547DFC" w:rsidP="00971188">
            <w:pPr>
              <w:rPr>
                <w:rFonts w:cs="Times New Roman"/>
                <w:b/>
                <w:bCs/>
                <w:sz w:val="20"/>
                <w:szCs w:val="20"/>
              </w:rPr>
            </w:pPr>
            <w:r w:rsidRPr="003604A9">
              <w:rPr>
                <w:sz w:val="20"/>
                <w:szCs w:val="20"/>
              </w:rPr>
              <w:t>Abstraction End Date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p>
        </w:tc>
        <w:tc>
          <w:tcPr>
            <w:tcW w:w="4590" w:type="dxa"/>
          </w:tcPr>
          <w:p w:rsidR="00547DFC" w:rsidRPr="003604A9" w:rsidRDefault="00547DFC" w:rsidP="00602D6F">
            <w:pPr>
              <w:rPr>
                <w:rFonts w:cs="Times New Roman"/>
                <w:b/>
                <w:sz w:val="20"/>
                <w:szCs w:val="20"/>
              </w:rPr>
            </w:pPr>
            <w:r w:rsidRPr="003604A9">
              <w:rPr>
                <w:rFonts w:cs="Times New Roman"/>
                <w:b/>
                <w:sz w:val="20"/>
                <w:szCs w:val="20"/>
              </w:rPr>
              <w:t>Patient Identifiers</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SSN</w:t>
            </w:r>
          </w:p>
          <w:p w:rsidR="00547DFC" w:rsidRPr="003604A9" w:rsidRDefault="00547DFC" w:rsidP="00602D6F">
            <w:pPr>
              <w:jc w:val="center"/>
              <w:rPr>
                <w:sz w:val="18"/>
                <w:szCs w:val="18"/>
              </w:rPr>
            </w:pPr>
            <w:r w:rsidRPr="003604A9">
              <w:rPr>
                <w:sz w:val="18"/>
                <w:szCs w:val="18"/>
              </w:rPr>
              <w:t>PTNAMEF</w:t>
            </w:r>
          </w:p>
          <w:p w:rsidR="00547DFC" w:rsidRPr="003604A9" w:rsidRDefault="00547DFC" w:rsidP="00602D6F">
            <w:pPr>
              <w:jc w:val="center"/>
              <w:rPr>
                <w:sz w:val="18"/>
                <w:szCs w:val="18"/>
              </w:rPr>
            </w:pPr>
            <w:r w:rsidRPr="003604A9">
              <w:rPr>
                <w:sz w:val="18"/>
                <w:szCs w:val="18"/>
              </w:rPr>
              <w:t>PTNAMEL</w:t>
            </w:r>
          </w:p>
          <w:p w:rsidR="00547DFC" w:rsidRPr="003604A9" w:rsidRDefault="00547DFC" w:rsidP="00602D6F">
            <w:pPr>
              <w:jc w:val="center"/>
              <w:rPr>
                <w:sz w:val="18"/>
                <w:szCs w:val="18"/>
              </w:rPr>
            </w:pPr>
            <w:r w:rsidRPr="003604A9">
              <w:rPr>
                <w:sz w:val="18"/>
                <w:szCs w:val="18"/>
              </w:rPr>
              <w:t>BIRTHDT</w:t>
            </w:r>
          </w:p>
          <w:p w:rsidR="00547DFC" w:rsidRPr="003604A9" w:rsidRDefault="00547DFC" w:rsidP="00602D6F">
            <w:pPr>
              <w:jc w:val="center"/>
              <w:rPr>
                <w:sz w:val="18"/>
                <w:szCs w:val="18"/>
              </w:rPr>
            </w:pPr>
            <w:r w:rsidRPr="003604A9">
              <w:rPr>
                <w:sz w:val="18"/>
                <w:szCs w:val="18"/>
              </w:rPr>
              <w:t>SEX</w:t>
            </w:r>
          </w:p>
          <w:p w:rsidR="00547DFC" w:rsidRPr="003604A9" w:rsidRDefault="00547DFC" w:rsidP="00602D6F">
            <w:pPr>
              <w:jc w:val="center"/>
              <w:rPr>
                <w:sz w:val="18"/>
                <w:szCs w:val="18"/>
              </w:rPr>
            </w:pPr>
            <w:r w:rsidRPr="003604A9">
              <w:rPr>
                <w:sz w:val="18"/>
                <w:szCs w:val="18"/>
              </w:rPr>
              <w:t>MARISTAT</w:t>
            </w:r>
          </w:p>
          <w:p w:rsidR="00547DFC" w:rsidRPr="003604A9" w:rsidRDefault="00547DFC" w:rsidP="00602D6F">
            <w:pPr>
              <w:jc w:val="center"/>
              <w:rPr>
                <w:sz w:val="18"/>
                <w:szCs w:val="18"/>
              </w:rPr>
            </w:pPr>
            <w:r w:rsidRPr="003604A9">
              <w:rPr>
                <w:sz w:val="18"/>
                <w:szCs w:val="18"/>
                <w:lang w:val="fr-FR"/>
              </w:rPr>
              <w:t>RACE</w:t>
            </w:r>
          </w:p>
        </w:tc>
        <w:tc>
          <w:tcPr>
            <w:tcW w:w="4590" w:type="dxa"/>
          </w:tcPr>
          <w:p w:rsidR="00547DFC" w:rsidRPr="003604A9" w:rsidRDefault="00547DFC" w:rsidP="00971188">
            <w:pPr>
              <w:rPr>
                <w:sz w:val="20"/>
                <w:szCs w:val="20"/>
              </w:rPr>
            </w:pPr>
            <w:r w:rsidRPr="003604A9">
              <w:rPr>
                <w:sz w:val="20"/>
                <w:szCs w:val="20"/>
              </w:rPr>
              <w:t>Patient SSN</w:t>
            </w:r>
          </w:p>
          <w:p w:rsidR="00547DFC" w:rsidRPr="003604A9" w:rsidRDefault="00547DFC" w:rsidP="00971188">
            <w:pPr>
              <w:rPr>
                <w:sz w:val="20"/>
                <w:szCs w:val="20"/>
              </w:rPr>
            </w:pPr>
            <w:r w:rsidRPr="003604A9">
              <w:rPr>
                <w:sz w:val="20"/>
                <w:szCs w:val="20"/>
              </w:rPr>
              <w:t>First Name</w:t>
            </w:r>
          </w:p>
          <w:p w:rsidR="00547DFC" w:rsidRPr="003604A9" w:rsidRDefault="00547DFC" w:rsidP="00971188">
            <w:pPr>
              <w:rPr>
                <w:sz w:val="20"/>
                <w:szCs w:val="20"/>
              </w:rPr>
            </w:pPr>
            <w:r w:rsidRPr="003604A9">
              <w:rPr>
                <w:sz w:val="20"/>
                <w:szCs w:val="20"/>
              </w:rPr>
              <w:t>Last Name</w:t>
            </w:r>
          </w:p>
          <w:p w:rsidR="00547DFC" w:rsidRPr="003604A9" w:rsidRDefault="00547DFC" w:rsidP="00971188">
            <w:pPr>
              <w:rPr>
                <w:sz w:val="20"/>
                <w:szCs w:val="20"/>
              </w:rPr>
            </w:pPr>
            <w:r w:rsidRPr="003604A9">
              <w:rPr>
                <w:sz w:val="20"/>
                <w:szCs w:val="20"/>
              </w:rPr>
              <w:t>Birth Date</w:t>
            </w:r>
          </w:p>
          <w:p w:rsidR="00547DFC" w:rsidRPr="003604A9" w:rsidRDefault="00547DFC" w:rsidP="00971188">
            <w:pPr>
              <w:rPr>
                <w:sz w:val="20"/>
                <w:szCs w:val="20"/>
              </w:rPr>
            </w:pPr>
            <w:r w:rsidRPr="003604A9">
              <w:rPr>
                <w:sz w:val="20"/>
                <w:szCs w:val="20"/>
              </w:rPr>
              <w:t>Sex</w:t>
            </w:r>
          </w:p>
          <w:p w:rsidR="00547DFC" w:rsidRPr="003604A9" w:rsidRDefault="00547DFC" w:rsidP="00971188">
            <w:pPr>
              <w:rPr>
                <w:sz w:val="20"/>
                <w:szCs w:val="20"/>
              </w:rPr>
            </w:pPr>
            <w:r w:rsidRPr="003604A9">
              <w:rPr>
                <w:sz w:val="20"/>
                <w:szCs w:val="20"/>
              </w:rPr>
              <w:t>Marital Status</w:t>
            </w:r>
          </w:p>
          <w:p w:rsidR="00547DFC" w:rsidRPr="003604A9" w:rsidRDefault="00547DFC" w:rsidP="00971188">
            <w:r w:rsidRPr="003604A9">
              <w:rPr>
                <w:sz w:val="20"/>
                <w:szCs w:val="20"/>
              </w:rPr>
              <w:t>Race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b/>
                <w:bCs/>
                <w:sz w:val="20"/>
                <w:szCs w:val="20"/>
              </w:rPr>
            </w:pPr>
            <w:r w:rsidRPr="003604A9">
              <w:rPr>
                <w:rFonts w:cs="Times New Roman"/>
                <w:sz w:val="20"/>
                <w:szCs w:val="20"/>
              </w:rPr>
              <w:t xml:space="preserve">Auto-fill: </w:t>
            </w:r>
            <w:r w:rsidRPr="003604A9">
              <w:rPr>
                <w:rFonts w:cs="Times New Roman"/>
                <w:bCs/>
                <w:sz w:val="20"/>
                <w:szCs w:val="20"/>
              </w:rPr>
              <w:t>can change</w:t>
            </w:r>
          </w:p>
          <w:p w:rsidR="00547DFC" w:rsidRPr="003604A9" w:rsidRDefault="00547DFC" w:rsidP="00602D6F">
            <w:pPr>
              <w:jc w:val="center"/>
              <w:rPr>
                <w:rFonts w:cs="Times New Roman"/>
                <w:b/>
                <w:bCs/>
                <w:sz w:val="20"/>
                <w:szCs w:val="20"/>
              </w:rPr>
            </w:pPr>
            <w:r w:rsidRPr="003604A9">
              <w:rPr>
                <w:rFonts w:cs="Times New Roman"/>
                <w:sz w:val="20"/>
                <w:szCs w:val="20"/>
              </w:rPr>
              <w:t>Auto-fill: no change</w:t>
            </w:r>
          </w:p>
          <w:p w:rsidR="00547DFC" w:rsidRPr="003604A9" w:rsidRDefault="00547DFC" w:rsidP="00547DFC">
            <w:pPr>
              <w:jc w:val="center"/>
              <w:rPr>
                <w:rFonts w:cs="Times New Roman"/>
                <w:sz w:val="20"/>
                <w:szCs w:val="20"/>
              </w:rPr>
            </w:pPr>
            <w:r w:rsidRPr="003604A9">
              <w:rPr>
                <w:rFonts w:cs="Times New Roman"/>
                <w:sz w:val="20"/>
                <w:szCs w:val="20"/>
              </w:rPr>
              <w:t>Auto-fill: no change</w:t>
            </w:r>
          </w:p>
        </w:tc>
        <w:tc>
          <w:tcPr>
            <w:tcW w:w="6030" w:type="dxa"/>
          </w:tcPr>
          <w:p w:rsidR="00547DFC" w:rsidRPr="003604A9" w:rsidRDefault="00547DFC" w:rsidP="00602D6F">
            <w:pPr>
              <w:rPr>
                <w:sz w:val="20"/>
                <w:szCs w:val="20"/>
              </w:rPr>
            </w:pPr>
          </w:p>
        </w:tc>
      </w:tr>
      <w:tr w:rsidR="00547DFC" w:rsidRPr="003604A9" w:rsidTr="00A20229">
        <w:tblPrEx>
          <w:tblLook w:val="06A0" w:firstRow="1" w:lastRow="0" w:firstColumn="1" w:lastColumn="0" w:noHBand="1" w:noVBand="1"/>
        </w:tblPrEx>
        <w:tc>
          <w:tcPr>
            <w:tcW w:w="558" w:type="dxa"/>
          </w:tcPr>
          <w:p w:rsidR="00547DFC" w:rsidRPr="003604A9" w:rsidRDefault="00547DFC" w:rsidP="00602D6F"/>
        </w:tc>
        <w:tc>
          <w:tcPr>
            <w:tcW w:w="1170" w:type="dxa"/>
          </w:tcPr>
          <w:p w:rsidR="00547DFC" w:rsidRPr="003604A9" w:rsidRDefault="00547DFC" w:rsidP="00602D6F">
            <w:pPr>
              <w:jc w:val="center"/>
              <w:rPr>
                <w:sz w:val="18"/>
                <w:szCs w:val="18"/>
              </w:rPr>
            </w:pPr>
          </w:p>
        </w:tc>
        <w:tc>
          <w:tcPr>
            <w:tcW w:w="4590" w:type="dxa"/>
          </w:tcPr>
          <w:p w:rsidR="00547DFC" w:rsidRPr="003604A9" w:rsidRDefault="00E334EA" w:rsidP="00971188">
            <w:pPr>
              <w:rPr>
                <w:b/>
                <w:szCs w:val="24"/>
              </w:rPr>
            </w:pPr>
            <w:r w:rsidRPr="003604A9">
              <w:rPr>
                <w:b/>
                <w:szCs w:val="24"/>
              </w:rPr>
              <w:t>HIV</w:t>
            </w:r>
            <w:r w:rsidR="00832245" w:rsidRPr="003604A9">
              <w:rPr>
                <w:b/>
                <w:szCs w:val="24"/>
              </w:rPr>
              <w:t xml:space="preserve"> Test </w:t>
            </w:r>
            <w:r w:rsidR="00971188" w:rsidRPr="003604A9">
              <w:rPr>
                <w:b/>
                <w:szCs w:val="24"/>
              </w:rPr>
              <w:t>Consent</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E55342" w:rsidRPr="003604A9" w:rsidTr="00A20229">
        <w:tblPrEx>
          <w:tblLook w:val="06A0" w:firstRow="1" w:lastRow="0" w:firstColumn="1" w:lastColumn="0" w:noHBand="1" w:noVBand="1"/>
        </w:tblPrEx>
        <w:tc>
          <w:tcPr>
            <w:tcW w:w="558" w:type="dxa"/>
          </w:tcPr>
          <w:p w:rsidR="00E55342" w:rsidRPr="00441A62" w:rsidRDefault="00665C8B" w:rsidP="00E55342">
            <w:pPr>
              <w:jc w:val="center"/>
              <w:rPr>
                <w:sz w:val="22"/>
              </w:rPr>
            </w:pPr>
            <w:r w:rsidRPr="00441A62">
              <w:rPr>
                <w:sz w:val="22"/>
              </w:rPr>
              <w:br w:type="page"/>
            </w:r>
            <w:r w:rsidR="002B11D6" w:rsidRPr="00441A62">
              <w:rPr>
                <w:sz w:val="22"/>
              </w:rPr>
              <w:br w:type="page"/>
            </w:r>
            <w:r w:rsidR="00E55342" w:rsidRPr="00441A62">
              <w:rPr>
                <w:sz w:val="22"/>
              </w:rPr>
              <w:t>1</w:t>
            </w:r>
          </w:p>
        </w:tc>
        <w:tc>
          <w:tcPr>
            <w:tcW w:w="1170" w:type="dxa"/>
          </w:tcPr>
          <w:p w:rsidR="00E55342" w:rsidRPr="00441A62" w:rsidRDefault="00E55342" w:rsidP="00155C40">
            <w:pPr>
              <w:jc w:val="center"/>
              <w:rPr>
                <w:sz w:val="22"/>
              </w:rPr>
            </w:pPr>
            <w:proofErr w:type="spellStart"/>
            <w:r w:rsidRPr="00441A62">
              <w:rPr>
                <w:sz w:val="22"/>
              </w:rPr>
              <w:t>hivrslt</w:t>
            </w:r>
            <w:proofErr w:type="spellEnd"/>
          </w:p>
        </w:tc>
        <w:tc>
          <w:tcPr>
            <w:tcW w:w="4590" w:type="dxa"/>
          </w:tcPr>
          <w:p w:rsidR="00E55342" w:rsidRPr="00441A62" w:rsidRDefault="00E55342" w:rsidP="00155C40">
            <w:pPr>
              <w:rPr>
                <w:sz w:val="22"/>
              </w:rPr>
            </w:pPr>
            <w:r w:rsidRPr="00441A62">
              <w:rPr>
                <w:sz w:val="22"/>
              </w:rPr>
              <w:t xml:space="preserve">During the timeframe from (computer to display </w:t>
            </w:r>
            <w:r w:rsidR="00281F97" w:rsidRPr="00281F97">
              <w:rPr>
                <w:sz w:val="22"/>
                <w:highlight w:val="yellow"/>
              </w:rPr>
              <w:t>8/27/</w:t>
            </w:r>
            <w:r w:rsidR="00D301AA" w:rsidRPr="00281F97">
              <w:rPr>
                <w:sz w:val="22"/>
                <w:highlight w:val="yellow"/>
              </w:rPr>
              <w:t>201</w:t>
            </w:r>
            <w:r w:rsidR="006F5A4D">
              <w:rPr>
                <w:sz w:val="22"/>
                <w:highlight w:val="yellow"/>
              </w:rPr>
              <w:t>5</w:t>
            </w:r>
            <w:r w:rsidR="00D301AA" w:rsidRPr="00281F97">
              <w:rPr>
                <w:sz w:val="22"/>
                <w:highlight w:val="yellow"/>
              </w:rPr>
              <w:t xml:space="preserve"> </w:t>
            </w:r>
            <w:r w:rsidRPr="00154030">
              <w:rPr>
                <w:sz w:val="22"/>
              </w:rPr>
              <w:t xml:space="preserve">to </w:t>
            </w:r>
            <w:r w:rsidRPr="00281F97">
              <w:rPr>
                <w:sz w:val="22"/>
                <w:highlight w:val="yellow"/>
              </w:rPr>
              <w:t>8/26</w:t>
            </w:r>
            <w:r w:rsidR="003F174C" w:rsidRPr="00281F97">
              <w:rPr>
                <w:sz w:val="22"/>
                <w:highlight w:val="yellow"/>
              </w:rPr>
              <w:t>/</w:t>
            </w:r>
            <w:r w:rsidR="005C3CCC" w:rsidRPr="00441A62">
              <w:rPr>
                <w:sz w:val="22"/>
                <w:highlight w:val="yellow"/>
              </w:rPr>
              <w:t>20</w:t>
            </w:r>
            <w:r w:rsidR="003F174C" w:rsidRPr="00441A62">
              <w:rPr>
                <w:sz w:val="22"/>
                <w:highlight w:val="yellow"/>
              </w:rPr>
              <w:t>1</w:t>
            </w:r>
            <w:r w:rsidR="006F5A4D">
              <w:rPr>
                <w:sz w:val="22"/>
                <w:highlight w:val="yellow"/>
              </w:rPr>
              <w:t>6</w:t>
            </w:r>
            <w:r w:rsidRPr="00441A62">
              <w:rPr>
                <w:sz w:val="22"/>
                <w:highlight w:val="yellow"/>
              </w:rPr>
              <w:t>,</w:t>
            </w:r>
            <w:r w:rsidRPr="00441A62">
              <w:rPr>
                <w:sz w:val="22"/>
              </w:rPr>
              <w:t xml:space="preserve"> does the </w:t>
            </w:r>
            <w:r w:rsidR="00440DD7" w:rsidRPr="00154030">
              <w:rPr>
                <w:sz w:val="22"/>
              </w:rPr>
              <w:t>outpatient</w:t>
            </w:r>
            <w:r w:rsidR="00440DD7" w:rsidRPr="00441A62">
              <w:rPr>
                <w:sz w:val="22"/>
              </w:rPr>
              <w:t xml:space="preserve"> </w:t>
            </w:r>
            <w:r w:rsidRPr="00441A62">
              <w:rPr>
                <w:sz w:val="22"/>
              </w:rPr>
              <w:t>record contain an HIV test result?</w:t>
            </w:r>
          </w:p>
          <w:p w:rsidR="00E55342" w:rsidRPr="00441A62" w:rsidRDefault="00E55342" w:rsidP="00155C40">
            <w:pPr>
              <w:rPr>
                <w:sz w:val="22"/>
              </w:rPr>
            </w:pPr>
            <w:r w:rsidRPr="00441A62">
              <w:rPr>
                <w:sz w:val="22"/>
              </w:rPr>
              <w:t>1.  Yes</w:t>
            </w:r>
          </w:p>
          <w:p w:rsidR="00E55342" w:rsidRPr="00441A62" w:rsidRDefault="00E55342" w:rsidP="00155C40">
            <w:pPr>
              <w:rPr>
                <w:sz w:val="22"/>
              </w:rPr>
            </w:pPr>
            <w:r w:rsidRPr="00441A62">
              <w:rPr>
                <w:sz w:val="22"/>
              </w:rPr>
              <w:t>2.  No</w:t>
            </w:r>
          </w:p>
          <w:p w:rsidR="00E55342" w:rsidRPr="00441A62" w:rsidRDefault="00E55342" w:rsidP="00155C40">
            <w:pPr>
              <w:rPr>
                <w:sz w:val="22"/>
              </w:rPr>
            </w:pPr>
          </w:p>
        </w:tc>
        <w:tc>
          <w:tcPr>
            <w:tcW w:w="1980" w:type="dxa"/>
          </w:tcPr>
          <w:p w:rsidR="00E55342" w:rsidRPr="00441A62" w:rsidRDefault="00E55342" w:rsidP="00155C40">
            <w:pPr>
              <w:jc w:val="center"/>
              <w:rPr>
                <w:rFonts w:cs="Times New Roman"/>
                <w:sz w:val="22"/>
              </w:rPr>
            </w:pPr>
            <w:r w:rsidRPr="00441A62">
              <w:rPr>
                <w:rFonts w:cs="Times New Roman"/>
                <w:sz w:val="22"/>
              </w:rPr>
              <w:t>1,</w:t>
            </w:r>
            <w:r w:rsidR="00A20229" w:rsidRPr="00441A62">
              <w:rPr>
                <w:rFonts w:cs="Times New Roman"/>
                <w:sz w:val="22"/>
              </w:rPr>
              <w:t>*</w:t>
            </w:r>
            <w:r w:rsidRPr="00441A62">
              <w:rPr>
                <w:rFonts w:cs="Times New Roman"/>
                <w:sz w:val="22"/>
              </w:rPr>
              <w:t>2</w:t>
            </w:r>
          </w:p>
          <w:p w:rsidR="00E55342" w:rsidRPr="00441A62" w:rsidRDefault="0064313C" w:rsidP="00155C40">
            <w:pPr>
              <w:jc w:val="center"/>
              <w:rPr>
                <w:rFonts w:cs="Times New Roman"/>
                <w:b/>
                <w:sz w:val="22"/>
              </w:rPr>
            </w:pPr>
            <w:r w:rsidRPr="00441A62">
              <w:rPr>
                <w:rFonts w:cs="Times New Roman"/>
                <w:b/>
                <w:sz w:val="22"/>
              </w:rPr>
              <w:t>*</w:t>
            </w:r>
            <w:r w:rsidR="00E55342" w:rsidRPr="00441A62">
              <w:rPr>
                <w:rFonts w:cs="Times New Roman"/>
                <w:b/>
                <w:sz w:val="22"/>
              </w:rPr>
              <w:t xml:space="preserve">If 2, </w:t>
            </w:r>
            <w:r w:rsidR="00176F84" w:rsidRPr="00441A62">
              <w:rPr>
                <w:rFonts w:cs="Times New Roman"/>
                <w:b/>
                <w:sz w:val="22"/>
              </w:rPr>
              <w:t>exclude from study</w:t>
            </w:r>
          </w:p>
          <w:p w:rsidR="00E55342" w:rsidRPr="00441A62" w:rsidRDefault="00E55342" w:rsidP="00155C40">
            <w:pPr>
              <w:jc w:val="center"/>
              <w:rPr>
                <w:rFonts w:cs="Times New Roman"/>
                <w:sz w:val="22"/>
              </w:rPr>
            </w:pPr>
          </w:p>
          <w:p w:rsidR="00E55342" w:rsidRPr="00441A62" w:rsidRDefault="00E55342" w:rsidP="00A20229">
            <w:pPr>
              <w:jc w:val="center"/>
              <w:rPr>
                <w:rFonts w:cs="Times New Roman"/>
                <w:sz w:val="22"/>
              </w:rPr>
            </w:pPr>
          </w:p>
        </w:tc>
        <w:tc>
          <w:tcPr>
            <w:tcW w:w="6030" w:type="dxa"/>
          </w:tcPr>
          <w:p w:rsidR="00E55342" w:rsidRPr="00441A62" w:rsidRDefault="00E55342" w:rsidP="00155C40">
            <w:pPr>
              <w:rPr>
                <w:b/>
                <w:sz w:val="22"/>
              </w:rPr>
            </w:pPr>
            <w:r w:rsidRPr="00441A62">
              <w:rPr>
                <w:b/>
                <w:sz w:val="22"/>
              </w:rPr>
              <w:t>Tests for HIV Antibodies:</w:t>
            </w:r>
          </w:p>
          <w:p w:rsidR="00E55342" w:rsidRPr="00441A62" w:rsidRDefault="00E55342" w:rsidP="00155C40">
            <w:pPr>
              <w:widowControl w:val="0"/>
              <w:numPr>
                <w:ilvl w:val="0"/>
                <w:numId w:val="1"/>
              </w:numPr>
              <w:rPr>
                <w:sz w:val="22"/>
              </w:rPr>
            </w:pPr>
            <w:r w:rsidRPr="00441A62">
              <w:rPr>
                <w:sz w:val="22"/>
              </w:rPr>
              <w:t>Anti-HIV Virus Ab (EIA or ELISA)</w:t>
            </w:r>
          </w:p>
          <w:p w:rsidR="00E55342" w:rsidRPr="00441A62" w:rsidRDefault="00E55342" w:rsidP="00155C40">
            <w:pPr>
              <w:widowControl w:val="0"/>
              <w:numPr>
                <w:ilvl w:val="0"/>
                <w:numId w:val="1"/>
              </w:numPr>
              <w:rPr>
                <w:sz w:val="22"/>
              </w:rPr>
            </w:pPr>
            <w:r w:rsidRPr="00441A62">
              <w:rPr>
                <w:sz w:val="22"/>
              </w:rPr>
              <w:t>Rapid HIV test (point of care test)</w:t>
            </w:r>
          </w:p>
          <w:p w:rsidR="0034667D" w:rsidRPr="00154030" w:rsidRDefault="0034667D" w:rsidP="00155C40">
            <w:pPr>
              <w:widowControl w:val="0"/>
              <w:numPr>
                <w:ilvl w:val="0"/>
                <w:numId w:val="1"/>
              </w:numPr>
              <w:rPr>
                <w:sz w:val="22"/>
              </w:rPr>
            </w:pPr>
            <w:r w:rsidRPr="00154030">
              <w:rPr>
                <w:sz w:val="22"/>
              </w:rPr>
              <w:t>HIV 4</w:t>
            </w:r>
            <w:r w:rsidRPr="00154030">
              <w:rPr>
                <w:sz w:val="22"/>
                <w:vertAlign w:val="superscript"/>
              </w:rPr>
              <w:t>th</w:t>
            </w:r>
            <w:r w:rsidRPr="00154030">
              <w:rPr>
                <w:sz w:val="22"/>
              </w:rPr>
              <w:t xml:space="preserve"> Generation Combination Assay</w:t>
            </w:r>
            <w:r w:rsidR="00D44A91" w:rsidRPr="00154030">
              <w:rPr>
                <w:sz w:val="22"/>
              </w:rPr>
              <w:t xml:space="preserve"> (e.g.,</w:t>
            </w:r>
            <w:r w:rsidR="00D44A91" w:rsidRPr="00154030">
              <w:rPr>
                <w:sz w:val="22"/>
                <w:lang w:val="en"/>
              </w:rPr>
              <w:t xml:space="preserve"> Architect HIV Ag/Ab Combo Assay)</w:t>
            </w:r>
            <w:r w:rsidR="00D44A91" w:rsidRPr="00154030">
              <w:rPr>
                <w:sz w:val="22"/>
              </w:rPr>
              <w:t xml:space="preserve"> </w:t>
            </w:r>
          </w:p>
          <w:p w:rsidR="00BC2991" w:rsidRPr="00441A62" w:rsidRDefault="00E55342" w:rsidP="00155C40">
            <w:pPr>
              <w:rPr>
                <w:sz w:val="22"/>
              </w:rPr>
            </w:pPr>
            <w:r w:rsidRPr="00441A62">
              <w:rPr>
                <w:sz w:val="22"/>
              </w:rPr>
              <w:t>Suggested data source: Lab reports</w:t>
            </w:r>
          </w:p>
          <w:p w:rsidR="00BC2991" w:rsidRPr="00441A62" w:rsidRDefault="00BC2991" w:rsidP="005C3CCC">
            <w:pPr>
              <w:rPr>
                <w:sz w:val="22"/>
              </w:rPr>
            </w:pPr>
            <w:r w:rsidRPr="00441A62">
              <w:rPr>
                <w:b/>
                <w:sz w:val="22"/>
              </w:rPr>
              <w:t xml:space="preserve">Exclusion: No documentation that HIV testing was performed for the patient during the specified timeframe excludes </w:t>
            </w:r>
            <w:r w:rsidR="005C3CCC" w:rsidRPr="00441A62">
              <w:rPr>
                <w:b/>
                <w:sz w:val="22"/>
              </w:rPr>
              <w:t>the case from the HIV Test</w:t>
            </w:r>
            <w:r w:rsidRPr="00441A62">
              <w:rPr>
                <w:b/>
                <w:sz w:val="22"/>
              </w:rPr>
              <w:t xml:space="preserve"> Consent Study.</w:t>
            </w:r>
          </w:p>
        </w:tc>
      </w:tr>
      <w:tr w:rsidR="00E55342" w:rsidRPr="003604A9" w:rsidTr="00A20229">
        <w:tblPrEx>
          <w:tblLook w:val="06A0" w:firstRow="1" w:lastRow="0" w:firstColumn="1" w:lastColumn="0" w:noHBand="1" w:noVBand="1"/>
        </w:tblPrEx>
        <w:tc>
          <w:tcPr>
            <w:tcW w:w="558" w:type="dxa"/>
          </w:tcPr>
          <w:p w:rsidR="00E55342" w:rsidRPr="00441A62" w:rsidRDefault="00AE0B09" w:rsidP="00E55342">
            <w:pPr>
              <w:jc w:val="center"/>
              <w:rPr>
                <w:sz w:val="22"/>
              </w:rPr>
            </w:pPr>
            <w:r>
              <w:br w:type="page"/>
            </w:r>
            <w:r w:rsidR="00E55342" w:rsidRPr="00441A62">
              <w:rPr>
                <w:sz w:val="22"/>
              </w:rPr>
              <w:t>2</w:t>
            </w:r>
          </w:p>
        </w:tc>
        <w:tc>
          <w:tcPr>
            <w:tcW w:w="1170" w:type="dxa"/>
          </w:tcPr>
          <w:p w:rsidR="00E55342" w:rsidRPr="00441A62" w:rsidRDefault="00E630A0" w:rsidP="00155C40">
            <w:pPr>
              <w:jc w:val="center"/>
              <w:rPr>
                <w:sz w:val="22"/>
              </w:rPr>
            </w:pPr>
            <w:proofErr w:type="spellStart"/>
            <w:r w:rsidRPr="00441A62">
              <w:rPr>
                <w:sz w:val="22"/>
              </w:rPr>
              <w:t>hivrptdt</w:t>
            </w:r>
            <w:proofErr w:type="spellEnd"/>
          </w:p>
        </w:tc>
        <w:tc>
          <w:tcPr>
            <w:tcW w:w="4590" w:type="dxa"/>
          </w:tcPr>
          <w:p w:rsidR="00E55342" w:rsidRPr="00441A62" w:rsidRDefault="00E55342" w:rsidP="00E630A0">
            <w:pPr>
              <w:rPr>
                <w:sz w:val="22"/>
              </w:rPr>
            </w:pPr>
            <w:r w:rsidRPr="00441A62">
              <w:rPr>
                <w:sz w:val="22"/>
              </w:rPr>
              <w:t xml:space="preserve">Enter the date that the HIV test </w:t>
            </w:r>
            <w:r w:rsidR="00E630A0" w:rsidRPr="00441A62">
              <w:rPr>
                <w:sz w:val="22"/>
              </w:rPr>
              <w:t xml:space="preserve">result </w:t>
            </w:r>
            <w:r w:rsidRPr="00441A62">
              <w:rPr>
                <w:sz w:val="22"/>
              </w:rPr>
              <w:t xml:space="preserve">was </w:t>
            </w:r>
            <w:r w:rsidR="00E630A0" w:rsidRPr="00441A62">
              <w:rPr>
                <w:sz w:val="22"/>
              </w:rPr>
              <w:t>reported.</w:t>
            </w:r>
            <w:r w:rsidRPr="00441A62">
              <w:rPr>
                <w:sz w:val="22"/>
              </w:rPr>
              <w:t xml:space="preserve"> </w:t>
            </w:r>
          </w:p>
        </w:tc>
        <w:tc>
          <w:tcPr>
            <w:tcW w:w="1980" w:type="dxa"/>
          </w:tcPr>
          <w:p w:rsidR="00E630A0" w:rsidRPr="00441A62" w:rsidRDefault="00E55342" w:rsidP="00E55342">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tbl>
            <w:tblPr>
              <w:tblStyle w:val="TableGrid"/>
              <w:tblW w:w="0" w:type="auto"/>
              <w:tblLayout w:type="fixed"/>
              <w:tblLook w:val="04A0" w:firstRow="1" w:lastRow="0" w:firstColumn="1" w:lastColumn="0" w:noHBand="0" w:noVBand="1"/>
            </w:tblPr>
            <w:tblGrid>
              <w:gridCol w:w="1749"/>
            </w:tblGrid>
            <w:tr w:rsidR="00E630A0" w:rsidRPr="00441A62" w:rsidTr="00E630A0">
              <w:tc>
                <w:tcPr>
                  <w:tcW w:w="1749" w:type="dxa"/>
                </w:tcPr>
                <w:p w:rsidR="001963C3" w:rsidRPr="00441A62" w:rsidRDefault="00E630A0" w:rsidP="00E630A0">
                  <w:pPr>
                    <w:jc w:val="center"/>
                    <w:rPr>
                      <w:rFonts w:cs="Times New Roman"/>
                      <w:sz w:val="22"/>
                      <w:highlight w:val="yellow"/>
                    </w:rPr>
                  </w:pPr>
                  <w:r w:rsidRPr="00441A62">
                    <w:rPr>
                      <w:rFonts w:cs="Times New Roman"/>
                      <w:sz w:val="22"/>
                    </w:rPr>
                    <w:t xml:space="preserve">&gt;= </w:t>
                  </w:r>
                  <w:r w:rsidR="004B2273" w:rsidRPr="00281F97">
                    <w:rPr>
                      <w:rFonts w:cs="Times New Roman"/>
                      <w:sz w:val="22"/>
                      <w:highlight w:val="yellow"/>
                    </w:rPr>
                    <w:t>0</w:t>
                  </w:r>
                  <w:r w:rsidR="00281F97" w:rsidRPr="00281F97">
                    <w:rPr>
                      <w:rFonts w:cs="Times New Roman"/>
                      <w:sz w:val="22"/>
                      <w:highlight w:val="yellow"/>
                    </w:rPr>
                    <w:t>8</w:t>
                  </w:r>
                  <w:r w:rsidRPr="00281F97">
                    <w:rPr>
                      <w:rFonts w:cs="Times New Roman"/>
                      <w:sz w:val="22"/>
                      <w:highlight w:val="yellow"/>
                    </w:rPr>
                    <w:t>/</w:t>
                  </w:r>
                  <w:r w:rsidR="00281F97" w:rsidRPr="00281F97">
                    <w:rPr>
                      <w:rFonts w:cs="Times New Roman"/>
                      <w:sz w:val="22"/>
                      <w:highlight w:val="yellow"/>
                    </w:rPr>
                    <w:t>27</w:t>
                  </w:r>
                  <w:r w:rsidRPr="00281F97">
                    <w:rPr>
                      <w:rFonts w:cs="Times New Roman"/>
                      <w:sz w:val="22"/>
                      <w:highlight w:val="yellow"/>
                    </w:rPr>
                    <w:t>/</w:t>
                  </w:r>
                  <w:r w:rsidR="004B2273" w:rsidRPr="00281F97">
                    <w:rPr>
                      <w:rFonts w:cs="Times New Roman"/>
                      <w:sz w:val="22"/>
                      <w:highlight w:val="yellow"/>
                    </w:rPr>
                    <w:t>201</w:t>
                  </w:r>
                  <w:r w:rsidR="006F5A4D">
                    <w:rPr>
                      <w:rFonts w:cs="Times New Roman"/>
                      <w:sz w:val="22"/>
                      <w:highlight w:val="yellow"/>
                    </w:rPr>
                    <w:t>5</w:t>
                  </w:r>
                  <w:r w:rsidR="004B2273" w:rsidRPr="00281F97">
                    <w:rPr>
                      <w:rFonts w:cs="Times New Roman"/>
                      <w:sz w:val="22"/>
                      <w:highlight w:val="yellow"/>
                    </w:rPr>
                    <w:t xml:space="preserve"> </w:t>
                  </w:r>
                  <w:r w:rsidRPr="00154030">
                    <w:rPr>
                      <w:rFonts w:cs="Times New Roman"/>
                      <w:sz w:val="22"/>
                    </w:rPr>
                    <w:t>and</w:t>
                  </w:r>
                  <w:r w:rsidRPr="00441A62">
                    <w:rPr>
                      <w:rFonts w:cs="Times New Roman"/>
                      <w:sz w:val="22"/>
                      <w:highlight w:val="yellow"/>
                    </w:rPr>
                    <w:t xml:space="preserve"> </w:t>
                  </w:r>
                </w:p>
                <w:p w:rsidR="00E630A0" w:rsidRPr="00441A62" w:rsidRDefault="00E630A0" w:rsidP="006F5A4D">
                  <w:pPr>
                    <w:jc w:val="center"/>
                    <w:rPr>
                      <w:rFonts w:cs="Times New Roman"/>
                      <w:sz w:val="22"/>
                    </w:rPr>
                  </w:pPr>
                  <w:r w:rsidRPr="00154030">
                    <w:rPr>
                      <w:rFonts w:cs="Times New Roman"/>
                      <w:sz w:val="22"/>
                    </w:rPr>
                    <w:t xml:space="preserve">&lt;= </w:t>
                  </w:r>
                  <w:r w:rsidR="005C3CCC" w:rsidRPr="00FA1EA6">
                    <w:rPr>
                      <w:rFonts w:cs="Times New Roman"/>
                      <w:sz w:val="22"/>
                      <w:highlight w:val="yellow"/>
                    </w:rPr>
                    <w:t>0</w:t>
                  </w:r>
                  <w:r w:rsidRPr="00FA1EA6">
                    <w:rPr>
                      <w:rFonts w:cs="Times New Roman"/>
                      <w:sz w:val="22"/>
                      <w:highlight w:val="yellow"/>
                    </w:rPr>
                    <w:t>8/26/</w:t>
                  </w:r>
                  <w:r w:rsidR="004B2273" w:rsidRPr="00FA1EA6">
                    <w:rPr>
                      <w:rFonts w:cs="Times New Roman"/>
                      <w:sz w:val="22"/>
                      <w:highlight w:val="yellow"/>
                    </w:rPr>
                    <w:t>20</w:t>
                  </w:r>
                  <w:r w:rsidR="004B2273" w:rsidRPr="006F5A4D">
                    <w:rPr>
                      <w:rFonts w:cs="Times New Roman"/>
                      <w:sz w:val="22"/>
                      <w:highlight w:val="yellow"/>
                    </w:rPr>
                    <w:t>1</w:t>
                  </w:r>
                  <w:r w:rsidR="006F5A4D" w:rsidRPr="006F5A4D">
                    <w:rPr>
                      <w:rFonts w:cs="Times New Roman"/>
                      <w:sz w:val="22"/>
                      <w:highlight w:val="yellow"/>
                    </w:rPr>
                    <w:t>6</w:t>
                  </w:r>
                </w:p>
              </w:tc>
            </w:tr>
          </w:tbl>
          <w:p w:rsidR="00E630A0" w:rsidRPr="00441A62" w:rsidRDefault="00E630A0" w:rsidP="00E55342">
            <w:pPr>
              <w:jc w:val="center"/>
              <w:rPr>
                <w:rFonts w:cs="Times New Roman"/>
                <w:sz w:val="22"/>
              </w:rPr>
            </w:pPr>
          </w:p>
          <w:p w:rsidR="00E55342" w:rsidRPr="00441A62" w:rsidRDefault="00E55342" w:rsidP="00155C40">
            <w:pPr>
              <w:jc w:val="center"/>
              <w:rPr>
                <w:rFonts w:cs="Times New Roman"/>
                <w:sz w:val="22"/>
              </w:rPr>
            </w:pPr>
          </w:p>
        </w:tc>
        <w:tc>
          <w:tcPr>
            <w:tcW w:w="6030" w:type="dxa"/>
          </w:tcPr>
          <w:p w:rsidR="00E630A0" w:rsidRPr="00441A62" w:rsidRDefault="00E55342" w:rsidP="00E630A0">
            <w:pPr>
              <w:rPr>
                <w:sz w:val="22"/>
              </w:rPr>
            </w:pPr>
            <w:r w:rsidRPr="00441A62">
              <w:rPr>
                <w:sz w:val="22"/>
              </w:rPr>
              <w:t xml:space="preserve">The intent of the question is to determine when the HIV test was </w:t>
            </w:r>
            <w:r w:rsidR="00E630A0" w:rsidRPr="00441A62">
              <w:rPr>
                <w:sz w:val="22"/>
              </w:rPr>
              <w:t xml:space="preserve">reported </w:t>
            </w:r>
            <w:r w:rsidRPr="00441A62">
              <w:rPr>
                <w:sz w:val="22"/>
              </w:rPr>
              <w:t xml:space="preserve">for the patient at this VAMC.  </w:t>
            </w:r>
          </w:p>
          <w:p w:rsidR="00E55342" w:rsidRPr="00441A62" w:rsidRDefault="00E630A0" w:rsidP="00E630A0">
            <w:pPr>
              <w:rPr>
                <w:sz w:val="22"/>
              </w:rPr>
            </w:pPr>
            <w:r w:rsidRPr="00441A62">
              <w:rPr>
                <w:b/>
                <w:bCs/>
                <w:sz w:val="22"/>
              </w:rPr>
              <w:t>HIV test report = the date the HIV test result was available to the clinician</w:t>
            </w:r>
            <w:r w:rsidRPr="00441A62">
              <w:rPr>
                <w:sz w:val="22"/>
              </w:rPr>
              <w:t xml:space="preserve">; refers to the date in the </w:t>
            </w:r>
            <w:r w:rsidRPr="00441A62">
              <w:rPr>
                <w:b/>
                <w:sz w:val="22"/>
              </w:rPr>
              <w:t>“Stop”</w:t>
            </w:r>
            <w:r w:rsidRPr="00441A62">
              <w:rPr>
                <w:sz w:val="22"/>
              </w:rPr>
              <w:t xml:space="preserve"> column under the </w:t>
            </w:r>
            <w:r w:rsidRPr="00441A62">
              <w:rPr>
                <w:b/>
                <w:sz w:val="22"/>
              </w:rPr>
              <w:t>Order Summary Tab</w:t>
            </w:r>
            <w:r w:rsidRPr="00441A62">
              <w:rPr>
                <w:sz w:val="22"/>
              </w:rPr>
              <w:t xml:space="preserve">. This </w:t>
            </w:r>
            <w:r w:rsidRPr="00441A62">
              <w:rPr>
                <w:b/>
                <w:sz w:val="22"/>
              </w:rPr>
              <w:t>“Stop”</w:t>
            </w:r>
            <w:r w:rsidRPr="00441A62">
              <w:rPr>
                <w:sz w:val="22"/>
              </w:rPr>
              <w:t xml:space="preserve"> date is when the Lab verifies the result and the result becomes available in CPRS. This does not mean the results must be reported to the clinician.  Report date is the date on which the results were completed by the lab and could be reported to the clinician if he/she called to ask for the results.</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091B81" w:rsidRPr="003604A9" w:rsidTr="00D61716">
        <w:tc>
          <w:tcPr>
            <w:tcW w:w="558" w:type="dxa"/>
          </w:tcPr>
          <w:p w:rsidR="00091B81" w:rsidRPr="00154030" w:rsidRDefault="0032074F" w:rsidP="000578DF">
            <w:pPr>
              <w:jc w:val="center"/>
              <w:rPr>
                <w:sz w:val="22"/>
              </w:rPr>
            </w:pPr>
            <w:r w:rsidRPr="00154030">
              <w:rPr>
                <w:sz w:val="22"/>
              </w:rPr>
              <w:lastRenderedPageBreak/>
              <w:t>3</w:t>
            </w:r>
          </w:p>
        </w:tc>
        <w:tc>
          <w:tcPr>
            <w:tcW w:w="1170" w:type="dxa"/>
          </w:tcPr>
          <w:p w:rsidR="00091B81" w:rsidRPr="00154030" w:rsidRDefault="00523986" w:rsidP="00091B81">
            <w:pPr>
              <w:jc w:val="center"/>
              <w:rPr>
                <w:sz w:val="22"/>
              </w:rPr>
            </w:pPr>
            <w:r w:rsidRPr="00154030">
              <w:rPr>
                <w:sz w:val="22"/>
              </w:rPr>
              <w:t>h</w:t>
            </w:r>
            <w:r w:rsidR="00091B81" w:rsidRPr="00154030">
              <w:rPr>
                <w:sz w:val="22"/>
              </w:rPr>
              <w:t>ivcons</w:t>
            </w:r>
            <w:r w:rsidR="00D63ACC" w:rsidRPr="00154030">
              <w:rPr>
                <w:sz w:val="22"/>
              </w:rPr>
              <w:t>4</w:t>
            </w:r>
          </w:p>
          <w:p w:rsidR="00F80D62" w:rsidRPr="00154030" w:rsidRDefault="00F80D62" w:rsidP="00F80D62">
            <w:pPr>
              <w:jc w:val="center"/>
              <w:rPr>
                <w:sz w:val="22"/>
              </w:rPr>
            </w:pPr>
          </w:p>
        </w:tc>
        <w:tc>
          <w:tcPr>
            <w:tcW w:w="4590" w:type="dxa"/>
            <w:shd w:val="clear" w:color="auto" w:fill="auto"/>
          </w:tcPr>
          <w:p w:rsidR="00091B81" w:rsidRPr="00154030" w:rsidRDefault="00091B81" w:rsidP="00091B81">
            <w:pPr>
              <w:rPr>
                <w:sz w:val="22"/>
              </w:rPr>
            </w:pPr>
            <w:r w:rsidRPr="00154030">
              <w:rPr>
                <w:sz w:val="22"/>
              </w:rPr>
              <w:t xml:space="preserve">During the timeframe from (computer to display </w:t>
            </w:r>
            <w:proofErr w:type="spellStart"/>
            <w:r w:rsidRPr="00154030">
              <w:rPr>
                <w:sz w:val="22"/>
              </w:rPr>
              <w:t>hivrptdt</w:t>
            </w:r>
            <w:proofErr w:type="spellEnd"/>
            <w:r w:rsidRPr="00154030">
              <w:rPr>
                <w:sz w:val="22"/>
              </w:rPr>
              <w:t xml:space="preserve"> – </w:t>
            </w:r>
            <w:r w:rsidR="004B2273" w:rsidRPr="00154030">
              <w:rPr>
                <w:sz w:val="22"/>
              </w:rPr>
              <w:t>1 year</w:t>
            </w:r>
            <w:r w:rsidRPr="00154030">
              <w:rPr>
                <w:sz w:val="22"/>
              </w:rPr>
              <w:t xml:space="preserve"> to </w:t>
            </w:r>
            <w:proofErr w:type="spellStart"/>
            <w:r w:rsidRPr="00154030">
              <w:rPr>
                <w:sz w:val="22"/>
              </w:rPr>
              <w:t>hivrptdt</w:t>
            </w:r>
            <w:proofErr w:type="spellEnd"/>
            <w:r w:rsidRPr="00154030">
              <w:rPr>
                <w:sz w:val="22"/>
              </w:rPr>
              <w:t>), does the record document the patient’s (or surrogate’s) consent</w:t>
            </w:r>
            <w:r w:rsidR="00A27907" w:rsidRPr="00154030">
              <w:rPr>
                <w:sz w:val="22"/>
              </w:rPr>
              <w:t>/decline</w:t>
            </w:r>
            <w:r w:rsidRPr="00154030">
              <w:rPr>
                <w:sz w:val="22"/>
              </w:rPr>
              <w:t xml:space="preserve"> to HIV testing?</w:t>
            </w:r>
          </w:p>
          <w:p w:rsidR="00091B81" w:rsidRPr="00154030" w:rsidRDefault="00091B81" w:rsidP="00091B81">
            <w:pPr>
              <w:rPr>
                <w:sz w:val="22"/>
                <w:lang w:val="fr-FR"/>
              </w:rPr>
            </w:pPr>
            <w:r w:rsidRPr="00154030">
              <w:rPr>
                <w:sz w:val="22"/>
                <w:lang w:val="fr-FR"/>
              </w:rPr>
              <w:t xml:space="preserve">3.  </w:t>
            </w:r>
            <w:proofErr w:type="spellStart"/>
            <w:r w:rsidRPr="00154030">
              <w:rPr>
                <w:sz w:val="22"/>
                <w:lang w:val="fr-FR"/>
              </w:rPr>
              <w:t>Yes</w:t>
            </w:r>
            <w:proofErr w:type="spellEnd"/>
            <w:r w:rsidRPr="00154030">
              <w:rPr>
                <w:sz w:val="22"/>
                <w:lang w:val="fr-FR"/>
              </w:rPr>
              <w:t>, record documents oral consent</w:t>
            </w:r>
          </w:p>
          <w:p w:rsidR="00F80D62" w:rsidRPr="00154030" w:rsidRDefault="00F80D62" w:rsidP="00091B81">
            <w:pPr>
              <w:rPr>
                <w:sz w:val="22"/>
                <w:lang w:val="fr-FR"/>
              </w:rPr>
            </w:pPr>
            <w:r w:rsidRPr="00154030">
              <w:rPr>
                <w:sz w:val="22"/>
                <w:lang w:val="fr-FR"/>
              </w:rPr>
              <w:t xml:space="preserve">4.  </w:t>
            </w:r>
            <w:proofErr w:type="spellStart"/>
            <w:r w:rsidRPr="00154030">
              <w:rPr>
                <w:sz w:val="22"/>
                <w:lang w:val="fr-FR"/>
              </w:rPr>
              <w:t>Yes</w:t>
            </w:r>
            <w:proofErr w:type="spellEnd"/>
            <w:r w:rsidRPr="00154030">
              <w:rPr>
                <w:sz w:val="22"/>
                <w:lang w:val="fr-FR"/>
              </w:rPr>
              <w:t>, record documents signature consent</w:t>
            </w:r>
          </w:p>
          <w:p w:rsidR="00091B81" w:rsidRPr="00154030" w:rsidRDefault="00F80D62" w:rsidP="00091B81">
            <w:pPr>
              <w:rPr>
                <w:sz w:val="22"/>
              </w:rPr>
            </w:pPr>
            <w:r w:rsidRPr="00154030">
              <w:rPr>
                <w:sz w:val="22"/>
              </w:rPr>
              <w:t>5</w:t>
            </w:r>
            <w:r w:rsidR="00091B81" w:rsidRPr="00154030">
              <w:rPr>
                <w:sz w:val="22"/>
              </w:rPr>
              <w:t xml:space="preserve">.  </w:t>
            </w:r>
            <w:r w:rsidR="00D63ACC" w:rsidRPr="00154030">
              <w:rPr>
                <w:sz w:val="22"/>
              </w:rPr>
              <w:t xml:space="preserve">No, </w:t>
            </w:r>
            <w:r w:rsidR="007D08C8" w:rsidRPr="00154030">
              <w:rPr>
                <w:sz w:val="22"/>
              </w:rPr>
              <w:t>c</w:t>
            </w:r>
            <w:r w:rsidR="00091B81" w:rsidRPr="00154030">
              <w:rPr>
                <w:sz w:val="22"/>
              </w:rPr>
              <w:t>onsent</w:t>
            </w:r>
            <w:r w:rsidR="00A27907" w:rsidRPr="00154030">
              <w:rPr>
                <w:sz w:val="22"/>
              </w:rPr>
              <w:t xml:space="preserve"> or decline of HIV testing</w:t>
            </w:r>
            <w:r w:rsidR="00091B81" w:rsidRPr="00154030">
              <w:rPr>
                <w:sz w:val="22"/>
              </w:rPr>
              <w:t xml:space="preserve"> not documented in record</w:t>
            </w:r>
          </w:p>
          <w:p w:rsidR="008C00C8" w:rsidRPr="00154030" w:rsidRDefault="008C00C8" w:rsidP="008C00C8">
            <w:pPr>
              <w:rPr>
                <w:sz w:val="22"/>
              </w:rPr>
            </w:pPr>
            <w:r w:rsidRPr="00154030">
              <w:rPr>
                <w:sz w:val="22"/>
              </w:rPr>
              <w:t xml:space="preserve">98. Record documents patient/surrogate </w:t>
            </w:r>
            <w:r w:rsidR="00A27907" w:rsidRPr="00154030">
              <w:rPr>
                <w:sz w:val="22"/>
              </w:rPr>
              <w:t xml:space="preserve">declined </w:t>
            </w:r>
            <w:r w:rsidRPr="00154030">
              <w:rPr>
                <w:sz w:val="22"/>
              </w:rPr>
              <w:t>HIV testing</w:t>
            </w:r>
            <w:r w:rsidR="00A27907" w:rsidRPr="00154030">
              <w:rPr>
                <w:sz w:val="22"/>
              </w:rPr>
              <w:t xml:space="preserve"> and subsequent oral</w:t>
            </w:r>
            <w:r w:rsidR="004125CF" w:rsidRPr="00154030">
              <w:rPr>
                <w:sz w:val="22"/>
              </w:rPr>
              <w:t xml:space="preserve"> or </w:t>
            </w:r>
            <w:r w:rsidR="007D08C8" w:rsidRPr="00154030">
              <w:rPr>
                <w:sz w:val="22"/>
              </w:rPr>
              <w:t>signature</w:t>
            </w:r>
            <w:r w:rsidR="00A27907" w:rsidRPr="00154030">
              <w:rPr>
                <w:sz w:val="22"/>
              </w:rPr>
              <w:t xml:space="preserve"> consent not documented</w:t>
            </w:r>
          </w:p>
          <w:p w:rsidR="008C00C8" w:rsidRPr="00154030" w:rsidRDefault="008C00C8" w:rsidP="00091B81">
            <w:pPr>
              <w:rPr>
                <w:sz w:val="22"/>
              </w:rPr>
            </w:pPr>
          </w:p>
          <w:p w:rsidR="00091B81" w:rsidRPr="00154030" w:rsidRDefault="00091B81" w:rsidP="006C3013">
            <w:pPr>
              <w:rPr>
                <w:sz w:val="22"/>
              </w:rPr>
            </w:pPr>
          </w:p>
        </w:tc>
        <w:tc>
          <w:tcPr>
            <w:tcW w:w="1980" w:type="dxa"/>
          </w:tcPr>
          <w:p w:rsidR="00091B81" w:rsidRPr="00154030" w:rsidRDefault="00091B81" w:rsidP="00091B81">
            <w:pPr>
              <w:jc w:val="center"/>
              <w:rPr>
                <w:rFonts w:cs="Times New Roman"/>
                <w:sz w:val="22"/>
              </w:rPr>
            </w:pPr>
            <w:r w:rsidRPr="00154030">
              <w:rPr>
                <w:rFonts w:cs="Times New Roman"/>
                <w:sz w:val="22"/>
              </w:rPr>
              <w:t>3,4,</w:t>
            </w:r>
            <w:r w:rsidR="00F80D62" w:rsidRPr="00154030">
              <w:rPr>
                <w:rFonts w:cs="Times New Roman"/>
                <w:sz w:val="22"/>
              </w:rPr>
              <w:t>5,</w:t>
            </w:r>
            <w:r w:rsidR="008C00C8" w:rsidRPr="00154030">
              <w:rPr>
                <w:rFonts w:cs="Times New Roman"/>
                <w:sz w:val="22"/>
              </w:rPr>
              <w:t>98</w:t>
            </w:r>
          </w:p>
          <w:p w:rsidR="00091B81" w:rsidRPr="00154030" w:rsidRDefault="00091B81" w:rsidP="00091B81">
            <w:pPr>
              <w:jc w:val="center"/>
              <w:rPr>
                <w:rFonts w:cs="Times New Roman"/>
                <w:sz w:val="22"/>
              </w:rPr>
            </w:pPr>
          </w:p>
          <w:p w:rsidR="00091B81" w:rsidRPr="00154030" w:rsidRDefault="00091B81" w:rsidP="00091B81">
            <w:pPr>
              <w:jc w:val="center"/>
              <w:rPr>
                <w:rFonts w:cs="Times New Roman"/>
                <w:sz w:val="22"/>
              </w:rPr>
            </w:pPr>
            <w:r w:rsidRPr="00154030">
              <w:rPr>
                <w:rFonts w:cs="Times New Roman"/>
                <w:sz w:val="22"/>
              </w:rPr>
              <w:t xml:space="preserve">If </w:t>
            </w:r>
            <w:r w:rsidR="00330364" w:rsidRPr="00154030">
              <w:rPr>
                <w:rFonts w:cs="Times New Roman"/>
                <w:sz w:val="22"/>
              </w:rPr>
              <w:t xml:space="preserve">5 </w:t>
            </w:r>
            <w:r w:rsidR="00970AEB" w:rsidRPr="00154030">
              <w:rPr>
                <w:rFonts w:cs="Times New Roman"/>
                <w:sz w:val="22"/>
              </w:rPr>
              <w:t>or 98</w:t>
            </w:r>
            <w:r w:rsidRPr="00154030">
              <w:rPr>
                <w:rFonts w:cs="Times New Roman"/>
                <w:sz w:val="22"/>
              </w:rPr>
              <w:t>, go to end</w:t>
            </w:r>
          </w:p>
          <w:p w:rsidR="00091B81" w:rsidRPr="00154030" w:rsidRDefault="00091B81" w:rsidP="00091B81">
            <w:pPr>
              <w:jc w:val="center"/>
              <w:rPr>
                <w:rFonts w:cs="Times New Roman"/>
                <w:sz w:val="22"/>
              </w:rPr>
            </w:pPr>
          </w:p>
          <w:p w:rsidR="00091B81" w:rsidRPr="00154030" w:rsidRDefault="00091B81" w:rsidP="00091B81">
            <w:pPr>
              <w:jc w:val="center"/>
              <w:rPr>
                <w:rFonts w:cs="Times New Roman"/>
                <w:sz w:val="22"/>
              </w:rPr>
            </w:pPr>
          </w:p>
          <w:p w:rsidR="00091B81" w:rsidRPr="00154030" w:rsidRDefault="00091B81" w:rsidP="00D61716">
            <w:pPr>
              <w:jc w:val="center"/>
              <w:rPr>
                <w:rFonts w:cs="Times New Roman"/>
                <w:sz w:val="22"/>
              </w:rPr>
            </w:pPr>
          </w:p>
        </w:tc>
        <w:tc>
          <w:tcPr>
            <w:tcW w:w="6030" w:type="dxa"/>
          </w:tcPr>
          <w:p w:rsidR="00D818A5" w:rsidRPr="00154030" w:rsidRDefault="00D818A5" w:rsidP="00091B81">
            <w:pPr>
              <w:rPr>
                <w:sz w:val="22"/>
              </w:rPr>
            </w:pPr>
            <w:r w:rsidRPr="00154030">
              <w:rPr>
                <w:sz w:val="22"/>
              </w:rPr>
              <w:t>It is necessary to look back 1 year prior to the most recent HIV test report date to answer this data element.</w:t>
            </w:r>
          </w:p>
          <w:p w:rsidR="00091B81" w:rsidRPr="00154030" w:rsidRDefault="00091B81" w:rsidP="00091B81">
            <w:pPr>
              <w:rPr>
                <w:sz w:val="22"/>
              </w:rPr>
            </w:pPr>
            <w:r w:rsidRPr="00154030">
              <w:rPr>
                <w:sz w:val="22"/>
              </w:rPr>
              <w:t xml:space="preserve">Answer "3" if record documents that patient or surrogate gave oral consent to have an HIV test performed.  Examples of oral consent include, but are not limited to:  “agrees to HIV testing”, “said OK”, “desires the test”. </w:t>
            </w:r>
          </w:p>
          <w:p w:rsidR="00F80D62" w:rsidRPr="00154030" w:rsidRDefault="00F80D62" w:rsidP="00F80D62">
            <w:pPr>
              <w:rPr>
                <w:sz w:val="22"/>
              </w:rPr>
            </w:pPr>
            <w:r w:rsidRPr="00154030">
              <w:rPr>
                <w:sz w:val="22"/>
              </w:rPr>
              <w:t xml:space="preserve">Answer "4" if a </w:t>
            </w:r>
            <w:r w:rsidR="007D08C8" w:rsidRPr="00154030">
              <w:rPr>
                <w:sz w:val="22"/>
              </w:rPr>
              <w:t>signature</w:t>
            </w:r>
            <w:r w:rsidRPr="00154030">
              <w:rPr>
                <w:sz w:val="22"/>
              </w:rPr>
              <w:t xml:space="preserve"> consent form for HIV testing was signed by the patient or surrogate and is in the record.  </w:t>
            </w:r>
          </w:p>
          <w:p w:rsidR="00091B81" w:rsidRPr="00154030" w:rsidRDefault="00091B81" w:rsidP="00091B81">
            <w:pPr>
              <w:rPr>
                <w:sz w:val="22"/>
              </w:rPr>
            </w:pPr>
            <w:r w:rsidRPr="00154030">
              <w:rPr>
                <w:sz w:val="22"/>
              </w:rPr>
              <w:t xml:space="preserve">Documentation of a </w:t>
            </w:r>
            <w:r w:rsidR="007D08C8" w:rsidRPr="00154030">
              <w:rPr>
                <w:sz w:val="22"/>
              </w:rPr>
              <w:t>signature</w:t>
            </w:r>
            <w:r w:rsidRPr="00154030">
              <w:rPr>
                <w:sz w:val="22"/>
              </w:rPr>
              <w:t xml:space="preserve"> consent form can be found in progress notes (e.g., </w:t>
            </w:r>
            <w:proofErr w:type="spellStart"/>
            <w:r w:rsidRPr="00154030">
              <w:rPr>
                <w:sz w:val="22"/>
              </w:rPr>
              <w:t>iMed</w:t>
            </w:r>
            <w:proofErr w:type="spellEnd"/>
            <w:r w:rsidRPr="00154030">
              <w:rPr>
                <w:sz w:val="22"/>
              </w:rPr>
              <w:t xml:space="preserve"> Consent note), or as a scanned document in </w:t>
            </w:r>
            <w:proofErr w:type="spellStart"/>
            <w:r w:rsidRPr="00154030">
              <w:rPr>
                <w:sz w:val="22"/>
              </w:rPr>
              <w:t>VistA</w:t>
            </w:r>
            <w:proofErr w:type="spellEnd"/>
            <w:r w:rsidRPr="00154030">
              <w:rPr>
                <w:sz w:val="22"/>
              </w:rPr>
              <w:t xml:space="preserve"> Imaging (which is usually linked to a sub note found in Progress Notes).</w:t>
            </w:r>
          </w:p>
          <w:p w:rsidR="00091B81" w:rsidRPr="00154030" w:rsidRDefault="00091B81" w:rsidP="00091B81">
            <w:pPr>
              <w:rPr>
                <w:sz w:val="22"/>
              </w:rPr>
            </w:pPr>
            <w:r w:rsidRPr="00154030">
              <w:rPr>
                <w:sz w:val="22"/>
              </w:rPr>
              <w:t>Answer “</w:t>
            </w:r>
            <w:r w:rsidR="00E349FB" w:rsidRPr="00154030">
              <w:rPr>
                <w:sz w:val="22"/>
              </w:rPr>
              <w:t>5</w:t>
            </w:r>
            <w:r w:rsidRPr="00154030">
              <w:rPr>
                <w:sz w:val="22"/>
              </w:rPr>
              <w:t xml:space="preserve">” if the record does not document patient/surrogate consent to or refusal of HIV testing.  </w:t>
            </w:r>
          </w:p>
          <w:p w:rsidR="004125CF" w:rsidRPr="00154030" w:rsidRDefault="008C00C8" w:rsidP="004125CF">
            <w:pPr>
              <w:rPr>
                <w:sz w:val="22"/>
              </w:rPr>
            </w:pPr>
            <w:r w:rsidRPr="00154030">
              <w:rPr>
                <w:sz w:val="22"/>
              </w:rPr>
              <w:t xml:space="preserve">Answer “98” if the record documents that the patient or surrogate </w:t>
            </w:r>
            <w:r w:rsidR="00D63ACC" w:rsidRPr="00154030">
              <w:rPr>
                <w:sz w:val="22"/>
              </w:rPr>
              <w:t xml:space="preserve">declined </w:t>
            </w:r>
            <w:r w:rsidRPr="00154030">
              <w:rPr>
                <w:sz w:val="22"/>
              </w:rPr>
              <w:t xml:space="preserve">HIV testing and </w:t>
            </w:r>
            <w:r w:rsidR="004125CF" w:rsidRPr="00154030">
              <w:rPr>
                <w:sz w:val="22"/>
              </w:rPr>
              <w:t xml:space="preserve">subsequent </w:t>
            </w:r>
            <w:r w:rsidR="007010C3" w:rsidRPr="00154030">
              <w:rPr>
                <w:sz w:val="22"/>
              </w:rPr>
              <w:t>oral/</w:t>
            </w:r>
            <w:r w:rsidR="007D08C8" w:rsidRPr="00154030">
              <w:rPr>
                <w:sz w:val="22"/>
              </w:rPr>
              <w:t>signature</w:t>
            </w:r>
            <w:r w:rsidR="007010C3" w:rsidRPr="00154030">
              <w:rPr>
                <w:sz w:val="22"/>
              </w:rPr>
              <w:t xml:space="preserve"> </w:t>
            </w:r>
            <w:r w:rsidRPr="00154030">
              <w:rPr>
                <w:sz w:val="22"/>
              </w:rPr>
              <w:t xml:space="preserve">consent is </w:t>
            </w:r>
            <w:r w:rsidR="004125CF" w:rsidRPr="00154030">
              <w:rPr>
                <w:sz w:val="22"/>
              </w:rPr>
              <w:t xml:space="preserve">NOT </w:t>
            </w:r>
            <w:r w:rsidRPr="00154030">
              <w:rPr>
                <w:sz w:val="22"/>
              </w:rPr>
              <w:t>documented in the record during the specified timeframe.</w:t>
            </w:r>
            <w:r w:rsidR="004125CF" w:rsidRPr="00154030">
              <w:rPr>
                <w:sz w:val="22"/>
              </w:rPr>
              <w:t xml:space="preserve">  Examples: </w:t>
            </w:r>
          </w:p>
          <w:p w:rsidR="004125CF" w:rsidRPr="00154030" w:rsidRDefault="004125CF" w:rsidP="004125CF">
            <w:pPr>
              <w:pStyle w:val="ListParagraph"/>
              <w:numPr>
                <w:ilvl w:val="0"/>
                <w:numId w:val="9"/>
              </w:numPr>
              <w:rPr>
                <w:sz w:val="22"/>
              </w:rPr>
            </w:pPr>
            <w:r w:rsidRPr="00154030">
              <w:rPr>
                <w:sz w:val="22"/>
              </w:rPr>
              <w:t>HIV test is reported on 5/30/</w:t>
            </w:r>
            <w:r w:rsidRPr="006F5A4D">
              <w:rPr>
                <w:sz w:val="22"/>
                <w:highlight w:val="yellow"/>
              </w:rPr>
              <w:t>1</w:t>
            </w:r>
            <w:r w:rsidR="006F5A4D" w:rsidRPr="006F5A4D">
              <w:rPr>
                <w:sz w:val="22"/>
                <w:highlight w:val="yellow"/>
              </w:rPr>
              <w:t>6</w:t>
            </w:r>
            <w:r w:rsidRPr="00154030">
              <w:rPr>
                <w:sz w:val="22"/>
              </w:rPr>
              <w:t xml:space="preserve">.  Six months prior to the HIV test report date, there is notation that the patient </w:t>
            </w:r>
            <w:r w:rsidR="00E413A4" w:rsidRPr="00154030">
              <w:rPr>
                <w:sz w:val="22"/>
              </w:rPr>
              <w:t xml:space="preserve">declined </w:t>
            </w:r>
            <w:r w:rsidRPr="00154030">
              <w:rPr>
                <w:sz w:val="22"/>
              </w:rPr>
              <w:t xml:space="preserve">HIV testing.  No subsequent documentation of oral or </w:t>
            </w:r>
            <w:r w:rsidR="007D08C8" w:rsidRPr="00154030">
              <w:rPr>
                <w:sz w:val="22"/>
              </w:rPr>
              <w:t>signature</w:t>
            </w:r>
            <w:r w:rsidRPr="00154030">
              <w:rPr>
                <w:sz w:val="22"/>
              </w:rPr>
              <w:t xml:space="preserve"> consent to HIV testing is found; enter value 98.  </w:t>
            </w:r>
          </w:p>
          <w:p w:rsidR="00091B81" w:rsidRPr="00154030" w:rsidRDefault="004125CF" w:rsidP="00E413A4">
            <w:pPr>
              <w:pStyle w:val="ListParagraph"/>
              <w:numPr>
                <w:ilvl w:val="0"/>
                <w:numId w:val="9"/>
              </w:numPr>
              <w:rPr>
                <w:sz w:val="22"/>
              </w:rPr>
            </w:pPr>
            <w:r w:rsidRPr="00154030">
              <w:rPr>
                <w:sz w:val="22"/>
              </w:rPr>
              <w:t xml:space="preserve">Four months prior to HIV test report date, it is noted patient </w:t>
            </w:r>
            <w:r w:rsidR="00E413A4" w:rsidRPr="00154030">
              <w:rPr>
                <w:sz w:val="22"/>
              </w:rPr>
              <w:t>declined</w:t>
            </w:r>
            <w:r w:rsidRPr="00154030">
              <w:rPr>
                <w:sz w:val="22"/>
              </w:rPr>
              <w:t xml:space="preserve"> HIV testing.  One month prior to HIV test report date, record documents, “Patient now desires HIV test”.  Enter value 3.</w:t>
            </w:r>
          </w:p>
        </w:tc>
      </w:tr>
      <w:tr w:rsidR="00091B81" w:rsidRPr="003604A9" w:rsidTr="00D61716">
        <w:tc>
          <w:tcPr>
            <w:tcW w:w="558" w:type="dxa"/>
          </w:tcPr>
          <w:p w:rsidR="00091B81" w:rsidRPr="00154030" w:rsidRDefault="007010C3" w:rsidP="0032074F">
            <w:pPr>
              <w:jc w:val="center"/>
              <w:rPr>
                <w:sz w:val="22"/>
              </w:rPr>
            </w:pPr>
            <w:r w:rsidRPr="00154030">
              <w:rPr>
                <w:sz w:val="22"/>
              </w:rPr>
              <w:br w:type="page"/>
            </w:r>
            <w:r w:rsidR="00C04CFF" w:rsidRPr="00154030">
              <w:rPr>
                <w:sz w:val="22"/>
              </w:rPr>
              <w:br w:type="page"/>
            </w:r>
            <w:r w:rsidR="0032074F" w:rsidRPr="00154030">
              <w:rPr>
                <w:sz w:val="22"/>
              </w:rPr>
              <w:t>4</w:t>
            </w:r>
          </w:p>
        </w:tc>
        <w:tc>
          <w:tcPr>
            <w:tcW w:w="1170" w:type="dxa"/>
          </w:tcPr>
          <w:p w:rsidR="00091B81" w:rsidRPr="00154030" w:rsidRDefault="00D818A5" w:rsidP="00D818A5">
            <w:pPr>
              <w:jc w:val="center"/>
              <w:rPr>
                <w:sz w:val="20"/>
                <w:szCs w:val="20"/>
              </w:rPr>
            </w:pPr>
            <w:r w:rsidRPr="00154030">
              <w:rPr>
                <w:sz w:val="20"/>
                <w:szCs w:val="20"/>
              </w:rPr>
              <w:t>hivconsdt4</w:t>
            </w:r>
          </w:p>
        </w:tc>
        <w:tc>
          <w:tcPr>
            <w:tcW w:w="4590" w:type="dxa"/>
            <w:shd w:val="clear" w:color="auto" w:fill="auto"/>
          </w:tcPr>
          <w:p w:rsidR="00A55B33" w:rsidRPr="00154030" w:rsidRDefault="00091B81" w:rsidP="00155C40">
            <w:pPr>
              <w:rPr>
                <w:sz w:val="22"/>
              </w:rPr>
            </w:pPr>
            <w:r w:rsidRPr="00154030">
              <w:rPr>
                <w:sz w:val="22"/>
              </w:rPr>
              <w:t xml:space="preserve">Enter the </w:t>
            </w:r>
            <w:r w:rsidR="00970AEB" w:rsidRPr="00154030">
              <w:rPr>
                <w:sz w:val="22"/>
              </w:rPr>
              <w:t xml:space="preserve">most recent </w:t>
            </w:r>
            <w:r w:rsidRPr="00154030">
              <w:rPr>
                <w:sz w:val="22"/>
              </w:rPr>
              <w:t>date the patient (or surrogate) gave consent for HIV testing.</w:t>
            </w:r>
          </w:p>
          <w:p w:rsidR="00A55B33" w:rsidRPr="00154030" w:rsidRDefault="00A55B33" w:rsidP="002C09B8">
            <w:pPr>
              <w:rPr>
                <w:sz w:val="22"/>
              </w:rPr>
            </w:pPr>
          </w:p>
        </w:tc>
        <w:tc>
          <w:tcPr>
            <w:tcW w:w="1980" w:type="dxa"/>
          </w:tcPr>
          <w:p w:rsidR="00091B81" w:rsidRPr="00154030" w:rsidRDefault="00091B81" w:rsidP="00091B81">
            <w:pPr>
              <w:jc w:val="center"/>
              <w:rPr>
                <w:rFonts w:cs="Times New Roman"/>
                <w:sz w:val="22"/>
              </w:rPr>
            </w:pPr>
            <w:r w:rsidRPr="00154030">
              <w:rPr>
                <w:rFonts w:cs="Times New Roman"/>
                <w:sz w:val="22"/>
              </w:rPr>
              <w:t>mm/</w:t>
            </w:r>
            <w:proofErr w:type="spellStart"/>
            <w:r w:rsidRPr="00154030">
              <w:rPr>
                <w:rFonts w:cs="Times New Roman"/>
                <w:sz w:val="22"/>
              </w:rPr>
              <w:t>dd</w:t>
            </w:r>
            <w:bookmarkStart w:id="0" w:name="_GoBack"/>
            <w:bookmarkEnd w:id="0"/>
            <w:proofErr w:type="spellEnd"/>
            <w:r w:rsidRPr="00154030">
              <w:rPr>
                <w:rFonts w:cs="Times New Roman"/>
                <w:sz w:val="22"/>
              </w:rPr>
              <w:t>/</w:t>
            </w:r>
            <w:proofErr w:type="spellStart"/>
            <w:r w:rsidRPr="00154030">
              <w:rPr>
                <w:rFonts w:cs="Times New Roman"/>
                <w:sz w:val="22"/>
              </w:rPr>
              <w:t>yyyy</w:t>
            </w:r>
            <w:proofErr w:type="spellEnd"/>
          </w:p>
          <w:p w:rsidR="00091B81" w:rsidRPr="00154030" w:rsidRDefault="00091B81" w:rsidP="00091B81">
            <w:pPr>
              <w:jc w:val="center"/>
              <w:rPr>
                <w:rFonts w:cs="Times New Roman"/>
                <w:sz w:val="22"/>
              </w:rPr>
            </w:pPr>
          </w:p>
          <w:tbl>
            <w:tblPr>
              <w:tblStyle w:val="TableGrid"/>
              <w:tblW w:w="0" w:type="auto"/>
              <w:tblLayout w:type="fixed"/>
              <w:tblLook w:val="04A0" w:firstRow="1" w:lastRow="0" w:firstColumn="1" w:lastColumn="0" w:noHBand="0" w:noVBand="1"/>
            </w:tblPr>
            <w:tblGrid>
              <w:gridCol w:w="1749"/>
            </w:tblGrid>
            <w:tr w:rsidR="00091B81" w:rsidRPr="00154030" w:rsidTr="00091B81">
              <w:tc>
                <w:tcPr>
                  <w:tcW w:w="1749" w:type="dxa"/>
                </w:tcPr>
                <w:p w:rsidR="00091B81" w:rsidRPr="00154030" w:rsidRDefault="00091B81" w:rsidP="004B2273">
                  <w:pPr>
                    <w:jc w:val="center"/>
                    <w:rPr>
                      <w:rFonts w:cs="Times New Roman"/>
                      <w:sz w:val="22"/>
                    </w:rPr>
                  </w:pPr>
                  <w:r w:rsidRPr="00154030">
                    <w:rPr>
                      <w:rFonts w:cs="Times New Roman"/>
                      <w:sz w:val="22"/>
                    </w:rPr>
                    <w:t xml:space="preserve">&lt;= </w:t>
                  </w:r>
                  <w:r w:rsidR="004B2273" w:rsidRPr="00154030">
                    <w:rPr>
                      <w:rFonts w:cs="Times New Roman"/>
                      <w:sz w:val="22"/>
                    </w:rPr>
                    <w:t>1 year</w:t>
                  </w:r>
                  <w:r w:rsidRPr="00154030">
                    <w:rPr>
                      <w:rFonts w:cs="Times New Roman"/>
                      <w:sz w:val="22"/>
                    </w:rPr>
                    <w:t xml:space="preserve"> prior to or = </w:t>
                  </w:r>
                  <w:proofErr w:type="spellStart"/>
                  <w:r w:rsidRPr="00154030">
                    <w:rPr>
                      <w:rFonts w:cs="Times New Roman"/>
                      <w:sz w:val="22"/>
                    </w:rPr>
                    <w:t>hiv</w:t>
                  </w:r>
                  <w:r w:rsidR="00EC3449" w:rsidRPr="00154030">
                    <w:rPr>
                      <w:rFonts w:cs="Times New Roman"/>
                      <w:sz w:val="22"/>
                    </w:rPr>
                    <w:t>rpt</w:t>
                  </w:r>
                  <w:r w:rsidRPr="00154030">
                    <w:rPr>
                      <w:rFonts w:cs="Times New Roman"/>
                      <w:sz w:val="22"/>
                    </w:rPr>
                    <w:t>dt</w:t>
                  </w:r>
                  <w:proofErr w:type="spellEnd"/>
                  <w:r w:rsidRPr="00154030">
                    <w:rPr>
                      <w:rFonts w:cs="Times New Roman"/>
                      <w:sz w:val="22"/>
                    </w:rPr>
                    <w:t xml:space="preserve"> </w:t>
                  </w:r>
                </w:p>
              </w:tc>
            </w:tr>
          </w:tbl>
          <w:p w:rsidR="00091B81" w:rsidRPr="00154030" w:rsidRDefault="00091B81" w:rsidP="00D61716">
            <w:pPr>
              <w:jc w:val="center"/>
              <w:rPr>
                <w:rFonts w:cs="Times New Roman"/>
                <w:sz w:val="22"/>
              </w:rPr>
            </w:pPr>
          </w:p>
        </w:tc>
        <w:tc>
          <w:tcPr>
            <w:tcW w:w="6030" w:type="dxa"/>
          </w:tcPr>
          <w:p w:rsidR="004B2273" w:rsidRPr="00154030" w:rsidRDefault="004B2273" w:rsidP="00155C40">
            <w:pPr>
              <w:rPr>
                <w:sz w:val="22"/>
              </w:rPr>
            </w:pPr>
            <w:r w:rsidRPr="00154030">
              <w:rPr>
                <w:sz w:val="22"/>
              </w:rPr>
              <w:t>Enter the most recent date the patient (or surrogate) gave consent for HIV testing prior to the HIV test report entered in HIVRPTDT.</w:t>
            </w:r>
          </w:p>
          <w:p w:rsidR="00091B81" w:rsidRPr="00154030" w:rsidRDefault="00091B81" w:rsidP="00155C40">
            <w:pPr>
              <w:rPr>
                <w:sz w:val="22"/>
              </w:rPr>
            </w:pPr>
            <w:r w:rsidRPr="00154030">
              <w:rPr>
                <w:sz w:val="22"/>
              </w:rPr>
              <w:t>Enter the exact date.  The use of 01 to indicate missing month or day is not acceptable.</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2C09B8" w:rsidRPr="003604A9" w:rsidTr="00D61716">
        <w:tc>
          <w:tcPr>
            <w:tcW w:w="558" w:type="dxa"/>
          </w:tcPr>
          <w:p w:rsidR="002C09B8" w:rsidRPr="00154030" w:rsidRDefault="0032074F" w:rsidP="000578DF">
            <w:pPr>
              <w:jc w:val="center"/>
              <w:rPr>
                <w:sz w:val="22"/>
              </w:rPr>
            </w:pPr>
            <w:r w:rsidRPr="00154030">
              <w:rPr>
                <w:sz w:val="22"/>
              </w:rPr>
              <w:lastRenderedPageBreak/>
              <w:t>5</w:t>
            </w:r>
          </w:p>
        </w:tc>
        <w:tc>
          <w:tcPr>
            <w:tcW w:w="1170" w:type="dxa"/>
          </w:tcPr>
          <w:p w:rsidR="002C09B8" w:rsidRPr="00154030" w:rsidDel="00D818A5" w:rsidRDefault="002C09B8" w:rsidP="002C09B8">
            <w:pPr>
              <w:jc w:val="center"/>
              <w:rPr>
                <w:sz w:val="22"/>
              </w:rPr>
            </w:pPr>
            <w:proofErr w:type="spellStart"/>
            <w:r w:rsidRPr="00154030">
              <w:rPr>
                <w:sz w:val="22"/>
              </w:rPr>
              <w:t>hivtime</w:t>
            </w:r>
            <w:proofErr w:type="spellEnd"/>
          </w:p>
        </w:tc>
        <w:tc>
          <w:tcPr>
            <w:tcW w:w="4590" w:type="dxa"/>
            <w:shd w:val="clear" w:color="auto" w:fill="auto"/>
          </w:tcPr>
          <w:p w:rsidR="002C09B8" w:rsidRPr="00154030" w:rsidRDefault="002C09B8" w:rsidP="00155C40">
            <w:pPr>
              <w:rPr>
                <w:sz w:val="22"/>
              </w:rPr>
            </w:pPr>
            <w:r w:rsidRPr="00154030">
              <w:rPr>
                <w:sz w:val="22"/>
              </w:rPr>
              <w:t>The time elapsed between documentation of consent for HIV testing and HIV test results was:</w:t>
            </w:r>
          </w:p>
          <w:p w:rsidR="002C09B8" w:rsidRPr="00154030" w:rsidRDefault="002C09B8" w:rsidP="00D14041">
            <w:pPr>
              <w:pStyle w:val="ListParagraph"/>
              <w:numPr>
                <w:ilvl w:val="0"/>
                <w:numId w:val="15"/>
              </w:numPr>
              <w:rPr>
                <w:sz w:val="22"/>
              </w:rPr>
            </w:pPr>
            <w:r w:rsidRPr="00154030">
              <w:rPr>
                <w:sz w:val="22"/>
              </w:rPr>
              <w:t>1 – 60 days</w:t>
            </w:r>
          </w:p>
          <w:p w:rsidR="002C09B8" w:rsidRPr="00154030" w:rsidRDefault="002C09B8" w:rsidP="00D14041">
            <w:pPr>
              <w:pStyle w:val="ListParagraph"/>
              <w:numPr>
                <w:ilvl w:val="0"/>
                <w:numId w:val="15"/>
              </w:numPr>
              <w:rPr>
                <w:sz w:val="22"/>
              </w:rPr>
            </w:pPr>
            <w:r w:rsidRPr="00154030">
              <w:rPr>
                <w:sz w:val="22"/>
              </w:rPr>
              <w:t>61 days – 90 days</w:t>
            </w:r>
          </w:p>
          <w:p w:rsidR="002C09B8" w:rsidRPr="00154030" w:rsidRDefault="002C09B8" w:rsidP="00D14041">
            <w:pPr>
              <w:pStyle w:val="ListParagraph"/>
              <w:numPr>
                <w:ilvl w:val="0"/>
                <w:numId w:val="15"/>
              </w:numPr>
              <w:rPr>
                <w:sz w:val="22"/>
              </w:rPr>
            </w:pPr>
            <w:r w:rsidRPr="00154030">
              <w:rPr>
                <w:sz w:val="22"/>
              </w:rPr>
              <w:t>91 days – 180 days</w:t>
            </w:r>
          </w:p>
          <w:p w:rsidR="002C09B8" w:rsidRPr="00154030" w:rsidRDefault="002C09B8" w:rsidP="00D14041">
            <w:pPr>
              <w:pStyle w:val="ListParagraph"/>
              <w:numPr>
                <w:ilvl w:val="0"/>
                <w:numId w:val="15"/>
              </w:numPr>
              <w:rPr>
                <w:sz w:val="22"/>
              </w:rPr>
            </w:pPr>
            <w:r w:rsidRPr="00154030">
              <w:rPr>
                <w:sz w:val="22"/>
              </w:rPr>
              <w:t>181 days</w:t>
            </w:r>
            <w:r w:rsidR="007447DD" w:rsidRPr="00154030">
              <w:rPr>
                <w:sz w:val="22"/>
              </w:rPr>
              <w:t xml:space="preserve"> – 365 days</w:t>
            </w:r>
          </w:p>
          <w:p w:rsidR="002C09B8" w:rsidRPr="00154030" w:rsidRDefault="002C09B8" w:rsidP="00790DD6">
            <w:pPr>
              <w:pStyle w:val="ListParagraph"/>
              <w:rPr>
                <w:sz w:val="22"/>
              </w:rPr>
            </w:pPr>
          </w:p>
        </w:tc>
        <w:tc>
          <w:tcPr>
            <w:tcW w:w="1980" w:type="dxa"/>
          </w:tcPr>
          <w:p w:rsidR="00AC497A" w:rsidRPr="00154030" w:rsidRDefault="00AC497A" w:rsidP="002C09B8">
            <w:pPr>
              <w:jc w:val="center"/>
              <w:rPr>
                <w:rFonts w:cs="Times New Roman"/>
                <w:sz w:val="22"/>
              </w:rPr>
            </w:pPr>
            <w:r w:rsidRPr="00154030">
              <w:rPr>
                <w:rFonts w:cs="Times New Roman"/>
                <w:sz w:val="22"/>
              </w:rPr>
              <w:t>1,2,3,4</w:t>
            </w:r>
          </w:p>
          <w:p w:rsidR="002C09B8" w:rsidRPr="00154030" w:rsidRDefault="002C09B8" w:rsidP="002C09B8">
            <w:pPr>
              <w:jc w:val="center"/>
              <w:rPr>
                <w:rFonts w:cs="Times New Roman"/>
                <w:sz w:val="22"/>
              </w:rPr>
            </w:pPr>
            <w:r w:rsidRPr="00154030">
              <w:rPr>
                <w:rFonts w:cs="Times New Roman"/>
                <w:sz w:val="22"/>
              </w:rPr>
              <w:t xml:space="preserve">Computer will calculate and display value based on </w:t>
            </w:r>
            <w:proofErr w:type="spellStart"/>
            <w:r w:rsidRPr="00154030">
              <w:rPr>
                <w:rFonts w:cs="Times New Roman"/>
                <w:sz w:val="22"/>
              </w:rPr>
              <w:t>hivrptdt</w:t>
            </w:r>
            <w:proofErr w:type="spellEnd"/>
            <w:r w:rsidRPr="00154030">
              <w:rPr>
                <w:rFonts w:cs="Times New Roman"/>
                <w:sz w:val="22"/>
              </w:rPr>
              <w:t xml:space="preserve"> – hivconsdt4</w:t>
            </w:r>
          </w:p>
        </w:tc>
        <w:tc>
          <w:tcPr>
            <w:tcW w:w="6030" w:type="dxa"/>
          </w:tcPr>
          <w:p w:rsidR="002C09B8" w:rsidRPr="00154030" w:rsidRDefault="002C09B8" w:rsidP="002C09B8">
            <w:pPr>
              <w:rPr>
                <w:sz w:val="22"/>
              </w:rPr>
            </w:pPr>
            <w:r w:rsidRPr="00154030">
              <w:rPr>
                <w:sz w:val="22"/>
              </w:rPr>
              <w:t xml:space="preserve">The computer will calculate and display the time elapsed between documentation of consent for HIV testing and HIV test results.  </w:t>
            </w:r>
          </w:p>
        </w:tc>
      </w:tr>
      <w:tr w:rsidR="00352C03" w:rsidRPr="008B5881" w:rsidTr="00E334EA">
        <w:tc>
          <w:tcPr>
            <w:tcW w:w="558" w:type="dxa"/>
          </w:tcPr>
          <w:p w:rsidR="00352C03" w:rsidRPr="00154030" w:rsidRDefault="0032074F" w:rsidP="00EA3F70">
            <w:pPr>
              <w:jc w:val="center"/>
              <w:rPr>
                <w:sz w:val="22"/>
              </w:rPr>
            </w:pPr>
            <w:r w:rsidRPr="00154030">
              <w:rPr>
                <w:sz w:val="22"/>
              </w:rPr>
              <w:t>6</w:t>
            </w:r>
          </w:p>
        </w:tc>
        <w:tc>
          <w:tcPr>
            <w:tcW w:w="1170" w:type="dxa"/>
          </w:tcPr>
          <w:p w:rsidR="00352C03" w:rsidRPr="00154030" w:rsidRDefault="00352C03" w:rsidP="00295426">
            <w:pPr>
              <w:jc w:val="center"/>
              <w:rPr>
                <w:sz w:val="22"/>
              </w:rPr>
            </w:pPr>
            <w:proofErr w:type="spellStart"/>
            <w:r w:rsidRPr="00154030">
              <w:rPr>
                <w:sz w:val="22"/>
              </w:rPr>
              <w:t>hivconmet</w:t>
            </w:r>
            <w:proofErr w:type="spellEnd"/>
          </w:p>
        </w:tc>
        <w:tc>
          <w:tcPr>
            <w:tcW w:w="4590" w:type="dxa"/>
          </w:tcPr>
          <w:p w:rsidR="00352C03" w:rsidRPr="00154030" w:rsidRDefault="00352C03" w:rsidP="00295426">
            <w:pPr>
              <w:rPr>
                <w:sz w:val="22"/>
              </w:rPr>
            </w:pPr>
            <w:r w:rsidRPr="00154030">
              <w:rPr>
                <w:sz w:val="22"/>
              </w:rPr>
              <w:t>What method was used to document the patient’s (or surrogate’s) consent to HIV testing in the record?</w:t>
            </w:r>
          </w:p>
          <w:p w:rsidR="00352C03" w:rsidRPr="00154030" w:rsidRDefault="00352C03" w:rsidP="00352C03">
            <w:pPr>
              <w:pStyle w:val="ListParagraph"/>
              <w:numPr>
                <w:ilvl w:val="0"/>
                <w:numId w:val="14"/>
              </w:numPr>
              <w:rPr>
                <w:sz w:val="22"/>
              </w:rPr>
            </w:pPr>
            <w:r w:rsidRPr="00154030">
              <w:rPr>
                <w:sz w:val="22"/>
              </w:rPr>
              <w:t>HIV Screening Clinical Reminder</w:t>
            </w:r>
          </w:p>
          <w:p w:rsidR="00352C03" w:rsidRPr="00154030" w:rsidRDefault="00352C03" w:rsidP="00352C03">
            <w:pPr>
              <w:pStyle w:val="ListParagraph"/>
              <w:numPr>
                <w:ilvl w:val="0"/>
                <w:numId w:val="14"/>
              </w:numPr>
              <w:rPr>
                <w:sz w:val="22"/>
              </w:rPr>
            </w:pPr>
            <w:r w:rsidRPr="00154030">
              <w:rPr>
                <w:sz w:val="22"/>
              </w:rPr>
              <w:t>Progress note</w:t>
            </w:r>
          </w:p>
          <w:p w:rsidR="00352C03" w:rsidRPr="00154030" w:rsidRDefault="00352C03" w:rsidP="00352C03">
            <w:pPr>
              <w:pStyle w:val="ListParagraph"/>
              <w:numPr>
                <w:ilvl w:val="0"/>
                <w:numId w:val="14"/>
              </w:numPr>
              <w:rPr>
                <w:sz w:val="22"/>
              </w:rPr>
            </w:pPr>
            <w:r w:rsidRPr="00154030">
              <w:rPr>
                <w:sz w:val="22"/>
              </w:rPr>
              <w:t>IMED Consent</w:t>
            </w:r>
          </w:p>
          <w:p w:rsidR="00352C03" w:rsidRPr="00154030" w:rsidRDefault="00352C03" w:rsidP="00352C03">
            <w:pPr>
              <w:pStyle w:val="ListParagraph"/>
              <w:numPr>
                <w:ilvl w:val="0"/>
                <w:numId w:val="14"/>
              </w:numPr>
              <w:rPr>
                <w:sz w:val="22"/>
              </w:rPr>
            </w:pPr>
            <w:r w:rsidRPr="00154030">
              <w:rPr>
                <w:sz w:val="22"/>
              </w:rPr>
              <w:t>Lab report</w:t>
            </w:r>
          </w:p>
          <w:p w:rsidR="00352C03" w:rsidRPr="00154030" w:rsidDel="00A55B33" w:rsidRDefault="00352C03" w:rsidP="00352C03">
            <w:pPr>
              <w:pStyle w:val="ListParagraph"/>
              <w:numPr>
                <w:ilvl w:val="0"/>
                <w:numId w:val="14"/>
              </w:numPr>
              <w:rPr>
                <w:sz w:val="22"/>
              </w:rPr>
            </w:pPr>
            <w:r w:rsidRPr="00154030">
              <w:rPr>
                <w:sz w:val="22"/>
              </w:rPr>
              <w:t>Other</w:t>
            </w:r>
            <w:r w:rsidR="00E349FB" w:rsidRPr="00154030">
              <w:rPr>
                <w:sz w:val="22"/>
              </w:rPr>
              <w:t xml:space="preserve"> </w:t>
            </w:r>
          </w:p>
        </w:tc>
        <w:tc>
          <w:tcPr>
            <w:tcW w:w="1980" w:type="dxa"/>
          </w:tcPr>
          <w:p w:rsidR="00352C03" w:rsidRPr="00154030" w:rsidRDefault="00352C03" w:rsidP="00295426">
            <w:pPr>
              <w:jc w:val="center"/>
              <w:rPr>
                <w:rFonts w:cs="Times New Roman"/>
                <w:sz w:val="22"/>
              </w:rPr>
            </w:pPr>
            <w:r w:rsidRPr="00154030">
              <w:rPr>
                <w:rFonts w:cs="Times New Roman"/>
                <w:sz w:val="22"/>
              </w:rPr>
              <w:t>1,2,3,4,5</w:t>
            </w:r>
          </w:p>
          <w:p w:rsidR="00E349FB" w:rsidRPr="00154030" w:rsidDel="00A55B33" w:rsidRDefault="00E349FB" w:rsidP="00295426">
            <w:pPr>
              <w:jc w:val="center"/>
              <w:rPr>
                <w:rFonts w:cs="Times New Roman"/>
                <w:sz w:val="22"/>
              </w:rPr>
            </w:pPr>
            <w:r w:rsidRPr="00154030">
              <w:rPr>
                <w:rFonts w:cs="Times New Roman"/>
                <w:sz w:val="22"/>
              </w:rPr>
              <w:t>If &lt;&gt; 5, go to end</w:t>
            </w:r>
          </w:p>
        </w:tc>
        <w:tc>
          <w:tcPr>
            <w:tcW w:w="6030" w:type="dxa"/>
          </w:tcPr>
          <w:p w:rsidR="00352C03" w:rsidRPr="00154030" w:rsidRDefault="00352C03" w:rsidP="00295426">
            <w:pPr>
              <w:rPr>
                <w:b/>
                <w:sz w:val="22"/>
              </w:rPr>
            </w:pPr>
            <w:r w:rsidRPr="00154030">
              <w:rPr>
                <w:b/>
                <w:sz w:val="22"/>
              </w:rPr>
              <w:t xml:space="preserve">This question refers to documentation of consent to HIV testing on the date entered in HIVCONSDT4.  </w:t>
            </w:r>
          </w:p>
          <w:p w:rsidR="00352C03" w:rsidRPr="00154030" w:rsidRDefault="00352C03" w:rsidP="00295426">
            <w:pPr>
              <w:rPr>
                <w:sz w:val="22"/>
              </w:rPr>
            </w:pPr>
            <w:r w:rsidRPr="00154030">
              <w:rPr>
                <w:sz w:val="22"/>
              </w:rPr>
              <w:t>Consent may be documented via HIV Screening Clinical Reminder, progress note, IMED consent</w:t>
            </w:r>
            <w:r w:rsidR="007447DD" w:rsidRPr="00154030">
              <w:rPr>
                <w:sz w:val="22"/>
              </w:rPr>
              <w:t xml:space="preserve"> form</w:t>
            </w:r>
            <w:r w:rsidRPr="00154030">
              <w:rPr>
                <w:sz w:val="22"/>
              </w:rPr>
              <w:t xml:space="preserve">, lab report, or other method.  </w:t>
            </w:r>
            <w:r w:rsidR="00994159" w:rsidRPr="00154030">
              <w:rPr>
                <w:sz w:val="22"/>
              </w:rPr>
              <w:t>D</w:t>
            </w:r>
            <w:r w:rsidRPr="00154030">
              <w:rPr>
                <w:sz w:val="22"/>
              </w:rPr>
              <w:t>ocumentation of consent using the HIV Screening Clinical Reminder may be contained in a progress note</w:t>
            </w:r>
            <w:r w:rsidR="00790DD6" w:rsidRPr="00154030">
              <w:rPr>
                <w:sz w:val="22"/>
              </w:rPr>
              <w:t>;</w:t>
            </w:r>
            <w:r w:rsidRPr="00154030">
              <w:rPr>
                <w:sz w:val="22"/>
              </w:rPr>
              <w:t xml:space="preserve"> select “1” if the HIV Screening Clinical Reminder is used.</w:t>
            </w:r>
          </w:p>
          <w:p w:rsidR="00352C03" w:rsidRPr="00154030" w:rsidRDefault="00352C03" w:rsidP="00295426">
            <w:pPr>
              <w:rPr>
                <w:sz w:val="22"/>
              </w:rPr>
            </w:pPr>
            <w:r w:rsidRPr="00154030">
              <w:rPr>
                <w:sz w:val="22"/>
              </w:rPr>
              <w:t xml:space="preserve">In order to select “1”, the </w:t>
            </w:r>
            <w:r w:rsidR="00893407" w:rsidRPr="00154030">
              <w:rPr>
                <w:sz w:val="22"/>
              </w:rPr>
              <w:t xml:space="preserve">clinical </w:t>
            </w:r>
            <w:r w:rsidRPr="00154030">
              <w:rPr>
                <w:sz w:val="22"/>
              </w:rPr>
              <w:t xml:space="preserve">reminder must be labeled as HIV Screening Clinical Reminder </w:t>
            </w:r>
            <w:r w:rsidR="00E349FB" w:rsidRPr="00154030">
              <w:rPr>
                <w:sz w:val="22"/>
              </w:rPr>
              <w:t xml:space="preserve">(or similar) </w:t>
            </w:r>
            <w:r w:rsidRPr="00154030">
              <w:rPr>
                <w:sz w:val="22"/>
              </w:rPr>
              <w:t>and wording should be nearly identical to the below:</w:t>
            </w:r>
          </w:p>
          <w:p w:rsidR="00352C03" w:rsidRPr="00154030" w:rsidRDefault="00352C03" w:rsidP="00352C03">
            <w:pPr>
              <w:pStyle w:val="ListParagraph"/>
              <w:numPr>
                <w:ilvl w:val="0"/>
                <w:numId w:val="3"/>
              </w:numPr>
              <w:rPr>
                <w:sz w:val="22"/>
              </w:rPr>
            </w:pPr>
            <w:r w:rsidRPr="00154030">
              <w:rPr>
                <w:sz w:val="22"/>
              </w:rPr>
              <w:t xml:space="preserve">Patient has given verbal consent for HIV antibody testing, and written educational materials have been provided.  An order for an HIV </w:t>
            </w:r>
            <w:r w:rsidR="00523986" w:rsidRPr="00154030">
              <w:rPr>
                <w:sz w:val="22"/>
              </w:rPr>
              <w:t>a</w:t>
            </w:r>
            <w:r w:rsidRPr="00154030">
              <w:rPr>
                <w:sz w:val="22"/>
              </w:rPr>
              <w:t xml:space="preserve">ntibody test has been entered – see orders tab. </w:t>
            </w:r>
          </w:p>
          <w:p w:rsidR="00352C03" w:rsidRPr="00154030" w:rsidDel="00A55B33" w:rsidRDefault="00352C03" w:rsidP="00295426">
            <w:pPr>
              <w:rPr>
                <w:b/>
                <w:sz w:val="22"/>
              </w:rPr>
            </w:pPr>
          </w:p>
        </w:tc>
      </w:tr>
    </w:tbl>
    <w:p w:rsidR="00390532" w:rsidRDefault="0039053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E349FB" w:rsidRPr="008B5881" w:rsidTr="00E334EA">
        <w:tc>
          <w:tcPr>
            <w:tcW w:w="558" w:type="dxa"/>
          </w:tcPr>
          <w:p w:rsidR="00E349FB" w:rsidRPr="00154030" w:rsidRDefault="00E349FB" w:rsidP="00EA3F70">
            <w:pPr>
              <w:jc w:val="center"/>
              <w:rPr>
                <w:sz w:val="22"/>
              </w:rPr>
            </w:pPr>
            <w:r w:rsidRPr="00154030">
              <w:rPr>
                <w:sz w:val="22"/>
              </w:rPr>
              <w:lastRenderedPageBreak/>
              <w:t>7</w:t>
            </w:r>
          </w:p>
        </w:tc>
        <w:tc>
          <w:tcPr>
            <w:tcW w:w="1170" w:type="dxa"/>
          </w:tcPr>
          <w:p w:rsidR="00E349FB" w:rsidRPr="00154030" w:rsidRDefault="00E349FB" w:rsidP="00295426">
            <w:pPr>
              <w:jc w:val="center"/>
              <w:rPr>
                <w:sz w:val="20"/>
                <w:szCs w:val="20"/>
              </w:rPr>
            </w:pPr>
            <w:proofErr w:type="spellStart"/>
            <w:r w:rsidRPr="00154030">
              <w:rPr>
                <w:sz w:val="20"/>
                <w:szCs w:val="20"/>
              </w:rPr>
              <w:t>con</w:t>
            </w:r>
            <w:r w:rsidR="00330364" w:rsidRPr="00154030">
              <w:rPr>
                <w:sz w:val="20"/>
                <w:szCs w:val="20"/>
              </w:rPr>
              <w:t>met</w:t>
            </w:r>
            <w:r w:rsidRPr="00154030">
              <w:rPr>
                <w:sz w:val="20"/>
                <w:szCs w:val="20"/>
              </w:rPr>
              <w:t>_txt</w:t>
            </w:r>
            <w:proofErr w:type="spellEnd"/>
          </w:p>
        </w:tc>
        <w:tc>
          <w:tcPr>
            <w:tcW w:w="4590" w:type="dxa"/>
          </w:tcPr>
          <w:p w:rsidR="00E349FB" w:rsidRPr="00154030" w:rsidRDefault="00E349FB" w:rsidP="00295426">
            <w:pPr>
              <w:rPr>
                <w:sz w:val="22"/>
              </w:rPr>
            </w:pPr>
            <w:r w:rsidRPr="00154030">
              <w:rPr>
                <w:sz w:val="22"/>
              </w:rPr>
              <w:t>Enter the other method used to document the patient’s (or surrogate’s) consent to HIV testing.</w:t>
            </w:r>
          </w:p>
        </w:tc>
        <w:tc>
          <w:tcPr>
            <w:tcW w:w="1980" w:type="dxa"/>
          </w:tcPr>
          <w:p w:rsidR="00E349FB" w:rsidRPr="00154030" w:rsidRDefault="00E349FB" w:rsidP="00295426">
            <w:pPr>
              <w:jc w:val="center"/>
              <w:rPr>
                <w:rFonts w:cs="Times New Roman"/>
                <w:sz w:val="22"/>
              </w:rPr>
            </w:pPr>
            <w:r w:rsidRPr="00154030">
              <w:rPr>
                <w:rFonts w:cs="Times New Roman"/>
                <w:sz w:val="22"/>
              </w:rPr>
              <w:t>Text</w:t>
            </w:r>
          </w:p>
          <w:p w:rsidR="00E349FB" w:rsidRPr="00154030" w:rsidRDefault="00E349FB" w:rsidP="00295426">
            <w:pPr>
              <w:jc w:val="center"/>
              <w:rPr>
                <w:rFonts w:cs="Times New Roman"/>
                <w:sz w:val="22"/>
              </w:rPr>
            </w:pPr>
            <w:r w:rsidRPr="00154030">
              <w:rPr>
                <w:rFonts w:cs="Times New Roman"/>
                <w:sz w:val="22"/>
              </w:rPr>
              <w:t>(Limit 150 characters)</w:t>
            </w:r>
          </w:p>
        </w:tc>
        <w:tc>
          <w:tcPr>
            <w:tcW w:w="6030" w:type="dxa"/>
          </w:tcPr>
          <w:p w:rsidR="00E349FB" w:rsidRPr="00154030" w:rsidRDefault="00330364" w:rsidP="00330364">
            <w:pPr>
              <w:rPr>
                <w:sz w:val="22"/>
              </w:rPr>
            </w:pPr>
            <w:r w:rsidRPr="00154030">
              <w:rPr>
                <w:sz w:val="22"/>
              </w:rPr>
              <w:t xml:space="preserve">Enter the </w:t>
            </w:r>
            <w:r w:rsidR="00390532" w:rsidRPr="00154030">
              <w:rPr>
                <w:sz w:val="22"/>
              </w:rPr>
              <w:t xml:space="preserve">other </w:t>
            </w:r>
            <w:r w:rsidRPr="00154030">
              <w:rPr>
                <w:sz w:val="22"/>
              </w:rPr>
              <w:t xml:space="preserve">method used to document the patient’s (or surrogate’s) consent to HIV testing.  </w:t>
            </w:r>
          </w:p>
        </w:tc>
      </w:tr>
    </w:tbl>
    <w:p w:rsidR="00EB66D0" w:rsidRDefault="00EB66D0" w:rsidP="00547DFC"/>
    <w:p w:rsidR="00EB66D0" w:rsidRPr="00547DFC" w:rsidRDefault="00EB66D0" w:rsidP="00547DFC"/>
    <w:sectPr w:rsidR="00EB66D0" w:rsidRPr="00547DFC" w:rsidSect="00547DF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E8" w:rsidRDefault="00002AE8" w:rsidP="00173F47">
      <w:r>
        <w:separator/>
      </w:r>
    </w:p>
  </w:endnote>
  <w:endnote w:type="continuationSeparator" w:id="0">
    <w:p w:rsidR="00002AE8" w:rsidRDefault="00002AE8" w:rsidP="001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D" w:rsidRDefault="006F5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79705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E86996" w:rsidRDefault="00E86996">
            <w:pPr>
              <w:pStyle w:val="Footer"/>
              <w:rPr>
                <w:sz w:val="20"/>
                <w:szCs w:val="20"/>
              </w:rPr>
            </w:pPr>
            <w:r>
              <w:rPr>
                <w:sz w:val="20"/>
                <w:szCs w:val="20"/>
              </w:rPr>
              <w:t>HIV Test Consent Study FY201</w:t>
            </w:r>
            <w:r w:rsidR="006F5A4D">
              <w:rPr>
                <w:sz w:val="20"/>
                <w:szCs w:val="20"/>
              </w:rPr>
              <w:t>6</w:t>
            </w:r>
            <w:r>
              <w:rPr>
                <w:sz w:val="20"/>
                <w:szCs w:val="20"/>
              </w:rPr>
              <w:t xml:space="preserve"> </w:t>
            </w:r>
            <w:r w:rsidR="00905D82">
              <w:rPr>
                <w:sz w:val="20"/>
                <w:szCs w:val="20"/>
              </w:rPr>
              <w:t>7/0</w:t>
            </w:r>
            <w:r w:rsidR="006F5A4D">
              <w:rPr>
                <w:sz w:val="20"/>
                <w:szCs w:val="20"/>
              </w:rPr>
              <w:t>8</w:t>
            </w:r>
            <w:r w:rsidR="00154030">
              <w:rPr>
                <w:sz w:val="20"/>
                <w:szCs w:val="20"/>
              </w:rPr>
              <w:t>/1</w:t>
            </w:r>
            <w:r w:rsidR="006F5A4D">
              <w:rPr>
                <w:sz w:val="20"/>
                <w:szCs w:val="20"/>
              </w:rPr>
              <w:t>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6FC1">
              <w:rPr>
                <w:sz w:val="20"/>
                <w:szCs w:val="20"/>
              </w:rPr>
              <w:t xml:space="preserve">Page </w:t>
            </w:r>
            <w:r w:rsidRPr="00B56FC1">
              <w:rPr>
                <w:b/>
                <w:sz w:val="20"/>
                <w:szCs w:val="20"/>
              </w:rPr>
              <w:fldChar w:fldCharType="begin"/>
            </w:r>
            <w:r w:rsidRPr="00B56FC1">
              <w:rPr>
                <w:b/>
                <w:sz w:val="20"/>
                <w:szCs w:val="20"/>
              </w:rPr>
              <w:instrText xml:space="preserve"> PAGE </w:instrText>
            </w:r>
            <w:r w:rsidRPr="00B56FC1">
              <w:rPr>
                <w:b/>
                <w:sz w:val="20"/>
                <w:szCs w:val="20"/>
              </w:rPr>
              <w:fldChar w:fldCharType="separate"/>
            </w:r>
            <w:r w:rsidR="00A86220">
              <w:rPr>
                <w:b/>
                <w:noProof/>
                <w:sz w:val="20"/>
                <w:szCs w:val="20"/>
              </w:rPr>
              <w:t>2</w:t>
            </w:r>
            <w:r w:rsidRPr="00B56FC1">
              <w:rPr>
                <w:b/>
                <w:sz w:val="20"/>
                <w:szCs w:val="20"/>
              </w:rPr>
              <w:fldChar w:fldCharType="end"/>
            </w:r>
            <w:r w:rsidRPr="00B56FC1">
              <w:rPr>
                <w:sz w:val="20"/>
                <w:szCs w:val="20"/>
              </w:rPr>
              <w:t xml:space="preserve"> of </w:t>
            </w:r>
            <w:r w:rsidRPr="00B56FC1">
              <w:rPr>
                <w:b/>
                <w:sz w:val="20"/>
                <w:szCs w:val="20"/>
              </w:rPr>
              <w:fldChar w:fldCharType="begin"/>
            </w:r>
            <w:r w:rsidRPr="00B56FC1">
              <w:rPr>
                <w:b/>
                <w:sz w:val="20"/>
                <w:szCs w:val="20"/>
              </w:rPr>
              <w:instrText xml:space="preserve"> NUMPAGES  </w:instrText>
            </w:r>
            <w:r w:rsidRPr="00B56FC1">
              <w:rPr>
                <w:b/>
                <w:sz w:val="20"/>
                <w:szCs w:val="20"/>
              </w:rPr>
              <w:fldChar w:fldCharType="separate"/>
            </w:r>
            <w:r w:rsidR="00A86220">
              <w:rPr>
                <w:b/>
                <w:noProof/>
                <w:sz w:val="20"/>
                <w:szCs w:val="20"/>
              </w:rPr>
              <w:t>4</w:t>
            </w:r>
            <w:r w:rsidRPr="00B56FC1">
              <w:rPr>
                <w:b/>
                <w:sz w:val="20"/>
                <w:szCs w:val="20"/>
              </w:rPr>
              <w:fldChar w:fldCharType="end"/>
            </w:r>
          </w:p>
        </w:sdtContent>
      </w:sdt>
    </w:sdtContent>
  </w:sdt>
  <w:p w:rsidR="00E86996" w:rsidRDefault="00E869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D" w:rsidRDefault="006F5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E8" w:rsidRDefault="00002AE8" w:rsidP="00173F47">
      <w:r>
        <w:separator/>
      </w:r>
    </w:p>
  </w:footnote>
  <w:footnote w:type="continuationSeparator" w:id="0">
    <w:p w:rsidR="00002AE8" w:rsidRDefault="00002AE8" w:rsidP="0017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D" w:rsidRDefault="006F5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96" w:rsidRDefault="00E86996" w:rsidP="0076428B">
    <w:pPr>
      <w:pStyle w:val="Header"/>
      <w:jc w:val="center"/>
      <w:rPr>
        <w:b/>
        <w:szCs w:val="24"/>
      </w:rPr>
    </w:pPr>
    <w:r w:rsidRPr="00884956">
      <w:rPr>
        <w:b/>
        <w:szCs w:val="24"/>
      </w:rPr>
      <w:t xml:space="preserve">VHA EPRP </w:t>
    </w:r>
    <w:r>
      <w:rPr>
        <w:b/>
        <w:szCs w:val="24"/>
      </w:rPr>
      <w:t xml:space="preserve"> </w:t>
    </w:r>
  </w:p>
  <w:p w:rsidR="00AE0B09" w:rsidRDefault="00E86996" w:rsidP="0076428B">
    <w:pPr>
      <w:pStyle w:val="Header"/>
      <w:jc w:val="center"/>
      <w:rPr>
        <w:b/>
        <w:szCs w:val="24"/>
      </w:rPr>
    </w:pPr>
    <w:r>
      <w:rPr>
        <w:b/>
        <w:szCs w:val="24"/>
      </w:rPr>
      <w:t xml:space="preserve">HIV TEST CONSENT </w:t>
    </w:r>
    <w:r w:rsidRPr="00884956">
      <w:rPr>
        <w:b/>
        <w:szCs w:val="24"/>
      </w:rPr>
      <w:t>STUDY</w:t>
    </w:r>
  </w:p>
  <w:p w:rsidR="00E86996" w:rsidRDefault="00E86996" w:rsidP="0076428B">
    <w:pPr>
      <w:pStyle w:val="Header"/>
      <w:jc w:val="center"/>
      <w:rPr>
        <w:b/>
        <w:szCs w:val="24"/>
      </w:rPr>
    </w:pPr>
    <w:r>
      <w:rPr>
        <w:b/>
        <w:szCs w:val="24"/>
      </w:rPr>
      <w:t>FY201</w:t>
    </w:r>
    <w:r w:rsidR="006F5A4D">
      <w:rPr>
        <w:b/>
        <w:szCs w:val="24"/>
      </w:rPr>
      <w:t>6</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E86996" w:rsidRPr="007A4438" w:rsidTr="00201D04">
      <w:trPr>
        <w:cantSplit/>
      </w:trPr>
      <w:tc>
        <w:tcPr>
          <w:tcW w:w="540" w:type="dxa"/>
        </w:tcPr>
        <w:p w:rsidR="00E86996" w:rsidRPr="0038375F" w:rsidRDefault="00E86996" w:rsidP="00201D04">
          <w:pPr>
            <w:jc w:val="center"/>
            <w:rPr>
              <w:b/>
              <w:bCs/>
            </w:rPr>
          </w:pPr>
          <w:r>
            <w:rPr>
              <w:b/>
              <w:bCs/>
              <w:sz w:val="22"/>
            </w:rPr>
            <w:t>#</w:t>
          </w:r>
        </w:p>
      </w:tc>
      <w:tc>
        <w:tcPr>
          <w:tcW w:w="1170" w:type="dxa"/>
        </w:tcPr>
        <w:p w:rsidR="00E86996" w:rsidRPr="006368B9" w:rsidRDefault="00E86996" w:rsidP="00201D04">
          <w:pPr>
            <w:jc w:val="center"/>
            <w:rPr>
              <w:b/>
              <w:bCs/>
              <w:sz w:val="20"/>
              <w:szCs w:val="20"/>
            </w:rPr>
          </w:pPr>
          <w:r w:rsidRPr="006368B9">
            <w:rPr>
              <w:b/>
              <w:bCs/>
              <w:sz w:val="20"/>
              <w:szCs w:val="20"/>
            </w:rPr>
            <w:t>Name</w:t>
          </w:r>
        </w:p>
      </w:tc>
      <w:tc>
        <w:tcPr>
          <w:tcW w:w="4590" w:type="dxa"/>
        </w:tcPr>
        <w:p w:rsidR="00E86996" w:rsidRPr="0038375F" w:rsidRDefault="00E86996" w:rsidP="00201D04">
          <w:pPr>
            <w:pStyle w:val="Footer"/>
            <w:jc w:val="center"/>
            <w:rPr>
              <w:b/>
              <w:bCs/>
            </w:rPr>
          </w:pPr>
          <w:r>
            <w:rPr>
              <w:b/>
              <w:bCs/>
              <w:sz w:val="22"/>
            </w:rPr>
            <w:t>QUESTION</w:t>
          </w:r>
        </w:p>
      </w:tc>
      <w:tc>
        <w:tcPr>
          <w:tcW w:w="1980" w:type="dxa"/>
        </w:tcPr>
        <w:p w:rsidR="00E86996" w:rsidRPr="0038375F" w:rsidRDefault="00E86996" w:rsidP="00201D04">
          <w:pPr>
            <w:jc w:val="center"/>
            <w:rPr>
              <w:b/>
              <w:bCs/>
            </w:rPr>
          </w:pPr>
          <w:r>
            <w:rPr>
              <w:b/>
              <w:bCs/>
              <w:sz w:val="22"/>
            </w:rPr>
            <w:t>Field Format</w:t>
          </w:r>
        </w:p>
      </w:tc>
      <w:tc>
        <w:tcPr>
          <w:tcW w:w="6030" w:type="dxa"/>
        </w:tcPr>
        <w:p w:rsidR="00E86996" w:rsidRPr="0038375F" w:rsidRDefault="00E86996" w:rsidP="00201D04">
          <w:pPr>
            <w:jc w:val="center"/>
            <w:rPr>
              <w:b/>
              <w:bCs/>
            </w:rPr>
          </w:pPr>
          <w:r>
            <w:rPr>
              <w:b/>
              <w:bCs/>
              <w:sz w:val="22"/>
            </w:rPr>
            <w:t>DEFINITIONS/DECISION RULES</w:t>
          </w:r>
        </w:p>
      </w:tc>
    </w:tr>
  </w:tbl>
  <w:p w:rsidR="00E86996" w:rsidRDefault="00E86996" w:rsidP="00173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D" w:rsidRDefault="006F5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1F"/>
    <w:multiLevelType w:val="hybridMultilevel"/>
    <w:tmpl w:val="ADDC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362"/>
    <w:multiLevelType w:val="hybridMultilevel"/>
    <w:tmpl w:val="E2E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95FAB"/>
    <w:multiLevelType w:val="hybridMultilevel"/>
    <w:tmpl w:val="D7A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8014A"/>
    <w:multiLevelType w:val="hybridMultilevel"/>
    <w:tmpl w:val="B31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2144"/>
    <w:multiLevelType w:val="hybridMultilevel"/>
    <w:tmpl w:val="967C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9376A"/>
    <w:multiLevelType w:val="hybridMultilevel"/>
    <w:tmpl w:val="B1187A64"/>
    <w:lvl w:ilvl="0" w:tplc="A752A3F6">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9621951"/>
    <w:multiLevelType w:val="hybridMultilevel"/>
    <w:tmpl w:val="DBA289A6"/>
    <w:lvl w:ilvl="0" w:tplc="A752A3F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6B6134"/>
    <w:multiLevelType w:val="hybridMultilevel"/>
    <w:tmpl w:val="84D2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957112"/>
    <w:multiLevelType w:val="hybridMultilevel"/>
    <w:tmpl w:val="48E01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BB63FA"/>
    <w:multiLevelType w:val="hybridMultilevel"/>
    <w:tmpl w:val="64C445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4F178DF"/>
    <w:multiLevelType w:val="hybridMultilevel"/>
    <w:tmpl w:val="AFE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D5C7D"/>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57895"/>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3"/>
  </w:num>
  <w:num w:numId="5">
    <w:abstractNumId w:val="10"/>
  </w:num>
  <w:num w:numId="6">
    <w:abstractNumId w:val="13"/>
  </w:num>
  <w:num w:numId="7">
    <w:abstractNumId w:val="12"/>
  </w:num>
  <w:num w:numId="8">
    <w:abstractNumId w:val="1"/>
  </w:num>
  <w:num w:numId="9">
    <w:abstractNumId w:val="11"/>
  </w:num>
  <w:num w:numId="10">
    <w:abstractNumId w:val="4"/>
  </w:num>
  <w:num w:numId="11">
    <w:abstractNumId w:val="5"/>
  </w:num>
  <w:num w:numId="12">
    <w:abstractNumId w:val="6"/>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C"/>
    <w:rsid w:val="00002AE8"/>
    <w:rsid w:val="000077C7"/>
    <w:rsid w:val="0001068B"/>
    <w:rsid w:val="000152E2"/>
    <w:rsid w:val="000230FC"/>
    <w:rsid w:val="00025C96"/>
    <w:rsid w:val="000578DF"/>
    <w:rsid w:val="0007403B"/>
    <w:rsid w:val="00076F9D"/>
    <w:rsid w:val="00081857"/>
    <w:rsid w:val="000917A8"/>
    <w:rsid w:val="00091B81"/>
    <w:rsid w:val="000A348F"/>
    <w:rsid w:val="000A3F1C"/>
    <w:rsid w:val="000B723B"/>
    <w:rsid w:val="000E7AB7"/>
    <w:rsid w:val="00103E88"/>
    <w:rsid w:val="0010453C"/>
    <w:rsid w:val="00106331"/>
    <w:rsid w:val="00110826"/>
    <w:rsid w:val="00114987"/>
    <w:rsid w:val="00117DFC"/>
    <w:rsid w:val="00121907"/>
    <w:rsid w:val="001331BA"/>
    <w:rsid w:val="0013401C"/>
    <w:rsid w:val="0013687D"/>
    <w:rsid w:val="00154030"/>
    <w:rsid w:val="001552FA"/>
    <w:rsid w:val="00155C40"/>
    <w:rsid w:val="00157EA3"/>
    <w:rsid w:val="001620A4"/>
    <w:rsid w:val="00162295"/>
    <w:rsid w:val="0017022E"/>
    <w:rsid w:val="00172F64"/>
    <w:rsid w:val="00173F47"/>
    <w:rsid w:val="00176EE7"/>
    <w:rsid w:val="00176F84"/>
    <w:rsid w:val="00190C01"/>
    <w:rsid w:val="0019220C"/>
    <w:rsid w:val="001963C3"/>
    <w:rsid w:val="001A0310"/>
    <w:rsid w:val="001A4A6F"/>
    <w:rsid w:val="001A7892"/>
    <w:rsid w:val="001C63CD"/>
    <w:rsid w:val="001D63E6"/>
    <w:rsid w:val="001E3D3F"/>
    <w:rsid w:val="001E6AFF"/>
    <w:rsid w:val="001F1665"/>
    <w:rsid w:val="00200756"/>
    <w:rsid w:val="00201D04"/>
    <w:rsid w:val="00211273"/>
    <w:rsid w:val="002275AB"/>
    <w:rsid w:val="00243D10"/>
    <w:rsid w:val="00257B95"/>
    <w:rsid w:val="0026356A"/>
    <w:rsid w:val="00267CF2"/>
    <w:rsid w:val="00273704"/>
    <w:rsid w:val="00275195"/>
    <w:rsid w:val="00281F97"/>
    <w:rsid w:val="00293E7E"/>
    <w:rsid w:val="00295426"/>
    <w:rsid w:val="00297047"/>
    <w:rsid w:val="002A3E69"/>
    <w:rsid w:val="002A57DA"/>
    <w:rsid w:val="002B11D6"/>
    <w:rsid w:val="002C02E3"/>
    <w:rsid w:val="002C09B8"/>
    <w:rsid w:val="002E32E0"/>
    <w:rsid w:val="00306420"/>
    <w:rsid w:val="00307F36"/>
    <w:rsid w:val="0032074F"/>
    <w:rsid w:val="0032412F"/>
    <w:rsid w:val="0032794C"/>
    <w:rsid w:val="00327D8C"/>
    <w:rsid w:val="00330364"/>
    <w:rsid w:val="00335360"/>
    <w:rsid w:val="003411AA"/>
    <w:rsid w:val="0034667D"/>
    <w:rsid w:val="00352C03"/>
    <w:rsid w:val="003604A9"/>
    <w:rsid w:val="00363ECB"/>
    <w:rsid w:val="00390532"/>
    <w:rsid w:val="00392B85"/>
    <w:rsid w:val="00393F7D"/>
    <w:rsid w:val="003A2D8B"/>
    <w:rsid w:val="003D34EE"/>
    <w:rsid w:val="003E5CE7"/>
    <w:rsid w:val="003F174C"/>
    <w:rsid w:val="004125CF"/>
    <w:rsid w:val="00440DD7"/>
    <w:rsid w:val="00441A62"/>
    <w:rsid w:val="00445FD8"/>
    <w:rsid w:val="00493B2A"/>
    <w:rsid w:val="004B2273"/>
    <w:rsid w:val="004B39DC"/>
    <w:rsid w:val="004F0DA2"/>
    <w:rsid w:val="004F29D0"/>
    <w:rsid w:val="00504714"/>
    <w:rsid w:val="005079EC"/>
    <w:rsid w:val="00523986"/>
    <w:rsid w:val="00523D9B"/>
    <w:rsid w:val="00525CA6"/>
    <w:rsid w:val="00547DFC"/>
    <w:rsid w:val="005653F7"/>
    <w:rsid w:val="0057766C"/>
    <w:rsid w:val="00580A27"/>
    <w:rsid w:val="00581C8F"/>
    <w:rsid w:val="00586E80"/>
    <w:rsid w:val="00592B5F"/>
    <w:rsid w:val="00592CF1"/>
    <w:rsid w:val="00593EB7"/>
    <w:rsid w:val="00594202"/>
    <w:rsid w:val="005A333E"/>
    <w:rsid w:val="005B24C9"/>
    <w:rsid w:val="005B3CBC"/>
    <w:rsid w:val="005B469F"/>
    <w:rsid w:val="005B4FB4"/>
    <w:rsid w:val="005C0AD5"/>
    <w:rsid w:val="005C3CCC"/>
    <w:rsid w:val="005D0783"/>
    <w:rsid w:val="005F052D"/>
    <w:rsid w:val="00601F3C"/>
    <w:rsid w:val="00602268"/>
    <w:rsid w:val="00602D6F"/>
    <w:rsid w:val="0062260A"/>
    <w:rsid w:val="00624EA3"/>
    <w:rsid w:val="00625244"/>
    <w:rsid w:val="00625483"/>
    <w:rsid w:val="00637378"/>
    <w:rsid w:val="0064313C"/>
    <w:rsid w:val="0065137C"/>
    <w:rsid w:val="00652BDF"/>
    <w:rsid w:val="006557F4"/>
    <w:rsid w:val="00665C8B"/>
    <w:rsid w:val="00673CE7"/>
    <w:rsid w:val="006745E3"/>
    <w:rsid w:val="00674939"/>
    <w:rsid w:val="006A0882"/>
    <w:rsid w:val="006A32CB"/>
    <w:rsid w:val="006B5FE0"/>
    <w:rsid w:val="006C3013"/>
    <w:rsid w:val="006D4354"/>
    <w:rsid w:val="006E48D0"/>
    <w:rsid w:val="006F5766"/>
    <w:rsid w:val="006F5A4D"/>
    <w:rsid w:val="007010C3"/>
    <w:rsid w:val="00714061"/>
    <w:rsid w:val="00715BEB"/>
    <w:rsid w:val="00727FC8"/>
    <w:rsid w:val="00735EFE"/>
    <w:rsid w:val="00736E95"/>
    <w:rsid w:val="00740C77"/>
    <w:rsid w:val="007447DD"/>
    <w:rsid w:val="007501D7"/>
    <w:rsid w:val="0076428B"/>
    <w:rsid w:val="0076561E"/>
    <w:rsid w:val="007703CD"/>
    <w:rsid w:val="007715F5"/>
    <w:rsid w:val="00790DD6"/>
    <w:rsid w:val="007A7B48"/>
    <w:rsid w:val="007B2654"/>
    <w:rsid w:val="007B7A9E"/>
    <w:rsid w:val="007C6F99"/>
    <w:rsid w:val="007D08C8"/>
    <w:rsid w:val="007D67DC"/>
    <w:rsid w:val="007E0285"/>
    <w:rsid w:val="007E033A"/>
    <w:rsid w:val="00804F54"/>
    <w:rsid w:val="00823D4A"/>
    <w:rsid w:val="0082782E"/>
    <w:rsid w:val="00832245"/>
    <w:rsid w:val="0086479F"/>
    <w:rsid w:val="008648B0"/>
    <w:rsid w:val="008658F8"/>
    <w:rsid w:val="00877E0A"/>
    <w:rsid w:val="00893179"/>
    <w:rsid w:val="00893407"/>
    <w:rsid w:val="00897995"/>
    <w:rsid w:val="008A1A08"/>
    <w:rsid w:val="008A39E4"/>
    <w:rsid w:val="008B23A8"/>
    <w:rsid w:val="008B5881"/>
    <w:rsid w:val="008B7C95"/>
    <w:rsid w:val="008C00C8"/>
    <w:rsid w:val="008C51D2"/>
    <w:rsid w:val="008E2898"/>
    <w:rsid w:val="008E7126"/>
    <w:rsid w:val="008E71B7"/>
    <w:rsid w:val="008F3F2C"/>
    <w:rsid w:val="00905D82"/>
    <w:rsid w:val="0091273D"/>
    <w:rsid w:val="009141D3"/>
    <w:rsid w:val="00923F81"/>
    <w:rsid w:val="009334BB"/>
    <w:rsid w:val="00970AEB"/>
    <w:rsid w:val="00971188"/>
    <w:rsid w:val="009749D7"/>
    <w:rsid w:val="00983E40"/>
    <w:rsid w:val="00994159"/>
    <w:rsid w:val="009A6CA7"/>
    <w:rsid w:val="009B3E3C"/>
    <w:rsid w:val="009B7B4D"/>
    <w:rsid w:val="009D074A"/>
    <w:rsid w:val="009D6785"/>
    <w:rsid w:val="009E0536"/>
    <w:rsid w:val="009E5D36"/>
    <w:rsid w:val="009F5CCF"/>
    <w:rsid w:val="009F68E7"/>
    <w:rsid w:val="00A03F4B"/>
    <w:rsid w:val="00A11ECD"/>
    <w:rsid w:val="00A12699"/>
    <w:rsid w:val="00A20229"/>
    <w:rsid w:val="00A24D5A"/>
    <w:rsid w:val="00A27907"/>
    <w:rsid w:val="00A55B33"/>
    <w:rsid w:val="00A63200"/>
    <w:rsid w:val="00A67EEF"/>
    <w:rsid w:val="00A736B1"/>
    <w:rsid w:val="00A86220"/>
    <w:rsid w:val="00AA0DE6"/>
    <w:rsid w:val="00AC497A"/>
    <w:rsid w:val="00AD18E6"/>
    <w:rsid w:val="00AD663A"/>
    <w:rsid w:val="00AE0B09"/>
    <w:rsid w:val="00AE17A7"/>
    <w:rsid w:val="00AE6002"/>
    <w:rsid w:val="00B330CC"/>
    <w:rsid w:val="00B33A0F"/>
    <w:rsid w:val="00B4692F"/>
    <w:rsid w:val="00B5155C"/>
    <w:rsid w:val="00B56FC1"/>
    <w:rsid w:val="00B60DCE"/>
    <w:rsid w:val="00B61CA4"/>
    <w:rsid w:val="00BA2BB9"/>
    <w:rsid w:val="00BA34C5"/>
    <w:rsid w:val="00BA7EC3"/>
    <w:rsid w:val="00BC2991"/>
    <w:rsid w:val="00BC79FB"/>
    <w:rsid w:val="00BF0D43"/>
    <w:rsid w:val="00C03E99"/>
    <w:rsid w:val="00C04CFF"/>
    <w:rsid w:val="00C07D1E"/>
    <w:rsid w:val="00C2352C"/>
    <w:rsid w:val="00C27B73"/>
    <w:rsid w:val="00C51780"/>
    <w:rsid w:val="00C63897"/>
    <w:rsid w:val="00C80F19"/>
    <w:rsid w:val="00C82E97"/>
    <w:rsid w:val="00CA3783"/>
    <w:rsid w:val="00CB066C"/>
    <w:rsid w:val="00CB53C5"/>
    <w:rsid w:val="00CE3ADE"/>
    <w:rsid w:val="00D05EF8"/>
    <w:rsid w:val="00D06B73"/>
    <w:rsid w:val="00D12CD7"/>
    <w:rsid w:val="00D14041"/>
    <w:rsid w:val="00D301AA"/>
    <w:rsid w:val="00D439FB"/>
    <w:rsid w:val="00D44A91"/>
    <w:rsid w:val="00D525B1"/>
    <w:rsid w:val="00D61716"/>
    <w:rsid w:val="00D63423"/>
    <w:rsid w:val="00D63ACC"/>
    <w:rsid w:val="00D6774D"/>
    <w:rsid w:val="00D818A5"/>
    <w:rsid w:val="00D84425"/>
    <w:rsid w:val="00D97ECF"/>
    <w:rsid w:val="00DA1E5A"/>
    <w:rsid w:val="00DD0CB5"/>
    <w:rsid w:val="00DF50BB"/>
    <w:rsid w:val="00E02DA1"/>
    <w:rsid w:val="00E12135"/>
    <w:rsid w:val="00E30ED6"/>
    <w:rsid w:val="00E334EA"/>
    <w:rsid w:val="00E349FB"/>
    <w:rsid w:val="00E3515A"/>
    <w:rsid w:val="00E37964"/>
    <w:rsid w:val="00E413A4"/>
    <w:rsid w:val="00E55342"/>
    <w:rsid w:val="00E630A0"/>
    <w:rsid w:val="00E66A05"/>
    <w:rsid w:val="00E704F3"/>
    <w:rsid w:val="00E76A32"/>
    <w:rsid w:val="00E80511"/>
    <w:rsid w:val="00E86996"/>
    <w:rsid w:val="00E92866"/>
    <w:rsid w:val="00E93792"/>
    <w:rsid w:val="00E94EEA"/>
    <w:rsid w:val="00EA3F70"/>
    <w:rsid w:val="00EA51A6"/>
    <w:rsid w:val="00EA6188"/>
    <w:rsid w:val="00EA63C4"/>
    <w:rsid w:val="00EB2509"/>
    <w:rsid w:val="00EB66D0"/>
    <w:rsid w:val="00EC3449"/>
    <w:rsid w:val="00F148F7"/>
    <w:rsid w:val="00F20AC0"/>
    <w:rsid w:val="00F51EA8"/>
    <w:rsid w:val="00F56234"/>
    <w:rsid w:val="00F6096B"/>
    <w:rsid w:val="00F7713E"/>
    <w:rsid w:val="00F80D62"/>
    <w:rsid w:val="00FA1EA6"/>
    <w:rsid w:val="00FA3604"/>
    <w:rsid w:val="00FA79DC"/>
    <w:rsid w:val="00FB17CF"/>
    <w:rsid w:val="00FC4F8F"/>
    <w:rsid w:val="00FD0AE7"/>
    <w:rsid w:val="00FD241C"/>
    <w:rsid w:val="00FE1BF2"/>
    <w:rsid w:val="00FE40F5"/>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959">
      <w:bodyDiv w:val="1"/>
      <w:marLeft w:val="0"/>
      <w:marRight w:val="0"/>
      <w:marTop w:val="0"/>
      <w:marBottom w:val="0"/>
      <w:divBdr>
        <w:top w:val="none" w:sz="0" w:space="0" w:color="auto"/>
        <w:left w:val="none" w:sz="0" w:space="0" w:color="auto"/>
        <w:bottom w:val="none" w:sz="0" w:space="0" w:color="auto"/>
        <w:right w:val="none" w:sz="0" w:space="0" w:color="auto"/>
      </w:divBdr>
    </w:div>
    <w:div w:id="12651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3121-1B66-48EE-B484-26BADA90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Anna</dc:creator>
  <cp:lastModifiedBy>Anna Sites</cp:lastModifiedBy>
  <cp:revision>22</cp:revision>
  <cp:lastPrinted>2014-06-18T16:57:00Z</cp:lastPrinted>
  <dcterms:created xsi:type="dcterms:W3CDTF">2014-07-11T20:02:00Z</dcterms:created>
  <dcterms:modified xsi:type="dcterms:W3CDTF">2016-07-08T15:50:00Z</dcterms:modified>
</cp:coreProperties>
</file>