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4"/>
        <w:gridCol w:w="4471"/>
        <w:gridCol w:w="2038"/>
        <w:gridCol w:w="6454"/>
      </w:tblGrid>
      <w:tr w:rsidR="00197121" w:rsidRPr="00FA5A9D" w14:paraId="5A3F2A6E" w14:textId="77777777" w:rsidTr="009803BF">
        <w:tc>
          <w:tcPr>
            <w:tcW w:w="14714" w:type="dxa"/>
            <w:gridSpan w:val="5"/>
          </w:tcPr>
          <w:p w14:paraId="74FAF2BD" w14:textId="77777777" w:rsidR="00197121" w:rsidRPr="00FA5A9D" w:rsidRDefault="00197121" w:rsidP="00697427">
            <w:pPr>
              <w:rPr>
                <w:b/>
              </w:rPr>
            </w:pPr>
            <w:r w:rsidRPr="00FA5A9D">
              <w:rPr>
                <w:b/>
              </w:rPr>
              <w:t xml:space="preserve">Enable if </w:t>
            </w:r>
            <w:proofErr w:type="spellStart"/>
            <w:r w:rsidRPr="00FA5A9D">
              <w:rPr>
                <w:b/>
              </w:rPr>
              <w:t>catnum</w:t>
            </w:r>
            <w:proofErr w:type="spellEnd"/>
            <w:r w:rsidRPr="00FA5A9D">
              <w:rPr>
                <w:b/>
              </w:rPr>
              <w:t xml:space="preserve"> = </w:t>
            </w:r>
            <w:r w:rsidR="00697427" w:rsidRPr="00FA5A9D">
              <w:rPr>
                <w:b/>
              </w:rPr>
              <w:t xml:space="preserve"> 70</w:t>
            </w:r>
          </w:p>
        </w:tc>
      </w:tr>
      <w:tr w:rsidR="00197121" w:rsidRPr="00FA5A9D" w14:paraId="1ABA26BD" w14:textId="77777777" w:rsidTr="009803BF">
        <w:tc>
          <w:tcPr>
            <w:tcW w:w="647" w:type="dxa"/>
          </w:tcPr>
          <w:p w14:paraId="444B9BD9" w14:textId="77777777" w:rsidR="00197121" w:rsidRPr="00FA5A9D" w:rsidRDefault="00197121" w:rsidP="00DE2ACD">
            <w:pPr>
              <w:jc w:val="center"/>
              <w:rPr>
                <w:b/>
              </w:rPr>
            </w:pPr>
          </w:p>
        </w:tc>
        <w:tc>
          <w:tcPr>
            <w:tcW w:w="1104" w:type="dxa"/>
          </w:tcPr>
          <w:p w14:paraId="23A69E2A" w14:textId="77777777" w:rsidR="00197121" w:rsidRPr="00FA5A9D" w:rsidRDefault="00197121" w:rsidP="00DE2ACD">
            <w:pPr>
              <w:jc w:val="center"/>
              <w:rPr>
                <w:b/>
                <w:sz w:val="20"/>
                <w:szCs w:val="20"/>
              </w:rPr>
            </w:pPr>
          </w:p>
        </w:tc>
        <w:tc>
          <w:tcPr>
            <w:tcW w:w="4471" w:type="dxa"/>
          </w:tcPr>
          <w:p w14:paraId="4A0E6BED" w14:textId="77777777" w:rsidR="00197121" w:rsidRPr="00FA5A9D" w:rsidRDefault="00197121" w:rsidP="00E24E45">
            <w:pPr>
              <w:rPr>
                <w:b/>
              </w:rPr>
            </w:pPr>
            <w:r w:rsidRPr="00FA5A9D">
              <w:rPr>
                <w:b/>
              </w:rPr>
              <w:t>Inpatient Medication Reconciliation</w:t>
            </w:r>
          </w:p>
        </w:tc>
        <w:tc>
          <w:tcPr>
            <w:tcW w:w="2038" w:type="dxa"/>
          </w:tcPr>
          <w:p w14:paraId="264F458E" w14:textId="77777777" w:rsidR="00197121" w:rsidRPr="00FA5A9D" w:rsidRDefault="00197121" w:rsidP="00DE2ACD">
            <w:pPr>
              <w:jc w:val="center"/>
              <w:rPr>
                <w:b/>
              </w:rPr>
            </w:pPr>
          </w:p>
        </w:tc>
        <w:tc>
          <w:tcPr>
            <w:tcW w:w="6454" w:type="dxa"/>
          </w:tcPr>
          <w:p w14:paraId="4A2C25FD" w14:textId="77777777" w:rsidR="00197121" w:rsidRPr="00FA5A9D" w:rsidRDefault="00197121" w:rsidP="00DE2ACD">
            <w:pPr>
              <w:jc w:val="center"/>
              <w:rPr>
                <w:b/>
              </w:rPr>
            </w:pPr>
          </w:p>
        </w:tc>
      </w:tr>
      <w:tr w:rsidR="00B10EFF" w:rsidRPr="00FA5A9D" w14:paraId="0C52D31F" w14:textId="77777777" w:rsidTr="009803BF">
        <w:tc>
          <w:tcPr>
            <w:tcW w:w="647" w:type="dxa"/>
          </w:tcPr>
          <w:p w14:paraId="726CF39A" w14:textId="77777777" w:rsidR="00B10EFF" w:rsidRPr="00FA5A9D" w:rsidRDefault="00B23B6A" w:rsidP="00DE2ACD">
            <w:pPr>
              <w:jc w:val="center"/>
            </w:pPr>
            <w:r w:rsidRPr="00FA5A9D">
              <w:t>1</w:t>
            </w:r>
          </w:p>
        </w:tc>
        <w:tc>
          <w:tcPr>
            <w:tcW w:w="1104" w:type="dxa"/>
          </w:tcPr>
          <w:p w14:paraId="58CA5E12" w14:textId="77777777" w:rsidR="00B10EFF" w:rsidRPr="00FA5A9D" w:rsidRDefault="00783CFA" w:rsidP="00DE2ACD">
            <w:pPr>
              <w:jc w:val="center"/>
              <w:rPr>
                <w:sz w:val="20"/>
                <w:szCs w:val="20"/>
              </w:rPr>
            </w:pPr>
            <w:proofErr w:type="spellStart"/>
            <w:r w:rsidRPr="00FA5A9D">
              <w:rPr>
                <w:sz w:val="20"/>
                <w:szCs w:val="20"/>
              </w:rPr>
              <w:t>emlr</w:t>
            </w:r>
            <w:proofErr w:type="spellEnd"/>
          </w:p>
        </w:tc>
        <w:tc>
          <w:tcPr>
            <w:tcW w:w="4471" w:type="dxa"/>
          </w:tcPr>
          <w:p w14:paraId="6687AD95" w14:textId="70FD68C7" w:rsidR="00B10EFF" w:rsidRPr="00FA5A9D" w:rsidRDefault="00B10EFF" w:rsidP="005B540E">
            <w:pPr>
              <w:rPr>
                <w:rFonts w:ascii="Calibri" w:eastAsiaTheme="minorHAnsi" w:hAnsi="Calibri"/>
                <w:sz w:val="22"/>
                <w:szCs w:val="22"/>
                <w:lang w:eastAsia="ko-KR"/>
              </w:rPr>
            </w:pPr>
            <w:r w:rsidRPr="00FA5A9D">
              <w:rPr>
                <w:sz w:val="22"/>
                <w:szCs w:val="22"/>
              </w:rPr>
              <w:t>Upon admission or during the 24 hours after admission</w:t>
            </w:r>
            <w:r w:rsidRPr="00FA5A9D">
              <w:t xml:space="preserve">, is there documentation the Essential Medication List for Review (EMLR) </w:t>
            </w:r>
            <w:r w:rsidR="009D0BA7" w:rsidRPr="008249DC">
              <w:rPr>
                <w:highlight w:val="yellow"/>
              </w:rPr>
              <w:t>Data Object</w:t>
            </w:r>
            <w:r w:rsidR="009D0BA7">
              <w:t xml:space="preserve"> </w:t>
            </w:r>
            <w:r w:rsidRPr="00FA5A9D">
              <w:t>was used for medication reconciliation?</w:t>
            </w:r>
          </w:p>
          <w:p w14:paraId="7E1B0D2F" w14:textId="77777777" w:rsidR="00B10EFF" w:rsidRPr="00FA5A9D" w:rsidRDefault="00B10EFF" w:rsidP="005B540E">
            <w:r w:rsidRPr="00FA5A9D">
              <w:t>1.  Yes</w:t>
            </w:r>
          </w:p>
          <w:p w14:paraId="6ED5BF07" w14:textId="35F9DA73" w:rsidR="00B10EFF" w:rsidRPr="00FA5A9D" w:rsidRDefault="00B10EFF" w:rsidP="005B540E">
            <w:pPr>
              <w:rPr>
                <w:rFonts w:ascii="Calibri" w:eastAsiaTheme="minorHAnsi" w:hAnsi="Calibri"/>
                <w:sz w:val="22"/>
                <w:szCs w:val="22"/>
                <w:lang w:eastAsia="ko-KR"/>
              </w:rPr>
            </w:pPr>
            <w:r w:rsidRPr="00FA5A9D">
              <w:t>2.  No</w:t>
            </w:r>
            <w:r w:rsidR="00142406">
              <w:rPr>
                <w:noProof/>
              </w:rPr>
              <w:t xml:space="preserve"> </w:t>
            </w:r>
          </w:p>
        </w:tc>
        <w:tc>
          <w:tcPr>
            <w:tcW w:w="2038" w:type="dxa"/>
          </w:tcPr>
          <w:p w14:paraId="190E7298" w14:textId="77777777" w:rsidR="00B10EFF" w:rsidRPr="00FA5A9D" w:rsidRDefault="00B10EFF" w:rsidP="005B540E">
            <w:pPr>
              <w:jc w:val="center"/>
              <w:rPr>
                <w:sz w:val="20"/>
                <w:szCs w:val="20"/>
              </w:rPr>
            </w:pPr>
            <w:r w:rsidRPr="00FA5A9D">
              <w:rPr>
                <w:sz w:val="20"/>
                <w:szCs w:val="20"/>
              </w:rPr>
              <w:t>1,2</w:t>
            </w:r>
          </w:p>
          <w:p w14:paraId="5A4EFF38" w14:textId="77777777" w:rsidR="00911BF5" w:rsidRPr="00FA5A9D" w:rsidRDefault="00911BF5" w:rsidP="005B540E">
            <w:pPr>
              <w:jc w:val="center"/>
              <w:rPr>
                <w:sz w:val="20"/>
                <w:szCs w:val="20"/>
              </w:rPr>
            </w:pPr>
          </w:p>
          <w:p w14:paraId="23A1E48E" w14:textId="5918E256" w:rsidR="00911BF5" w:rsidRPr="00FA5A9D" w:rsidRDefault="00911BF5" w:rsidP="00911BF5">
            <w:pPr>
              <w:jc w:val="center"/>
              <w:rPr>
                <w:sz w:val="20"/>
                <w:szCs w:val="20"/>
              </w:rPr>
            </w:pPr>
            <w:r w:rsidRPr="00FA5A9D">
              <w:rPr>
                <w:sz w:val="20"/>
                <w:szCs w:val="20"/>
              </w:rPr>
              <w:t>If 1, auto</w:t>
            </w:r>
            <w:r w:rsidR="00996394">
              <w:rPr>
                <w:sz w:val="20"/>
                <w:szCs w:val="20"/>
              </w:rPr>
              <w:t>-</w:t>
            </w:r>
            <w:r w:rsidRPr="00FA5A9D">
              <w:rPr>
                <w:sz w:val="20"/>
                <w:szCs w:val="20"/>
              </w:rPr>
              <w:t xml:space="preserve">fill revptmed1 - </w:t>
            </w:r>
            <w:r w:rsidR="00A43144" w:rsidRPr="009E367E">
              <w:rPr>
                <w:sz w:val="20"/>
                <w:szCs w:val="20"/>
                <w:highlight w:val="yellow"/>
              </w:rPr>
              <w:t>revptmed</w:t>
            </w:r>
            <w:r w:rsidR="007A7560" w:rsidRPr="009E367E">
              <w:rPr>
                <w:sz w:val="20"/>
                <w:szCs w:val="20"/>
                <w:highlight w:val="yellow"/>
              </w:rPr>
              <w:t>6 and revptmed8</w:t>
            </w:r>
            <w:r w:rsidR="00A43144" w:rsidRPr="00FA5A9D">
              <w:rPr>
                <w:sz w:val="20"/>
                <w:szCs w:val="20"/>
              </w:rPr>
              <w:t xml:space="preserve"> </w:t>
            </w:r>
            <w:r w:rsidRPr="00FA5A9D">
              <w:rPr>
                <w:sz w:val="20"/>
                <w:szCs w:val="20"/>
              </w:rPr>
              <w:t>= 1; go to revptmed9</w:t>
            </w:r>
          </w:p>
          <w:p w14:paraId="14C9F3EE" w14:textId="77777777" w:rsidR="00911BF5" w:rsidRPr="00FA5A9D" w:rsidRDefault="00911BF5" w:rsidP="005B540E">
            <w:pPr>
              <w:jc w:val="center"/>
              <w:rPr>
                <w:sz w:val="20"/>
                <w:szCs w:val="20"/>
              </w:rPr>
            </w:pPr>
          </w:p>
          <w:p w14:paraId="229FAADC" w14:textId="77777777" w:rsidR="00B10EFF" w:rsidRPr="00FA5A9D" w:rsidRDefault="00B10EFF" w:rsidP="005B540E">
            <w:pPr>
              <w:jc w:val="center"/>
              <w:rPr>
                <w:sz w:val="20"/>
                <w:szCs w:val="20"/>
              </w:rPr>
            </w:pPr>
            <w:r w:rsidRPr="00FA5A9D">
              <w:rPr>
                <w:sz w:val="20"/>
                <w:szCs w:val="20"/>
              </w:rPr>
              <w:t>If 2, go to revptmed1</w:t>
            </w:r>
          </w:p>
          <w:p w14:paraId="626A72A4" w14:textId="77777777" w:rsidR="00B10EFF" w:rsidRPr="00FA5A9D" w:rsidRDefault="00B10EFF" w:rsidP="005B540E">
            <w:pPr>
              <w:jc w:val="center"/>
              <w:rPr>
                <w:sz w:val="20"/>
                <w:szCs w:val="20"/>
              </w:rPr>
            </w:pPr>
          </w:p>
          <w:tbl>
            <w:tblPr>
              <w:tblStyle w:val="TableGrid"/>
              <w:tblW w:w="0" w:type="auto"/>
              <w:tblLayout w:type="fixed"/>
              <w:tblLook w:val="04A0" w:firstRow="1" w:lastRow="0" w:firstColumn="1" w:lastColumn="0" w:noHBand="0" w:noVBand="1"/>
            </w:tblPr>
            <w:tblGrid>
              <w:gridCol w:w="1749"/>
            </w:tblGrid>
            <w:tr w:rsidR="00B10EFF" w:rsidRPr="00FA5A9D" w14:paraId="7283B44E" w14:textId="77777777" w:rsidTr="005B540E">
              <w:tc>
                <w:tcPr>
                  <w:tcW w:w="1749" w:type="dxa"/>
                </w:tcPr>
                <w:p w14:paraId="28BCEAAD" w14:textId="77777777" w:rsidR="00B10EFF" w:rsidRPr="00FA5A9D" w:rsidRDefault="00B10EFF" w:rsidP="005B540E">
                  <w:pPr>
                    <w:jc w:val="center"/>
                    <w:rPr>
                      <w:sz w:val="20"/>
                      <w:szCs w:val="20"/>
                    </w:rPr>
                  </w:pPr>
                  <w:r w:rsidRPr="00FA5A9D">
                    <w:rPr>
                      <w:sz w:val="20"/>
                      <w:szCs w:val="20"/>
                    </w:rPr>
                    <w:t>Warning if 1</w:t>
                  </w:r>
                </w:p>
              </w:tc>
            </w:tr>
          </w:tbl>
          <w:p w14:paraId="41A8FCC9" w14:textId="77777777" w:rsidR="00B10EFF" w:rsidRPr="00FA5A9D" w:rsidRDefault="00B10EFF" w:rsidP="005B540E">
            <w:pPr>
              <w:jc w:val="center"/>
              <w:rPr>
                <w:sz w:val="20"/>
                <w:szCs w:val="20"/>
              </w:rPr>
            </w:pPr>
          </w:p>
          <w:p w14:paraId="0AF68CF4" w14:textId="77777777" w:rsidR="00B10EFF" w:rsidRPr="00FA5A9D" w:rsidRDefault="00B10EFF" w:rsidP="005B540E">
            <w:pPr>
              <w:jc w:val="center"/>
              <w:rPr>
                <w:sz w:val="20"/>
                <w:szCs w:val="20"/>
              </w:rPr>
            </w:pPr>
            <w:bookmarkStart w:id="0" w:name="_GoBack"/>
            <w:bookmarkEnd w:id="0"/>
          </w:p>
        </w:tc>
        <w:tc>
          <w:tcPr>
            <w:tcW w:w="6454" w:type="dxa"/>
          </w:tcPr>
          <w:p w14:paraId="6351F5CC" w14:textId="01353D00" w:rsidR="00AF2CE8" w:rsidRPr="00FA5A9D" w:rsidRDefault="00B10EFF" w:rsidP="00AF2CE8">
            <w:pPr>
              <w:rPr>
                <w:sz w:val="20"/>
                <w:szCs w:val="20"/>
              </w:rPr>
            </w:pPr>
            <w:r w:rsidRPr="00FA5A9D">
              <w:rPr>
                <w:sz w:val="20"/>
                <w:szCs w:val="20"/>
              </w:rPr>
              <w:t xml:space="preserve">The intent of the question is to determine if the facility is utilizing the Essential Medication List for Review (EMLR) </w:t>
            </w:r>
            <w:r w:rsidR="00B352EE" w:rsidRPr="00FA5A9D">
              <w:rPr>
                <w:sz w:val="20"/>
                <w:szCs w:val="20"/>
              </w:rPr>
              <w:t xml:space="preserve">Data Object </w:t>
            </w:r>
            <w:r w:rsidRPr="00FA5A9D">
              <w:rPr>
                <w:sz w:val="20"/>
                <w:szCs w:val="20"/>
              </w:rPr>
              <w:t>which is a health summary component enhancement for CPRS</w:t>
            </w:r>
            <w:r w:rsidR="00907205" w:rsidRPr="00FA5A9D">
              <w:rPr>
                <w:sz w:val="20"/>
                <w:szCs w:val="20"/>
              </w:rPr>
              <w:t xml:space="preserve"> to document the essential medication </w:t>
            </w:r>
            <w:r w:rsidR="00A43144" w:rsidRPr="009E367E">
              <w:rPr>
                <w:sz w:val="20"/>
                <w:szCs w:val="20"/>
                <w:highlight w:val="yellow"/>
              </w:rPr>
              <w:t>components</w:t>
            </w:r>
            <w:r w:rsidR="00A43144" w:rsidRPr="00FA5A9D">
              <w:rPr>
                <w:sz w:val="20"/>
                <w:szCs w:val="20"/>
              </w:rPr>
              <w:t xml:space="preserve"> </w:t>
            </w:r>
            <w:r w:rsidR="00907205" w:rsidRPr="00FA5A9D">
              <w:rPr>
                <w:sz w:val="20"/>
                <w:szCs w:val="20"/>
              </w:rPr>
              <w:t>for review</w:t>
            </w:r>
            <w:r w:rsidRPr="00FA5A9D">
              <w:rPr>
                <w:sz w:val="20"/>
                <w:szCs w:val="20"/>
              </w:rPr>
              <w:t>. The EMLR is used to pull</w:t>
            </w:r>
            <w:r w:rsidR="00753B85" w:rsidRPr="00FA5A9D">
              <w:rPr>
                <w:sz w:val="20"/>
                <w:szCs w:val="20"/>
              </w:rPr>
              <w:t xml:space="preserve"> together</w:t>
            </w:r>
            <w:r w:rsidRPr="00FA5A9D">
              <w:rPr>
                <w:sz w:val="20"/>
                <w:szCs w:val="20"/>
              </w:rPr>
              <w:t xml:space="preserve"> the components necessary for medication review in order to generate a complete medication list. The EMLR is an alphabetical list of the patient’s prescriptions</w:t>
            </w:r>
            <w:r w:rsidR="00AF2CE8" w:rsidRPr="00FA5A9D">
              <w:rPr>
                <w:sz w:val="20"/>
                <w:szCs w:val="20"/>
              </w:rPr>
              <w:t>.</w:t>
            </w:r>
            <w:r w:rsidR="00753B85" w:rsidRPr="00FA5A9D">
              <w:rPr>
                <w:sz w:val="20"/>
                <w:szCs w:val="20"/>
              </w:rPr>
              <w:t xml:space="preserve"> The EMLR Data Object may be imported into any note, e.g. Medication Reconciliation Note, Nursing assessment note, Progress note, etc.</w:t>
            </w:r>
          </w:p>
          <w:p w14:paraId="349753ED" w14:textId="77777777" w:rsidR="00A43144" w:rsidRDefault="00AF2CE8" w:rsidP="00DF6C23">
            <w:pPr>
              <w:pStyle w:val="ListParagraph"/>
              <w:numPr>
                <w:ilvl w:val="0"/>
                <w:numId w:val="41"/>
              </w:numPr>
              <w:ind w:left="360"/>
              <w:rPr>
                <w:rFonts w:ascii="Times New Roman" w:hAnsi="Times New Roman"/>
                <w:sz w:val="20"/>
                <w:szCs w:val="20"/>
              </w:rPr>
            </w:pPr>
            <w:r w:rsidRPr="00FA5A9D">
              <w:rPr>
                <w:rFonts w:ascii="Times New Roman" w:hAnsi="Times New Roman"/>
                <w:sz w:val="20"/>
                <w:szCs w:val="20"/>
              </w:rPr>
              <w:t xml:space="preserve">Use of the EMLR will be recognizable by the codes imbedded: </w:t>
            </w:r>
          </w:p>
          <w:p w14:paraId="330EB626" w14:textId="77777777" w:rsidR="00A43144" w:rsidRDefault="00753B85" w:rsidP="009803BF">
            <w:pPr>
              <w:pStyle w:val="ListParagraph"/>
              <w:numPr>
                <w:ilvl w:val="1"/>
                <w:numId w:val="41"/>
              </w:numPr>
              <w:ind w:left="736"/>
              <w:rPr>
                <w:rFonts w:ascii="Times New Roman" w:hAnsi="Times New Roman"/>
                <w:sz w:val="20"/>
                <w:szCs w:val="20"/>
              </w:rPr>
            </w:pPr>
            <w:r w:rsidRPr="00FA5A9D">
              <w:rPr>
                <w:rFonts w:ascii="Times New Roman" w:hAnsi="Times New Roman"/>
                <w:sz w:val="20"/>
                <w:szCs w:val="20"/>
              </w:rPr>
              <w:t>MRT5</w:t>
            </w:r>
            <w:r w:rsidR="001F784C" w:rsidRPr="00FA5A9D">
              <w:rPr>
                <w:rFonts w:ascii="Times New Roman" w:hAnsi="Times New Roman"/>
                <w:sz w:val="20"/>
                <w:szCs w:val="20"/>
              </w:rPr>
              <w:t xml:space="preserve"> - Allergy</w:t>
            </w:r>
            <w:r w:rsidR="00AF2CE8" w:rsidRPr="00FA5A9D">
              <w:rPr>
                <w:rFonts w:ascii="Times New Roman" w:hAnsi="Times New Roman"/>
                <w:sz w:val="20"/>
                <w:szCs w:val="20"/>
              </w:rPr>
              <w:t xml:space="preserve"> Health Summary Component; and </w:t>
            </w:r>
          </w:p>
          <w:p w14:paraId="20552627" w14:textId="7271E1B8" w:rsidR="00A43144" w:rsidRDefault="00753B85" w:rsidP="009803BF">
            <w:pPr>
              <w:pStyle w:val="ListParagraph"/>
              <w:numPr>
                <w:ilvl w:val="1"/>
                <w:numId w:val="41"/>
              </w:numPr>
              <w:ind w:left="736"/>
              <w:rPr>
                <w:rFonts w:ascii="Times New Roman" w:hAnsi="Times New Roman"/>
                <w:sz w:val="20"/>
                <w:szCs w:val="20"/>
              </w:rPr>
            </w:pPr>
            <w:r w:rsidRPr="00FA5A9D">
              <w:rPr>
                <w:rFonts w:ascii="Times New Roman" w:hAnsi="Times New Roman"/>
                <w:sz w:val="20"/>
                <w:szCs w:val="20"/>
              </w:rPr>
              <w:t>MRR</w:t>
            </w:r>
            <w:r w:rsidR="001F784C" w:rsidRPr="00FA5A9D">
              <w:rPr>
                <w:rFonts w:ascii="Times New Roman" w:hAnsi="Times New Roman"/>
                <w:sz w:val="20"/>
                <w:szCs w:val="20"/>
              </w:rPr>
              <w:t xml:space="preserve">1 - </w:t>
            </w:r>
            <w:r w:rsidR="00AF2CE8" w:rsidRPr="00FA5A9D">
              <w:rPr>
                <w:rFonts w:ascii="Times New Roman" w:hAnsi="Times New Roman"/>
                <w:sz w:val="20"/>
                <w:szCs w:val="20"/>
              </w:rPr>
              <w:t xml:space="preserve">Medication and Supply Health Summary Components (no glossary version) </w:t>
            </w:r>
            <w:r w:rsidR="00A43144" w:rsidRPr="009803BF">
              <w:rPr>
                <w:rFonts w:ascii="Times New Roman" w:hAnsi="Times New Roman"/>
                <w:sz w:val="20"/>
                <w:szCs w:val="20"/>
                <w:highlight w:val="yellow"/>
              </w:rPr>
              <w:t>OR</w:t>
            </w:r>
          </w:p>
          <w:p w14:paraId="5A4F89CB" w14:textId="4EFECEEC" w:rsidR="00DF6C23" w:rsidRPr="00FA5A9D" w:rsidRDefault="001F784C" w:rsidP="009803BF">
            <w:pPr>
              <w:pStyle w:val="ListParagraph"/>
              <w:numPr>
                <w:ilvl w:val="1"/>
                <w:numId w:val="41"/>
              </w:numPr>
              <w:ind w:left="736"/>
              <w:rPr>
                <w:rFonts w:ascii="Times New Roman" w:hAnsi="Times New Roman"/>
                <w:sz w:val="20"/>
                <w:szCs w:val="20"/>
              </w:rPr>
            </w:pPr>
            <w:r w:rsidRPr="00FA5A9D">
              <w:rPr>
                <w:rFonts w:ascii="Times New Roman" w:hAnsi="Times New Roman"/>
                <w:sz w:val="20"/>
                <w:szCs w:val="20"/>
              </w:rPr>
              <w:t xml:space="preserve">MRT1 - </w:t>
            </w:r>
            <w:r w:rsidR="00AF2CE8" w:rsidRPr="00FA5A9D">
              <w:rPr>
                <w:rFonts w:ascii="Times New Roman" w:hAnsi="Times New Roman"/>
                <w:sz w:val="20"/>
                <w:szCs w:val="20"/>
              </w:rPr>
              <w:t xml:space="preserve">Medication and Supply Health Summary Components (glossary version-preferred for patients). </w:t>
            </w:r>
          </w:p>
          <w:p w14:paraId="41D2BE93" w14:textId="4194FB4B" w:rsidR="00DF6C23" w:rsidRPr="00FA5A9D" w:rsidRDefault="00DF6C23" w:rsidP="00DF6C23">
            <w:pPr>
              <w:pStyle w:val="ListParagraph"/>
              <w:numPr>
                <w:ilvl w:val="0"/>
                <w:numId w:val="41"/>
              </w:numPr>
              <w:ind w:left="360"/>
              <w:rPr>
                <w:rFonts w:ascii="Times New Roman" w:eastAsia="BatangChe" w:hAnsi="Times New Roman"/>
                <w:i/>
                <w:sz w:val="20"/>
                <w:szCs w:val="20"/>
              </w:rPr>
            </w:pPr>
            <w:r w:rsidRPr="00FA5A9D">
              <w:rPr>
                <w:rFonts w:ascii="Times New Roman" w:eastAsia="BatangChe" w:hAnsi="Times New Roman"/>
                <w:sz w:val="20"/>
                <w:szCs w:val="20"/>
              </w:rPr>
              <w:t xml:space="preserve">The Medical Record will include the following introductory paragraph regarding what is included (as well as other information about what is not): </w:t>
            </w:r>
            <w:r w:rsidR="007A7560" w:rsidRPr="009803BF">
              <w:rPr>
                <w:rFonts w:ascii="Times New Roman" w:eastAsia="BatangChe" w:hAnsi="Times New Roman"/>
                <w:sz w:val="20"/>
                <w:szCs w:val="20"/>
                <w:highlight w:val="yellow"/>
              </w:rPr>
              <w:t>“</w:t>
            </w:r>
            <w:r w:rsidR="00A43144" w:rsidRPr="009E367E">
              <w:rPr>
                <w:rFonts w:ascii="Times New Roman" w:eastAsia="BatangChe" w:hAnsi="Times New Roman"/>
                <w:sz w:val="20"/>
                <w:szCs w:val="20"/>
                <w:highlight w:val="yellow"/>
              </w:rPr>
              <w:t xml:space="preserve">INCLUDED IN THIS LIST: Alphabetical list of </w:t>
            </w:r>
            <w:r w:rsidR="009803BF">
              <w:rPr>
                <w:rFonts w:ascii="Times New Roman" w:eastAsia="BatangChe" w:hAnsi="Times New Roman"/>
                <w:sz w:val="20"/>
                <w:szCs w:val="20"/>
              </w:rPr>
              <w:t>A</w:t>
            </w:r>
            <w:r w:rsidRPr="00FA5A9D">
              <w:rPr>
                <w:rFonts w:ascii="Times New Roman" w:eastAsia="BatangChe" w:hAnsi="Times New Roman"/>
                <w:i/>
                <w:sz w:val="20"/>
                <w:szCs w:val="20"/>
              </w:rPr>
              <w:t>ctive prescriptions dispensed from this VA (local) and dispensed from another VA or DoD facility (remote</w:t>
            </w:r>
            <w:r w:rsidR="00A43144">
              <w:rPr>
                <w:rFonts w:ascii="Times New Roman" w:eastAsia="BatangChe" w:hAnsi="Times New Roman"/>
                <w:i/>
                <w:sz w:val="20"/>
                <w:szCs w:val="20"/>
              </w:rPr>
              <w:t xml:space="preserve"> </w:t>
            </w:r>
            <w:r w:rsidR="00A43144" w:rsidRPr="009E367E">
              <w:rPr>
                <w:rFonts w:ascii="Times New Roman" w:eastAsia="BatangChe" w:hAnsi="Times New Roman"/>
                <w:i/>
                <w:sz w:val="20"/>
                <w:szCs w:val="20"/>
                <w:highlight w:val="yellow"/>
              </w:rPr>
              <w:t>and pending</w:t>
            </w:r>
            <w:r w:rsidRPr="00FA5A9D">
              <w:rPr>
                <w:rFonts w:ascii="Times New Roman" w:eastAsia="BatangChe" w:hAnsi="Times New Roman"/>
                <w:i/>
                <w:sz w:val="20"/>
                <w:szCs w:val="20"/>
              </w:rPr>
              <w:t xml:space="preserve">) as well as local inpatient </w:t>
            </w:r>
            <w:r w:rsidR="00A43144" w:rsidRPr="009E367E">
              <w:rPr>
                <w:rFonts w:ascii="Times New Roman" w:eastAsia="BatangChe" w:hAnsi="Times New Roman"/>
                <w:i/>
                <w:sz w:val="20"/>
                <w:szCs w:val="20"/>
                <w:highlight w:val="yellow"/>
              </w:rPr>
              <w:t>orders (pending and active)</w:t>
            </w:r>
            <w:r w:rsidR="00A43144">
              <w:rPr>
                <w:rFonts w:ascii="Times New Roman" w:eastAsia="BatangChe" w:hAnsi="Times New Roman"/>
                <w:i/>
                <w:sz w:val="20"/>
                <w:szCs w:val="20"/>
              </w:rPr>
              <w:t xml:space="preserve"> </w:t>
            </w:r>
            <w:r w:rsidRPr="00FA5A9D">
              <w:rPr>
                <w:rFonts w:ascii="Times New Roman" w:eastAsia="BatangChe" w:hAnsi="Times New Roman"/>
                <w:i/>
                <w:sz w:val="20"/>
                <w:szCs w:val="20"/>
              </w:rPr>
              <w:t xml:space="preserve">and </w:t>
            </w:r>
            <w:r w:rsidR="00A43144" w:rsidRPr="009E367E">
              <w:rPr>
                <w:rFonts w:ascii="Times New Roman" w:eastAsia="BatangChe" w:hAnsi="Times New Roman"/>
                <w:i/>
                <w:sz w:val="20"/>
                <w:szCs w:val="20"/>
                <w:highlight w:val="yellow"/>
              </w:rPr>
              <w:t>local</w:t>
            </w:r>
            <w:r w:rsidR="00A43144">
              <w:rPr>
                <w:rFonts w:ascii="Times New Roman" w:eastAsia="BatangChe" w:hAnsi="Times New Roman"/>
                <w:i/>
                <w:sz w:val="20"/>
                <w:szCs w:val="20"/>
              </w:rPr>
              <w:t xml:space="preserve"> </w:t>
            </w:r>
            <w:r w:rsidRPr="00FA5A9D">
              <w:rPr>
                <w:rFonts w:ascii="Times New Roman" w:eastAsia="BatangChe" w:hAnsi="Times New Roman"/>
                <w:i/>
                <w:sz w:val="20"/>
                <w:szCs w:val="20"/>
              </w:rPr>
              <w:t>clinic medications , locally documented non-VA medications and local prescriptions that have expired or been discontinued in the past 90 days.</w:t>
            </w:r>
          </w:p>
          <w:p w14:paraId="27C5EB26" w14:textId="3B1E71A0" w:rsidR="00DF6C23" w:rsidRPr="00FA5A9D" w:rsidRDefault="00AF2CE8" w:rsidP="00DF6C23">
            <w:pPr>
              <w:pStyle w:val="ListParagraph"/>
              <w:numPr>
                <w:ilvl w:val="0"/>
                <w:numId w:val="41"/>
              </w:numPr>
              <w:ind w:left="360"/>
              <w:rPr>
                <w:rFonts w:ascii="Times New Roman" w:hAnsi="Times New Roman"/>
                <w:sz w:val="20"/>
                <w:szCs w:val="20"/>
              </w:rPr>
            </w:pPr>
            <w:r w:rsidRPr="00FA5A9D">
              <w:rPr>
                <w:rFonts w:ascii="Times New Roman" w:hAnsi="Times New Roman"/>
                <w:bCs/>
                <w:sz w:val="20"/>
                <w:szCs w:val="20"/>
              </w:rPr>
              <w:t xml:space="preserve">Using the EMLR will result in an </w:t>
            </w:r>
            <w:r w:rsidR="00A55233" w:rsidRPr="00FA5A9D">
              <w:rPr>
                <w:rFonts w:ascii="Times New Roman" w:hAnsi="Times New Roman"/>
                <w:bCs/>
                <w:sz w:val="20"/>
                <w:szCs w:val="20"/>
              </w:rPr>
              <w:t>auto</w:t>
            </w:r>
            <w:r w:rsidR="006E4AC5" w:rsidRPr="00FA5A9D">
              <w:rPr>
                <w:rFonts w:ascii="Times New Roman" w:hAnsi="Times New Roman"/>
                <w:bCs/>
                <w:sz w:val="20"/>
                <w:szCs w:val="20"/>
              </w:rPr>
              <w:t>-</w:t>
            </w:r>
            <w:r w:rsidR="00A55233" w:rsidRPr="00FA5A9D">
              <w:rPr>
                <w:rFonts w:ascii="Times New Roman" w:hAnsi="Times New Roman"/>
                <w:bCs/>
                <w:sz w:val="20"/>
                <w:szCs w:val="20"/>
              </w:rPr>
              <w:t xml:space="preserve">fill of yes </w:t>
            </w:r>
            <w:r w:rsidR="002167AF" w:rsidRPr="00FA5A9D">
              <w:rPr>
                <w:rFonts w:ascii="Times New Roman" w:hAnsi="Times New Roman"/>
                <w:bCs/>
                <w:sz w:val="20"/>
                <w:szCs w:val="20"/>
              </w:rPr>
              <w:t>for the</w:t>
            </w:r>
            <w:r w:rsidRPr="00FA5A9D">
              <w:rPr>
                <w:rFonts w:ascii="Times New Roman" w:hAnsi="Times New Roman"/>
                <w:bCs/>
                <w:sz w:val="20"/>
                <w:szCs w:val="20"/>
              </w:rPr>
              <w:t xml:space="preserve"> essential </w:t>
            </w:r>
            <w:r w:rsidR="00A43144" w:rsidRPr="009E367E">
              <w:rPr>
                <w:rFonts w:ascii="Times New Roman" w:hAnsi="Times New Roman"/>
                <w:bCs/>
                <w:sz w:val="20"/>
                <w:szCs w:val="20"/>
                <w:highlight w:val="yellow"/>
              </w:rPr>
              <w:t>components</w:t>
            </w:r>
            <w:r w:rsidR="00A43144">
              <w:rPr>
                <w:rFonts w:ascii="Times New Roman" w:hAnsi="Times New Roman"/>
                <w:bCs/>
                <w:sz w:val="20"/>
                <w:szCs w:val="20"/>
              </w:rPr>
              <w:t xml:space="preserve"> </w:t>
            </w:r>
            <w:r w:rsidRPr="00FA5A9D">
              <w:rPr>
                <w:rFonts w:ascii="Times New Roman" w:hAnsi="Times New Roman"/>
                <w:bCs/>
                <w:sz w:val="20"/>
                <w:szCs w:val="20"/>
              </w:rPr>
              <w:t>revptmed1-</w:t>
            </w:r>
            <w:r w:rsidR="00A43144" w:rsidRPr="00FA5A9D">
              <w:rPr>
                <w:rFonts w:ascii="Times New Roman" w:hAnsi="Times New Roman"/>
                <w:bCs/>
                <w:sz w:val="20"/>
                <w:szCs w:val="20"/>
              </w:rPr>
              <w:t>r</w:t>
            </w:r>
            <w:r w:rsidR="00A43144" w:rsidRPr="009E367E">
              <w:rPr>
                <w:rFonts w:ascii="Times New Roman" w:hAnsi="Times New Roman"/>
                <w:bCs/>
                <w:sz w:val="20"/>
                <w:szCs w:val="20"/>
                <w:highlight w:val="yellow"/>
              </w:rPr>
              <w:t>evptmed</w:t>
            </w:r>
            <w:r w:rsidR="007A7560" w:rsidRPr="009E367E">
              <w:rPr>
                <w:rFonts w:ascii="Times New Roman" w:hAnsi="Times New Roman"/>
                <w:bCs/>
                <w:sz w:val="20"/>
                <w:szCs w:val="20"/>
                <w:highlight w:val="yellow"/>
              </w:rPr>
              <w:t>6 and revptmed8</w:t>
            </w:r>
            <w:r w:rsidR="00DF6C23" w:rsidRPr="009E367E">
              <w:rPr>
                <w:rFonts w:ascii="Times New Roman" w:hAnsi="Times New Roman"/>
                <w:sz w:val="20"/>
                <w:szCs w:val="20"/>
                <w:highlight w:val="yellow"/>
              </w:rPr>
              <w:t>.</w:t>
            </w:r>
          </w:p>
          <w:p w14:paraId="59F0F779" w14:textId="2274F86C" w:rsidR="00B10EFF" w:rsidRPr="00FA5A9D" w:rsidRDefault="00B10EFF" w:rsidP="005B540E">
            <w:pPr>
              <w:rPr>
                <w:b/>
                <w:sz w:val="20"/>
                <w:szCs w:val="20"/>
              </w:rPr>
            </w:pPr>
            <w:r w:rsidRPr="00FA5A9D">
              <w:rPr>
                <w:b/>
                <w:bCs/>
                <w:sz w:val="20"/>
                <w:szCs w:val="20"/>
              </w:rPr>
              <w:t>Suggested data sources:</w:t>
            </w:r>
            <w:r w:rsidRPr="00FA5A9D">
              <w:rPr>
                <w:sz w:val="20"/>
                <w:szCs w:val="20"/>
              </w:rPr>
              <w:t xml:space="preserve">  Progress notes include but are not limited to clinical pharmacy note, ED documentation, EMLR note, H&amp;P, intake note, medication reconciliation note, </w:t>
            </w:r>
            <w:proofErr w:type="gramStart"/>
            <w:r w:rsidRPr="00FA5A9D">
              <w:rPr>
                <w:sz w:val="20"/>
                <w:szCs w:val="20"/>
              </w:rPr>
              <w:t>pre</w:t>
            </w:r>
            <w:proofErr w:type="gramEnd"/>
            <w:r w:rsidRPr="00FA5A9D">
              <w:rPr>
                <w:sz w:val="20"/>
                <w:szCs w:val="20"/>
              </w:rPr>
              <w:t>-operative anesthesia note, essential medication list for review note.</w:t>
            </w:r>
          </w:p>
        </w:tc>
      </w:tr>
    </w:tbl>
    <w:p w14:paraId="13F75F55" w14:textId="77777777" w:rsidR="009803BF" w:rsidRDefault="009803BF">
      <w:r>
        <w:br w:type="page"/>
      </w:r>
    </w:p>
    <w:tbl>
      <w:tblPr>
        <w:tblW w:w="1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4"/>
        <w:gridCol w:w="6509"/>
        <w:gridCol w:w="6469"/>
      </w:tblGrid>
      <w:tr w:rsidR="00B10EFF" w:rsidRPr="00FA5A9D" w14:paraId="61634B17" w14:textId="77777777" w:rsidTr="009803BF">
        <w:tc>
          <w:tcPr>
            <w:tcW w:w="647" w:type="dxa"/>
          </w:tcPr>
          <w:p w14:paraId="2C3F164F" w14:textId="7942D522" w:rsidR="00B10EFF" w:rsidRPr="00FA5A9D" w:rsidRDefault="00C9061D" w:rsidP="002A795E">
            <w:pPr>
              <w:jc w:val="center"/>
            </w:pPr>
            <w:r w:rsidRPr="00FA5A9D">
              <w:lastRenderedPageBreak/>
              <w:br w:type="page"/>
            </w:r>
            <w:r w:rsidR="00B10EFF" w:rsidRPr="00FA5A9D">
              <w:br w:type="page"/>
            </w:r>
            <w:r w:rsidR="00B10EFF" w:rsidRPr="00FA5A9D">
              <w:br w:type="page"/>
            </w:r>
            <w:r w:rsidR="002A795E" w:rsidRPr="00FA5A9D">
              <w:t>2</w:t>
            </w:r>
          </w:p>
        </w:tc>
        <w:tc>
          <w:tcPr>
            <w:tcW w:w="1104" w:type="dxa"/>
          </w:tcPr>
          <w:p w14:paraId="0B47B237" w14:textId="77777777" w:rsidR="00B10EFF" w:rsidRPr="00FA5A9D" w:rsidRDefault="00B10EFF" w:rsidP="00DE2ACD">
            <w:pPr>
              <w:jc w:val="center"/>
              <w:rPr>
                <w:sz w:val="20"/>
                <w:szCs w:val="20"/>
              </w:rPr>
            </w:pPr>
            <w:r w:rsidRPr="00FA5A9D">
              <w:rPr>
                <w:sz w:val="20"/>
                <w:szCs w:val="20"/>
              </w:rPr>
              <w:t>revptmed1</w:t>
            </w:r>
          </w:p>
          <w:p w14:paraId="588C8F77" w14:textId="77777777" w:rsidR="00B10EFF" w:rsidRPr="00FA5A9D" w:rsidRDefault="00B10EFF" w:rsidP="00DE2ACD">
            <w:pPr>
              <w:jc w:val="center"/>
              <w:rPr>
                <w:sz w:val="20"/>
                <w:szCs w:val="20"/>
              </w:rPr>
            </w:pPr>
            <w:r w:rsidRPr="00FA5A9D">
              <w:rPr>
                <w:sz w:val="20"/>
                <w:szCs w:val="20"/>
              </w:rPr>
              <w:t>revptmed2</w:t>
            </w:r>
          </w:p>
          <w:p w14:paraId="2368BDDF" w14:textId="77777777" w:rsidR="00B10EFF" w:rsidRPr="00FA5A9D" w:rsidRDefault="00B10EFF" w:rsidP="00DE2ACD">
            <w:pPr>
              <w:jc w:val="center"/>
              <w:rPr>
                <w:sz w:val="20"/>
                <w:szCs w:val="20"/>
              </w:rPr>
            </w:pPr>
            <w:r w:rsidRPr="00FA5A9D">
              <w:rPr>
                <w:sz w:val="20"/>
                <w:szCs w:val="20"/>
              </w:rPr>
              <w:t>revptmed3</w:t>
            </w:r>
          </w:p>
          <w:p w14:paraId="0448CE3C" w14:textId="77777777" w:rsidR="00B10EFF" w:rsidRPr="00FA5A9D" w:rsidRDefault="00B10EFF" w:rsidP="00DE2ACD">
            <w:pPr>
              <w:jc w:val="center"/>
              <w:rPr>
                <w:sz w:val="20"/>
                <w:szCs w:val="20"/>
              </w:rPr>
            </w:pPr>
            <w:r w:rsidRPr="00FA5A9D">
              <w:rPr>
                <w:sz w:val="20"/>
                <w:szCs w:val="20"/>
              </w:rPr>
              <w:t>revptmed4</w:t>
            </w:r>
          </w:p>
          <w:p w14:paraId="781C8C71" w14:textId="77777777" w:rsidR="00B10EFF" w:rsidRPr="00FA5A9D" w:rsidRDefault="00B10EFF" w:rsidP="00DE2ACD">
            <w:pPr>
              <w:jc w:val="center"/>
              <w:rPr>
                <w:sz w:val="20"/>
                <w:szCs w:val="20"/>
              </w:rPr>
            </w:pPr>
            <w:r w:rsidRPr="00FA5A9D">
              <w:rPr>
                <w:sz w:val="20"/>
                <w:szCs w:val="20"/>
              </w:rPr>
              <w:t>revptmed5</w:t>
            </w:r>
          </w:p>
          <w:p w14:paraId="7A44B12D" w14:textId="77777777" w:rsidR="00B10EFF" w:rsidRPr="00FA5A9D" w:rsidRDefault="00B10EFF" w:rsidP="00DE2ACD">
            <w:pPr>
              <w:jc w:val="center"/>
              <w:rPr>
                <w:sz w:val="20"/>
                <w:szCs w:val="20"/>
              </w:rPr>
            </w:pPr>
            <w:r w:rsidRPr="00567943">
              <w:rPr>
                <w:sz w:val="20"/>
                <w:szCs w:val="20"/>
                <w:highlight w:val="yellow"/>
              </w:rPr>
              <w:t>revptmed6</w:t>
            </w:r>
          </w:p>
          <w:p w14:paraId="22B10DE8" w14:textId="77777777" w:rsidR="00907205" w:rsidRPr="00FA5A9D" w:rsidRDefault="00907205" w:rsidP="00907205">
            <w:pPr>
              <w:jc w:val="center"/>
              <w:rPr>
                <w:sz w:val="20"/>
                <w:szCs w:val="20"/>
              </w:rPr>
            </w:pPr>
            <w:r w:rsidRPr="00567943">
              <w:rPr>
                <w:sz w:val="20"/>
                <w:szCs w:val="20"/>
                <w:highlight w:val="yellow"/>
              </w:rPr>
              <w:t>revptmed8</w:t>
            </w:r>
          </w:p>
          <w:p w14:paraId="7D6F3F11" w14:textId="77777777" w:rsidR="00907205" w:rsidRPr="00FA5A9D" w:rsidRDefault="00907205" w:rsidP="00907205">
            <w:pPr>
              <w:jc w:val="center"/>
              <w:rPr>
                <w:color w:val="C00000"/>
                <w:sz w:val="20"/>
                <w:szCs w:val="20"/>
                <w:u w:val="single"/>
              </w:rPr>
            </w:pPr>
            <w:r w:rsidRPr="00FA5A9D">
              <w:rPr>
                <w:sz w:val="20"/>
                <w:szCs w:val="20"/>
              </w:rPr>
              <w:t>revptmed9</w:t>
            </w:r>
          </w:p>
          <w:p w14:paraId="2FD35B73" w14:textId="77777777" w:rsidR="00907205" w:rsidRPr="00FA5A9D" w:rsidRDefault="00907205" w:rsidP="00DE2ACD">
            <w:pPr>
              <w:jc w:val="center"/>
              <w:rPr>
                <w:sz w:val="20"/>
                <w:szCs w:val="20"/>
              </w:rPr>
            </w:pPr>
          </w:p>
          <w:p w14:paraId="5A681062" w14:textId="77777777" w:rsidR="00B10EFF" w:rsidRPr="00FA5A9D" w:rsidRDefault="00B10EFF" w:rsidP="00DE2ACD">
            <w:pPr>
              <w:jc w:val="center"/>
              <w:rPr>
                <w:sz w:val="20"/>
                <w:szCs w:val="20"/>
              </w:rPr>
            </w:pPr>
          </w:p>
        </w:tc>
        <w:tc>
          <w:tcPr>
            <w:tcW w:w="6509" w:type="dxa"/>
          </w:tcPr>
          <w:p w14:paraId="654975FC" w14:textId="6A90ED81" w:rsidR="00B10EFF" w:rsidRPr="00FA5A9D" w:rsidRDefault="00B10EFF" w:rsidP="009E651F">
            <w:pPr>
              <w:rPr>
                <w:sz w:val="22"/>
                <w:szCs w:val="22"/>
              </w:rPr>
            </w:pPr>
            <w:r w:rsidRPr="00FA5A9D">
              <w:rPr>
                <w:sz w:val="22"/>
                <w:szCs w:val="22"/>
              </w:rPr>
              <w:t xml:space="preserve">Upon admission or during the 24 hours after admission, is there evidence in the medical record that </w:t>
            </w:r>
            <w:r w:rsidR="00A43144" w:rsidRPr="008249DC">
              <w:rPr>
                <w:sz w:val="22"/>
                <w:szCs w:val="22"/>
                <w:highlight w:val="yellow"/>
              </w:rPr>
              <w:t>the prescribing provider’s note included or referenced</w:t>
            </w:r>
            <w:r w:rsidR="00A43144">
              <w:rPr>
                <w:sz w:val="22"/>
                <w:szCs w:val="22"/>
              </w:rPr>
              <w:t xml:space="preserve"> </w:t>
            </w:r>
            <w:r w:rsidRPr="00FA5A9D">
              <w:rPr>
                <w:sz w:val="22"/>
                <w:szCs w:val="22"/>
              </w:rPr>
              <w:t>a medication list for review includ</w:t>
            </w:r>
            <w:r w:rsidR="00A43144" w:rsidRPr="009E367E">
              <w:rPr>
                <w:sz w:val="22"/>
                <w:szCs w:val="22"/>
                <w:highlight w:val="yellow"/>
              </w:rPr>
              <w:t>ing</w:t>
            </w:r>
            <w:r w:rsidRPr="00FA5A9D">
              <w:rPr>
                <w:sz w:val="22"/>
                <w:szCs w:val="22"/>
              </w:rPr>
              <w:t xml:space="preserve"> all of the following components? </w:t>
            </w:r>
          </w:p>
          <w:p w14:paraId="4E404473" w14:textId="77777777" w:rsidR="00B10EFF" w:rsidRPr="00FA5A9D" w:rsidRDefault="00B10EFF" w:rsidP="009E651F">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FA5A9D" w14:paraId="4122B486" w14:textId="77777777" w:rsidTr="007B1EB1">
              <w:tc>
                <w:tcPr>
                  <w:tcW w:w="3403" w:type="dxa"/>
                </w:tcPr>
                <w:p w14:paraId="128ECBF1" w14:textId="77777777" w:rsidR="00B10EFF" w:rsidRPr="00FA5A9D" w:rsidRDefault="00B10EFF" w:rsidP="002B1E3B">
                  <w:pPr>
                    <w:jc w:val="center"/>
                    <w:rPr>
                      <w:b/>
                      <w:sz w:val="22"/>
                      <w:szCs w:val="22"/>
                    </w:rPr>
                  </w:pPr>
                  <w:r w:rsidRPr="00FA5A9D">
                    <w:rPr>
                      <w:b/>
                      <w:sz w:val="22"/>
                      <w:szCs w:val="22"/>
                    </w:rPr>
                    <w:t>Essential Medication List Component</w:t>
                  </w:r>
                </w:p>
                <w:p w14:paraId="0B32A011" w14:textId="77777777" w:rsidR="00B10EFF" w:rsidRPr="00FA5A9D" w:rsidRDefault="00B10EFF" w:rsidP="00B8174B">
                  <w:pPr>
                    <w:jc w:val="center"/>
                    <w:rPr>
                      <w:sz w:val="20"/>
                      <w:szCs w:val="20"/>
                    </w:rPr>
                  </w:pPr>
                </w:p>
                <w:p w14:paraId="3033528A" w14:textId="77777777" w:rsidR="00B10EFF" w:rsidRPr="00FA5A9D" w:rsidRDefault="00B10EFF" w:rsidP="009E651F">
                  <w:pPr>
                    <w:rPr>
                      <w:b/>
                      <w:sz w:val="22"/>
                      <w:szCs w:val="22"/>
                    </w:rPr>
                  </w:pPr>
                </w:p>
              </w:tc>
              <w:tc>
                <w:tcPr>
                  <w:tcW w:w="2760" w:type="dxa"/>
                </w:tcPr>
                <w:p w14:paraId="3BF251F9" w14:textId="77777777" w:rsidR="00B10EFF" w:rsidRPr="00FA5A9D" w:rsidRDefault="00B10EFF" w:rsidP="00B8174B">
                  <w:pPr>
                    <w:jc w:val="center"/>
                    <w:rPr>
                      <w:sz w:val="22"/>
                      <w:szCs w:val="22"/>
                    </w:rPr>
                  </w:pPr>
                  <w:r w:rsidRPr="00FA5A9D">
                    <w:rPr>
                      <w:sz w:val="22"/>
                      <w:szCs w:val="22"/>
                    </w:rPr>
                    <w:t>1, 2</w:t>
                  </w:r>
                </w:p>
                <w:p w14:paraId="5A3F8F21" w14:textId="17667EC0" w:rsidR="00B10EFF" w:rsidRPr="00FA5A9D" w:rsidRDefault="00B10EFF" w:rsidP="00B8174B">
                  <w:pPr>
                    <w:jc w:val="center"/>
                    <w:rPr>
                      <w:sz w:val="22"/>
                      <w:szCs w:val="22"/>
                    </w:rPr>
                  </w:pPr>
                  <w:r w:rsidRPr="00FA5A9D">
                    <w:rPr>
                      <w:sz w:val="20"/>
                      <w:szCs w:val="20"/>
                    </w:rPr>
                    <w:t>If any revptmed1 – revptmed</w:t>
                  </w:r>
                  <w:r w:rsidR="00E84413" w:rsidRPr="00FA5A9D">
                    <w:rPr>
                      <w:sz w:val="20"/>
                      <w:szCs w:val="20"/>
                    </w:rPr>
                    <w:t>9</w:t>
                  </w:r>
                  <w:r w:rsidRPr="00FA5A9D">
                    <w:rPr>
                      <w:sz w:val="20"/>
                      <w:szCs w:val="20"/>
                    </w:rPr>
                    <w:t xml:space="preserve"> = 1, go to </w:t>
                  </w:r>
                  <w:proofErr w:type="spellStart"/>
                  <w:r w:rsidRPr="00FA5A9D">
                    <w:rPr>
                      <w:sz w:val="20"/>
                      <w:szCs w:val="20"/>
                    </w:rPr>
                    <w:t>ipmedrev</w:t>
                  </w:r>
                  <w:proofErr w:type="spellEnd"/>
                </w:p>
                <w:p w14:paraId="5362BE60" w14:textId="48FCA0DA" w:rsidR="00B10EFF" w:rsidRPr="00FA5A9D" w:rsidRDefault="00B10EFF" w:rsidP="009A5090">
                  <w:pPr>
                    <w:jc w:val="center"/>
                    <w:rPr>
                      <w:sz w:val="20"/>
                      <w:szCs w:val="20"/>
                    </w:rPr>
                  </w:pPr>
                  <w:r w:rsidRPr="00FA5A9D">
                    <w:rPr>
                      <w:sz w:val="20"/>
                      <w:szCs w:val="20"/>
                    </w:rPr>
                    <w:t>If (all revptmed1 – revptmed</w:t>
                  </w:r>
                  <w:r w:rsidR="00E84413" w:rsidRPr="00FA5A9D">
                    <w:rPr>
                      <w:sz w:val="20"/>
                      <w:szCs w:val="20"/>
                    </w:rPr>
                    <w:t>9</w:t>
                  </w:r>
                  <w:r w:rsidRPr="00FA5A9D">
                    <w:rPr>
                      <w:sz w:val="20"/>
                      <w:szCs w:val="20"/>
                    </w:rPr>
                    <w:t xml:space="preserve"> = 2) and </w:t>
                  </w:r>
                  <w:proofErr w:type="spellStart"/>
                  <w:r w:rsidRPr="00FA5A9D">
                    <w:rPr>
                      <w:sz w:val="20"/>
                      <w:szCs w:val="20"/>
                    </w:rPr>
                    <w:t>dcdispo</w:t>
                  </w:r>
                  <w:proofErr w:type="spellEnd"/>
                  <w:r w:rsidRPr="00FA5A9D">
                    <w:rPr>
                      <w:sz w:val="20"/>
                      <w:szCs w:val="20"/>
                    </w:rPr>
                    <w:t xml:space="preserve"> = 6 or 7, go out of module</w:t>
                  </w:r>
                </w:p>
                <w:p w14:paraId="0E2E5D77" w14:textId="5D19D608" w:rsidR="00B10EFF" w:rsidRPr="00FA5A9D" w:rsidRDefault="00B10EFF" w:rsidP="009A5090">
                  <w:pPr>
                    <w:jc w:val="center"/>
                    <w:rPr>
                      <w:sz w:val="20"/>
                      <w:szCs w:val="20"/>
                    </w:rPr>
                  </w:pPr>
                  <w:r w:rsidRPr="00FA5A9D">
                    <w:rPr>
                      <w:sz w:val="20"/>
                      <w:szCs w:val="20"/>
                    </w:rPr>
                    <w:t>If (all revptmed1 – revptmed</w:t>
                  </w:r>
                  <w:r w:rsidR="00E84413" w:rsidRPr="00FA5A9D">
                    <w:rPr>
                      <w:sz w:val="20"/>
                      <w:szCs w:val="20"/>
                    </w:rPr>
                    <w:t>9</w:t>
                  </w:r>
                  <w:r w:rsidRPr="00FA5A9D">
                    <w:rPr>
                      <w:sz w:val="20"/>
                      <w:szCs w:val="20"/>
                    </w:rPr>
                    <w:t xml:space="preserve"> = 2) and </w:t>
                  </w:r>
                  <w:proofErr w:type="spellStart"/>
                  <w:r w:rsidRPr="00FA5A9D">
                    <w:rPr>
                      <w:sz w:val="20"/>
                      <w:szCs w:val="20"/>
                    </w:rPr>
                    <w:t>dcdispo</w:t>
                  </w:r>
                  <w:proofErr w:type="spellEnd"/>
                  <w:r w:rsidRPr="00FA5A9D">
                    <w:rPr>
                      <w:sz w:val="20"/>
                      <w:szCs w:val="20"/>
                    </w:rPr>
                    <w:t xml:space="preserve"> = 3, 4, or 5, go to </w:t>
                  </w:r>
                  <w:proofErr w:type="spellStart"/>
                  <w:r w:rsidRPr="00FA5A9D">
                    <w:rPr>
                      <w:sz w:val="20"/>
                      <w:szCs w:val="20"/>
                    </w:rPr>
                    <w:t>trxlist</w:t>
                  </w:r>
                  <w:proofErr w:type="spellEnd"/>
                  <w:r w:rsidRPr="00FA5A9D">
                    <w:rPr>
                      <w:sz w:val="20"/>
                      <w:szCs w:val="20"/>
                    </w:rPr>
                    <w:t>; else if  (all revptmed1 – revptmed</w:t>
                  </w:r>
                  <w:r w:rsidR="00E84413" w:rsidRPr="00FA5A9D">
                    <w:rPr>
                      <w:sz w:val="20"/>
                      <w:szCs w:val="20"/>
                    </w:rPr>
                    <w:t>9</w:t>
                  </w:r>
                  <w:r w:rsidRPr="00FA5A9D">
                    <w:rPr>
                      <w:sz w:val="20"/>
                      <w:szCs w:val="20"/>
                    </w:rPr>
                    <w:t xml:space="preserve"> = 2 and </w:t>
                  </w:r>
                  <w:proofErr w:type="spellStart"/>
                  <w:r w:rsidRPr="00FA5A9D">
                    <w:rPr>
                      <w:sz w:val="20"/>
                      <w:szCs w:val="20"/>
                    </w:rPr>
                    <w:t>dcdispo</w:t>
                  </w:r>
                  <w:proofErr w:type="spellEnd"/>
                  <w:r w:rsidRPr="00FA5A9D">
                    <w:rPr>
                      <w:sz w:val="20"/>
                      <w:szCs w:val="20"/>
                    </w:rPr>
                    <w:t xml:space="preserve"> = 1, 2, or 99, go to </w:t>
                  </w:r>
                  <w:proofErr w:type="spellStart"/>
                  <w:r w:rsidRPr="00FA5A9D">
                    <w:rPr>
                      <w:sz w:val="20"/>
                      <w:szCs w:val="20"/>
                    </w:rPr>
                    <w:t>dcrxlist</w:t>
                  </w:r>
                  <w:proofErr w:type="spellEnd"/>
                </w:p>
                <w:p w14:paraId="23C469FC" w14:textId="77777777" w:rsidR="00B10EFF" w:rsidRPr="00FA5A9D" w:rsidRDefault="00B10EFF" w:rsidP="00E50D4F">
                  <w:pPr>
                    <w:jc w:val="center"/>
                    <w:rPr>
                      <w:b/>
                      <w:sz w:val="22"/>
                      <w:szCs w:val="22"/>
                    </w:rPr>
                  </w:pPr>
                </w:p>
              </w:tc>
            </w:tr>
            <w:tr w:rsidR="00B10EFF" w:rsidRPr="00FA5A9D" w14:paraId="3D2B6A06" w14:textId="77777777" w:rsidTr="007B1EB1">
              <w:tc>
                <w:tcPr>
                  <w:tcW w:w="3403" w:type="dxa"/>
                </w:tcPr>
                <w:p w14:paraId="6B74598F" w14:textId="77777777" w:rsidR="00B10EFF" w:rsidRPr="00FA5A9D" w:rsidRDefault="00B10EFF">
                  <w:pPr>
                    <w:rPr>
                      <w:sz w:val="22"/>
                      <w:szCs w:val="22"/>
                    </w:rPr>
                  </w:pPr>
                  <w:r w:rsidRPr="00FA5A9D">
                    <w:rPr>
                      <w:sz w:val="22"/>
                      <w:szCs w:val="22"/>
                    </w:rPr>
                    <w:t>1. Active VA Prescriptions</w:t>
                  </w:r>
                </w:p>
              </w:tc>
              <w:tc>
                <w:tcPr>
                  <w:tcW w:w="2760" w:type="dxa"/>
                </w:tcPr>
                <w:p w14:paraId="699CBDD4" w14:textId="77777777" w:rsidR="00B10EFF" w:rsidRPr="00FA5A9D" w:rsidRDefault="00B10EFF" w:rsidP="00A06CEB">
                  <w:pPr>
                    <w:rPr>
                      <w:sz w:val="22"/>
                      <w:szCs w:val="22"/>
                    </w:rPr>
                  </w:pPr>
                  <w:r w:rsidRPr="00FA5A9D">
                    <w:rPr>
                      <w:sz w:val="22"/>
                      <w:szCs w:val="22"/>
                    </w:rPr>
                    <w:t>1.  Yes   2.  No</w:t>
                  </w:r>
                </w:p>
              </w:tc>
            </w:tr>
            <w:tr w:rsidR="00B10EFF" w:rsidRPr="00FA5A9D" w14:paraId="35989757" w14:textId="77777777" w:rsidTr="007B1EB1">
              <w:tc>
                <w:tcPr>
                  <w:tcW w:w="3403" w:type="dxa"/>
                </w:tcPr>
                <w:p w14:paraId="458F3342" w14:textId="77777777" w:rsidR="00B10EFF" w:rsidRPr="00FA5A9D" w:rsidRDefault="00B10EFF" w:rsidP="009E651F">
                  <w:pPr>
                    <w:rPr>
                      <w:sz w:val="22"/>
                      <w:szCs w:val="22"/>
                    </w:rPr>
                  </w:pPr>
                  <w:r w:rsidRPr="00FA5A9D">
                    <w:rPr>
                      <w:sz w:val="22"/>
                      <w:szCs w:val="22"/>
                    </w:rPr>
                    <w:t>2. Remote Active VA Prescriptions</w:t>
                  </w:r>
                </w:p>
              </w:tc>
              <w:tc>
                <w:tcPr>
                  <w:tcW w:w="2760" w:type="dxa"/>
                </w:tcPr>
                <w:p w14:paraId="21AE44F8" w14:textId="77777777" w:rsidR="00B10EFF" w:rsidRPr="00FA5A9D" w:rsidRDefault="00B10EFF" w:rsidP="00A06CEB">
                  <w:pPr>
                    <w:rPr>
                      <w:sz w:val="22"/>
                      <w:szCs w:val="22"/>
                    </w:rPr>
                  </w:pPr>
                  <w:r w:rsidRPr="00FA5A9D">
                    <w:rPr>
                      <w:sz w:val="22"/>
                      <w:szCs w:val="22"/>
                    </w:rPr>
                    <w:t>1.  Yes   2.  No</w:t>
                  </w:r>
                </w:p>
              </w:tc>
            </w:tr>
            <w:tr w:rsidR="00B10EFF" w:rsidRPr="00FA5A9D" w14:paraId="652C4310" w14:textId="77777777" w:rsidTr="007B1EB1">
              <w:tc>
                <w:tcPr>
                  <w:tcW w:w="3403" w:type="dxa"/>
                </w:tcPr>
                <w:p w14:paraId="39F2B5C1" w14:textId="77777777" w:rsidR="00B10EFF" w:rsidRPr="00FA5A9D" w:rsidRDefault="00B10EFF" w:rsidP="009E651F">
                  <w:pPr>
                    <w:rPr>
                      <w:sz w:val="22"/>
                      <w:szCs w:val="22"/>
                    </w:rPr>
                  </w:pPr>
                  <w:r w:rsidRPr="00FA5A9D">
                    <w:rPr>
                      <w:sz w:val="22"/>
                      <w:szCs w:val="22"/>
                    </w:rPr>
                    <w:t>3. Non-VA Medications</w:t>
                  </w:r>
                </w:p>
              </w:tc>
              <w:tc>
                <w:tcPr>
                  <w:tcW w:w="2760" w:type="dxa"/>
                </w:tcPr>
                <w:p w14:paraId="2F337C17" w14:textId="77777777" w:rsidR="00B10EFF" w:rsidRPr="00FA5A9D" w:rsidRDefault="00B10EFF" w:rsidP="00A06CEB">
                  <w:pPr>
                    <w:rPr>
                      <w:sz w:val="22"/>
                      <w:szCs w:val="22"/>
                    </w:rPr>
                  </w:pPr>
                  <w:r w:rsidRPr="00FA5A9D">
                    <w:rPr>
                      <w:sz w:val="22"/>
                      <w:szCs w:val="22"/>
                    </w:rPr>
                    <w:t>1.  Yes   2.  No</w:t>
                  </w:r>
                </w:p>
              </w:tc>
            </w:tr>
            <w:tr w:rsidR="00B10EFF" w:rsidRPr="00FA5A9D" w14:paraId="5C17AB78" w14:textId="77777777" w:rsidTr="007B1EB1">
              <w:tc>
                <w:tcPr>
                  <w:tcW w:w="3403" w:type="dxa"/>
                </w:tcPr>
                <w:p w14:paraId="6E15AC4E" w14:textId="77777777" w:rsidR="00B10EFF" w:rsidRPr="00FA5A9D" w:rsidRDefault="00B10EFF" w:rsidP="00934DE8">
                  <w:pPr>
                    <w:rPr>
                      <w:sz w:val="22"/>
                      <w:szCs w:val="22"/>
                    </w:rPr>
                  </w:pPr>
                  <w:r w:rsidRPr="00FA5A9D">
                    <w:rPr>
                      <w:sz w:val="22"/>
                      <w:szCs w:val="22"/>
                    </w:rPr>
                    <w:t>4. Expired VA Prescriptions (see D/D rules)</w:t>
                  </w:r>
                </w:p>
              </w:tc>
              <w:tc>
                <w:tcPr>
                  <w:tcW w:w="2760" w:type="dxa"/>
                </w:tcPr>
                <w:p w14:paraId="508010F7" w14:textId="77777777" w:rsidR="00B10EFF" w:rsidRPr="00FA5A9D" w:rsidRDefault="00B10EFF" w:rsidP="00A06CEB">
                  <w:pPr>
                    <w:rPr>
                      <w:sz w:val="22"/>
                      <w:szCs w:val="22"/>
                    </w:rPr>
                  </w:pPr>
                  <w:r w:rsidRPr="00FA5A9D">
                    <w:rPr>
                      <w:sz w:val="22"/>
                      <w:szCs w:val="22"/>
                    </w:rPr>
                    <w:t>1.  Yes   2.  No</w:t>
                  </w:r>
                </w:p>
              </w:tc>
            </w:tr>
            <w:tr w:rsidR="00B10EFF" w:rsidRPr="00FA5A9D" w14:paraId="2D3AE9C7" w14:textId="77777777" w:rsidTr="007B1EB1">
              <w:tc>
                <w:tcPr>
                  <w:tcW w:w="3403" w:type="dxa"/>
                </w:tcPr>
                <w:p w14:paraId="131A0F56" w14:textId="77777777" w:rsidR="00B10EFF" w:rsidRPr="00FA5A9D" w:rsidRDefault="00B10EFF" w:rsidP="00934DE8">
                  <w:pPr>
                    <w:rPr>
                      <w:sz w:val="22"/>
                      <w:szCs w:val="22"/>
                    </w:rPr>
                  </w:pPr>
                  <w:r w:rsidRPr="00FA5A9D">
                    <w:rPr>
                      <w:sz w:val="22"/>
                      <w:szCs w:val="22"/>
                    </w:rPr>
                    <w:t>5. Discontinued VA Prescriptions (see D/D rules)</w:t>
                  </w:r>
                </w:p>
              </w:tc>
              <w:tc>
                <w:tcPr>
                  <w:tcW w:w="2760" w:type="dxa"/>
                </w:tcPr>
                <w:p w14:paraId="69CB0991" w14:textId="77777777" w:rsidR="00B10EFF" w:rsidRPr="00FA5A9D" w:rsidRDefault="00B10EFF" w:rsidP="00A06CEB">
                  <w:pPr>
                    <w:rPr>
                      <w:sz w:val="22"/>
                      <w:szCs w:val="22"/>
                    </w:rPr>
                  </w:pPr>
                  <w:r w:rsidRPr="00FA5A9D">
                    <w:rPr>
                      <w:sz w:val="22"/>
                      <w:szCs w:val="22"/>
                    </w:rPr>
                    <w:t>1.  Yes   2.  No</w:t>
                  </w:r>
                </w:p>
              </w:tc>
            </w:tr>
            <w:tr w:rsidR="00B10EFF" w:rsidRPr="00FA5A9D" w14:paraId="75BE972D" w14:textId="77777777" w:rsidTr="007B1EB1">
              <w:tc>
                <w:tcPr>
                  <w:tcW w:w="3403" w:type="dxa"/>
                </w:tcPr>
                <w:p w14:paraId="48273290" w14:textId="77777777" w:rsidR="00B10EFF" w:rsidRPr="00FA5A9D" w:rsidRDefault="00B10EFF" w:rsidP="00934DE8">
                  <w:pPr>
                    <w:rPr>
                      <w:sz w:val="22"/>
                      <w:szCs w:val="22"/>
                    </w:rPr>
                  </w:pPr>
                  <w:r w:rsidRPr="009803BF">
                    <w:rPr>
                      <w:sz w:val="22"/>
                      <w:szCs w:val="22"/>
                      <w:highlight w:val="yellow"/>
                    </w:rPr>
                    <w:t>6.</w:t>
                  </w:r>
                  <w:r w:rsidRPr="00FA5A9D">
                    <w:rPr>
                      <w:sz w:val="22"/>
                      <w:szCs w:val="22"/>
                    </w:rPr>
                    <w:t xml:space="preserve"> Pending Medication Orders </w:t>
                  </w:r>
                </w:p>
              </w:tc>
              <w:tc>
                <w:tcPr>
                  <w:tcW w:w="2760" w:type="dxa"/>
                </w:tcPr>
                <w:p w14:paraId="22CB8BCA" w14:textId="77777777" w:rsidR="00B10EFF" w:rsidRPr="00FA5A9D" w:rsidRDefault="00B10EFF" w:rsidP="00A06CEB">
                  <w:pPr>
                    <w:rPr>
                      <w:sz w:val="22"/>
                      <w:szCs w:val="22"/>
                    </w:rPr>
                  </w:pPr>
                  <w:r w:rsidRPr="00FA5A9D">
                    <w:rPr>
                      <w:sz w:val="22"/>
                      <w:szCs w:val="22"/>
                    </w:rPr>
                    <w:t>1.  Yes   2.  No</w:t>
                  </w:r>
                </w:p>
              </w:tc>
            </w:tr>
            <w:tr w:rsidR="00911BF5" w:rsidRPr="00FA5A9D" w14:paraId="716BAA33" w14:textId="77777777" w:rsidTr="007B1EB1">
              <w:tc>
                <w:tcPr>
                  <w:tcW w:w="3403" w:type="dxa"/>
                </w:tcPr>
                <w:p w14:paraId="4937BAA5" w14:textId="77777777" w:rsidR="00911BF5" w:rsidRPr="00FA5A9D" w:rsidRDefault="00911BF5" w:rsidP="00911BF5">
                  <w:pPr>
                    <w:rPr>
                      <w:sz w:val="22"/>
                      <w:szCs w:val="22"/>
                    </w:rPr>
                  </w:pPr>
                  <w:r w:rsidRPr="009803BF">
                    <w:rPr>
                      <w:sz w:val="22"/>
                      <w:szCs w:val="22"/>
                      <w:highlight w:val="yellow"/>
                    </w:rPr>
                    <w:t>8.</w:t>
                  </w:r>
                  <w:r w:rsidRPr="00FA5A9D">
                    <w:rPr>
                      <w:sz w:val="22"/>
                      <w:szCs w:val="22"/>
                    </w:rPr>
                    <w:t xml:space="preserve"> Inpatient Medications</w:t>
                  </w:r>
                </w:p>
              </w:tc>
              <w:tc>
                <w:tcPr>
                  <w:tcW w:w="2760" w:type="dxa"/>
                </w:tcPr>
                <w:p w14:paraId="7A001D29" w14:textId="77777777" w:rsidR="00911BF5" w:rsidRPr="00FA5A9D" w:rsidRDefault="00911BF5" w:rsidP="00911BF5">
                  <w:pPr>
                    <w:rPr>
                      <w:sz w:val="22"/>
                      <w:szCs w:val="22"/>
                    </w:rPr>
                  </w:pPr>
                  <w:r w:rsidRPr="00FA5A9D">
                    <w:rPr>
                      <w:sz w:val="22"/>
                      <w:szCs w:val="22"/>
                    </w:rPr>
                    <w:t>1.  Yes   2.  No</w:t>
                  </w:r>
                </w:p>
              </w:tc>
            </w:tr>
            <w:tr w:rsidR="00911BF5" w:rsidRPr="00FA5A9D" w14:paraId="1AAF294F" w14:textId="77777777" w:rsidTr="007B1EB1">
              <w:tc>
                <w:tcPr>
                  <w:tcW w:w="3403" w:type="dxa"/>
                </w:tcPr>
                <w:p w14:paraId="4A6D4D8E" w14:textId="78E0CCD6" w:rsidR="00911BF5" w:rsidRPr="00FA5A9D" w:rsidRDefault="00911BF5" w:rsidP="00911BF5">
                  <w:pPr>
                    <w:rPr>
                      <w:sz w:val="22"/>
                      <w:szCs w:val="22"/>
                    </w:rPr>
                  </w:pPr>
                  <w:r w:rsidRPr="00FA5A9D">
                    <w:rPr>
                      <w:sz w:val="22"/>
                      <w:szCs w:val="22"/>
                    </w:rPr>
                    <w:t>9. Allergies</w:t>
                  </w:r>
                  <w:r w:rsidR="005854C9">
                    <w:rPr>
                      <w:sz w:val="22"/>
                      <w:szCs w:val="22"/>
                    </w:rPr>
                    <w:t xml:space="preserve"> </w:t>
                  </w:r>
                  <w:r w:rsidR="005854C9" w:rsidRPr="008249DC">
                    <w:rPr>
                      <w:sz w:val="22"/>
                      <w:szCs w:val="22"/>
                      <w:highlight w:val="yellow"/>
                    </w:rPr>
                    <w:t>(</w:t>
                  </w:r>
                  <w:r w:rsidR="005854C9">
                    <w:rPr>
                      <w:sz w:val="22"/>
                      <w:szCs w:val="22"/>
                      <w:highlight w:val="yellow"/>
                    </w:rPr>
                    <w:t xml:space="preserve">Remote </w:t>
                  </w:r>
                  <w:r w:rsidR="005854C9" w:rsidRPr="008249DC">
                    <w:rPr>
                      <w:sz w:val="22"/>
                      <w:szCs w:val="22"/>
                      <w:highlight w:val="yellow"/>
                    </w:rPr>
                    <w:t xml:space="preserve">Facility </w:t>
                  </w:r>
                  <w:r w:rsidR="005854C9" w:rsidRPr="008249DC">
                    <w:rPr>
                      <w:b/>
                      <w:sz w:val="22"/>
                      <w:szCs w:val="22"/>
                      <w:highlight w:val="yellow"/>
                    </w:rPr>
                    <w:t xml:space="preserve">AND </w:t>
                  </w:r>
                  <w:r w:rsidR="005854C9">
                    <w:rPr>
                      <w:sz w:val="22"/>
                      <w:szCs w:val="22"/>
                      <w:highlight w:val="yellow"/>
                    </w:rPr>
                    <w:t>Local Facility</w:t>
                  </w:r>
                  <w:r w:rsidR="005854C9" w:rsidRPr="008249DC">
                    <w:rPr>
                      <w:sz w:val="22"/>
                      <w:szCs w:val="22"/>
                      <w:highlight w:val="yellow"/>
                    </w:rPr>
                    <w:t>)</w:t>
                  </w:r>
                </w:p>
              </w:tc>
              <w:tc>
                <w:tcPr>
                  <w:tcW w:w="2760" w:type="dxa"/>
                </w:tcPr>
                <w:p w14:paraId="5E451122" w14:textId="77777777" w:rsidR="00911BF5" w:rsidRPr="00FA5A9D" w:rsidRDefault="00911BF5" w:rsidP="00911BF5">
                  <w:pPr>
                    <w:rPr>
                      <w:sz w:val="22"/>
                      <w:szCs w:val="22"/>
                    </w:rPr>
                  </w:pPr>
                  <w:r w:rsidRPr="00FA5A9D">
                    <w:rPr>
                      <w:sz w:val="22"/>
                      <w:szCs w:val="22"/>
                    </w:rPr>
                    <w:t>1.  Yes   2.  No</w:t>
                  </w:r>
                </w:p>
              </w:tc>
            </w:tr>
          </w:tbl>
          <w:p w14:paraId="4CD07B03" w14:textId="77777777" w:rsidR="00B10EFF" w:rsidRPr="00FA5A9D" w:rsidRDefault="00B10EFF" w:rsidP="002B1E3B">
            <w:pPr>
              <w:pStyle w:val="ListParagraph"/>
            </w:pPr>
          </w:p>
          <w:p w14:paraId="750C0E95" w14:textId="77777777" w:rsidR="00B10EFF" w:rsidRPr="00FA5A9D" w:rsidRDefault="00B10EFF" w:rsidP="001E58B6">
            <w:pPr>
              <w:ind w:left="288" w:hanging="288"/>
              <w:rPr>
                <w:sz w:val="22"/>
                <w:szCs w:val="22"/>
              </w:rPr>
            </w:pPr>
          </w:p>
          <w:p w14:paraId="6A986AEE" w14:textId="77777777" w:rsidR="00B10EFF" w:rsidRPr="00FA5A9D" w:rsidRDefault="00B10EFF" w:rsidP="001E58B6">
            <w:pPr>
              <w:ind w:left="288" w:hanging="288"/>
              <w:rPr>
                <w:vanish/>
                <w:sz w:val="22"/>
                <w:szCs w:val="22"/>
                <w:specVanish/>
              </w:rPr>
            </w:pPr>
          </w:p>
          <w:p w14:paraId="744B0F97" w14:textId="77777777" w:rsidR="00B10EFF" w:rsidRPr="00FA5A9D" w:rsidRDefault="00B10EFF" w:rsidP="00B90572">
            <w:pPr>
              <w:rPr>
                <w:sz w:val="22"/>
                <w:szCs w:val="22"/>
              </w:rPr>
            </w:pPr>
          </w:p>
        </w:tc>
        <w:tc>
          <w:tcPr>
            <w:tcW w:w="6469" w:type="dxa"/>
          </w:tcPr>
          <w:p w14:paraId="7EA1F99B" w14:textId="0E644B0C" w:rsidR="00B10EFF" w:rsidRPr="00FA5A9D" w:rsidRDefault="00B10EFF" w:rsidP="00B7009F">
            <w:pPr>
              <w:rPr>
                <w:b/>
                <w:sz w:val="20"/>
                <w:szCs w:val="20"/>
              </w:rPr>
            </w:pPr>
            <w:r w:rsidRPr="00FA5A9D">
              <w:rPr>
                <w:b/>
                <w:sz w:val="20"/>
                <w:szCs w:val="20"/>
              </w:rPr>
              <w:t xml:space="preserve">The intent of the question is to determine if the components of the essential medication list for review were presented in a note to the health care team to review the patient’s medications at the time of admission. </w:t>
            </w:r>
            <w:r w:rsidR="00A43144" w:rsidRPr="008249DC">
              <w:rPr>
                <w:b/>
                <w:sz w:val="20"/>
                <w:szCs w:val="20"/>
                <w:highlight w:val="yellow"/>
              </w:rPr>
              <w:t xml:space="preserve">Only one note may be considered </w:t>
            </w:r>
            <w:r w:rsidR="00A43144">
              <w:rPr>
                <w:b/>
                <w:sz w:val="20"/>
                <w:szCs w:val="20"/>
                <w:highlight w:val="yellow"/>
              </w:rPr>
              <w:t xml:space="preserve">as </w:t>
            </w:r>
            <w:r w:rsidR="00A43144" w:rsidRPr="00DC0BFB">
              <w:rPr>
                <w:b/>
                <w:sz w:val="20"/>
                <w:szCs w:val="20"/>
                <w:highlight w:val="yellow"/>
              </w:rPr>
              <w:t xml:space="preserve">the </w:t>
            </w:r>
            <w:r w:rsidR="00A43144" w:rsidRPr="008249DC">
              <w:rPr>
                <w:b/>
                <w:sz w:val="20"/>
                <w:szCs w:val="20"/>
                <w:highlight w:val="yellow"/>
              </w:rPr>
              <w:t>essential medication list for review.</w:t>
            </w:r>
            <w:r w:rsidR="00BF009E">
              <w:t xml:space="preserve"> </w:t>
            </w:r>
            <w:r w:rsidR="00BF009E" w:rsidRPr="009E367E">
              <w:rPr>
                <w:b/>
                <w:sz w:val="20"/>
                <w:szCs w:val="20"/>
                <w:highlight w:val="yellow"/>
              </w:rPr>
              <w:t>An addendum added to the original medication list for review note containing a medication list for review upon admission or during the 24 hours after admission is acceptable.</w:t>
            </w:r>
          </w:p>
          <w:p w14:paraId="5EFC307A" w14:textId="0BDC98C2" w:rsidR="005618BB" w:rsidRPr="00FC3DF0" w:rsidRDefault="005618BB" w:rsidP="005618BB">
            <w:pPr>
              <w:pStyle w:val="ListParagraph"/>
              <w:numPr>
                <w:ilvl w:val="0"/>
                <w:numId w:val="20"/>
              </w:numPr>
              <w:rPr>
                <w:rFonts w:ascii="Times New Roman" w:eastAsiaTheme="minorHAnsi" w:hAnsi="Times New Roman"/>
                <w:sz w:val="20"/>
                <w:szCs w:val="20"/>
                <w:highlight w:val="cyan"/>
              </w:rPr>
            </w:pPr>
            <w:r w:rsidRPr="008249DC">
              <w:rPr>
                <w:rFonts w:ascii="Times New Roman" w:eastAsiaTheme="minorHAnsi" w:hAnsi="Times New Roman"/>
                <w:sz w:val="20"/>
                <w:szCs w:val="20"/>
                <w:highlight w:val="yellow"/>
              </w:rPr>
              <w:t xml:space="preserve">The essential medication list for review must be included in the prescribing provider’s </w:t>
            </w:r>
            <w:r>
              <w:rPr>
                <w:rFonts w:ascii="Times New Roman" w:eastAsiaTheme="minorHAnsi" w:hAnsi="Times New Roman"/>
                <w:sz w:val="20"/>
                <w:szCs w:val="20"/>
                <w:highlight w:val="yellow"/>
              </w:rPr>
              <w:t>note.</w:t>
            </w:r>
            <w:r w:rsidRPr="00FC3DF0">
              <w:rPr>
                <w:rFonts w:ascii="Times New Roman" w:eastAsiaTheme="minorHAnsi" w:hAnsi="Times New Roman"/>
                <w:sz w:val="20"/>
                <w:szCs w:val="20"/>
                <w:highlight w:val="cyan"/>
              </w:rPr>
              <w:t xml:space="preserve"> The prescribing provider is the physician/hospitalist/attending physician responsible for the care of the patient on the inpatient unit.</w:t>
            </w:r>
          </w:p>
          <w:p w14:paraId="3FB6FA72" w14:textId="77777777" w:rsidR="005618BB" w:rsidRDefault="005618BB" w:rsidP="005618BB">
            <w:pPr>
              <w:pStyle w:val="ListParagraph"/>
              <w:ind w:left="360"/>
              <w:rPr>
                <w:rFonts w:ascii="Times New Roman" w:eastAsiaTheme="minorHAnsi" w:hAnsi="Times New Roman"/>
                <w:sz w:val="20"/>
                <w:szCs w:val="20"/>
                <w:highlight w:val="yellow"/>
              </w:rPr>
            </w:pPr>
            <w:r w:rsidRPr="009E367E">
              <w:rPr>
                <w:rFonts w:ascii="Times New Roman" w:eastAsiaTheme="minorHAnsi" w:hAnsi="Times New Roman"/>
                <w:b/>
                <w:sz w:val="20"/>
                <w:szCs w:val="20"/>
                <w:highlight w:val="yellow"/>
              </w:rPr>
              <w:t>OR</w:t>
            </w:r>
            <w:r w:rsidRPr="008249DC">
              <w:rPr>
                <w:rFonts w:ascii="Times New Roman" w:eastAsiaTheme="minorHAnsi" w:hAnsi="Times New Roman"/>
                <w:sz w:val="20"/>
                <w:szCs w:val="20"/>
                <w:highlight w:val="yellow"/>
              </w:rPr>
              <w:t xml:space="preserve"> </w:t>
            </w:r>
          </w:p>
          <w:p w14:paraId="6BE5A0BB" w14:textId="77777777" w:rsidR="00074A35" w:rsidRPr="00074A35" w:rsidRDefault="005618BB" w:rsidP="005618BB">
            <w:pPr>
              <w:pStyle w:val="ListParagraph"/>
              <w:numPr>
                <w:ilvl w:val="0"/>
                <w:numId w:val="20"/>
              </w:numPr>
              <w:rPr>
                <w:rFonts w:eastAsiaTheme="minorHAnsi"/>
                <w:sz w:val="20"/>
                <w:szCs w:val="20"/>
                <w:highlight w:val="yellow"/>
              </w:rPr>
            </w:pPr>
            <w:r>
              <w:rPr>
                <w:rFonts w:ascii="Times New Roman" w:eastAsiaTheme="minorHAnsi" w:hAnsi="Times New Roman"/>
                <w:sz w:val="20"/>
                <w:szCs w:val="20"/>
                <w:highlight w:val="yellow"/>
              </w:rPr>
              <w:t>T</w:t>
            </w:r>
            <w:r w:rsidRPr="008249DC">
              <w:rPr>
                <w:rFonts w:ascii="Times New Roman" w:eastAsiaTheme="minorHAnsi" w:hAnsi="Times New Roman"/>
                <w:sz w:val="20"/>
                <w:szCs w:val="20"/>
                <w:highlight w:val="yellow"/>
              </w:rPr>
              <w:t xml:space="preserve">he note in which the essential medication list for review resides must be referenced by the prescribing provider in his/her </w:t>
            </w:r>
            <w:r>
              <w:rPr>
                <w:rFonts w:ascii="Times New Roman" w:eastAsiaTheme="minorHAnsi" w:hAnsi="Times New Roman"/>
                <w:sz w:val="20"/>
                <w:szCs w:val="20"/>
                <w:highlight w:val="yellow"/>
              </w:rPr>
              <w:t xml:space="preserve">admission </w:t>
            </w:r>
            <w:r w:rsidRPr="008249DC">
              <w:rPr>
                <w:rFonts w:ascii="Times New Roman" w:eastAsiaTheme="minorHAnsi" w:hAnsi="Times New Roman"/>
                <w:sz w:val="20"/>
                <w:szCs w:val="20"/>
                <w:highlight w:val="yellow"/>
              </w:rPr>
              <w:t>progress note</w:t>
            </w:r>
            <w:r>
              <w:rPr>
                <w:rFonts w:ascii="Times New Roman" w:eastAsiaTheme="minorHAnsi" w:hAnsi="Times New Roman"/>
                <w:sz w:val="20"/>
                <w:szCs w:val="20"/>
                <w:highlight w:val="yellow"/>
              </w:rPr>
              <w:t xml:space="preserve"> or during the 24 hours after admission. </w:t>
            </w:r>
          </w:p>
          <w:p w14:paraId="4DF20F26" w14:textId="63541DAB" w:rsidR="00F6734E" w:rsidRPr="00F6734E" w:rsidRDefault="00D82D4E" w:rsidP="005618BB">
            <w:pPr>
              <w:pStyle w:val="ListParagraph"/>
              <w:numPr>
                <w:ilvl w:val="0"/>
                <w:numId w:val="20"/>
              </w:numPr>
              <w:rPr>
                <w:rFonts w:eastAsiaTheme="minorHAnsi"/>
                <w:sz w:val="20"/>
                <w:szCs w:val="20"/>
                <w:highlight w:val="yellow"/>
              </w:rPr>
            </w:pPr>
            <w:r w:rsidRPr="00A768C9">
              <w:rPr>
                <w:rFonts w:ascii="Times New Roman" w:eastAsiaTheme="minorHAnsi" w:hAnsi="Times New Roman"/>
                <w:sz w:val="20"/>
                <w:szCs w:val="20"/>
                <w:highlight w:val="yellow"/>
              </w:rPr>
              <w:t xml:space="preserve">If referencing another note, the prescribing provider must also include any modified or newly prescribed patient medications in that note as well.  </w:t>
            </w:r>
          </w:p>
          <w:p w14:paraId="068BB54A" w14:textId="77777777" w:rsidR="00F6734E" w:rsidRPr="00252AC1" w:rsidRDefault="00F6734E" w:rsidP="00F6734E">
            <w:pPr>
              <w:ind w:left="350"/>
              <w:rPr>
                <w:sz w:val="20"/>
                <w:szCs w:val="20"/>
                <w:highlight w:val="yellow"/>
              </w:rPr>
            </w:pPr>
            <w:r w:rsidRPr="008249DC">
              <w:rPr>
                <w:sz w:val="20"/>
                <w:szCs w:val="20"/>
                <w:highlight w:val="yellow"/>
              </w:rPr>
              <w:t xml:space="preserve">Examples: </w:t>
            </w:r>
          </w:p>
          <w:p w14:paraId="38B67F12" w14:textId="11265E3A" w:rsidR="00F6734E" w:rsidRPr="00494696" w:rsidRDefault="00F6734E" w:rsidP="00B04155">
            <w:pPr>
              <w:pStyle w:val="ListParagraph"/>
              <w:numPr>
                <w:ilvl w:val="1"/>
                <w:numId w:val="20"/>
              </w:numPr>
              <w:ind w:left="650" w:hanging="270"/>
              <w:rPr>
                <w:color w:val="1F497D"/>
                <w:sz w:val="20"/>
                <w:szCs w:val="20"/>
                <w:highlight w:val="yellow"/>
              </w:rPr>
            </w:pPr>
            <w:r w:rsidRPr="008249DC">
              <w:rPr>
                <w:rFonts w:ascii="Times New Roman" w:eastAsiaTheme="minorHAnsi" w:hAnsi="Times New Roman"/>
                <w:sz w:val="20"/>
                <w:szCs w:val="20"/>
                <w:highlight w:val="yellow"/>
              </w:rPr>
              <w:t xml:space="preserve">The nurse imports the list of essential medication </w:t>
            </w:r>
            <w:r>
              <w:rPr>
                <w:rFonts w:ascii="Times New Roman" w:hAnsi="Times New Roman"/>
                <w:sz w:val="20"/>
                <w:szCs w:val="20"/>
                <w:highlight w:val="yellow"/>
              </w:rPr>
              <w:t>components</w:t>
            </w:r>
            <w:r w:rsidRPr="008249DC">
              <w:rPr>
                <w:rFonts w:ascii="Times New Roman" w:eastAsiaTheme="minorHAnsi" w:hAnsi="Times New Roman"/>
                <w:sz w:val="20"/>
                <w:szCs w:val="20"/>
                <w:highlight w:val="yellow"/>
              </w:rPr>
              <w:t xml:space="preserve"> into her note. The provider states “essential medication list for review contained within Nurse Note dated 03/20/2019 @ 11:00AM was reviewed with the patient/care giver. </w:t>
            </w:r>
            <w:r>
              <w:rPr>
                <w:rFonts w:ascii="Times New Roman" w:eastAsiaTheme="minorHAnsi" w:hAnsi="Times New Roman"/>
                <w:sz w:val="20"/>
                <w:szCs w:val="20"/>
                <w:highlight w:val="yellow"/>
              </w:rPr>
              <w:t xml:space="preserve">All outpatient medications will be continued as inpatient except </w:t>
            </w:r>
            <w:r w:rsidRPr="009803BF">
              <w:rPr>
                <w:rFonts w:ascii="Times New Roman" w:eastAsiaTheme="minorHAnsi" w:hAnsi="Times New Roman"/>
                <w:sz w:val="20"/>
                <w:szCs w:val="20"/>
                <w:highlight w:val="yellow"/>
              </w:rPr>
              <w:t>OPT AMLODIPINE BESYLATE 5MG TAB BY MOUTH DAI</w:t>
            </w:r>
            <w:r w:rsidR="00DF673A">
              <w:rPr>
                <w:rFonts w:ascii="Times New Roman" w:eastAsiaTheme="minorHAnsi" w:hAnsi="Times New Roman"/>
                <w:sz w:val="20"/>
                <w:szCs w:val="20"/>
                <w:highlight w:val="yellow"/>
              </w:rPr>
              <w:t>LY FOR HEART/BLOOD PRESSURE;</w:t>
            </w:r>
            <w:r w:rsidRPr="009803BF">
              <w:rPr>
                <w:rFonts w:ascii="Times New Roman" w:eastAsiaTheme="minorHAnsi" w:hAnsi="Times New Roman"/>
                <w:sz w:val="20"/>
                <w:szCs w:val="20"/>
                <w:highlight w:val="yellow"/>
              </w:rPr>
              <w:t xml:space="preserve"> </w:t>
            </w:r>
            <w:r w:rsidR="00DF673A">
              <w:rPr>
                <w:rFonts w:ascii="Times New Roman" w:eastAsiaTheme="minorHAnsi" w:hAnsi="Times New Roman"/>
                <w:sz w:val="20"/>
                <w:szCs w:val="20"/>
                <w:highlight w:val="yellow"/>
              </w:rPr>
              <w:t xml:space="preserve">Will prescribe </w:t>
            </w:r>
            <w:r w:rsidRPr="009803BF">
              <w:rPr>
                <w:rFonts w:ascii="Times New Roman" w:eastAsiaTheme="minorHAnsi" w:hAnsi="Times New Roman"/>
                <w:sz w:val="20"/>
                <w:szCs w:val="20"/>
                <w:highlight w:val="yellow"/>
              </w:rPr>
              <w:t>LOPRESSOR 50MG, ONE TAB MOUTH DAILY FOR HEART/BLOOD PRESSURE</w:t>
            </w:r>
            <w:r w:rsidRPr="008249DC">
              <w:rPr>
                <w:rFonts w:ascii="Times New Roman" w:eastAsiaTheme="minorHAnsi" w:hAnsi="Times New Roman"/>
                <w:color w:val="1F497D"/>
                <w:sz w:val="20"/>
                <w:szCs w:val="20"/>
                <w:highlight w:val="yellow"/>
              </w:rPr>
              <w:t xml:space="preserve"> </w:t>
            </w:r>
          </w:p>
          <w:p w14:paraId="4C35AF4E" w14:textId="77777777" w:rsidR="00F6734E" w:rsidRPr="009803BF" w:rsidRDefault="00F6734E" w:rsidP="00F6734E">
            <w:pPr>
              <w:pStyle w:val="ListParagraph"/>
              <w:numPr>
                <w:ilvl w:val="2"/>
                <w:numId w:val="20"/>
              </w:numPr>
              <w:ind w:left="1370" w:hanging="270"/>
              <w:rPr>
                <w:rFonts w:eastAsiaTheme="minorHAnsi"/>
                <w:sz w:val="20"/>
                <w:szCs w:val="20"/>
                <w:highlight w:val="yellow"/>
              </w:rPr>
            </w:pPr>
            <w:r w:rsidRPr="009803BF">
              <w:rPr>
                <w:rFonts w:ascii="Times New Roman" w:hAnsi="Times New Roman"/>
                <w:sz w:val="20"/>
                <w:szCs w:val="20"/>
                <w:highlight w:val="yellow"/>
              </w:rPr>
              <w:t>An addendum to the original note with the essential medications list for review, by the prescribing provider that contains the documentation above (or similar documentation) is also acceptable.</w:t>
            </w:r>
          </w:p>
          <w:p w14:paraId="42930E0A" w14:textId="77777777" w:rsidR="00F6734E" w:rsidRPr="00B04155" w:rsidRDefault="00F6734E" w:rsidP="00B04155">
            <w:pPr>
              <w:pStyle w:val="ListParagraph"/>
              <w:numPr>
                <w:ilvl w:val="1"/>
                <w:numId w:val="20"/>
              </w:numPr>
              <w:ind w:left="650" w:hanging="270"/>
              <w:rPr>
                <w:rFonts w:eastAsiaTheme="minorHAnsi"/>
                <w:sz w:val="20"/>
                <w:szCs w:val="20"/>
                <w:highlight w:val="yellow"/>
              </w:rPr>
            </w:pPr>
            <w:r w:rsidRPr="008249DC">
              <w:rPr>
                <w:rFonts w:ascii="Times New Roman" w:eastAsiaTheme="minorHAnsi" w:hAnsi="Times New Roman"/>
                <w:sz w:val="20"/>
                <w:szCs w:val="20"/>
                <w:highlight w:val="yellow"/>
              </w:rPr>
              <w:t xml:space="preserve">The provider generates a separate note solely for medication reconciliation (e.g., Medication Reconciliation Note or Essential List of Medications for Review).  The note includes all essential </w:t>
            </w:r>
            <w:r>
              <w:rPr>
                <w:rFonts w:ascii="Times New Roman" w:hAnsi="Times New Roman"/>
                <w:sz w:val="20"/>
                <w:szCs w:val="20"/>
                <w:highlight w:val="yellow"/>
              </w:rPr>
              <w:t>components</w:t>
            </w:r>
            <w:r w:rsidRPr="008249DC">
              <w:rPr>
                <w:rFonts w:ascii="Times New Roman" w:eastAsiaTheme="minorHAnsi" w:hAnsi="Times New Roman"/>
                <w:sz w:val="20"/>
                <w:szCs w:val="20"/>
                <w:highlight w:val="yellow"/>
              </w:rPr>
              <w:t>, as well as any reconciliation of discrepancies, and/or any modifications/prescriptions</w:t>
            </w:r>
            <w:r>
              <w:rPr>
                <w:rFonts w:ascii="Times New Roman" w:eastAsiaTheme="minorHAnsi" w:hAnsi="Times New Roman"/>
                <w:sz w:val="20"/>
                <w:szCs w:val="20"/>
                <w:highlight w:val="yellow"/>
              </w:rPr>
              <w:t xml:space="preserve"> per plan of inpatient plan of care</w:t>
            </w:r>
            <w:r w:rsidRPr="008249DC">
              <w:rPr>
                <w:rFonts w:ascii="Times New Roman" w:eastAsiaTheme="minorHAnsi" w:hAnsi="Times New Roman"/>
                <w:sz w:val="20"/>
                <w:szCs w:val="20"/>
                <w:highlight w:val="yellow"/>
              </w:rPr>
              <w:t xml:space="preserve">.  The provider documents the review with patient/caregiver. </w:t>
            </w:r>
          </w:p>
          <w:p w14:paraId="66E418B2" w14:textId="77777777" w:rsidR="004D3008" w:rsidRDefault="004D3008" w:rsidP="004D3008">
            <w:pPr>
              <w:pStyle w:val="ListParagraph"/>
              <w:ind w:left="650"/>
              <w:rPr>
                <w:rFonts w:ascii="Times New Roman" w:eastAsiaTheme="minorHAnsi" w:hAnsi="Times New Roman"/>
                <w:sz w:val="20"/>
                <w:szCs w:val="20"/>
                <w:highlight w:val="cyan"/>
              </w:rPr>
            </w:pPr>
          </w:p>
          <w:p w14:paraId="35D406A4" w14:textId="6B35F4E3" w:rsidR="00B04155" w:rsidRPr="004D3008" w:rsidRDefault="00B04155" w:rsidP="00B04155">
            <w:pPr>
              <w:pStyle w:val="ListParagraph"/>
              <w:numPr>
                <w:ilvl w:val="1"/>
                <w:numId w:val="20"/>
              </w:numPr>
              <w:ind w:left="650" w:hanging="270"/>
              <w:rPr>
                <w:rFonts w:ascii="Times New Roman" w:eastAsiaTheme="minorHAnsi" w:hAnsi="Times New Roman"/>
                <w:sz w:val="20"/>
                <w:szCs w:val="20"/>
                <w:highlight w:val="yellow"/>
              </w:rPr>
            </w:pPr>
            <w:r w:rsidRPr="004D3008">
              <w:rPr>
                <w:rFonts w:ascii="Times New Roman" w:eastAsiaTheme="minorHAnsi" w:hAnsi="Times New Roman"/>
                <w:sz w:val="20"/>
                <w:szCs w:val="20"/>
                <w:highlight w:val="yellow"/>
              </w:rPr>
              <w:lastRenderedPageBreak/>
              <w:t xml:space="preserve">An essential medication list for review is generated prior to admission in a setting from which the patient is intended to be admitted (e.g., ED, Urgent Room, Outpatient Clinic, </w:t>
            </w:r>
            <w:proofErr w:type="gramStart"/>
            <w:r w:rsidRPr="004D3008">
              <w:rPr>
                <w:rFonts w:ascii="Times New Roman" w:eastAsiaTheme="minorHAnsi" w:hAnsi="Times New Roman"/>
                <w:sz w:val="20"/>
                <w:szCs w:val="20"/>
                <w:highlight w:val="yellow"/>
              </w:rPr>
              <w:t>Observation</w:t>
            </w:r>
            <w:proofErr w:type="gramEnd"/>
            <w:r w:rsidRPr="004D3008">
              <w:rPr>
                <w:rFonts w:ascii="Times New Roman" w:eastAsiaTheme="minorHAnsi" w:hAnsi="Times New Roman"/>
                <w:sz w:val="20"/>
                <w:szCs w:val="20"/>
                <w:highlight w:val="yellow"/>
              </w:rPr>
              <w:t xml:space="preserve">). The prescribing provider </w:t>
            </w:r>
            <w:r w:rsidR="00967606" w:rsidRPr="004D3008">
              <w:rPr>
                <w:rFonts w:ascii="Times New Roman" w:eastAsiaTheme="minorHAnsi" w:hAnsi="Times New Roman"/>
                <w:sz w:val="20"/>
                <w:szCs w:val="20"/>
                <w:highlight w:val="yellow"/>
              </w:rPr>
              <w:t>documents in</w:t>
            </w:r>
            <w:r w:rsidRPr="004D3008">
              <w:rPr>
                <w:rFonts w:ascii="Times New Roman" w:eastAsiaTheme="minorHAnsi" w:hAnsi="Times New Roman"/>
                <w:sz w:val="20"/>
                <w:szCs w:val="20"/>
                <w:highlight w:val="yellow"/>
              </w:rPr>
              <w:t xml:space="preserve"> the admission note, e.g.,</w:t>
            </w:r>
            <w:r w:rsidR="00967606" w:rsidRPr="004D3008">
              <w:rPr>
                <w:rFonts w:ascii="Times New Roman" w:eastAsiaTheme="minorHAnsi" w:hAnsi="Times New Roman"/>
                <w:sz w:val="20"/>
                <w:szCs w:val="20"/>
                <w:highlight w:val="yellow"/>
              </w:rPr>
              <w:t xml:space="preserve"> “T</w:t>
            </w:r>
            <w:r w:rsidRPr="004D3008">
              <w:rPr>
                <w:rFonts w:ascii="Times New Roman" w:eastAsiaTheme="minorHAnsi" w:hAnsi="Times New Roman"/>
                <w:sz w:val="20"/>
                <w:szCs w:val="20"/>
                <w:highlight w:val="yellow"/>
              </w:rPr>
              <w:t xml:space="preserve">he patient was seen in the ED and the essential medication list for review was completed. No changes were made.” </w:t>
            </w:r>
          </w:p>
          <w:p w14:paraId="6774D65E" w14:textId="07901BC9" w:rsidR="005854C9" w:rsidRPr="00EE1E0A" w:rsidRDefault="005854C9" w:rsidP="005854C9">
            <w:pPr>
              <w:pStyle w:val="ListParagraph"/>
              <w:numPr>
                <w:ilvl w:val="0"/>
                <w:numId w:val="20"/>
              </w:numPr>
              <w:rPr>
                <w:rFonts w:ascii="Times New Roman" w:hAnsi="Times New Roman"/>
                <w:sz w:val="20"/>
                <w:szCs w:val="20"/>
              </w:rPr>
            </w:pPr>
            <w:r w:rsidRPr="008249DC">
              <w:rPr>
                <w:rFonts w:ascii="Times New Roman" w:hAnsi="Times New Roman"/>
                <w:sz w:val="20"/>
                <w:szCs w:val="20"/>
                <w:highlight w:val="yellow"/>
              </w:rPr>
              <w:t xml:space="preserve">In order to select “yes” for </w:t>
            </w:r>
            <w:r>
              <w:rPr>
                <w:rFonts w:ascii="Times New Roman" w:hAnsi="Times New Roman"/>
                <w:sz w:val="20"/>
                <w:szCs w:val="20"/>
                <w:highlight w:val="yellow"/>
              </w:rPr>
              <w:t>revpt</w:t>
            </w:r>
            <w:r w:rsidRPr="008249DC">
              <w:rPr>
                <w:rFonts w:ascii="Times New Roman" w:hAnsi="Times New Roman"/>
                <w:sz w:val="20"/>
                <w:szCs w:val="20"/>
                <w:highlight w:val="yellow"/>
              </w:rPr>
              <w:t>med</w:t>
            </w:r>
            <w:r>
              <w:rPr>
                <w:rFonts w:ascii="Times New Roman" w:hAnsi="Times New Roman"/>
                <w:sz w:val="20"/>
                <w:szCs w:val="20"/>
                <w:highlight w:val="yellow"/>
              </w:rPr>
              <w:t>9</w:t>
            </w:r>
            <w:r w:rsidRPr="008249DC">
              <w:rPr>
                <w:rFonts w:ascii="Times New Roman" w:hAnsi="Times New Roman"/>
                <w:sz w:val="20"/>
                <w:szCs w:val="20"/>
                <w:highlight w:val="yellow"/>
              </w:rPr>
              <w:t xml:space="preserve">, both </w:t>
            </w:r>
            <w:r>
              <w:rPr>
                <w:rFonts w:ascii="Times New Roman" w:hAnsi="Times New Roman"/>
                <w:sz w:val="20"/>
                <w:szCs w:val="20"/>
                <w:highlight w:val="yellow"/>
              </w:rPr>
              <w:t>Remote</w:t>
            </w:r>
            <w:r w:rsidRPr="008249DC">
              <w:rPr>
                <w:rFonts w:ascii="Times New Roman" w:hAnsi="Times New Roman"/>
                <w:sz w:val="20"/>
                <w:szCs w:val="20"/>
                <w:highlight w:val="yellow"/>
              </w:rPr>
              <w:t xml:space="preserve"> Facility AND </w:t>
            </w:r>
            <w:r>
              <w:rPr>
                <w:rFonts w:ascii="Times New Roman" w:hAnsi="Times New Roman"/>
                <w:sz w:val="20"/>
                <w:szCs w:val="20"/>
                <w:highlight w:val="yellow"/>
              </w:rPr>
              <w:t>Local</w:t>
            </w:r>
            <w:r w:rsidRPr="008249DC">
              <w:rPr>
                <w:rFonts w:ascii="Times New Roman" w:hAnsi="Times New Roman"/>
                <w:sz w:val="20"/>
                <w:szCs w:val="20"/>
                <w:highlight w:val="yellow"/>
              </w:rPr>
              <w:t xml:space="preserve"> Facility </w:t>
            </w:r>
            <w:r>
              <w:rPr>
                <w:rFonts w:ascii="Times New Roman" w:hAnsi="Times New Roman"/>
                <w:sz w:val="20"/>
                <w:szCs w:val="20"/>
                <w:highlight w:val="yellow"/>
              </w:rPr>
              <w:t xml:space="preserve">Patient </w:t>
            </w:r>
            <w:r w:rsidRPr="008249DC">
              <w:rPr>
                <w:rFonts w:ascii="Times New Roman" w:hAnsi="Times New Roman"/>
                <w:sz w:val="20"/>
                <w:szCs w:val="20"/>
                <w:highlight w:val="yellow"/>
              </w:rPr>
              <w:t xml:space="preserve">Allergies must be </w:t>
            </w:r>
            <w:r>
              <w:rPr>
                <w:rFonts w:ascii="Times New Roman" w:hAnsi="Times New Roman"/>
                <w:sz w:val="20"/>
                <w:szCs w:val="20"/>
                <w:highlight w:val="yellow"/>
              </w:rPr>
              <w:t>documented</w:t>
            </w:r>
            <w:r w:rsidRPr="008249DC">
              <w:rPr>
                <w:rFonts w:ascii="Times New Roman" w:hAnsi="Times New Roman"/>
                <w:sz w:val="20"/>
                <w:szCs w:val="20"/>
                <w:highlight w:val="yellow"/>
              </w:rPr>
              <w:t xml:space="preserve"> AND there must be at least one allergy listed or an indication that the patient has no known drug allergies (NKDA) for the Local Facility. If the EMLR </w:t>
            </w:r>
            <w:r>
              <w:rPr>
                <w:rFonts w:ascii="Times New Roman" w:hAnsi="Times New Roman"/>
                <w:sz w:val="20"/>
                <w:szCs w:val="20"/>
                <w:highlight w:val="yellow"/>
              </w:rPr>
              <w:t xml:space="preserve">Data Object </w:t>
            </w:r>
            <w:r w:rsidRPr="008249DC">
              <w:rPr>
                <w:rFonts w:ascii="Times New Roman" w:hAnsi="Times New Roman"/>
                <w:sz w:val="20"/>
                <w:szCs w:val="20"/>
                <w:highlight w:val="yellow"/>
              </w:rPr>
              <w:t xml:space="preserve">is used and the Allergy Health Summary Component - MRT5 indicates that there are “No Records Found” or “No Data Found” or a warning that data is not available for “Local Allergies”; allergies must be addressed separately within the same note as the </w:t>
            </w:r>
            <w:r>
              <w:rPr>
                <w:rFonts w:ascii="Times New Roman" w:hAnsi="Times New Roman"/>
                <w:sz w:val="20"/>
                <w:szCs w:val="20"/>
                <w:highlight w:val="yellow"/>
              </w:rPr>
              <w:t>essential medication list for review</w:t>
            </w:r>
            <w:r w:rsidRPr="008249DC">
              <w:rPr>
                <w:rFonts w:ascii="Times New Roman" w:hAnsi="Times New Roman"/>
                <w:sz w:val="20"/>
                <w:szCs w:val="20"/>
                <w:highlight w:val="yellow"/>
              </w:rPr>
              <w:t xml:space="preserve"> (e.g., patient states he is allergic to Penicillin or has no known drug allergies, etc.).</w:t>
            </w:r>
            <w:r w:rsidRPr="00EE1E0A">
              <w:rPr>
                <w:rFonts w:ascii="Times New Roman" w:hAnsi="Times New Roman"/>
                <w:sz w:val="20"/>
                <w:szCs w:val="20"/>
              </w:rPr>
              <w:t xml:space="preserve"> </w:t>
            </w:r>
          </w:p>
          <w:p w14:paraId="47CA0712" w14:textId="77777777" w:rsidR="00B10EFF" w:rsidRPr="00FA5A9D" w:rsidRDefault="00B10EFF" w:rsidP="00472EFD">
            <w:pPr>
              <w:rPr>
                <w:b/>
                <w:sz w:val="20"/>
                <w:szCs w:val="20"/>
              </w:rPr>
            </w:pPr>
            <w:r w:rsidRPr="00FA5A9D">
              <w:rPr>
                <w:b/>
                <w:sz w:val="20"/>
                <w:szCs w:val="20"/>
              </w:rPr>
              <w:t>The medication list for review (may also be named Essential Medication List for Review or its equivalent) includes:</w:t>
            </w:r>
          </w:p>
          <w:p w14:paraId="2C7E2312" w14:textId="3A0FE07D" w:rsidR="00B10EFF" w:rsidRPr="00FA5A9D" w:rsidRDefault="00B10EFF" w:rsidP="003C66F6">
            <w:pPr>
              <w:pStyle w:val="ListParagraph"/>
              <w:numPr>
                <w:ilvl w:val="0"/>
                <w:numId w:val="20"/>
              </w:numPr>
              <w:rPr>
                <w:rFonts w:ascii="Times New Roman" w:hAnsi="Times New Roman"/>
                <w:i/>
                <w:sz w:val="20"/>
                <w:szCs w:val="20"/>
              </w:rPr>
            </w:pPr>
            <w:r w:rsidRPr="00FA5A9D">
              <w:rPr>
                <w:rFonts w:ascii="Times New Roman" w:hAnsi="Times New Roman"/>
                <w:sz w:val="20"/>
                <w:szCs w:val="20"/>
              </w:rPr>
              <w:t xml:space="preserve">Active VA Prescription(s) </w:t>
            </w:r>
            <w:r w:rsidRPr="00FA5A9D">
              <w:rPr>
                <w:rFonts w:ascii="Times New Roman" w:hAnsi="Times New Roman"/>
                <w:i/>
                <w:sz w:val="20"/>
                <w:szCs w:val="20"/>
              </w:rPr>
              <w:t xml:space="preserve">from the </w:t>
            </w:r>
            <w:r w:rsidR="008C256D" w:rsidRPr="009803BF">
              <w:rPr>
                <w:rFonts w:ascii="Times New Roman" w:hAnsi="Times New Roman"/>
                <w:i/>
                <w:sz w:val="20"/>
                <w:szCs w:val="20"/>
                <w:highlight w:val="yellow"/>
              </w:rPr>
              <w:t>local</w:t>
            </w:r>
            <w:r w:rsidR="008C256D">
              <w:rPr>
                <w:rFonts w:ascii="Times New Roman" w:hAnsi="Times New Roman"/>
                <w:i/>
                <w:sz w:val="20"/>
                <w:szCs w:val="20"/>
              </w:rPr>
              <w:t xml:space="preserve"> </w:t>
            </w:r>
            <w:r w:rsidRPr="00FA5A9D">
              <w:rPr>
                <w:rFonts w:ascii="Times New Roman" w:hAnsi="Times New Roman"/>
                <w:i/>
                <w:sz w:val="20"/>
                <w:szCs w:val="20"/>
              </w:rPr>
              <w:t xml:space="preserve">VAMC which generates the </w:t>
            </w:r>
            <w:r w:rsidR="008C256D" w:rsidRPr="009803BF">
              <w:rPr>
                <w:rFonts w:ascii="Times New Roman" w:hAnsi="Times New Roman"/>
                <w:i/>
                <w:sz w:val="20"/>
                <w:szCs w:val="20"/>
                <w:highlight w:val="yellow"/>
              </w:rPr>
              <w:t>list</w:t>
            </w:r>
          </w:p>
          <w:p w14:paraId="57A5370E" w14:textId="77777777" w:rsidR="009A6586" w:rsidRDefault="00B10EFF" w:rsidP="003C66F6">
            <w:pPr>
              <w:pStyle w:val="ListParagraph"/>
              <w:numPr>
                <w:ilvl w:val="0"/>
                <w:numId w:val="20"/>
              </w:numPr>
              <w:rPr>
                <w:rFonts w:ascii="Times New Roman" w:hAnsi="Times New Roman"/>
                <w:sz w:val="20"/>
                <w:szCs w:val="20"/>
              </w:rPr>
            </w:pPr>
            <w:r w:rsidRPr="009803BF">
              <w:rPr>
                <w:rFonts w:ascii="Times New Roman" w:hAnsi="Times New Roman"/>
                <w:sz w:val="20"/>
                <w:szCs w:val="20"/>
              </w:rPr>
              <w:t xml:space="preserve">Remote Active VA Prescription(s) </w:t>
            </w:r>
            <w:r w:rsidRPr="009803BF">
              <w:rPr>
                <w:rFonts w:ascii="Times New Roman" w:hAnsi="Times New Roman"/>
                <w:i/>
                <w:sz w:val="20"/>
                <w:szCs w:val="20"/>
              </w:rPr>
              <w:t>from another VAMC or DoD facility</w:t>
            </w:r>
            <w:r w:rsidR="008C256D" w:rsidRPr="009803BF">
              <w:rPr>
                <w:rFonts w:ascii="Times New Roman" w:hAnsi="Times New Roman"/>
                <w:i/>
                <w:sz w:val="20"/>
                <w:szCs w:val="20"/>
              </w:rPr>
              <w:t xml:space="preserve">. </w:t>
            </w:r>
            <w:r w:rsidR="007F5DAD" w:rsidRPr="009803BF">
              <w:rPr>
                <w:rFonts w:ascii="Times New Roman" w:hAnsi="Times New Roman"/>
                <w:sz w:val="20"/>
                <w:szCs w:val="20"/>
              </w:rPr>
              <w:t>(</w:t>
            </w:r>
            <w:r w:rsidR="009803BF" w:rsidRPr="009803BF">
              <w:rPr>
                <w:rFonts w:ascii="Times New Roman" w:hAnsi="Times New Roman"/>
                <w:sz w:val="20"/>
                <w:szCs w:val="20"/>
              </w:rPr>
              <w:t>D</w:t>
            </w:r>
            <w:r w:rsidR="008C256D" w:rsidRPr="009803BF">
              <w:rPr>
                <w:rFonts w:ascii="Times New Roman" w:hAnsi="Times New Roman"/>
                <w:sz w:val="20"/>
                <w:szCs w:val="20"/>
              </w:rPr>
              <w:t>ocumentation that “Remote Data Down” is acceptable to answer “1”</w:t>
            </w:r>
            <w:r w:rsidR="00BF009E" w:rsidRPr="009803BF">
              <w:rPr>
                <w:rFonts w:ascii="Times New Roman" w:hAnsi="Times New Roman"/>
                <w:sz w:val="20"/>
                <w:szCs w:val="20"/>
              </w:rPr>
              <w:t xml:space="preserve"> for this component</w:t>
            </w:r>
            <w:r w:rsidR="007F5DAD" w:rsidRPr="009803BF">
              <w:rPr>
                <w:rFonts w:ascii="Times New Roman" w:hAnsi="Times New Roman"/>
                <w:sz w:val="20"/>
                <w:szCs w:val="20"/>
              </w:rPr>
              <w:t>)</w:t>
            </w:r>
            <w:r w:rsidR="008C256D" w:rsidRPr="009803BF">
              <w:rPr>
                <w:rFonts w:ascii="Times New Roman" w:hAnsi="Times New Roman"/>
                <w:sz w:val="20"/>
                <w:szCs w:val="20"/>
              </w:rPr>
              <w:t>.</w:t>
            </w:r>
          </w:p>
          <w:p w14:paraId="655F0BFA" w14:textId="783DFFC1" w:rsidR="00B10EFF" w:rsidRPr="00FA5A9D" w:rsidRDefault="00B10EFF" w:rsidP="003C66F6">
            <w:pPr>
              <w:pStyle w:val="ListParagraph"/>
              <w:numPr>
                <w:ilvl w:val="0"/>
                <w:numId w:val="20"/>
              </w:numPr>
              <w:rPr>
                <w:rFonts w:ascii="Times New Roman" w:hAnsi="Times New Roman"/>
                <w:sz w:val="20"/>
                <w:szCs w:val="20"/>
              </w:rPr>
            </w:pPr>
            <w:r w:rsidRPr="00FA5A9D">
              <w:rPr>
                <w:rFonts w:ascii="Times New Roman" w:hAnsi="Times New Roman"/>
                <w:sz w:val="20"/>
                <w:szCs w:val="20"/>
              </w:rPr>
              <w:t>Non-VA medication(s) -</w:t>
            </w:r>
            <w:r w:rsidRPr="00FA5A9D">
              <w:rPr>
                <w:rFonts w:ascii="Times New Roman" w:hAnsi="Times New Roman"/>
                <w:i/>
                <w:sz w:val="20"/>
                <w:szCs w:val="20"/>
              </w:rPr>
              <w:t xml:space="preserve"> not dispensed/administered by the VA and documented in non-VA medication list</w:t>
            </w:r>
          </w:p>
          <w:p w14:paraId="0A5B5834" w14:textId="77777777" w:rsidR="00B10EFF" w:rsidRPr="00FA5A9D" w:rsidRDefault="00B10EFF" w:rsidP="003C66F6">
            <w:pPr>
              <w:pStyle w:val="ListParagraph"/>
              <w:numPr>
                <w:ilvl w:val="0"/>
                <w:numId w:val="20"/>
              </w:numPr>
              <w:rPr>
                <w:rFonts w:ascii="Times New Roman" w:hAnsi="Times New Roman"/>
                <w:sz w:val="20"/>
                <w:szCs w:val="20"/>
              </w:rPr>
            </w:pPr>
            <w:r w:rsidRPr="00FA5A9D">
              <w:rPr>
                <w:rFonts w:ascii="Times New Roman" w:hAnsi="Times New Roman"/>
                <w:sz w:val="20"/>
                <w:szCs w:val="20"/>
              </w:rPr>
              <w:t xml:space="preserve">Expired VA Prescription(s): </w:t>
            </w:r>
          </w:p>
          <w:p w14:paraId="6D538952" w14:textId="77777777" w:rsidR="00B10EFF" w:rsidRPr="00FA5A9D" w:rsidRDefault="00B10EFF" w:rsidP="006E4AC5">
            <w:pPr>
              <w:pStyle w:val="ListParagraph"/>
              <w:numPr>
                <w:ilvl w:val="1"/>
                <w:numId w:val="20"/>
              </w:numPr>
              <w:ind w:left="732"/>
              <w:rPr>
                <w:rFonts w:ascii="Times New Roman" w:hAnsi="Times New Roman"/>
                <w:sz w:val="20"/>
                <w:szCs w:val="20"/>
              </w:rPr>
            </w:pPr>
            <w:r w:rsidRPr="00FA5A9D">
              <w:rPr>
                <w:rFonts w:ascii="Times New Roman" w:hAnsi="Times New Roman"/>
                <w:sz w:val="20"/>
                <w:szCs w:val="20"/>
              </w:rPr>
              <w:t>Must include prescriptions that have expired in the last 90 days.</w:t>
            </w:r>
          </w:p>
          <w:p w14:paraId="38C8051A" w14:textId="77777777" w:rsidR="00B10EFF" w:rsidRPr="00FA5A9D" w:rsidRDefault="00B10EFF" w:rsidP="006E4AC5">
            <w:pPr>
              <w:pStyle w:val="ListParagraph"/>
              <w:numPr>
                <w:ilvl w:val="1"/>
                <w:numId w:val="20"/>
              </w:numPr>
              <w:ind w:left="732"/>
              <w:rPr>
                <w:rFonts w:ascii="Times New Roman" w:hAnsi="Times New Roman"/>
                <w:sz w:val="20"/>
                <w:szCs w:val="20"/>
              </w:rPr>
            </w:pPr>
            <w:r w:rsidRPr="00FA5A9D">
              <w:rPr>
                <w:rFonts w:ascii="Times New Roman" w:hAnsi="Times New Roman"/>
                <w:sz w:val="20"/>
                <w:szCs w:val="20"/>
              </w:rPr>
              <w:t>May include prescriptions that have expired in the last 180 days.</w:t>
            </w:r>
          </w:p>
          <w:p w14:paraId="6C788917" w14:textId="77777777" w:rsidR="00B10EFF" w:rsidRPr="00FA5A9D" w:rsidRDefault="00B10EFF" w:rsidP="006E4AC5">
            <w:pPr>
              <w:pStyle w:val="ListParagraph"/>
              <w:numPr>
                <w:ilvl w:val="1"/>
                <w:numId w:val="20"/>
              </w:numPr>
              <w:ind w:left="732"/>
              <w:rPr>
                <w:rFonts w:ascii="Times New Roman" w:hAnsi="Times New Roman"/>
                <w:sz w:val="20"/>
                <w:szCs w:val="20"/>
              </w:rPr>
            </w:pPr>
            <w:r w:rsidRPr="00FA5A9D">
              <w:rPr>
                <w:rFonts w:ascii="Times New Roman" w:hAnsi="Times New Roman"/>
                <w:sz w:val="20"/>
                <w:szCs w:val="20"/>
              </w:rPr>
              <w:t>MUST NOT include prescriptions that expired greater than 180 days (e.g., expired VA prescriptions in the last 210 days). *Sites using objects pulling “MRP – Medication Reconciliation” or “Other meds dispensed in last year” are exempt from this rule.</w:t>
            </w:r>
          </w:p>
          <w:p w14:paraId="4DCCADF9" w14:textId="77777777" w:rsidR="00B10EFF" w:rsidRPr="00FA5A9D" w:rsidRDefault="00B10EFF" w:rsidP="003C66F6">
            <w:pPr>
              <w:pStyle w:val="ListParagraph"/>
              <w:numPr>
                <w:ilvl w:val="0"/>
                <w:numId w:val="20"/>
              </w:numPr>
              <w:rPr>
                <w:rFonts w:ascii="Times New Roman" w:hAnsi="Times New Roman"/>
                <w:sz w:val="20"/>
                <w:szCs w:val="20"/>
              </w:rPr>
            </w:pPr>
            <w:r w:rsidRPr="00FA5A9D">
              <w:rPr>
                <w:rFonts w:ascii="Times New Roman" w:hAnsi="Times New Roman"/>
                <w:sz w:val="20"/>
                <w:szCs w:val="20"/>
              </w:rPr>
              <w:t>Discontinued VA Prescription(s):</w:t>
            </w:r>
          </w:p>
          <w:p w14:paraId="403B0F49" w14:textId="77777777" w:rsidR="00B10EFF" w:rsidRPr="00FA5A9D" w:rsidRDefault="00B10EFF" w:rsidP="00D66451">
            <w:pPr>
              <w:pStyle w:val="ListParagraph"/>
              <w:numPr>
                <w:ilvl w:val="1"/>
                <w:numId w:val="20"/>
              </w:numPr>
              <w:ind w:left="732"/>
              <w:rPr>
                <w:rFonts w:ascii="Times New Roman" w:hAnsi="Times New Roman"/>
                <w:sz w:val="20"/>
                <w:szCs w:val="20"/>
              </w:rPr>
            </w:pPr>
            <w:r w:rsidRPr="00FA5A9D">
              <w:rPr>
                <w:rFonts w:ascii="Times New Roman" w:hAnsi="Times New Roman"/>
                <w:sz w:val="20"/>
                <w:szCs w:val="20"/>
              </w:rPr>
              <w:t>Must include prescriptions that have been discontinued in the last 90 days.</w:t>
            </w:r>
          </w:p>
          <w:p w14:paraId="34C63797" w14:textId="77777777" w:rsidR="00B10EFF" w:rsidRPr="00FA5A9D" w:rsidRDefault="00B10EFF" w:rsidP="006E4AC5">
            <w:pPr>
              <w:pStyle w:val="ListParagraph"/>
              <w:numPr>
                <w:ilvl w:val="1"/>
                <w:numId w:val="20"/>
              </w:numPr>
              <w:ind w:left="732"/>
              <w:rPr>
                <w:rFonts w:ascii="Times New Roman" w:hAnsi="Times New Roman"/>
                <w:sz w:val="20"/>
                <w:szCs w:val="20"/>
              </w:rPr>
            </w:pPr>
            <w:r w:rsidRPr="00FA5A9D">
              <w:rPr>
                <w:rFonts w:ascii="Times New Roman" w:hAnsi="Times New Roman"/>
                <w:sz w:val="20"/>
                <w:szCs w:val="20"/>
              </w:rPr>
              <w:t>May include prescriptions that have been discontinued in the last 180 days.</w:t>
            </w:r>
          </w:p>
          <w:p w14:paraId="093DCC88" w14:textId="1AEB67DF" w:rsidR="00B10EFF" w:rsidRPr="00FA5A9D" w:rsidRDefault="00B10EFF" w:rsidP="00095FAF">
            <w:pPr>
              <w:pStyle w:val="ListParagraph"/>
              <w:numPr>
                <w:ilvl w:val="1"/>
                <w:numId w:val="20"/>
              </w:numPr>
              <w:ind w:left="732"/>
              <w:rPr>
                <w:rFonts w:ascii="Times New Roman" w:hAnsi="Times New Roman"/>
                <w:sz w:val="20"/>
                <w:szCs w:val="20"/>
              </w:rPr>
            </w:pPr>
            <w:r w:rsidRPr="00FA5A9D">
              <w:rPr>
                <w:rFonts w:ascii="Times New Roman" w:hAnsi="Times New Roman"/>
                <w:sz w:val="20"/>
                <w:szCs w:val="20"/>
              </w:rPr>
              <w:t xml:space="preserve">MUST NOT include prescriptions that were discontinued greater than 180 days (e.g., discontinued VA prescriptions in the last 210 </w:t>
            </w:r>
            <w:r w:rsidRPr="00FA5A9D">
              <w:rPr>
                <w:rFonts w:ascii="Times New Roman" w:hAnsi="Times New Roman"/>
                <w:sz w:val="20"/>
                <w:szCs w:val="20"/>
              </w:rPr>
              <w:lastRenderedPageBreak/>
              <w:t>days). *Sites using objects pulling “MRP – Medication Reconciliation” or “Other meds dispensed in last year” are exempt from this rule.</w:t>
            </w:r>
          </w:p>
          <w:p w14:paraId="22DC2EC9" w14:textId="77777777" w:rsidR="00B10EFF" w:rsidRPr="00FA5A9D" w:rsidRDefault="00B10EFF" w:rsidP="00934DE8">
            <w:pPr>
              <w:pStyle w:val="ListParagraph"/>
              <w:numPr>
                <w:ilvl w:val="0"/>
                <w:numId w:val="20"/>
              </w:numPr>
              <w:rPr>
                <w:rFonts w:ascii="Times New Roman" w:hAnsi="Times New Roman"/>
                <w:sz w:val="20"/>
                <w:szCs w:val="20"/>
              </w:rPr>
            </w:pPr>
            <w:r w:rsidRPr="00FA5A9D">
              <w:rPr>
                <w:rFonts w:ascii="Times New Roman" w:hAnsi="Times New Roman"/>
                <w:sz w:val="20"/>
                <w:szCs w:val="20"/>
              </w:rPr>
              <w:t xml:space="preserve">Pending Medication Order(s) </w:t>
            </w:r>
          </w:p>
          <w:p w14:paraId="17B83362" w14:textId="178C1763" w:rsidR="00907205" w:rsidRPr="00FA5A9D" w:rsidRDefault="00907205" w:rsidP="00907205">
            <w:pPr>
              <w:pStyle w:val="ListParagraph"/>
              <w:numPr>
                <w:ilvl w:val="0"/>
                <w:numId w:val="20"/>
              </w:numPr>
              <w:rPr>
                <w:rFonts w:ascii="Times New Roman" w:hAnsi="Times New Roman"/>
                <w:sz w:val="20"/>
                <w:szCs w:val="20"/>
              </w:rPr>
            </w:pPr>
            <w:r w:rsidRPr="00FA5A9D">
              <w:rPr>
                <w:rFonts w:ascii="Times New Roman" w:hAnsi="Times New Roman"/>
                <w:sz w:val="20"/>
                <w:szCs w:val="20"/>
              </w:rPr>
              <w:t>Inpatient Medication</w:t>
            </w:r>
            <w:r w:rsidR="008C256D">
              <w:rPr>
                <w:rFonts w:ascii="Times New Roman" w:hAnsi="Times New Roman"/>
                <w:sz w:val="20"/>
                <w:szCs w:val="20"/>
              </w:rPr>
              <w:t>(</w:t>
            </w:r>
            <w:r w:rsidRPr="00FA5A9D">
              <w:rPr>
                <w:rFonts w:ascii="Times New Roman" w:hAnsi="Times New Roman"/>
                <w:sz w:val="20"/>
                <w:szCs w:val="20"/>
              </w:rPr>
              <w:t>s</w:t>
            </w:r>
            <w:r w:rsidR="008C256D">
              <w:rPr>
                <w:rFonts w:ascii="Times New Roman" w:hAnsi="Times New Roman"/>
                <w:sz w:val="20"/>
                <w:szCs w:val="20"/>
              </w:rPr>
              <w:t>)</w:t>
            </w:r>
            <w:r w:rsidRPr="00FA5A9D">
              <w:rPr>
                <w:rFonts w:ascii="Times New Roman" w:hAnsi="Times New Roman"/>
                <w:sz w:val="20"/>
                <w:szCs w:val="20"/>
              </w:rPr>
              <w:t xml:space="preserve"> </w:t>
            </w:r>
          </w:p>
          <w:p w14:paraId="10288BAD" w14:textId="3B6459C8" w:rsidR="00A55233" w:rsidRPr="00FA5A9D" w:rsidRDefault="00907205" w:rsidP="009803BF">
            <w:pPr>
              <w:pStyle w:val="ListParagraph"/>
              <w:numPr>
                <w:ilvl w:val="0"/>
                <w:numId w:val="20"/>
              </w:numPr>
              <w:rPr>
                <w:rFonts w:ascii="Times New Roman" w:hAnsi="Times New Roman"/>
                <w:sz w:val="20"/>
                <w:szCs w:val="20"/>
              </w:rPr>
            </w:pPr>
            <w:r w:rsidRPr="00FA5A9D">
              <w:rPr>
                <w:rFonts w:ascii="Times New Roman" w:hAnsi="Times New Roman"/>
                <w:sz w:val="20"/>
                <w:szCs w:val="20"/>
              </w:rPr>
              <w:t xml:space="preserve">Allergies </w:t>
            </w:r>
            <w:r w:rsidR="008C256D">
              <w:rPr>
                <w:rFonts w:ascii="Times New Roman" w:hAnsi="Times New Roman"/>
                <w:sz w:val="20"/>
                <w:szCs w:val="20"/>
                <w:highlight w:val="yellow"/>
              </w:rPr>
              <w:t>(</w:t>
            </w:r>
            <w:r w:rsidR="008C256D" w:rsidRPr="008249DC">
              <w:rPr>
                <w:rFonts w:ascii="Times New Roman" w:hAnsi="Times New Roman"/>
                <w:sz w:val="20"/>
                <w:szCs w:val="20"/>
                <w:highlight w:val="yellow"/>
              </w:rPr>
              <w:t>Remote</w:t>
            </w:r>
            <w:r w:rsidR="008C256D">
              <w:rPr>
                <w:rFonts w:ascii="Times New Roman" w:hAnsi="Times New Roman"/>
                <w:sz w:val="20"/>
                <w:szCs w:val="20"/>
                <w:highlight w:val="yellow"/>
              </w:rPr>
              <w:t xml:space="preserve"> Facility</w:t>
            </w:r>
            <w:r w:rsidR="008C256D" w:rsidRPr="008249DC">
              <w:rPr>
                <w:rFonts w:ascii="Times New Roman" w:hAnsi="Times New Roman"/>
                <w:sz w:val="20"/>
                <w:szCs w:val="20"/>
                <w:highlight w:val="yellow"/>
              </w:rPr>
              <w:t xml:space="preserve"> and</w:t>
            </w:r>
            <w:r w:rsidR="008C256D">
              <w:rPr>
                <w:rFonts w:ascii="Times New Roman" w:hAnsi="Times New Roman"/>
                <w:sz w:val="20"/>
                <w:szCs w:val="20"/>
              </w:rPr>
              <w:t xml:space="preserve"> </w:t>
            </w:r>
            <w:r w:rsidR="008C256D" w:rsidRPr="008249DC">
              <w:rPr>
                <w:rFonts w:ascii="Times New Roman" w:hAnsi="Times New Roman"/>
                <w:sz w:val="20"/>
                <w:szCs w:val="20"/>
                <w:highlight w:val="yellow"/>
              </w:rPr>
              <w:t xml:space="preserve">Local </w:t>
            </w:r>
            <w:r w:rsidR="008C256D" w:rsidRPr="00567943">
              <w:rPr>
                <w:rFonts w:ascii="Times New Roman" w:hAnsi="Times New Roman"/>
                <w:sz w:val="20"/>
                <w:szCs w:val="20"/>
                <w:highlight w:val="yellow"/>
              </w:rPr>
              <w:t>F</w:t>
            </w:r>
            <w:r w:rsidR="008C256D" w:rsidRPr="008249DC">
              <w:rPr>
                <w:rFonts w:ascii="Times New Roman" w:hAnsi="Times New Roman"/>
                <w:sz w:val="20"/>
                <w:szCs w:val="20"/>
                <w:highlight w:val="yellow"/>
              </w:rPr>
              <w:t>acility</w:t>
            </w:r>
            <w:r w:rsidR="008C256D">
              <w:rPr>
                <w:rFonts w:ascii="Times New Roman" w:hAnsi="Times New Roman"/>
                <w:sz w:val="20"/>
                <w:szCs w:val="20"/>
              </w:rPr>
              <w:t>)</w:t>
            </w:r>
            <w:r w:rsidR="008C256D" w:rsidRPr="00FA5A9D">
              <w:rPr>
                <w:rFonts w:ascii="Times New Roman" w:hAnsi="Times New Roman"/>
                <w:sz w:val="20"/>
                <w:szCs w:val="20"/>
              </w:rPr>
              <w:t xml:space="preserve"> </w:t>
            </w:r>
          </w:p>
          <w:p w14:paraId="156A62B2" w14:textId="77777777" w:rsidR="00DF673A" w:rsidRPr="00DF673A" w:rsidRDefault="00DF673A" w:rsidP="00DF673A">
            <w:pPr>
              <w:rPr>
                <w:b/>
                <w:sz w:val="20"/>
                <w:szCs w:val="20"/>
              </w:rPr>
            </w:pPr>
            <w:r w:rsidRPr="00DF673A">
              <w:rPr>
                <w:b/>
                <w:sz w:val="20"/>
                <w:szCs w:val="20"/>
              </w:rPr>
              <w:t xml:space="preserve">If the medication list for review does not include a component and the component is listed in a </w:t>
            </w:r>
            <w:r w:rsidRPr="00DF673A">
              <w:rPr>
                <w:b/>
                <w:sz w:val="20"/>
                <w:szCs w:val="20"/>
                <w:highlight w:val="yellow"/>
              </w:rPr>
              <w:t>statement</w:t>
            </w:r>
            <w:r w:rsidRPr="00DF673A">
              <w:rPr>
                <w:b/>
                <w:sz w:val="20"/>
                <w:szCs w:val="20"/>
              </w:rPr>
              <w:t xml:space="preserve"> preceding the medication list for review, select “1” for the component. </w:t>
            </w:r>
          </w:p>
          <w:p w14:paraId="2D5900D0" w14:textId="77777777" w:rsidR="00DF673A" w:rsidRDefault="00DF673A" w:rsidP="00DF673A">
            <w:pPr>
              <w:pStyle w:val="ListParagraph"/>
              <w:ind w:left="360"/>
              <w:rPr>
                <w:rFonts w:ascii="Times New Roman" w:hAnsi="Times New Roman"/>
                <w:sz w:val="20"/>
                <w:szCs w:val="20"/>
              </w:rPr>
            </w:pPr>
            <w:r w:rsidRPr="00FA5A9D">
              <w:rPr>
                <w:rFonts w:ascii="Times New Roman" w:hAnsi="Times New Roman"/>
                <w:b/>
                <w:sz w:val="20"/>
                <w:szCs w:val="20"/>
              </w:rPr>
              <w:t>Exampl</w:t>
            </w:r>
            <w:r w:rsidRPr="004D3008">
              <w:rPr>
                <w:rFonts w:ascii="Times New Roman" w:hAnsi="Times New Roman"/>
                <w:b/>
                <w:sz w:val="20"/>
                <w:szCs w:val="20"/>
                <w:highlight w:val="yellow"/>
              </w:rPr>
              <w:t>e</w:t>
            </w:r>
            <w:r>
              <w:rPr>
                <w:rFonts w:ascii="Times New Roman" w:hAnsi="Times New Roman"/>
                <w:b/>
                <w:sz w:val="20"/>
                <w:szCs w:val="20"/>
              </w:rPr>
              <w:t>s</w:t>
            </w:r>
            <w:r w:rsidRPr="00FA5A9D">
              <w:rPr>
                <w:rFonts w:ascii="Times New Roman" w:hAnsi="Times New Roman"/>
                <w:b/>
                <w:sz w:val="20"/>
                <w:szCs w:val="20"/>
              </w:rPr>
              <w:t>:</w:t>
            </w:r>
            <w:r w:rsidRPr="00FA5A9D">
              <w:rPr>
                <w:rFonts w:ascii="Times New Roman" w:hAnsi="Times New Roman"/>
                <w:sz w:val="20"/>
                <w:szCs w:val="20"/>
              </w:rPr>
              <w:t xml:space="preserve"> </w:t>
            </w:r>
          </w:p>
          <w:p w14:paraId="4A80F43E" w14:textId="77777777" w:rsidR="00DF673A" w:rsidRDefault="00DF673A" w:rsidP="00DF673A">
            <w:pPr>
              <w:pStyle w:val="ListParagraph"/>
              <w:numPr>
                <w:ilvl w:val="0"/>
                <w:numId w:val="44"/>
              </w:numPr>
              <w:ind w:left="740"/>
              <w:rPr>
                <w:rFonts w:ascii="Times New Roman" w:hAnsi="Times New Roman"/>
                <w:sz w:val="20"/>
                <w:szCs w:val="20"/>
              </w:rPr>
            </w:pPr>
            <w:r w:rsidRPr="00FA5A9D">
              <w:rPr>
                <w:rFonts w:ascii="Times New Roman" w:hAnsi="Times New Roman"/>
                <w:sz w:val="20"/>
                <w:szCs w:val="20"/>
              </w:rPr>
              <w:t xml:space="preserve">The patient’s active, pending, non-VA, and remote medications as well as prescriptions that have been expired or discontinued in the past 6 months </w:t>
            </w:r>
            <w:r w:rsidRPr="009E367E">
              <w:rPr>
                <w:rFonts w:ascii="Times New Roman" w:hAnsi="Times New Roman"/>
                <w:sz w:val="20"/>
                <w:szCs w:val="20"/>
                <w:highlight w:val="yellow"/>
              </w:rPr>
              <w:t>were</w:t>
            </w:r>
            <w:r w:rsidRPr="00FA5A9D">
              <w:rPr>
                <w:rFonts w:ascii="Times New Roman" w:hAnsi="Times New Roman"/>
                <w:sz w:val="20"/>
                <w:szCs w:val="20"/>
              </w:rPr>
              <w:t xml:space="preserve">: [list of medications documented]. There are no remote medications in the medication list; </w:t>
            </w:r>
            <w:r w:rsidRPr="009E367E">
              <w:rPr>
                <w:rFonts w:ascii="Times New Roman" w:hAnsi="Times New Roman"/>
                <w:sz w:val="20"/>
                <w:szCs w:val="20"/>
                <w:highlight w:val="yellow"/>
              </w:rPr>
              <w:t>but you may</w:t>
            </w:r>
            <w:r>
              <w:rPr>
                <w:rFonts w:ascii="Times New Roman" w:hAnsi="Times New Roman"/>
                <w:sz w:val="20"/>
                <w:szCs w:val="20"/>
              </w:rPr>
              <w:t xml:space="preserve"> </w:t>
            </w:r>
            <w:r w:rsidRPr="00FA5A9D">
              <w:rPr>
                <w:rFonts w:ascii="Times New Roman" w:hAnsi="Times New Roman"/>
                <w:sz w:val="20"/>
                <w:szCs w:val="20"/>
              </w:rPr>
              <w:t xml:space="preserve">select “1” for </w:t>
            </w:r>
            <w:r>
              <w:rPr>
                <w:rFonts w:ascii="Times New Roman" w:hAnsi="Times New Roman"/>
                <w:sz w:val="20"/>
                <w:szCs w:val="20"/>
              </w:rPr>
              <w:t>R</w:t>
            </w:r>
            <w:r w:rsidRPr="00FA5A9D">
              <w:rPr>
                <w:rFonts w:ascii="Times New Roman" w:hAnsi="Times New Roman"/>
                <w:sz w:val="20"/>
                <w:szCs w:val="20"/>
              </w:rPr>
              <w:t xml:space="preserve">emote </w:t>
            </w:r>
            <w:r>
              <w:rPr>
                <w:rFonts w:ascii="Times New Roman" w:hAnsi="Times New Roman"/>
                <w:sz w:val="20"/>
                <w:szCs w:val="20"/>
              </w:rPr>
              <w:t>M</w:t>
            </w:r>
            <w:r w:rsidRPr="00FA5A9D">
              <w:rPr>
                <w:rFonts w:ascii="Times New Roman" w:hAnsi="Times New Roman"/>
                <w:sz w:val="20"/>
                <w:szCs w:val="20"/>
              </w:rPr>
              <w:t>edications</w:t>
            </w:r>
            <w:r>
              <w:rPr>
                <w:rFonts w:ascii="Times New Roman" w:hAnsi="Times New Roman"/>
                <w:sz w:val="20"/>
                <w:szCs w:val="20"/>
              </w:rPr>
              <w:t xml:space="preserve"> </w:t>
            </w:r>
            <w:r w:rsidRPr="009E367E">
              <w:rPr>
                <w:rFonts w:ascii="Times New Roman" w:hAnsi="Times New Roman"/>
                <w:sz w:val="20"/>
                <w:szCs w:val="20"/>
                <w:highlight w:val="yellow"/>
              </w:rPr>
              <w:t>as it was noted above the medication list.</w:t>
            </w:r>
          </w:p>
          <w:p w14:paraId="5026CFB4" w14:textId="77777777" w:rsidR="00DF673A" w:rsidRPr="00F6734E" w:rsidRDefault="00DF673A" w:rsidP="00DF673A">
            <w:pPr>
              <w:pStyle w:val="ListParagraph"/>
              <w:numPr>
                <w:ilvl w:val="0"/>
                <w:numId w:val="44"/>
              </w:numPr>
              <w:ind w:left="740"/>
              <w:rPr>
                <w:rFonts w:ascii="Times New Roman" w:eastAsiaTheme="minorHAnsi" w:hAnsi="Times New Roman"/>
                <w:sz w:val="20"/>
                <w:szCs w:val="20"/>
                <w:highlight w:val="yellow"/>
              </w:rPr>
            </w:pPr>
            <w:r w:rsidRPr="00F6734E">
              <w:rPr>
                <w:rFonts w:ascii="Times New Roman" w:eastAsiaTheme="minorHAnsi" w:hAnsi="Times New Roman"/>
                <w:sz w:val="20"/>
                <w:szCs w:val="20"/>
                <w:highlight w:val="yellow"/>
              </w:rPr>
              <w:t>On admission there were no inpatient medications at that time but if Inpatient Medications are listed in the statement preceding the medication list for review select “1”</w:t>
            </w:r>
            <w:r>
              <w:rPr>
                <w:rFonts w:ascii="Times New Roman" w:eastAsiaTheme="minorHAnsi" w:hAnsi="Times New Roman"/>
                <w:sz w:val="20"/>
                <w:szCs w:val="20"/>
                <w:highlight w:val="yellow"/>
              </w:rPr>
              <w:t xml:space="preserve"> for Inpatient Medications</w:t>
            </w:r>
            <w:r w:rsidRPr="00F6734E">
              <w:rPr>
                <w:rFonts w:ascii="Times New Roman" w:eastAsiaTheme="minorHAnsi" w:hAnsi="Times New Roman"/>
                <w:sz w:val="20"/>
                <w:szCs w:val="20"/>
                <w:highlight w:val="yellow"/>
              </w:rPr>
              <w:t>.</w:t>
            </w:r>
          </w:p>
          <w:p w14:paraId="1E7F5AFE" w14:textId="77777777" w:rsidR="00095FAF" w:rsidRPr="00FA5A9D" w:rsidRDefault="00095FAF" w:rsidP="00944BDE">
            <w:pPr>
              <w:rPr>
                <w:b/>
                <w:sz w:val="20"/>
                <w:szCs w:val="20"/>
              </w:rPr>
            </w:pPr>
          </w:p>
          <w:p w14:paraId="1E9912DE" w14:textId="1784047D" w:rsidR="00B10EFF" w:rsidRPr="00FA5A9D" w:rsidRDefault="00B10EFF" w:rsidP="00944BDE">
            <w:pPr>
              <w:rPr>
                <w:b/>
              </w:rPr>
            </w:pPr>
            <w:r w:rsidRPr="00FA5A9D">
              <w:rPr>
                <w:b/>
              </w:rPr>
              <w:t>Example of Essential Medication List for Review</w:t>
            </w:r>
            <w:r w:rsidR="00095FAF" w:rsidRPr="00FA5A9D">
              <w:rPr>
                <w:b/>
              </w:rPr>
              <w:t xml:space="preserve"> </w:t>
            </w:r>
            <w:r w:rsidRPr="00FA5A9D">
              <w:rPr>
                <w:b/>
              </w:rPr>
              <w:t>documentation</w:t>
            </w:r>
            <w:r w:rsidR="002C6A6A" w:rsidRPr="00FA5A9D">
              <w:rPr>
                <w:b/>
              </w:rPr>
              <w:t>:</w:t>
            </w:r>
            <w:r w:rsidRPr="00FA5A9D">
              <w:rPr>
                <w:b/>
              </w:rPr>
              <w:t xml:space="preserve"> </w:t>
            </w:r>
          </w:p>
          <w:p w14:paraId="64101847" w14:textId="00E7B2F5" w:rsidR="002A795E" w:rsidRPr="00FA5A9D" w:rsidRDefault="002A795E" w:rsidP="00944BDE">
            <w:pPr>
              <w:rPr>
                <w:b/>
                <w:color w:val="1F497D" w:themeColor="text2"/>
                <w:sz w:val="20"/>
                <w:szCs w:val="20"/>
              </w:rPr>
            </w:pPr>
            <w:r w:rsidRPr="00FA5A9D">
              <w:rPr>
                <w:b/>
                <w:color w:val="1F497D" w:themeColor="text2"/>
                <w:sz w:val="20"/>
                <w:szCs w:val="20"/>
              </w:rPr>
              <w:t>- - - - - - - - - - - - - - - - - - - - - - - - - - - - - - - - - - - - - - - - -</w:t>
            </w:r>
          </w:p>
          <w:p w14:paraId="717599A6" w14:textId="77777777" w:rsidR="00B10EFF" w:rsidRPr="00FA5A9D" w:rsidRDefault="00B10EFF" w:rsidP="00944BDE">
            <w:pPr>
              <w:rPr>
                <w:b/>
                <w:sz w:val="20"/>
                <w:szCs w:val="20"/>
              </w:rPr>
            </w:pPr>
            <w:r w:rsidRPr="00FA5A9D">
              <w:rPr>
                <w:b/>
                <w:color w:val="1F497D"/>
                <w:sz w:val="20"/>
                <w:szCs w:val="20"/>
              </w:rPr>
              <w:t>Inpatient Medication Reconciliation</w:t>
            </w:r>
          </w:p>
          <w:p w14:paraId="47946EB0" w14:textId="1ACF6515" w:rsidR="006A4628" w:rsidRPr="00FA5A9D" w:rsidRDefault="006A4628" w:rsidP="006A4628">
            <w:pPr>
              <w:rPr>
                <w:color w:val="1F497D" w:themeColor="text2"/>
                <w:sz w:val="20"/>
                <w:szCs w:val="20"/>
              </w:rPr>
            </w:pPr>
            <w:bookmarkStart w:id="1" w:name="_Hlk531192059"/>
            <w:r w:rsidRPr="00FA5A9D">
              <w:rPr>
                <w:color w:val="1F497D" w:themeColor="text2"/>
                <w:sz w:val="20"/>
                <w:szCs w:val="20"/>
              </w:rPr>
              <w:t xml:space="preserve">Review of </w:t>
            </w:r>
            <w:r w:rsidR="00BF009E">
              <w:rPr>
                <w:color w:val="1F497D" w:themeColor="text2"/>
                <w:sz w:val="20"/>
                <w:szCs w:val="20"/>
              </w:rPr>
              <w:t xml:space="preserve">the </w:t>
            </w:r>
            <w:r w:rsidR="00E3047A" w:rsidRPr="009E367E">
              <w:rPr>
                <w:color w:val="1F497D" w:themeColor="text2"/>
                <w:sz w:val="20"/>
                <w:szCs w:val="20"/>
                <w:highlight w:val="yellow"/>
              </w:rPr>
              <w:t xml:space="preserve">essential </w:t>
            </w:r>
            <w:r w:rsidRPr="009E367E">
              <w:rPr>
                <w:color w:val="1F497D" w:themeColor="text2"/>
                <w:sz w:val="20"/>
                <w:szCs w:val="20"/>
                <w:highlight w:val="yellow"/>
              </w:rPr>
              <w:t xml:space="preserve">medication </w:t>
            </w:r>
            <w:r w:rsidR="00E3047A" w:rsidRPr="009E367E">
              <w:rPr>
                <w:color w:val="1F497D" w:themeColor="text2"/>
                <w:sz w:val="20"/>
                <w:szCs w:val="20"/>
                <w:highlight w:val="yellow"/>
              </w:rPr>
              <w:t xml:space="preserve">list for review components </w:t>
            </w:r>
            <w:r w:rsidRPr="009E367E">
              <w:rPr>
                <w:color w:val="1F497D" w:themeColor="text2"/>
                <w:sz w:val="20"/>
                <w:szCs w:val="20"/>
                <w:highlight w:val="yellow"/>
              </w:rPr>
              <w:t xml:space="preserve">included: </w:t>
            </w:r>
            <w:r w:rsidR="00BF009E">
              <w:rPr>
                <w:color w:val="1F497D" w:themeColor="text2"/>
                <w:sz w:val="20"/>
                <w:szCs w:val="20"/>
                <w:highlight w:val="yellow"/>
              </w:rPr>
              <w:t>R</w:t>
            </w:r>
            <w:r w:rsidR="00E3047A" w:rsidRPr="009E367E">
              <w:rPr>
                <w:color w:val="1F497D" w:themeColor="text2"/>
                <w:sz w:val="20"/>
                <w:szCs w:val="20"/>
                <w:highlight w:val="yellow"/>
              </w:rPr>
              <w:t>emote and local facility</w:t>
            </w:r>
            <w:r w:rsidRPr="00FA5A9D">
              <w:rPr>
                <w:color w:val="1F497D" w:themeColor="text2"/>
                <w:sz w:val="20"/>
                <w:szCs w:val="20"/>
              </w:rPr>
              <w:t xml:space="preserve"> </w:t>
            </w:r>
            <w:r w:rsidR="00BF009E" w:rsidRPr="009E367E">
              <w:rPr>
                <w:color w:val="1F497D" w:themeColor="text2"/>
                <w:sz w:val="20"/>
                <w:szCs w:val="20"/>
                <w:highlight w:val="yellow"/>
              </w:rPr>
              <w:t>patient</w:t>
            </w:r>
            <w:r w:rsidR="00BF009E">
              <w:rPr>
                <w:color w:val="1F497D" w:themeColor="text2"/>
                <w:sz w:val="20"/>
                <w:szCs w:val="20"/>
              </w:rPr>
              <w:t xml:space="preserve"> </w:t>
            </w:r>
            <w:r w:rsidR="002C6A6A" w:rsidRPr="00FA5A9D">
              <w:rPr>
                <w:color w:val="1F497D" w:themeColor="text2"/>
                <w:sz w:val="20"/>
                <w:szCs w:val="20"/>
              </w:rPr>
              <w:t>a</w:t>
            </w:r>
            <w:r w:rsidRPr="00FA5A9D">
              <w:rPr>
                <w:color w:val="1F497D" w:themeColor="text2"/>
                <w:sz w:val="20"/>
                <w:szCs w:val="20"/>
              </w:rPr>
              <w:t>llergies</w:t>
            </w:r>
            <w:r w:rsidR="004F0260" w:rsidRPr="00FA5A9D">
              <w:rPr>
                <w:color w:val="1F497D" w:themeColor="text2"/>
                <w:sz w:val="20"/>
                <w:szCs w:val="20"/>
              </w:rPr>
              <w:t xml:space="preserve"> </w:t>
            </w:r>
            <w:r w:rsidRPr="00FA5A9D">
              <w:rPr>
                <w:color w:val="1F497D" w:themeColor="text2"/>
                <w:sz w:val="20"/>
                <w:szCs w:val="20"/>
              </w:rPr>
              <w:t xml:space="preserve">and </w:t>
            </w:r>
            <w:r w:rsidR="002C6A6A" w:rsidRPr="00FA5A9D">
              <w:rPr>
                <w:color w:val="1F497D" w:themeColor="text2"/>
                <w:sz w:val="20"/>
                <w:szCs w:val="20"/>
              </w:rPr>
              <w:t>a</w:t>
            </w:r>
            <w:r w:rsidRPr="00FA5A9D">
              <w:rPr>
                <w:color w:val="1F497D" w:themeColor="text2"/>
                <w:sz w:val="20"/>
                <w:szCs w:val="20"/>
              </w:rPr>
              <w:t xml:space="preserve">ctive </w:t>
            </w:r>
            <w:r w:rsidR="002C6A6A" w:rsidRPr="00FA5A9D">
              <w:rPr>
                <w:color w:val="1F497D" w:themeColor="text2"/>
                <w:sz w:val="20"/>
                <w:szCs w:val="20"/>
              </w:rPr>
              <w:t xml:space="preserve">and pending </w:t>
            </w:r>
            <w:r w:rsidRPr="00FA5A9D">
              <w:rPr>
                <w:color w:val="1F497D" w:themeColor="text2"/>
                <w:sz w:val="20"/>
                <w:szCs w:val="20"/>
              </w:rPr>
              <w:t>prescriptions dispensed from this VA (local) and dispensed from another VA or DoD facility (remote) as well as local inpatient and clinic medications</w:t>
            </w:r>
            <w:r w:rsidRPr="009E367E">
              <w:rPr>
                <w:color w:val="1F497D" w:themeColor="text2"/>
                <w:sz w:val="20"/>
                <w:szCs w:val="20"/>
                <w:highlight w:val="yellow"/>
              </w:rPr>
              <w:t>,</w:t>
            </w:r>
            <w:r w:rsidRPr="00FA5A9D">
              <w:rPr>
                <w:color w:val="1F497D" w:themeColor="text2"/>
                <w:sz w:val="20"/>
                <w:szCs w:val="20"/>
              </w:rPr>
              <w:t xml:space="preserve"> locally documented non-VA medications and local prescriptions that have expired or been discontinued in the past 90 days. With the exception of Allergies, if a category is not listed below, it means there were no relevant medications for the patient.</w:t>
            </w:r>
          </w:p>
          <w:bookmarkEnd w:id="1"/>
          <w:p w14:paraId="7DE694AF" w14:textId="77777777" w:rsidR="00B10EFF" w:rsidRPr="00FA5A9D" w:rsidRDefault="00B10EFF" w:rsidP="00944BDE">
            <w:pPr>
              <w:rPr>
                <w:sz w:val="20"/>
                <w:szCs w:val="20"/>
              </w:rPr>
            </w:pPr>
            <w:r w:rsidRPr="00FA5A9D">
              <w:rPr>
                <w:color w:val="1F497D"/>
                <w:sz w:val="20"/>
                <w:szCs w:val="20"/>
              </w:rPr>
              <w:t>--------------------------------------------------------------------------</w:t>
            </w:r>
          </w:p>
          <w:p w14:paraId="11E2FD41" w14:textId="77777777" w:rsidR="00B10EFF" w:rsidRPr="00FA5A9D" w:rsidRDefault="00B10EFF" w:rsidP="00944BDE">
            <w:pPr>
              <w:rPr>
                <w:b/>
                <w:sz w:val="20"/>
                <w:szCs w:val="20"/>
              </w:rPr>
            </w:pPr>
            <w:r w:rsidRPr="00FA5A9D">
              <w:rPr>
                <w:b/>
                <w:color w:val="1F497D"/>
                <w:sz w:val="20"/>
                <w:szCs w:val="20"/>
              </w:rPr>
              <w:t>Alphabetized list of outpatient Rx's, remote and Non-VA</w:t>
            </w:r>
          </w:p>
          <w:p w14:paraId="4C1A6DDF" w14:textId="77777777" w:rsidR="00B10EFF" w:rsidRPr="00FA5A9D" w:rsidRDefault="00B10EFF" w:rsidP="00944BDE">
            <w:pPr>
              <w:rPr>
                <w:b/>
                <w:sz w:val="20"/>
                <w:szCs w:val="20"/>
              </w:rPr>
            </w:pPr>
            <w:r w:rsidRPr="00FA5A9D">
              <w:rPr>
                <w:b/>
                <w:color w:val="1F497D"/>
                <w:sz w:val="20"/>
                <w:szCs w:val="20"/>
              </w:rPr>
              <w:t>meds</w:t>
            </w:r>
          </w:p>
          <w:p w14:paraId="2CF5D3E3" w14:textId="77777777" w:rsidR="00B10EFF" w:rsidRPr="00FA5A9D" w:rsidRDefault="00B10EFF" w:rsidP="00944BDE">
            <w:pPr>
              <w:rPr>
                <w:sz w:val="20"/>
                <w:szCs w:val="20"/>
              </w:rPr>
            </w:pPr>
            <w:r w:rsidRPr="00FA5A9D">
              <w:rPr>
                <w:color w:val="1F497D"/>
                <w:sz w:val="20"/>
                <w:szCs w:val="20"/>
              </w:rPr>
              <w:t>Legend: OPT = VA issued outpatient prescription, INP = VA issued inpatient</w:t>
            </w:r>
          </w:p>
          <w:p w14:paraId="6DCE7711" w14:textId="77777777" w:rsidR="00B10EFF" w:rsidRPr="00FA5A9D" w:rsidRDefault="00B10EFF" w:rsidP="00944BDE">
            <w:pPr>
              <w:rPr>
                <w:sz w:val="20"/>
                <w:szCs w:val="20"/>
              </w:rPr>
            </w:pPr>
            <w:r w:rsidRPr="00FA5A9D">
              <w:rPr>
                <w:color w:val="1F497D"/>
                <w:sz w:val="20"/>
                <w:szCs w:val="20"/>
              </w:rPr>
              <w:t>order</w:t>
            </w:r>
          </w:p>
          <w:p w14:paraId="24BAAB95" w14:textId="77777777" w:rsidR="00B10EFF" w:rsidRPr="00FA5A9D" w:rsidRDefault="00B10EFF" w:rsidP="00944BDE">
            <w:pPr>
              <w:rPr>
                <w:sz w:val="20"/>
                <w:szCs w:val="20"/>
              </w:rPr>
            </w:pPr>
            <w:r w:rsidRPr="00FA5A9D">
              <w:rPr>
                <w:color w:val="1F497D"/>
                <w:sz w:val="20"/>
                <w:szCs w:val="20"/>
              </w:rPr>
              <w:t>Non-VA Meds Last Documented On: Apr 17, 2007</w:t>
            </w:r>
          </w:p>
          <w:p w14:paraId="285535E4" w14:textId="77777777" w:rsidR="00B10EFF" w:rsidRPr="00FA5A9D" w:rsidRDefault="00B10EFF" w:rsidP="00944BDE">
            <w:pPr>
              <w:rPr>
                <w:sz w:val="20"/>
                <w:szCs w:val="20"/>
              </w:rPr>
            </w:pPr>
            <w:r w:rsidRPr="00FA5A9D">
              <w:rPr>
                <w:color w:val="1F497D"/>
                <w:sz w:val="20"/>
                <w:szCs w:val="20"/>
              </w:rPr>
              <w:t>--------------------------------------------------------------------------</w:t>
            </w:r>
          </w:p>
          <w:p w14:paraId="68013F99" w14:textId="77777777" w:rsidR="00B10EFF" w:rsidRPr="00FA5A9D" w:rsidRDefault="00B10EFF" w:rsidP="000F5832">
            <w:pPr>
              <w:rPr>
                <w:b/>
                <w:sz w:val="20"/>
                <w:szCs w:val="20"/>
              </w:rPr>
            </w:pPr>
          </w:p>
          <w:p w14:paraId="5C90FDFE" w14:textId="77777777" w:rsidR="00B10EFF" w:rsidRPr="00FA5A9D" w:rsidRDefault="00B10EFF" w:rsidP="000F5832">
            <w:pPr>
              <w:rPr>
                <w:sz w:val="20"/>
                <w:szCs w:val="20"/>
              </w:rPr>
            </w:pPr>
            <w:r w:rsidRPr="00FA5A9D">
              <w:rPr>
                <w:color w:val="1F497D"/>
                <w:sz w:val="20"/>
                <w:szCs w:val="20"/>
              </w:rPr>
              <w:t>OPT ALLOPURINOL 100MG TAB (Status = ACTIVE)</w:t>
            </w:r>
          </w:p>
          <w:p w14:paraId="416CCF84" w14:textId="77777777" w:rsidR="00B10EFF" w:rsidRPr="00FA5A9D" w:rsidRDefault="00B10EFF" w:rsidP="000F5832">
            <w:pPr>
              <w:rPr>
                <w:sz w:val="20"/>
                <w:szCs w:val="20"/>
              </w:rPr>
            </w:pPr>
            <w:r w:rsidRPr="00FA5A9D">
              <w:rPr>
                <w:color w:val="1F497D"/>
                <w:sz w:val="20"/>
                <w:szCs w:val="20"/>
              </w:rPr>
              <w:t>     TAKE ONE TABLET BY MOUTH DAILY FOR GOUT</w:t>
            </w:r>
          </w:p>
          <w:p w14:paraId="0661D76B" w14:textId="77777777" w:rsidR="00B10EFF" w:rsidRPr="00FA5A9D" w:rsidRDefault="00B10EFF" w:rsidP="000F5832">
            <w:pPr>
              <w:rPr>
                <w:sz w:val="20"/>
                <w:szCs w:val="20"/>
              </w:rPr>
            </w:pPr>
            <w:r w:rsidRPr="00FA5A9D">
              <w:rPr>
                <w:color w:val="1F497D"/>
                <w:sz w:val="20"/>
                <w:szCs w:val="20"/>
              </w:rPr>
              <w:t xml:space="preserve">          Last Released: 12/22/16                      </w:t>
            </w:r>
            <w:proofErr w:type="spellStart"/>
            <w:r w:rsidRPr="00FA5A9D">
              <w:rPr>
                <w:color w:val="1F497D"/>
                <w:sz w:val="20"/>
                <w:szCs w:val="20"/>
              </w:rPr>
              <w:t>Days</w:t>
            </w:r>
            <w:proofErr w:type="spellEnd"/>
            <w:r w:rsidRPr="00FA5A9D">
              <w:rPr>
                <w:color w:val="1F497D"/>
                <w:sz w:val="20"/>
                <w:szCs w:val="20"/>
              </w:rPr>
              <w:t xml:space="preserve"> Supply: 90</w:t>
            </w:r>
          </w:p>
          <w:p w14:paraId="7291DCE4" w14:textId="77777777" w:rsidR="00B10EFF" w:rsidRPr="00FA5A9D" w:rsidRDefault="00B10EFF" w:rsidP="000F5832">
            <w:pPr>
              <w:rPr>
                <w:color w:val="1F497D"/>
                <w:sz w:val="20"/>
                <w:szCs w:val="20"/>
              </w:rPr>
            </w:pPr>
            <w:r w:rsidRPr="00FA5A9D">
              <w:rPr>
                <w:color w:val="1F497D"/>
                <w:sz w:val="20"/>
                <w:szCs w:val="20"/>
              </w:rPr>
              <w:t>          Rx Expiration Date: 12/17/17                 Refills Remaining: 3</w:t>
            </w:r>
          </w:p>
          <w:p w14:paraId="60D3F96F" w14:textId="77777777" w:rsidR="00B10EFF" w:rsidRPr="00FA5A9D" w:rsidRDefault="00B10EFF" w:rsidP="00944BDE">
            <w:pPr>
              <w:rPr>
                <w:color w:val="1F497D"/>
                <w:sz w:val="20"/>
                <w:szCs w:val="20"/>
              </w:rPr>
            </w:pPr>
            <w:r w:rsidRPr="00FA5A9D">
              <w:rPr>
                <w:color w:val="1F497D"/>
                <w:sz w:val="20"/>
                <w:szCs w:val="20"/>
              </w:rPr>
              <w:t xml:space="preserve">Non VA ASPIRIN 81MG CHEW TAB     CHEW ONE TABLET BY MOUTH DAILY Patient wants to buy from Non-VA pharmacy. </w:t>
            </w:r>
          </w:p>
          <w:p w14:paraId="3F14F2AA" w14:textId="77777777" w:rsidR="00B10EFF" w:rsidRPr="00FA5A9D" w:rsidRDefault="00B10EFF" w:rsidP="00944BDE">
            <w:pPr>
              <w:rPr>
                <w:b/>
                <w:sz w:val="20"/>
                <w:szCs w:val="20"/>
              </w:rPr>
            </w:pPr>
            <w:r w:rsidRPr="00FA5A9D">
              <w:rPr>
                <w:b/>
                <w:color w:val="1F497D"/>
                <w:sz w:val="20"/>
                <w:szCs w:val="20"/>
              </w:rPr>
              <w:t>Other medications previously dispensed in the last year:</w:t>
            </w:r>
          </w:p>
          <w:p w14:paraId="21AE2758" w14:textId="77777777" w:rsidR="00B10EFF" w:rsidRPr="00FA5A9D" w:rsidRDefault="00B10EFF" w:rsidP="00944BDE">
            <w:pPr>
              <w:rPr>
                <w:sz w:val="20"/>
                <w:szCs w:val="20"/>
              </w:rPr>
            </w:pPr>
            <w:r w:rsidRPr="00FA5A9D">
              <w:rPr>
                <w:color w:val="1F497D"/>
                <w:sz w:val="20"/>
                <w:szCs w:val="20"/>
              </w:rPr>
              <w:t xml:space="preserve">OPT AMLODIPINE BESYLATE 5MG TAB (DISCONTINUED BY PROVIDER/90 </w:t>
            </w:r>
            <w:proofErr w:type="spellStart"/>
            <w:r w:rsidRPr="00FA5A9D">
              <w:rPr>
                <w:color w:val="1F497D"/>
                <w:sz w:val="20"/>
                <w:szCs w:val="20"/>
              </w:rPr>
              <w:t>Days</w:t>
            </w:r>
            <w:proofErr w:type="spellEnd"/>
            <w:r w:rsidRPr="00FA5A9D">
              <w:rPr>
                <w:color w:val="1F497D"/>
                <w:sz w:val="20"/>
                <w:szCs w:val="20"/>
              </w:rPr>
              <w:t xml:space="preserve"> Supply  Last Released: 4/26/16)</w:t>
            </w:r>
          </w:p>
          <w:p w14:paraId="31282EAA" w14:textId="77777777" w:rsidR="00B10EFF" w:rsidRPr="00FA5A9D" w:rsidRDefault="00B10EFF" w:rsidP="00944BDE">
            <w:pPr>
              <w:rPr>
                <w:color w:val="1F497D"/>
                <w:sz w:val="20"/>
                <w:szCs w:val="20"/>
              </w:rPr>
            </w:pPr>
            <w:r w:rsidRPr="00FA5A9D">
              <w:rPr>
                <w:color w:val="1F497D"/>
                <w:sz w:val="20"/>
                <w:szCs w:val="20"/>
              </w:rPr>
              <w:t>TAKE ONE TABLET BY MOUTH DAILY FOR HEART/BLOOD PRESSURE</w:t>
            </w:r>
          </w:p>
          <w:p w14:paraId="1BD285CC" w14:textId="77777777" w:rsidR="002A795E" w:rsidRPr="00FA5A9D" w:rsidRDefault="002A795E" w:rsidP="00944BDE">
            <w:pPr>
              <w:rPr>
                <w:sz w:val="20"/>
                <w:szCs w:val="20"/>
              </w:rPr>
            </w:pPr>
          </w:p>
          <w:p w14:paraId="6D930579" w14:textId="77777777" w:rsidR="00B10EFF" w:rsidRPr="00FA5A9D" w:rsidRDefault="00B10EFF" w:rsidP="004D0F81">
            <w:pPr>
              <w:rPr>
                <w:sz w:val="20"/>
                <w:szCs w:val="20"/>
              </w:rPr>
            </w:pPr>
            <w:r w:rsidRPr="00FA5A9D">
              <w:rPr>
                <w:b/>
                <w:sz w:val="20"/>
                <w:szCs w:val="20"/>
              </w:rPr>
              <w:t>Note:</w:t>
            </w:r>
            <w:r w:rsidRPr="00FA5A9D">
              <w:rPr>
                <w:sz w:val="20"/>
                <w:szCs w:val="20"/>
              </w:rPr>
              <w:t xml:space="preserve">  For surgical care cases that have surgery on the day of admission, </w:t>
            </w:r>
            <w:r w:rsidRPr="00FA5A9D">
              <w:rPr>
                <w:bCs/>
                <w:sz w:val="20"/>
                <w:szCs w:val="20"/>
              </w:rPr>
              <w:t xml:space="preserve">documentation of the patient’s list of medications and/or a medication list for review in the pre-op H&amp;P done prior to admission including provider documentation that the patient/caregiver participated in the development of list AND provider documentation prior to surgery that the medications are unchanged (or similar wording) from the pre-op H&amp;P is acceptable.  </w:t>
            </w:r>
          </w:p>
          <w:p w14:paraId="76639562" w14:textId="77777777" w:rsidR="002A795E" w:rsidRPr="00FA5A9D" w:rsidRDefault="002A795E" w:rsidP="001D7D41">
            <w:pPr>
              <w:rPr>
                <w:b/>
                <w:bCs/>
                <w:sz w:val="20"/>
                <w:szCs w:val="20"/>
              </w:rPr>
            </w:pPr>
          </w:p>
          <w:p w14:paraId="3C45EB5E" w14:textId="77777777" w:rsidR="00B10EFF" w:rsidRPr="00FA5A9D" w:rsidRDefault="00B10EFF" w:rsidP="001D7D41">
            <w:r w:rsidRPr="00FA5A9D">
              <w:rPr>
                <w:b/>
                <w:bCs/>
                <w:sz w:val="20"/>
                <w:szCs w:val="20"/>
              </w:rPr>
              <w:t>Suggested data sources:</w:t>
            </w:r>
            <w:r w:rsidRPr="00FA5A9D">
              <w:rPr>
                <w:sz w:val="20"/>
                <w:szCs w:val="20"/>
              </w:rPr>
              <w:t>  Progress notes include but are not limited to clinical pharmacy note, EMLR note, H&amp;P, intake note, medication reconciliation note, pre-operative anesthesia note</w:t>
            </w:r>
          </w:p>
        </w:tc>
      </w:tr>
    </w:tbl>
    <w:p w14:paraId="3944984F" w14:textId="77777777" w:rsidR="009A0815" w:rsidRPr="00FA5A9D" w:rsidRDefault="009A0815">
      <w:r w:rsidRPr="00FA5A9D">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2040"/>
        <w:gridCol w:w="6225"/>
      </w:tblGrid>
      <w:tr w:rsidR="009A0815" w:rsidRPr="00FA5A9D" w14:paraId="18AE6947" w14:textId="77777777" w:rsidTr="009A0815">
        <w:tc>
          <w:tcPr>
            <w:tcW w:w="647" w:type="dxa"/>
            <w:tcBorders>
              <w:top w:val="single" w:sz="4" w:space="0" w:color="auto"/>
              <w:left w:val="single" w:sz="4" w:space="0" w:color="auto"/>
              <w:bottom w:val="single" w:sz="4" w:space="0" w:color="auto"/>
              <w:right w:val="single" w:sz="4" w:space="0" w:color="auto"/>
            </w:tcBorders>
          </w:tcPr>
          <w:p w14:paraId="1793D835" w14:textId="1CEB2342" w:rsidR="009A0815" w:rsidRPr="00FA5A9D" w:rsidRDefault="002A795E" w:rsidP="007B1EB1">
            <w:pPr>
              <w:jc w:val="center"/>
            </w:pPr>
            <w:r w:rsidRPr="00FA5A9D">
              <w:lastRenderedPageBreak/>
              <w:t>3</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FA5A9D" w:rsidRDefault="009A0815" w:rsidP="007B1EB1">
            <w:pPr>
              <w:jc w:val="center"/>
              <w:rPr>
                <w:sz w:val="20"/>
                <w:szCs w:val="20"/>
              </w:rPr>
            </w:pPr>
            <w:proofErr w:type="spellStart"/>
            <w:r w:rsidRPr="00FA5A9D">
              <w:rPr>
                <w:sz w:val="20"/>
                <w:szCs w:val="20"/>
              </w:rPr>
              <w:t>ipmedrev</w:t>
            </w:r>
            <w:proofErr w:type="spellEnd"/>
          </w:p>
          <w:p w14:paraId="54A3D70F" w14:textId="77777777" w:rsidR="009A0815" w:rsidRPr="00FA5A9D" w:rsidRDefault="009A0815" w:rsidP="007B1EB1">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14:paraId="2C7E4A18" w14:textId="77777777" w:rsidR="009A0815" w:rsidRPr="00202FCB" w:rsidRDefault="00204C13" w:rsidP="003668AD">
            <w:pPr>
              <w:rPr>
                <w:sz w:val="22"/>
                <w:szCs w:val="22"/>
              </w:rPr>
            </w:pPr>
            <w:r w:rsidRPr="00202FCB">
              <w:rPr>
                <w:sz w:val="22"/>
                <w:szCs w:val="22"/>
              </w:rPr>
              <w:t>Upon admission or during the 24 hours after admission, i</w:t>
            </w:r>
            <w:r w:rsidR="009A0815" w:rsidRPr="00202FCB">
              <w:rPr>
                <w:sz w:val="22"/>
                <w:szCs w:val="22"/>
              </w:rPr>
              <w:t>s there documentation the available essential medication list components were reviewed with the patient/caregiver?</w:t>
            </w:r>
          </w:p>
          <w:p w14:paraId="03ED46ED" w14:textId="77777777" w:rsidR="009A0815" w:rsidRPr="00202FCB" w:rsidRDefault="007B1EB1" w:rsidP="007B1EB1">
            <w:pPr>
              <w:rPr>
                <w:sz w:val="22"/>
                <w:szCs w:val="22"/>
              </w:rPr>
            </w:pPr>
            <w:r w:rsidRPr="00202FCB">
              <w:rPr>
                <w:sz w:val="22"/>
                <w:szCs w:val="22"/>
              </w:rPr>
              <w:t>3. Y</w:t>
            </w:r>
            <w:r w:rsidR="009A0815" w:rsidRPr="00202FCB">
              <w:rPr>
                <w:sz w:val="22"/>
                <w:szCs w:val="22"/>
              </w:rPr>
              <w:t>es</w:t>
            </w:r>
          </w:p>
          <w:p w14:paraId="40C69B29" w14:textId="77777777" w:rsidR="009A0815" w:rsidRPr="00202FCB" w:rsidRDefault="007B1EB1" w:rsidP="007B1EB1">
            <w:pPr>
              <w:rPr>
                <w:sz w:val="22"/>
                <w:szCs w:val="22"/>
              </w:rPr>
            </w:pPr>
            <w:r w:rsidRPr="00202FCB">
              <w:rPr>
                <w:sz w:val="22"/>
                <w:szCs w:val="22"/>
              </w:rPr>
              <w:t xml:space="preserve">4. </w:t>
            </w:r>
            <w:r w:rsidR="009A0815" w:rsidRPr="00202FCB">
              <w:rPr>
                <w:sz w:val="22"/>
                <w:szCs w:val="22"/>
              </w:rPr>
              <w:t>No: There is no documentation that the available essential medication list components were reviewed with the patient/caregiver</w:t>
            </w:r>
          </w:p>
          <w:p w14:paraId="1E3B3C0E" w14:textId="77777777" w:rsidR="009A0815" w:rsidRPr="00FA5A9D" w:rsidRDefault="007B1EB1" w:rsidP="007B1EB1">
            <w:r w:rsidRPr="00202FCB">
              <w:rPr>
                <w:sz w:val="22"/>
                <w:szCs w:val="22"/>
              </w:rPr>
              <w:t xml:space="preserve">5. </w:t>
            </w:r>
            <w:r w:rsidR="009A0815" w:rsidRPr="00202FCB">
              <w:rPr>
                <w:sz w:val="22"/>
                <w:szCs w:val="22"/>
              </w:rPr>
              <w:t>Documented the patient/caregiver refused or was unable to participate in review of essential medication list components</w:t>
            </w:r>
          </w:p>
        </w:tc>
        <w:tc>
          <w:tcPr>
            <w:tcW w:w="2040" w:type="dxa"/>
            <w:tcBorders>
              <w:top w:val="single" w:sz="4" w:space="0" w:color="auto"/>
              <w:left w:val="single" w:sz="4" w:space="0" w:color="auto"/>
              <w:bottom w:val="single" w:sz="4" w:space="0" w:color="auto"/>
              <w:right w:val="single" w:sz="4" w:space="0" w:color="auto"/>
            </w:tcBorders>
          </w:tcPr>
          <w:p w14:paraId="617B957D" w14:textId="77777777" w:rsidR="009A0815" w:rsidRPr="00FA5A9D" w:rsidRDefault="007B1EB1" w:rsidP="007B1EB1">
            <w:pPr>
              <w:jc w:val="center"/>
              <w:rPr>
                <w:sz w:val="22"/>
                <w:szCs w:val="22"/>
              </w:rPr>
            </w:pPr>
            <w:r w:rsidRPr="00FA5A9D">
              <w:rPr>
                <w:sz w:val="22"/>
                <w:szCs w:val="22"/>
              </w:rPr>
              <w:t>3,4,5</w:t>
            </w:r>
          </w:p>
          <w:p w14:paraId="5D22C349" w14:textId="77777777" w:rsidR="009A0815" w:rsidRPr="00FA5A9D" w:rsidRDefault="009A0815" w:rsidP="007B1EB1">
            <w:pPr>
              <w:jc w:val="center"/>
              <w:rPr>
                <w:sz w:val="22"/>
                <w:szCs w:val="22"/>
              </w:rPr>
            </w:pPr>
          </w:p>
          <w:p w14:paraId="19AAB06C" w14:textId="77777777" w:rsidR="009A0815" w:rsidRPr="00FA5A9D" w:rsidRDefault="009A0815" w:rsidP="009A0815">
            <w:pPr>
              <w:jc w:val="center"/>
              <w:rPr>
                <w:sz w:val="20"/>
                <w:szCs w:val="20"/>
              </w:rPr>
            </w:pPr>
            <w:r w:rsidRPr="00FA5A9D">
              <w:rPr>
                <w:sz w:val="20"/>
                <w:szCs w:val="20"/>
              </w:rPr>
              <w:t xml:space="preserve">If </w:t>
            </w:r>
            <w:proofErr w:type="spellStart"/>
            <w:r w:rsidRPr="00FA5A9D">
              <w:rPr>
                <w:sz w:val="20"/>
                <w:szCs w:val="20"/>
              </w:rPr>
              <w:t>dcdispo</w:t>
            </w:r>
            <w:proofErr w:type="spellEnd"/>
            <w:r w:rsidRPr="00FA5A9D">
              <w:rPr>
                <w:sz w:val="20"/>
                <w:szCs w:val="20"/>
              </w:rPr>
              <w:t xml:space="preserve"> = 6 or 7, go out of module</w:t>
            </w:r>
          </w:p>
          <w:p w14:paraId="443EDE19" w14:textId="77777777" w:rsidR="009A0815" w:rsidRPr="00FA5A9D" w:rsidRDefault="009A0815" w:rsidP="007B1EB1">
            <w:pPr>
              <w:jc w:val="center"/>
              <w:rPr>
                <w:sz w:val="20"/>
                <w:szCs w:val="20"/>
              </w:rPr>
            </w:pPr>
            <w:r w:rsidRPr="00FA5A9D">
              <w:rPr>
                <w:sz w:val="20"/>
                <w:szCs w:val="20"/>
              </w:rPr>
              <w:t xml:space="preserve">If </w:t>
            </w:r>
            <w:proofErr w:type="spellStart"/>
            <w:r w:rsidRPr="00FA5A9D">
              <w:rPr>
                <w:sz w:val="20"/>
                <w:szCs w:val="20"/>
              </w:rPr>
              <w:t>dcdispo</w:t>
            </w:r>
            <w:proofErr w:type="spellEnd"/>
            <w:r w:rsidRPr="00FA5A9D">
              <w:rPr>
                <w:sz w:val="20"/>
                <w:szCs w:val="20"/>
              </w:rPr>
              <w:t xml:space="preserve"> = 3, 4, or 5, go to </w:t>
            </w:r>
            <w:proofErr w:type="spellStart"/>
            <w:r w:rsidRPr="00FA5A9D">
              <w:rPr>
                <w:sz w:val="20"/>
                <w:szCs w:val="20"/>
              </w:rPr>
              <w:t>trxlist</w:t>
            </w:r>
            <w:proofErr w:type="spellEnd"/>
            <w:r w:rsidRPr="00FA5A9D">
              <w:rPr>
                <w:sz w:val="20"/>
                <w:szCs w:val="20"/>
              </w:rPr>
              <w:t xml:space="preserve">; else go to </w:t>
            </w:r>
            <w:proofErr w:type="spellStart"/>
            <w:r w:rsidRPr="00FA5A9D">
              <w:rPr>
                <w:sz w:val="20"/>
                <w:szCs w:val="20"/>
              </w:rPr>
              <w:t>dcrxlist</w:t>
            </w:r>
            <w:proofErr w:type="spellEnd"/>
          </w:p>
        </w:tc>
        <w:tc>
          <w:tcPr>
            <w:tcW w:w="6225" w:type="dxa"/>
            <w:tcBorders>
              <w:top w:val="single" w:sz="4" w:space="0" w:color="auto"/>
              <w:left w:val="single" w:sz="4" w:space="0" w:color="auto"/>
              <w:bottom w:val="single" w:sz="4" w:space="0" w:color="auto"/>
              <w:right w:val="single" w:sz="4" w:space="0" w:color="auto"/>
            </w:tcBorders>
          </w:tcPr>
          <w:p w14:paraId="7F5D69F4" w14:textId="77777777" w:rsidR="004159EA" w:rsidRPr="00202FCB" w:rsidRDefault="009A0815" w:rsidP="009A0815">
            <w:pPr>
              <w:pStyle w:val="NoSpacing"/>
              <w:numPr>
                <w:ilvl w:val="0"/>
                <w:numId w:val="37"/>
              </w:numPr>
              <w:tabs>
                <w:tab w:val="left" w:pos="0"/>
              </w:tabs>
              <w:rPr>
                <w:sz w:val="20"/>
                <w:szCs w:val="20"/>
              </w:rPr>
            </w:pPr>
            <w:r w:rsidRPr="00202FCB">
              <w:rPr>
                <w:sz w:val="20"/>
                <w:szCs w:val="20"/>
              </w:rPr>
              <w:t xml:space="preserve">If there is documentation that the health care team member reviewed the available essential medication list components </w:t>
            </w:r>
            <w:r w:rsidRPr="00202FCB">
              <w:rPr>
                <w:b/>
                <w:sz w:val="20"/>
                <w:szCs w:val="20"/>
              </w:rPr>
              <w:t>with the patient/caregiver</w:t>
            </w:r>
            <w:r w:rsidRPr="00202FCB">
              <w:rPr>
                <w:sz w:val="20"/>
                <w:szCs w:val="20"/>
              </w:rPr>
              <w:t>, select “</w:t>
            </w:r>
            <w:r w:rsidR="007B1EB1" w:rsidRPr="00202FCB">
              <w:rPr>
                <w:sz w:val="20"/>
                <w:szCs w:val="20"/>
              </w:rPr>
              <w:t>3</w:t>
            </w:r>
            <w:r w:rsidRPr="00202FCB">
              <w:rPr>
                <w:sz w:val="20"/>
                <w:szCs w:val="20"/>
              </w:rPr>
              <w:t xml:space="preserve">”.  </w:t>
            </w:r>
          </w:p>
          <w:p w14:paraId="0A513B28" w14:textId="45D9B6A7" w:rsidR="009A0815" w:rsidRPr="00202FCB" w:rsidRDefault="009A0815" w:rsidP="009A0815">
            <w:pPr>
              <w:pStyle w:val="NoSpacing"/>
              <w:numPr>
                <w:ilvl w:val="0"/>
                <w:numId w:val="37"/>
              </w:numPr>
              <w:tabs>
                <w:tab w:val="left" w:pos="0"/>
              </w:tabs>
              <w:rPr>
                <w:sz w:val="20"/>
                <w:szCs w:val="20"/>
              </w:rPr>
            </w:pPr>
            <w:r w:rsidRPr="00202FCB">
              <w:rPr>
                <w:sz w:val="20"/>
                <w:szCs w:val="20"/>
              </w:rPr>
              <w:t>If the documentation does NOT indicate that the patient/caregiver was involved in the review of the medication list, select “</w:t>
            </w:r>
            <w:r w:rsidR="007B1EB1" w:rsidRPr="00202FCB">
              <w:rPr>
                <w:sz w:val="20"/>
                <w:szCs w:val="20"/>
              </w:rPr>
              <w:t>4</w:t>
            </w:r>
            <w:r w:rsidRPr="00202FCB">
              <w:rPr>
                <w:sz w:val="20"/>
                <w:szCs w:val="20"/>
              </w:rPr>
              <w:t xml:space="preserve">.”  For example, physician noted, “Medication list reviewed.  No changes noted.”  </w:t>
            </w:r>
          </w:p>
          <w:p w14:paraId="695727F9" w14:textId="77777777" w:rsidR="009A0815" w:rsidRPr="00202FCB" w:rsidRDefault="009A0815" w:rsidP="009A0815">
            <w:pPr>
              <w:pStyle w:val="ListParagraph"/>
              <w:numPr>
                <w:ilvl w:val="0"/>
                <w:numId w:val="37"/>
              </w:numPr>
              <w:rPr>
                <w:rFonts w:ascii="Times New Roman" w:hAnsi="Times New Roman"/>
                <w:sz w:val="20"/>
                <w:szCs w:val="20"/>
              </w:rPr>
            </w:pPr>
            <w:r w:rsidRPr="00202FCB">
              <w:rPr>
                <w:rFonts w:ascii="Times New Roman" w:hAnsi="Times New Roman"/>
                <w:sz w:val="20"/>
                <w:szCs w:val="20"/>
              </w:rPr>
              <w:t>If there is documentation that the patient and/or caregiver refused or was unable to participate in review of the essential medication list components, select “</w:t>
            </w:r>
            <w:r w:rsidR="007B1EB1" w:rsidRPr="00202FCB">
              <w:rPr>
                <w:rFonts w:ascii="Times New Roman" w:hAnsi="Times New Roman"/>
                <w:sz w:val="20"/>
                <w:szCs w:val="20"/>
              </w:rPr>
              <w:t>5</w:t>
            </w:r>
            <w:r w:rsidRPr="00202FCB">
              <w:rPr>
                <w:rFonts w:ascii="Times New Roman" w:hAnsi="Times New Roman"/>
                <w:sz w:val="20"/>
                <w:szCs w:val="20"/>
              </w:rPr>
              <w:t>.” For example, physician notes, “Patient is obtunded and cannot confirm medications.”</w:t>
            </w:r>
          </w:p>
          <w:p w14:paraId="4FA56F5F" w14:textId="77777777" w:rsidR="009A0815" w:rsidRPr="00FA5A9D" w:rsidRDefault="009A0815" w:rsidP="009A0815">
            <w:pPr>
              <w:rPr>
                <w:b/>
                <w:bCs/>
                <w:sz w:val="20"/>
                <w:szCs w:val="20"/>
              </w:rPr>
            </w:pPr>
            <w:r w:rsidRPr="00202FCB">
              <w:rPr>
                <w:sz w:val="20"/>
                <w:szCs w:val="20"/>
              </w:rPr>
              <w:t>Suggested data sources:  Progress notes (clinic notes), clinical pharmacy notes, EMLR note, medication reconciliation notes, telephone encounter notes</w:t>
            </w:r>
          </w:p>
        </w:tc>
      </w:tr>
      <w:tr w:rsidR="009A0815" w:rsidRPr="00FA5A9D" w14:paraId="4321B1E1" w14:textId="77777777" w:rsidTr="00430F8D">
        <w:tc>
          <w:tcPr>
            <w:tcW w:w="647" w:type="dxa"/>
          </w:tcPr>
          <w:p w14:paraId="7609937E" w14:textId="77777777" w:rsidR="009A0815" w:rsidRPr="00FA5A9D" w:rsidRDefault="009A0815" w:rsidP="008E6CDB">
            <w:pPr>
              <w:jc w:val="center"/>
            </w:pPr>
          </w:p>
        </w:tc>
        <w:tc>
          <w:tcPr>
            <w:tcW w:w="1105" w:type="dxa"/>
          </w:tcPr>
          <w:p w14:paraId="686C4CA5" w14:textId="77777777" w:rsidR="009A0815" w:rsidRPr="00FA5A9D" w:rsidRDefault="009A0815" w:rsidP="00DE2ACD">
            <w:pPr>
              <w:jc w:val="center"/>
              <w:rPr>
                <w:sz w:val="18"/>
                <w:szCs w:val="18"/>
              </w:rPr>
            </w:pPr>
          </w:p>
        </w:tc>
        <w:tc>
          <w:tcPr>
            <w:tcW w:w="4476" w:type="dxa"/>
          </w:tcPr>
          <w:p w14:paraId="1DC54A28" w14:textId="77777777" w:rsidR="009A0815" w:rsidRPr="00FA5A9D" w:rsidRDefault="009A0815" w:rsidP="00B7009F">
            <w:pPr>
              <w:rPr>
                <w:b/>
              </w:rPr>
            </w:pPr>
            <w:r w:rsidRPr="00FA5A9D">
              <w:rPr>
                <w:b/>
              </w:rPr>
              <w:t>Discharge Medication Reconciliation</w:t>
            </w:r>
          </w:p>
        </w:tc>
        <w:tc>
          <w:tcPr>
            <w:tcW w:w="2040" w:type="dxa"/>
          </w:tcPr>
          <w:p w14:paraId="34BAAFCE" w14:textId="77777777" w:rsidR="009A0815" w:rsidRPr="00FA5A9D" w:rsidRDefault="009A0815" w:rsidP="00DE2ACD">
            <w:pPr>
              <w:jc w:val="center"/>
              <w:rPr>
                <w:sz w:val="20"/>
                <w:szCs w:val="20"/>
              </w:rPr>
            </w:pPr>
          </w:p>
        </w:tc>
        <w:tc>
          <w:tcPr>
            <w:tcW w:w="6225" w:type="dxa"/>
          </w:tcPr>
          <w:p w14:paraId="78F7526A" w14:textId="77777777" w:rsidR="009A0815" w:rsidRPr="00FA5A9D" w:rsidRDefault="009A0815" w:rsidP="006C05AC">
            <w:pPr>
              <w:rPr>
                <w:sz w:val="20"/>
                <w:szCs w:val="20"/>
              </w:rPr>
            </w:pPr>
          </w:p>
        </w:tc>
      </w:tr>
      <w:tr w:rsidR="009A0815" w:rsidRPr="00FA5A9D" w14:paraId="259D80BC" w14:textId="77777777" w:rsidTr="00430F8D">
        <w:tc>
          <w:tcPr>
            <w:tcW w:w="647" w:type="dxa"/>
          </w:tcPr>
          <w:p w14:paraId="7EB1EADD" w14:textId="38889A6C" w:rsidR="009A0815" w:rsidRPr="00FA5A9D" w:rsidRDefault="009A0815" w:rsidP="002A795E">
            <w:pPr>
              <w:jc w:val="center"/>
            </w:pPr>
            <w:r w:rsidRPr="00FA5A9D">
              <w:br w:type="page"/>
            </w:r>
            <w:r w:rsidR="002A795E" w:rsidRPr="00FA5A9D">
              <w:t>4</w:t>
            </w:r>
          </w:p>
        </w:tc>
        <w:tc>
          <w:tcPr>
            <w:tcW w:w="1105" w:type="dxa"/>
          </w:tcPr>
          <w:p w14:paraId="0A8C103B" w14:textId="77777777" w:rsidR="009A0815" w:rsidRPr="00FA5A9D" w:rsidRDefault="009A0815" w:rsidP="0014534D">
            <w:pPr>
              <w:jc w:val="center"/>
              <w:rPr>
                <w:sz w:val="20"/>
                <w:szCs w:val="20"/>
              </w:rPr>
            </w:pPr>
            <w:proofErr w:type="spellStart"/>
            <w:r w:rsidRPr="00FA5A9D">
              <w:rPr>
                <w:sz w:val="20"/>
                <w:szCs w:val="20"/>
              </w:rPr>
              <w:t>trxlist</w:t>
            </w:r>
            <w:proofErr w:type="spellEnd"/>
          </w:p>
        </w:tc>
        <w:tc>
          <w:tcPr>
            <w:tcW w:w="4476" w:type="dxa"/>
          </w:tcPr>
          <w:p w14:paraId="3A57694C" w14:textId="77777777" w:rsidR="009A0815" w:rsidRPr="00FA5A9D" w:rsidRDefault="009A0815" w:rsidP="0014534D">
            <w:pPr>
              <w:rPr>
                <w:sz w:val="22"/>
                <w:szCs w:val="22"/>
              </w:rPr>
            </w:pPr>
            <w:r w:rsidRPr="00FA5A9D">
              <w:rPr>
                <w:sz w:val="22"/>
                <w:szCs w:val="22"/>
              </w:rPr>
              <w:t>At the time of discharge/transition in care, is there documentation that a written list of the reconciled discharge medications was transmitted to the next level of care provider?</w:t>
            </w:r>
          </w:p>
          <w:p w14:paraId="466F557C" w14:textId="77777777" w:rsidR="009A0815" w:rsidRPr="00FA5A9D" w:rsidRDefault="009A0815" w:rsidP="0014534D">
            <w:pPr>
              <w:rPr>
                <w:sz w:val="22"/>
                <w:szCs w:val="22"/>
              </w:rPr>
            </w:pPr>
            <w:r w:rsidRPr="00FA5A9D">
              <w:rPr>
                <w:sz w:val="22"/>
                <w:szCs w:val="22"/>
              </w:rPr>
              <w:t>1.  Yes</w:t>
            </w:r>
          </w:p>
          <w:p w14:paraId="382F5DD3" w14:textId="77777777" w:rsidR="009A0815" w:rsidRPr="00FA5A9D" w:rsidRDefault="009A0815" w:rsidP="0014534D">
            <w:pPr>
              <w:rPr>
                <w:sz w:val="22"/>
                <w:szCs w:val="22"/>
              </w:rPr>
            </w:pPr>
            <w:r w:rsidRPr="00FA5A9D">
              <w:rPr>
                <w:sz w:val="22"/>
                <w:szCs w:val="22"/>
              </w:rPr>
              <w:t>2.  No</w:t>
            </w:r>
          </w:p>
          <w:p w14:paraId="0C2F3116" w14:textId="77777777" w:rsidR="009A0815" w:rsidRPr="00FA5A9D" w:rsidRDefault="009A0815" w:rsidP="0014534D">
            <w:pPr>
              <w:ind w:left="288" w:hanging="288"/>
              <w:rPr>
                <w:sz w:val="22"/>
                <w:szCs w:val="22"/>
              </w:rPr>
            </w:pPr>
            <w:r w:rsidRPr="00FA5A9D">
              <w:rPr>
                <w:sz w:val="22"/>
                <w:szCs w:val="22"/>
              </w:rPr>
              <w:t>3.  Documented medications were not prescribed at discharge</w:t>
            </w:r>
          </w:p>
        </w:tc>
        <w:tc>
          <w:tcPr>
            <w:tcW w:w="2040" w:type="dxa"/>
          </w:tcPr>
          <w:p w14:paraId="097ACCC5" w14:textId="77777777" w:rsidR="009A0815" w:rsidRPr="00FA5A9D" w:rsidRDefault="009A0815" w:rsidP="0014534D">
            <w:pPr>
              <w:jc w:val="center"/>
              <w:rPr>
                <w:sz w:val="20"/>
                <w:szCs w:val="20"/>
              </w:rPr>
            </w:pPr>
            <w:r w:rsidRPr="00FA5A9D">
              <w:rPr>
                <w:sz w:val="20"/>
                <w:szCs w:val="20"/>
              </w:rPr>
              <w:t>1,2,3</w:t>
            </w:r>
          </w:p>
          <w:p w14:paraId="470E68C0" w14:textId="77777777" w:rsidR="009A0815" w:rsidRPr="00FA5A9D" w:rsidRDefault="009A0815" w:rsidP="0014534D">
            <w:pPr>
              <w:jc w:val="center"/>
              <w:rPr>
                <w:sz w:val="20"/>
                <w:szCs w:val="20"/>
              </w:rPr>
            </w:pPr>
            <w:r w:rsidRPr="00FA5A9D">
              <w:rPr>
                <w:sz w:val="20"/>
                <w:szCs w:val="20"/>
              </w:rPr>
              <w:t>If 1,2, or 3, go to end</w:t>
            </w:r>
          </w:p>
        </w:tc>
        <w:tc>
          <w:tcPr>
            <w:tcW w:w="6225" w:type="dxa"/>
          </w:tcPr>
          <w:p w14:paraId="0ED556A9" w14:textId="77777777" w:rsidR="009A0815" w:rsidRPr="00FA5A9D" w:rsidRDefault="009A0815" w:rsidP="0014534D">
            <w:pPr>
              <w:tabs>
                <w:tab w:val="left" w:pos="0"/>
              </w:tabs>
              <w:rPr>
                <w:sz w:val="20"/>
                <w:szCs w:val="20"/>
              </w:rPr>
            </w:pPr>
            <w:r w:rsidRPr="00FA5A9D">
              <w:rPr>
                <w:sz w:val="20"/>
                <w:szCs w:val="20"/>
              </w:rPr>
              <w:t>This question applies to patients that are discharged/transferred to a hospice facility, another acute care facility, or other health care facility.</w:t>
            </w:r>
          </w:p>
          <w:p w14:paraId="296A3AC2" w14:textId="77777777" w:rsidR="009A0815" w:rsidRPr="00FA5A9D" w:rsidRDefault="009A0815" w:rsidP="0014534D">
            <w:pPr>
              <w:tabs>
                <w:tab w:val="left" w:pos="0"/>
              </w:tabs>
              <w:rPr>
                <w:sz w:val="20"/>
                <w:szCs w:val="20"/>
              </w:rPr>
            </w:pPr>
            <w:r w:rsidRPr="00FA5A9D">
              <w:rPr>
                <w:sz w:val="20"/>
                <w:szCs w:val="20"/>
              </w:rPr>
              <w:t>If the next level of care provider has access to the complete electronic medical record (i.e. CPRS), select “1.”  CPRS should contain documentation that the next level of care provider has access to CPRS.</w:t>
            </w:r>
          </w:p>
          <w:p w14:paraId="6B5CE224" w14:textId="77777777" w:rsidR="009A0815" w:rsidRPr="00FA5A9D" w:rsidRDefault="009A0815" w:rsidP="0014534D">
            <w:pPr>
              <w:rPr>
                <w:sz w:val="20"/>
                <w:szCs w:val="20"/>
              </w:rPr>
            </w:pPr>
            <w:r w:rsidRPr="00FA5A9D">
              <w:rPr>
                <w:sz w:val="20"/>
                <w:szCs w:val="20"/>
              </w:rPr>
              <w:t xml:space="preserve">Methods for transmitting the written list of reconciled medications include, but are not limited to:  FedEx, CPRS access.  </w:t>
            </w:r>
          </w:p>
          <w:p w14:paraId="655C6BB9" w14:textId="77777777" w:rsidR="009A0815" w:rsidRPr="00FA5A9D" w:rsidRDefault="009A0815">
            <w:pPr>
              <w:rPr>
                <w:sz w:val="20"/>
                <w:szCs w:val="20"/>
              </w:rPr>
            </w:pPr>
            <w:r w:rsidRPr="00FA5A9D">
              <w:rPr>
                <w:b/>
                <w:sz w:val="20"/>
                <w:szCs w:val="20"/>
              </w:rPr>
              <w:t>Suggested data sources:</w:t>
            </w:r>
            <w:r w:rsidRPr="00FA5A9D">
              <w:rPr>
                <w:sz w:val="20"/>
                <w:szCs w:val="20"/>
              </w:rPr>
              <w:t xml:space="preserve">  Discharge/Transfer summary, Medication Reconciliation note</w:t>
            </w:r>
          </w:p>
        </w:tc>
      </w:tr>
      <w:tr w:rsidR="009A0815" w:rsidRPr="00FA5A9D" w14:paraId="1C36A531" w14:textId="77777777" w:rsidTr="00430F8D">
        <w:tc>
          <w:tcPr>
            <w:tcW w:w="647" w:type="dxa"/>
          </w:tcPr>
          <w:p w14:paraId="26606EAF" w14:textId="6812ABFE" w:rsidR="009A0815" w:rsidRPr="00FA5A9D" w:rsidRDefault="009A0815" w:rsidP="002A795E">
            <w:pPr>
              <w:jc w:val="center"/>
            </w:pPr>
            <w:r w:rsidRPr="00FA5A9D">
              <w:br w:type="page"/>
            </w:r>
            <w:r w:rsidR="002A795E" w:rsidRPr="00FA5A9D">
              <w:t>5</w:t>
            </w:r>
          </w:p>
        </w:tc>
        <w:tc>
          <w:tcPr>
            <w:tcW w:w="1105" w:type="dxa"/>
          </w:tcPr>
          <w:p w14:paraId="5C8306DD" w14:textId="77777777" w:rsidR="009A0815" w:rsidRPr="00FA5A9D" w:rsidRDefault="009A0815" w:rsidP="00DE2ACD">
            <w:pPr>
              <w:jc w:val="center"/>
              <w:rPr>
                <w:sz w:val="20"/>
                <w:szCs w:val="20"/>
              </w:rPr>
            </w:pPr>
            <w:proofErr w:type="spellStart"/>
            <w:r w:rsidRPr="00FA5A9D">
              <w:rPr>
                <w:sz w:val="20"/>
                <w:szCs w:val="20"/>
              </w:rPr>
              <w:t>dcrxlist</w:t>
            </w:r>
            <w:proofErr w:type="spellEnd"/>
          </w:p>
          <w:p w14:paraId="296622D2" w14:textId="1391F313" w:rsidR="009A0815" w:rsidRPr="00FA5A9D" w:rsidRDefault="009A0815" w:rsidP="00B16E17">
            <w:pPr>
              <w:jc w:val="center"/>
              <w:rPr>
                <w:sz w:val="20"/>
                <w:szCs w:val="20"/>
              </w:rPr>
            </w:pPr>
            <w:r w:rsidRPr="00FA5A9D">
              <w:rPr>
                <w:sz w:val="20"/>
                <w:szCs w:val="20"/>
              </w:rPr>
              <w:t xml:space="preserve"> </w:t>
            </w:r>
          </w:p>
        </w:tc>
        <w:tc>
          <w:tcPr>
            <w:tcW w:w="4476" w:type="dxa"/>
          </w:tcPr>
          <w:p w14:paraId="4E5293C7" w14:textId="77777777" w:rsidR="009A0815" w:rsidRPr="00FA5A9D" w:rsidRDefault="009A0815" w:rsidP="00567073">
            <w:pPr>
              <w:rPr>
                <w:sz w:val="22"/>
                <w:szCs w:val="22"/>
              </w:rPr>
            </w:pPr>
            <w:r w:rsidRPr="00FA5A9D">
              <w:rPr>
                <w:sz w:val="22"/>
                <w:szCs w:val="22"/>
              </w:rPr>
              <w:t>At the time of discharge, is there documentation that a written list of the reconciled discharge medications was provided to the patient/caregiver?</w:t>
            </w:r>
          </w:p>
          <w:p w14:paraId="50FC09B1" w14:textId="77777777" w:rsidR="009A0815" w:rsidRPr="00FA5A9D" w:rsidRDefault="009A0815" w:rsidP="00567073">
            <w:pPr>
              <w:rPr>
                <w:sz w:val="22"/>
                <w:szCs w:val="22"/>
              </w:rPr>
            </w:pPr>
            <w:r w:rsidRPr="00FA5A9D">
              <w:rPr>
                <w:sz w:val="22"/>
                <w:szCs w:val="22"/>
              </w:rPr>
              <w:t>1.  Yes</w:t>
            </w:r>
          </w:p>
          <w:p w14:paraId="700CA151" w14:textId="77777777" w:rsidR="009A0815" w:rsidRPr="00FA5A9D" w:rsidRDefault="009A0815" w:rsidP="00567073">
            <w:pPr>
              <w:rPr>
                <w:sz w:val="22"/>
                <w:szCs w:val="22"/>
              </w:rPr>
            </w:pPr>
            <w:r w:rsidRPr="00FA5A9D">
              <w:rPr>
                <w:sz w:val="22"/>
                <w:szCs w:val="22"/>
              </w:rPr>
              <w:t>2.  No</w:t>
            </w:r>
          </w:p>
          <w:p w14:paraId="2F958E59" w14:textId="77777777" w:rsidR="009A0815" w:rsidRPr="00FA5A9D" w:rsidRDefault="009A0815" w:rsidP="007F305B">
            <w:pPr>
              <w:ind w:left="288" w:hanging="288"/>
              <w:rPr>
                <w:sz w:val="22"/>
                <w:szCs w:val="22"/>
              </w:rPr>
            </w:pPr>
            <w:r w:rsidRPr="00FA5A9D">
              <w:rPr>
                <w:sz w:val="22"/>
                <w:szCs w:val="22"/>
              </w:rPr>
              <w:t>3.  Documented medications were not prescribed at discharge</w:t>
            </w:r>
          </w:p>
        </w:tc>
        <w:tc>
          <w:tcPr>
            <w:tcW w:w="2040" w:type="dxa"/>
          </w:tcPr>
          <w:p w14:paraId="1782B1CB" w14:textId="77777777" w:rsidR="009A0815" w:rsidRPr="00FA5A9D" w:rsidRDefault="009A0815" w:rsidP="00DE2ACD">
            <w:pPr>
              <w:jc w:val="center"/>
              <w:rPr>
                <w:sz w:val="20"/>
                <w:szCs w:val="20"/>
              </w:rPr>
            </w:pPr>
            <w:r w:rsidRPr="00FA5A9D">
              <w:rPr>
                <w:sz w:val="20"/>
                <w:szCs w:val="20"/>
              </w:rPr>
              <w:t>1,2,3</w:t>
            </w:r>
          </w:p>
          <w:p w14:paraId="0BEB7AD6" w14:textId="77777777" w:rsidR="009A0815" w:rsidRPr="00FA5A9D" w:rsidRDefault="009A0815" w:rsidP="00D53B50">
            <w:pPr>
              <w:jc w:val="center"/>
              <w:rPr>
                <w:sz w:val="20"/>
                <w:szCs w:val="20"/>
              </w:rPr>
            </w:pPr>
            <w:r w:rsidRPr="00FA5A9D">
              <w:rPr>
                <w:sz w:val="20"/>
                <w:szCs w:val="20"/>
              </w:rPr>
              <w:t>If 3, go to end</w:t>
            </w:r>
          </w:p>
        </w:tc>
        <w:tc>
          <w:tcPr>
            <w:tcW w:w="6225" w:type="dxa"/>
          </w:tcPr>
          <w:p w14:paraId="63D41F29" w14:textId="77777777" w:rsidR="009A0815" w:rsidRPr="00FA5A9D" w:rsidRDefault="009A0815">
            <w:pPr>
              <w:rPr>
                <w:sz w:val="20"/>
                <w:szCs w:val="20"/>
              </w:rPr>
            </w:pPr>
            <w:r w:rsidRPr="00FA5A9D">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FA5A9D" w:rsidRDefault="009A0815">
            <w:pPr>
              <w:rPr>
                <w:sz w:val="20"/>
                <w:szCs w:val="20"/>
              </w:rPr>
            </w:pPr>
            <w:r w:rsidRPr="00FA5A9D">
              <w:rPr>
                <w:sz w:val="20"/>
                <w:szCs w:val="20"/>
              </w:rPr>
              <w:t>If there is documentation a copy of the discharge instructions were given to the patient AND the discharge instructions included the patient’s discharge medications, select “1.”</w:t>
            </w:r>
          </w:p>
          <w:p w14:paraId="606EF840" w14:textId="77777777" w:rsidR="009A0815" w:rsidRPr="00FA5A9D" w:rsidRDefault="009A0815" w:rsidP="007C429D">
            <w:pPr>
              <w:rPr>
                <w:sz w:val="22"/>
                <w:szCs w:val="22"/>
              </w:rPr>
            </w:pPr>
            <w:r w:rsidRPr="00FA5A9D">
              <w:rPr>
                <w:b/>
                <w:sz w:val="20"/>
                <w:szCs w:val="20"/>
              </w:rPr>
              <w:t>Suggested data sources:</w:t>
            </w:r>
            <w:r w:rsidRPr="00FA5A9D">
              <w:rPr>
                <w:sz w:val="20"/>
                <w:szCs w:val="20"/>
              </w:rPr>
              <w:t xml:space="preserve">  Discharge summary, discharge instructions, medication reconciliation note</w:t>
            </w:r>
          </w:p>
        </w:tc>
      </w:tr>
    </w:tbl>
    <w:p w14:paraId="776BF887" w14:textId="77777777" w:rsidR="00EC4B11" w:rsidRPr="00FA5A9D" w:rsidRDefault="00EC4B11">
      <w:r w:rsidRPr="00FA5A9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642CE8" w:rsidRPr="00FA5A9D" w14:paraId="076BAE7E" w14:textId="77777777" w:rsidTr="00DE2ACD">
        <w:tc>
          <w:tcPr>
            <w:tcW w:w="647" w:type="dxa"/>
          </w:tcPr>
          <w:p w14:paraId="042A47EF" w14:textId="2349C022" w:rsidR="0087290E" w:rsidRPr="00FA5A9D" w:rsidRDefault="00404234" w:rsidP="002A795E">
            <w:pPr>
              <w:jc w:val="center"/>
            </w:pPr>
            <w:r w:rsidRPr="00FA5A9D">
              <w:lastRenderedPageBreak/>
              <w:br w:type="page"/>
            </w:r>
            <w:r w:rsidR="002A795E" w:rsidRPr="00FA5A9D">
              <w:t>6</w:t>
            </w:r>
          </w:p>
        </w:tc>
        <w:tc>
          <w:tcPr>
            <w:tcW w:w="1105" w:type="dxa"/>
          </w:tcPr>
          <w:p w14:paraId="65165D16" w14:textId="77777777" w:rsidR="00642CE8" w:rsidRPr="00FA5A9D" w:rsidRDefault="00511F15" w:rsidP="00DE2ACD">
            <w:pPr>
              <w:jc w:val="center"/>
              <w:rPr>
                <w:sz w:val="20"/>
                <w:szCs w:val="20"/>
              </w:rPr>
            </w:pPr>
            <w:r w:rsidRPr="00FA5A9D">
              <w:rPr>
                <w:sz w:val="20"/>
                <w:szCs w:val="20"/>
              </w:rPr>
              <w:t>medsame</w:t>
            </w:r>
            <w:r w:rsidR="0003508F" w:rsidRPr="00FA5A9D">
              <w:rPr>
                <w:sz w:val="20"/>
                <w:szCs w:val="20"/>
              </w:rPr>
              <w:t>2</w:t>
            </w:r>
          </w:p>
          <w:p w14:paraId="25FDF6DA" w14:textId="6126CDD5" w:rsidR="00322C46" w:rsidRPr="00FA5A9D" w:rsidDel="00642CE8" w:rsidRDefault="00322C46" w:rsidP="00DE2ACD">
            <w:pPr>
              <w:jc w:val="center"/>
              <w:rPr>
                <w:sz w:val="20"/>
                <w:szCs w:val="20"/>
              </w:rPr>
            </w:pPr>
          </w:p>
        </w:tc>
        <w:tc>
          <w:tcPr>
            <w:tcW w:w="4476" w:type="dxa"/>
          </w:tcPr>
          <w:p w14:paraId="1AF3C537" w14:textId="77777777" w:rsidR="00642CE8" w:rsidRPr="00FA5A9D" w:rsidRDefault="00642CE8" w:rsidP="00C3788C">
            <w:pPr>
              <w:rPr>
                <w:sz w:val="22"/>
                <w:szCs w:val="22"/>
              </w:rPr>
            </w:pPr>
            <w:r w:rsidRPr="00FA5A9D">
              <w:rPr>
                <w:sz w:val="22"/>
                <w:szCs w:val="22"/>
              </w:rPr>
              <w:t xml:space="preserve">Were the </w:t>
            </w:r>
            <w:r w:rsidRPr="00FA5A9D">
              <w:rPr>
                <w:sz w:val="22"/>
                <w:szCs w:val="22"/>
                <w:u w:val="single"/>
              </w:rPr>
              <w:t>medications</w:t>
            </w:r>
            <w:r w:rsidRPr="00FA5A9D">
              <w:rPr>
                <w:sz w:val="22"/>
                <w:szCs w:val="22"/>
              </w:rPr>
              <w:t xml:space="preserve"> listed on the patient’s discharge instructions the same </w:t>
            </w:r>
            <w:r w:rsidR="004D0F81" w:rsidRPr="00FA5A9D">
              <w:rPr>
                <w:sz w:val="22"/>
                <w:szCs w:val="22"/>
              </w:rPr>
              <w:t xml:space="preserve">as the </w:t>
            </w:r>
            <w:r w:rsidRPr="00FA5A9D">
              <w:rPr>
                <w:sz w:val="22"/>
                <w:szCs w:val="22"/>
              </w:rPr>
              <w:t>medications listed in the discharge summary?</w:t>
            </w:r>
          </w:p>
          <w:p w14:paraId="14E1956B" w14:textId="77777777" w:rsidR="00642CE8" w:rsidRPr="00FA5A9D" w:rsidRDefault="00642CE8" w:rsidP="00C3788C">
            <w:pPr>
              <w:rPr>
                <w:sz w:val="22"/>
                <w:szCs w:val="22"/>
              </w:rPr>
            </w:pPr>
            <w:r w:rsidRPr="00FA5A9D">
              <w:rPr>
                <w:sz w:val="22"/>
                <w:szCs w:val="22"/>
              </w:rPr>
              <w:t>1.  Yes</w:t>
            </w:r>
          </w:p>
          <w:p w14:paraId="2D2DD375" w14:textId="77777777" w:rsidR="00642CE8" w:rsidRPr="00FA5A9D" w:rsidRDefault="00642CE8" w:rsidP="00C3788C">
            <w:pPr>
              <w:rPr>
                <w:sz w:val="22"/>
                <w:szCs w:val="22"/>
              </w:rPr>
            </w:pPr>
            <w:r w:rsidRPr="00FA5A9D">
              <w:rPr>
                <w:sz w:val="22"/>
                <w:szCs w:val="22"/>
              </w:rPr>
              <w:t>2.  No</w:t>
            </w:r>
          </w:p>
          <w:p w14:paraId="52160213" w14:textId="77777777" w:rsidR="004D0F81" w:rsidRPr="00FA5A9D" w:rsidDel="00642CE8" w:rsidRDefault="004D0F81" w:rsidP="00D53B50">
            <w:pPr>
              <w:rPr>
                <w:sz w:val="22"/>
                <w:szCs w:val="22"/>
              </w:rPr>
            </w:pPr>
          </w:p>
        </w:tc>
        <w:tc>
          <w:tcPr>
            <w:tcW w:w="1980" w:type="dxa"/>
          </w:tcPr>
          <w:p w14:paraId="315A7330" w14:textId="77777777" w:rsidR="00FF7E78" w:rsidRPr="00FA5A9D" w:rsidDel="00642CE8" w:rsidRDefault="00642CE8" w:rsidP="00A7704C">
            <w:pPr>
              <w:jc w:val="center"/>
              <w:rPr>
                <w:sz w:val="20"/>
                <w:szCs w:val="20"/>
              </w:rPr>
            </w:pPr>
            <w:r w:rsidRPr="00FA5A9D">
              <w:rPr>
                <w:sz w:val="20"/>
                <w:szCs w:val="20"/>
              </w:rPr>
              <w:t>1,2</w:t>
            </w:r>
          </w:p>
        </w:tc>
        <w:tc>
          <w:tcPr>
            <w:tcW w:w="6285" w:type="dxa"/>
          </w:tcPr>
          <w:p w14:paraId="7601BB92" w14:textId="77777777" w:rsidR="0003508F" w:rsidRPr="00FA5A9D" w:rsidRDefault="0003508F" w:rsidP="0003508F">
            <w:pPr>
              <w:rPr>
                <w:sz w:val="20"/>
                <w:szCs w:val="20"/>
              </w:rPr>
            </w:pPr>
            <w:r w:rsidRPr="00FA5A9D">
              <w:rPr>
                <w:b/>
                <w:sz w:val="20"/>
                <w:szCs w:val="20"/>
              </w:rPr>
              <w:t>For the purposes of this question, it is necessary to compare medications only.</w:t>
            </w:r>
            <w:r w:rsidRPr="00FA5A9D">
              <w:rPr>
                <w:sz w:val="20"/>
                <w:szCs w:val="20"/>
              </w:rPr>
              <w:t xml:space="preserve">  Disregard items such as alcohol pads, syringes, glucometer test strips, etc.  </w:t>
            </w:r>
          </w:p>
          <w:p w14:paraId="3B85C6A7" w14:textId="77777777" w:rsidR="007B3D63" w:rsidRPr="00FA5A9D" w:rsidRDefault="007B3D63" w:rsidP="0003508F">
            <w:pPr>
              <w:rPr>
                <w:b/>
                <w:sz w:val="20"/>
                <w:szCs w:val="20"/>
              </w:rPr>
            </w:pPr>
            <w:r w:rsidRPr="00FA5A9D">
              <w:rPr>
                <w:b/>
                <w:sz w:val="20"/>
                <w:szCs w:val="20"/>
              </w:rPr>
              <w:t xml:space="preserve">In order to answer accurately, it is necessary to do a careful and thorough comparison of the </w:t>
            </w:r>
            <w:r w:rsidR="00FD06AE" w:rsidRPr="00FA5A9D">
              <w:rPr>
                <w:b/>
                <w:sz w:val="20"/>
                <w:szCs w:val="20"/>
              </w:rPr>
              <w:t>medication list in the discharge instructions and the medication list in the discharge summary</w:t>
            </w:r>
            <w:r w:rsidRPr="00FA5A9D">
              <w:rPr>
                <w:b/>
                <w:sz w:val="20"/>
                <w:szCs w:val="20"/>
              </w:rPr>
              <w:t>.</w:t>
            </w:r>
          </w:p>
          <w:p w14:paraId="1622BCD4" w14:textId="77777777" w:rsidR="0003508F" w:rsidRPr="00FA5A9D" w:rsidRDefault="00FD06AE" w:rsidP="009E367E">
            <w:pPr>
              <w:pStyle w:val="ListParagraph"/>
              <w:numPr>
                <w:ilvl w:val="0"/>
                <w:numId w:val="27"/>
              </w:numPr>
              <w:ind w:left="522"/>
              <w:rPr>
                <w:rFonts w:ascii="Times New Roman" w:hAnsi="Times New Roman"/>
                <w:b/>
                <w:sz w:val="20"/>
                <w:szCs w:val="20"/>
              </w:rPr>
            </w:pPr>
            <w:r w:rsidRPr="00FA5A9D">
              <w:rPr>
                <w:rFonts w:ascii="Times New Roman" w:hAnsi="Times New Roman"/>
                <w:b/>
                <w:sz w:val="20"/>
                <w:szCs w:val="20"/>
              </w:rPr>
              <w:t>If discharge medications are contained in more than one discharge document</w:t>
            </w:r>
            <w:r w:rsidR="000A23A1" w:rsidRPr="00FA5A9D">
              <w:rPr>
                <w:rFonts w:ascii="Times New Roman" w:hAnsi="Times New Roman"/>
                <w:b/>
                <w:sz w:val="20"/>
                <w:szCs w:val="20"/>
              </w:rPr>
              <w:t xml:space="preserve"> (</w:t>
            </w:r>
            <w:r w:rsidR="000A23A1" w:rsidRPr="00FA5A9D">
              <w:rPr>
                <w:rFonts w:ascii="Times New Roman" w:hAnsi="Times New Roman"/>
                <w:sz w:val="20"/>
                <w:szCs w:val="20"/>
              </w:rPr>
              <w:t>e.g., physician discharge instructions, pharmacy discharge instructions, nursing discharge instructions</w:t>
            </w:r>
            <w:r w:rsidR="008C5C4F" w:rsidRPr="00FA5A9D">
              <w:rPr>
                <w:rFonts w:ascii="Times New Roman" w:hAnsi="Times New Roman"/>
                <w:sz w:val="20"/>
                <w:szCs w:val="20"/>
              </w:rPr>
              <w:t>, discharge summary</w:t>
            </w:r>
            <w:r w:rsidR="000A23A1" w:rsidRPr="00FA5A9D">
              <w:rPr>
                <w:rFonts w:ascii="Times New Roman" w:hAnsi="Times New Roman"/>
                <w:sz w:val="20"/>
                <w:szCs w:val="20"/>
              </w:rPr>
              <w:t>)</w:t>
            </w:r>
            <w:r w:rsidRPr="00FA5A9D">
              <w:rPr>
                <w:rFonts w:ascii="Times New Roman" w:hAnsi="Times New Roman"/>
                <w:b/>
                <w:sz w:val="20"/>
                <w:szCs w:val="20"/>
              </w:rPr>
              <w:t xml:space="preserve">, the discharge medications list must be the same in all documents in order to select “1.” </w:t>
            </w:r>
          </w:p>
          <w:p w14:paraId="4DB2C16B" w14:textId="77777777" w:rsidR="0003508F" w:rsidRPr="00FA5A9D" w:rsidRDefault="0003508F" w:rsidP="009E367E">
            <w:pPr>
              <w:pStyle w:val="ListParagraph"/>
              <w:numPr>
                <w:ilvl w:val="0"/>
                <w:numId w:val="27"/>
              </w:numPr>
              <w:ind w:left="522"/>
              <w:rPr>
                <w:rFonts w:ascii="Times New Roman" w:hAnsi="Times New Roman"/>
                <w:sz w:val="20"/>
                <w:szCs w:val="20"/>
              </w:rPr>
            </w:pPr>
            <w:r w:rsidRPr="00FA5A9D">
              <w:rPr>
                <w:rFonts w:ascii="Times New Roman" w:hAnsi="Times New Roman"/>
                <w:sz w:val="20"/>
                <w:szCs w:val="20"/>
              </w:rPr>
              <w:t>If the discharge medications are not listed in the discharge summary, but there is a reference to the document that contains the information, select “1.”</w:t>
            </w:r>
            <w:r w:rsidR="00281538" w:rsidRPr="00FA5A9D">
              <w:rPr>
                <w:rFonts w:ascii="Times New Roman" w:hAnsi="Times New Roman"/>
                <w:sz w:val="20"/>
                <w:szCs w:val="20"/>
              </w:rPr>
              <w:t xml:space="preserve"> </w:t>
            </w:r>
            <w:r w:rsidRPr="00FA5A9D">
              <w:rPr>
                <w:rFonts w:ascii="Times New Roman" w:hAnsi="Times New Roman"/>
                <w:b/>
                <w:sz w:val="20"/>
                <w:szCs w:val="20"/>
              </w:rPr>
              <w:t>Example:</w:t>
            </w:r>
            <w:r w:rsidRPr="00FA5A9D">
              <w:rPr>
                <w:rFonts w:ascii="Times New Roman" w:hAnsi="Times New Roman"/>
                <w:sz w:val="20"/>
                <w:szCs w:val="20"/>
              </w:rPr>
              <w:t xml:space="preserve"> In reference to discharge medications the Discharge summary states, “Please see Pharmacy Discharge Instructions”</w:t>
            </w:r>
            <w:r w:rsidR="00784299" w:rsidRPr="00FA5A9D">
              <w:rPr>
                <w:rFonts w:ascii="Times New Roman" w:hAnsi="Times New Roman"/>
                <w:sz w:val="20"/>
                <w:szCs w:val="20"/>
              </w:rPr>
              <w:t xml:space="preserve"> or</w:t>
            </w:r>
            <w:r w:rsidRPr="00FA5A9D">
              <w:rPr>
                <w:rFonts w:ascii="Times New Roman" w:hAnsi="Times New Roman"/>
                <w:sz w:val="20"/>
                <w:szCs w:val="20"/>
              </w:rPr>
              <w:t xml:space="preserve"> “Please refer to Nursing Discharge Note.” This is acceptable to select “1.”</w:t>
            </w:r>
          </w:p>
          <w:p w14:paraId="5DB30CBF" w14:textId="77777777" w:rsidR="008E53E5" w:rsidRPr="00FA5A9D" w:rsidRDefault="008E53E5" w:rsidP="009E367E">
            <w:pPr>
              <w:pStyle w:val="ListParagraph"/>
              <w:ind w:left="522"/>
              <w:rPr>
                <w:rFonts w:ascii="Times New Roman" w:hAnsi="Times New Roman"/>
                <w:sz w:val="20"/>
                <w:szCs w:val="20"/>
              </w:rPr>
            </w:pPr>
            <w:r w:rsidRPr="00FA5A9D">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FA5A9D">
              <w:rPr>
                <w:rFonts w:ascii="Times New Roman" w:hAnsi="Times New Roman"/>
                <w:sz w:val="20"/>
                <w:szCs w:val="20"/>
              </w:rPr>
              <w:t xml:space="preserve"> </w:t>
            </w:r>
            <w:r w:rsidRPr="00FA5A9D">
              <w:rPr>
                <w:rFonts w:ascii="Times New Roman" w:hAnsi="Times New Roman"/>
                <w:sz w:val="20"/>
                <w:szCs w:val="20"/>
              </w:rPr>
              <w:t>care teams respectively.</w:t>
            </w:r>
          </w:p>
          <w:p w14:paraId="38FCE449" w14:textId="77777777" w:rsidR="0003508F" w:rsidRPr="00FA5A9D" w:rsidRDefault="0003508F" w:rsidP="009E367E">
            <w:pPr>
              <w:pStyle w:val="ListParagraph"/>
              <w:numPr>
                <w:ilvl w:val="0"/>
                <w:numId w:val="27"/>
              </w:numPr>
              <w:ind w:left="522"/>
              <w:rPr>
                <w:rFonts w:ascii="Times New Roman" w:hAnsi="Times New Roman"/>
                <w:sz w:val="20"/>
                <w:szCs w:val="20"/>
              </w:rPr>
            </w:pPr>
            <w:r w:rsidRPr="00FA5A9D">
              <w:rPr>
                <w:rFonts w:ascii="Times New Roman" w:hAnsi="Times New Roman"/>
                <w:sz w:val="20"/>
                <w:szCs w:val="20"/>
              </w:rPr>
              <w:t>If the discharge medications are not listed on the discharge instructions given to the patient</w:t>
            </w:r>
            <w:r w:rsidR="00784299" w:rsidRPr="00FA5A9D">
              <w:rPr>
                <w:rFonts w:ascii="Times New Roman" w:hAnsi="Times New Roman"/>
                <w:sz w:val="20"/>
                <w:szCs w:val="20"/>
              </w:rPr>
              <w:t>,</w:t>
            </w:r>
            <w:r w:rsidRPr="00FA5A9D">
              <w:rPr>
                <w:rFonts w:ascii="Times New Roman" w:hAnsi="Times New Roman"/>
                <w:sz w:val="20"/>
                <w:szCs w:val="20"/>
              </w:rPr>
              <w:t xml:space="preserve"> select “2.”  </w:t>
            </w:r>
          </w:p>
          <w:p w14:paraId="58CEA9BF" w14:textId="77777777" w:rsidR="0003508F" w:rsidRPr="00FA5A9D" w:rsidRDefault="0003508F" w:rsidP="009E367E">
            <w:pPr>
              <w:pStyle w:val="ListParagraph"/>
              <w:numPr>
                <w:ilvl w:val="0"/>
                <w:numId w:val="27"/>
              </w:numPr>
              <w:ind w:left="522"/>
              <w:rPr>
                <w:rFonts w:ascii="Times New Roman" w:hAnsi="Times New Roman"/>
                <w:sz w:val="20"/>
                <w:szCs w:val="20"/>
              </w:rPr>
            </w:pPr>
            <w:r w:rsidRPr="00FA5A9D">
              <w:rPr>
                <w:rFonts w:ascii="Times New Roman" w:hAnsi="Times New Roman"/>
                <w:sz w:val="20"/>
                <w:szCs w:val="20"/>
              </w:rPr>
              <w:t xml:space="preserve">If the discharge medications in the discharge summary, </w:t>
            </w:r>
            <w:r w:rsidR="00922930" w:rsidRPr="00FA5A9D">
              <w:rPr>
                <w:rFonts w:ascii="Times New Roman" w:hAnsi="Times New Roman"/>
                <w:sz w:val="20"/>
                <w:szCs w:val="20"/>
              </w:rPr>
              <w:t>(</w:t>
            </w:r>
            <w:r w:rsidRPr="00FA5A9D">
              <w:rPr>
                <w:rFonts w:ascii="Times New Roman" w:hAnsi="Times New Roman"/>
                <w:sz w:val="20"/>
                <w:szCs w:val="20"/>
              </w:rPr>
              <w:t>or the document that is referenced in the discharge summary</w:t>
            </w:r>
            <w:r w:rsidR="00922930" w:rsidRPr="00FA5A9D">
              <w:rPr>
                <w:rFonts w:ascii="Times New Roman" w:hAnsi="Times New Roman"/>
                <w:sz w:val="20"/>
                <w:szCs w:val="20"/>
              </w:rPr>
              <w:t>)</w:t>
            </w:r>
            <w:r w:rsidRPr="00FA5A9D">
              <w:rPr>
                <w:rFonts w:ascii="Times New Roman" w:hAnsi="Times New Roman"/>
                <w:sz w:val="20"/>
                <w:szCs w:val="20"/>
              </w:rPr>
              <w:t xml:space="preserve">, are not the same as the discharge instructions given to the patient, select “2”. </w:t>
            </w:r>
          </w:p>
          <w:p w14:paraId="0B52ED71" w14:textId="77777777" w:rsidR="0028433A" w:rsidRPr="00FA5A9D" w:rsidDel="00642CE8" w:rsidRDefault="0003508F" w:rsidP="0003508F">
            <w:pPr>
              <w:rPr>
                <w:sz w:val="22"/>
                <w:szCs w:val="22"/>
              </w:rPr>
            </w:pPr>
            <w:r w:rsidRPr="00FA5A9D">
              <w:rPr>
                <w:b/>
                <w:sz w:val="20"/>
                <w:szCs w:val="20"/>
              </w:rPr>
              <w:t>Suggested data sources:</w:t>
            </w:r>
            <w:r w:rsidRPr="00FA5A9D">
              <w:rPr>
                <w:sz w:val="20"/>
                <w:szCs w:val="20"/>
              </w:rPr>
              <w:t xml:space="preserve">  Discharge summary, Discharge instructions given to the patient, Pharmacy discharge instructions</w:t>
            </w:r>
          </w:p>
        </w:tc>
      </w:tr>
    </w:tbl>
    <w:p w14:paraId="4911D238" w14:textId="77777777" w:rsidR="00A06CEB" w:rsidRPr="00FA5A9D" w:rsidRDefault="00A06CEB">
      <w:r w:rsidRPr="00FA5A9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93"/>
      </w:tblGrid>
      <w:tr w:rsidR="00935029" w:rsidRPr="00F142EE" w14:paraId="5A8E6C4C" w14:textId="77777777" w:rsidTr="00263B31">
        <w:tc>
          <w:tcPr>
            <w:tcW w:w="14493" w:type="dxa"/>
          </w:tcPr>
          <w:p w14:paraId="4BBA7BE5" w14:textId="77777777" w:rsidR="00935029" w:rsidRPr="00FA5A9D" w:rsidRDefault="00935029" w:rsidP="00935029">
            <w:pPr>
              <w:rPr>
                <w:b/>
                <w:sz w:val="20"/>
                <w:szCs w:val="20"/>
              </w:rPr>
            </w:pPr>
            <w:r w:rsidRPr="00FA5A9D">
              <w:rPr>
                <w:b/>
                <w:sz w:val="20"/>
                <w:szCs w:val="20"/>
              </w:rPr>
              <w:lastRenderedPageBreak/>
              <w:t>Discharge Disposition (</w:t>
            </w:r>
            <w:r w:rsidR="00A06CEB" w:rsidRPr="00FA5A9D">
              <w:rPr>
                <w:b/>
                <w:sz w:val="20"/>
                <w:szCs w:val="20"/>
              </w:rPr>
              <w:t>DCDISPO: W</w:t>
            </w:r>
            <w:r w:rsidRPr="00FA5A9D">
              <w:rPr>
                <w:b/>
                <w:sz w:val="20"/>
                <w:szCs w:val="20"/>
              </w:rPr>
              <w:t>hat was the patient’s discharge disposition on the day of discharge?</w:t>
            </w:r>
            <w:r w:rsidR="00A06CEB" w:rsidRPr="00FA5A9D">
              <w:rPr>
                <w:b/>
                <w:sz w:val="20"/>
                <w:szCs w:val="20"/>
              </w:rPr>
              <w:t>) Reference Information:</w:t>
            </w:r>
          </w:p>
          <w:p w14:paraId="4C2FD9F5" w14:textId="77777777" w:rsidR="00935029" w:rsidRPr="00FA5A9D" w:rsidRDefault="00935029" w:rsidP="00935029">
            <w:pPr>
              <w:rPr>
                <w:sz w:val="20"/>
                <w:szCs w:val="20"/>
              </w:rPr>
            </w:pPr>
            <w:r w:rsidRPr="00FA5A9D">
              <w:rPr>
                <w:sz w:val="20"/>
                <w:szCs w:val="20"/>
              </w:rPr>
              <w:t>1. Home</w:t>
            </w:r>
          </w:p>
          <w:p w14:paraId="62C956B5" w14:textId="77777777" w:rsidR="00935029" w:rsidRPr="00FA5A9D" w:rsidRDefault="00935029" w:rsidP="00935029">
            <w:pPr>
              <w:numPr>
                <w:ilvl w:val="0"/>
                <w:numId w:val="31"/>
              </w:numPr>
              <w:rPr>
                <w:sz w:val="20"/>
                <w:szCs w:val="20"/>
              </w:rPr>
            </w:pPr>
            <w:r w:rsidRPr="00FA5A9D">
              <w:rPr>
                <w:color w:val="000000"/>
                <w:sz w:val="20"/>
                <w:szCs w:val="20"/>
              </w:rPr>
              <w:t xml:space="preserve">Assisted Living Facilities (ALFs) – includes assisted living care at nursing home/facility </w:t>
            </w:r>
          </w:p>
          <w:p w14:paraId="61103B43" w14:textId="77777777" w:rsidR="00935029" w:rsidRPr="00FA5A9D" w:rsidRDefault="00935029" w:rsidP="00935029">
            <w:pPr>
              <w:numPr>
                <w:ilvl w:val="0"/>
                <w:numId w:val="30"/>
              </w:numPr>
              <w:autoSpaceDE w:val="0"/>
              <w:autoSpaceDN w:val="0"/>
              <w:adjustRightInd w:val="0"/>
              <w:rPr>
                <w:color w:val="000000"/>
                <w:sz w:val="20"/>
                <w:szCs w:val="20"/>
              </w:rPr>
            </w:pPr>
            <w:r w:rsidRPr="00FA5A9D">
              <w:rPr>
                <w:color w:val="000000"/>
                <w:sz w:val="20"/>
                <w:szCs w:val="20"/>
              </w:rPr>
              <w:t xml:space="preserve">Court/Law Enforcement – includes detention facilities, jails, and prison </w:t>
            </w:r>
          </w:p>
          <w:p w14:paraId="46BE6D8E" w14:textId="77777777" w:rsidR="00935029" w:rsidRPr="00FA5A9D" w:rsidRDefault="00935029" w:rsidP="00935029">
            <w:pPr>
              <w:numPr>
                <w:ilvl w:val="0"/>
                <w:numId w:val="30"/>
              </w:numPr>
              <w:autoSpaceDE w:val="0"/>
              <w:autoSpaceDN w:val="0"/>
              <w:adjustRightInd w:val="0"/>
              <w:rPr>
                <w:color w:val="000000"/>
                <w:sz w:val="20"/>
                <w:szCs w:val="20"/>
              </w:rPr>
            </w:pPr>
            <w:r w:rsidRPr="00FA5A9D">
              <w:rPr>
                <w:color w:val="000000"/>
                <w:sz w:val="20"/>
                <w:szCs w:val="20"/>
              </w:rPr>
              <w:t xml:space="preserve">Home – includes board and care, domiciliary, foster or residential care, group or personal care homes, retirement communities, and homeless shelters </w:t>
            </w:r>
          </w:p>
          <w:p w14:paraId="127DAFDD" w14:textId="77777777" w:rsidR="00935029" w:rsidRPr="00FA5A9D" w:rsidRDefault="00935029" w:rsidP="00935029">
            <w:pPr>
              <w:numPr>
                <w:ilvl w:val="0"/>
                <w:numId w:val="30"/>
              </w:numPr>
              <w:autoSpaceDE w:val="0"/>
              <w:autoSpaceDN w:val="0"/>
              <w:adjustRightInd w:val="0"/>
              <w:rPr>
                <w:color w:val="000000"/>
                <w:sz w:val="20"/>
                <w:szCs w:val="20"/>
              </w:rPr>
            </w:pPr>
            <w:r w:rsidRPr="00FA5A9D">
              <w:rPr>
                <w:color w:val="000000"/>
                <w:sz w:val="20"/>
                <w:szCs w:val="20"/>
              </w:rPr>
              <w:t xml:space="preserve">Home with Home Health Services </w:t>
            </w:r>
          </w:p>
          <w:p w14:paraId="7AD06B80" w14:textId="77777777" w:rsidR="00935029" w:rsidRPr="00FA5A9D" w:rsidRDefault="00935029" w:rsidP="00935029">
            <w:pPr>
              <w:numPr>
                <w:ilvl w:val="0"/>
                <w:numId w:val="30"/>
              </w:numPr>
              <w:autoSpaceDE w:val="0"/>
              <w:autoSpaceDN w:val="0"/>
              <w:adjustRightInd w:val="0"/>
              <w:rPr>
                <w:color w:val="000000"/>
                <w:sz w:val="20"/>
                <w:szCs w:val="20"/>
              </w:rPr>
            </w:pPr>
            <w:r w:rsidRPr="00FA5A9D">
              <w:rPr>
                <w:color w:val="000000"/>
                <w:sz w:val="20"/>
                <w:szCs w:val="20"/>
              </w:rPr>
              <w:t xml:space="preserve">Outpatient Services including outpatient procedures at another hospital, outpatient Chemical Dependency Programs and Partial Hospitalization </w:t>
            </w:r>
          </w:p>
          <w:p w14:paraId="28B912E0" w14:textId="77777777" w:rsidR="00935029" w:rsidRPr="00FA5A9D" w:rsidRDefault="00935029" w:rsidP="00935029">
            <w:pPr>
              <w:rPr>
                <w:sz w:val="20"/>
                <w:szCs w:val="20"/>
              </w:rPr>
            </w:pPr>
            <w:r w:rsidRPr="00FA5A9D">
              <w:rPr>
                <w:sz w:val="20"/>
                <w:szCs w:val="20"/>
              </w:rPr>
              <w:t>2. Hospice – Home (or other home setting as listed in #1 above)</w:t>
            </w:r>
          </w:p>
          <w:p w14:paraId="5F15DB23" w14:textId="77777777" w:rsidR="00935029" w:rsidRPr="00FA5A9D" w:rsidRDefault="00935029" w:rsidP="00935029">
            <w:pPr>
              <w:rPr>
                <w:sz w:val="20"/>
                <w:szCs w:val="20"/>
              </w:rPr>
            </w:pPr>
            <w:r w:rsidRPr="00FA5A9D">
              <w:rPr>
                <w:sz w:val="20"/>
                <w:szCs w:val="20"/>
              </w:rPr>
              <w:t>3. Hospice – Health Care Facility</w:t>
            </w:r>
          </w:p>
          <w:p w14:paraId="6484BDA8" w14:textId="77777777" w:rsidR="00935029" w:rsidRPr="00FA5A9D" w:rsidRDefault="00935029" w:rsidP="00A06CEB">
            <w:pPr>
              <w:numPr>
                <w:ilvl w:val="0"/>
                <w:numId w:val="32"/>
              </w:numPr>
              <w:tabs>
                <w:tab w:val="left" w:pos="514"/>
              </w:tabs>
              <w:autoSpaceDE w:val="0"/>
              <w:autoSpaceDN w:val="0"/>
              <w:adjustRightInd w:val="0"/>
              <w:ind w:firstLine="0"/>
              <w:rPr>
                <w:sz w:val="20"/>
                <w:szCs w:val="20"/>
              </w:rPr>
            </w:pPr>
            <w:r w:rsidRPr="00FA5A9D">
              <w:rPr>
                <w:color w:val="000000"/>
                <w:sz w:val="20"/>
                <w:szCs w:val="20"/>
              </w:rPr>
              <w:t xml:space="preserve">General Inpatient and Respite, Residential and Skilled Facilities, and Other Health Care Facilities </w:t>
            </w:r>
          </w:p>
          <w:p w14:paraId="536CBE1B" w14:textId="77777777" w:rsidR="00935029" w:rsidRPr="00FA5A9D" w:rsidRDefault="00935029" w:rsidP="00935029">
            <w:pPr>
              <w:autoSpaceDE w:val="0"/>
              <w:autoSpaceDN w:val="0"/>
              <w:adjustRightInd w:val="0"/>
              <w:rPr>
                <w:sz w:val="20"/>
                <w:szCs w:val="20"/>
              </w:rPr>
            </w:pPr>
            <w:r w:rsidRPr="00FA5A9D">
              <w:rPr>
                <w:sz w:val="20"/>
                <w:szCs w:val="20"/>
              </w:rPr>
              <w:t>4. Acute Care Facility</w:t>
            </w:r>
          </w:p>
          <w:p w14:paraId="0DC5F71D" w14:textId="77777777" w:rsidR="00A06CEB" w:rsidRPr="00FA5A9D" w:rsidRDefault="00935029" w:rsidP="00A06CEB">
            <w:pPr>
              <w:numPr>
                <w:ilvl w:val="0"/>
                <w:numId w:val="33"/>
              </w:numPr>
              <w:autoSpaceDE w:val="0"/>
              <w:autoSpaceDN w:val="0"/>
              <w:adjustRightInd w:val="0"/>
              <w:ind w:firstLine="0"/>
              <w:rPr>
                <w:color w:val="000000"/>
                <w:sz w:val="20"/>
                <w:szCs w:val="20"/>
              </w:rPr>
            </w:pPr>
            <w:r w:rsidRPr="00FA5A9D">
              <w:rPr>
                <w:color w:val="000000"/>
                <w:sz w:val="20"/>
                <w:szCs w:val="20"/>
              </w:rPr>
              <w:t xml:space="preserve">Acute Short Term General and Critical Access Hospitals </w:t>
            </w:r>
          </w:p>
          <w:p w14:paraId="7EA5DD30" w14:textId="77777777" w:rsidR="00A06CEB" w:rsidRPr="00FA5A9D" w:rsidRDefault="00935029" w:rsidP="00A06CEB">
            <w:pPr>
              <w:numPr>
                <w:ilvl w:val="0"/>
                <w:numId w:val="33"/>
              </w:numPr>
              <w:autoSpaceDE w:val="0"/>
              <w:autoSpaceDN w:val="0"/>
              <w:adjustRightInd w:val="0"/>
              <w:ind w:firstLine="0"/>
              <w:rPr>
                <w:color w:val="000000"/>
                <w:sz w:val="20"/>
                <w:szCs w:val="20"/>
              </w:rPr>
            </w:pPr>
            <w:r w:rsidRPr="00FA5A9D">
              <w:rPr>
                <w:color w:val="000000"/>
                <w:sz w:val="20"/>
                <w:szCs w:val="20"/>
              </w:rPr>
              <w:t xml:space="preserve">Cancer and Children’s Hospitals </w:t>
            </w:r>
          </w:p>
          <w:p w14:paraId="3C23697B" w14:textId="77777777" w:rsidR="00935029" w:rsidRPr="00FA5A9D" w:rsidRDefault="00935029" w:rsidP="00A06CEB">
            <w:pPr>
              <w:numPr>
                <w:ilvl w:val="0"/>
                <w:numId w:val="33"/>
              </w:numPr>
              <w:autoSpaceDE w:val="0"/>
              <w:autoSpaceDN w:val="0"/>
              <w:adjustRightInd w:val="0"/>
              <w:ind w:firstLine="0"/>
              <w:rPr>
                <w:color w:val="000000"/>
                <w:sz w:val="20"/>
                <w:szCs w:val="20"/>
              </w:rPr>
            </w:pPr>
            <w:r w:rsidRPr="00FA5A9D">
              <w:rPr>
                <w:color w:val="000000"/>
                <w:sz w:val="20"/>
                <w:szCs w:val="20"/>
              </w:rPr>
              <w:t xml:space="preserve">Department of Defense and Veteran’s Administration Hospitals </w:t>
            </w:r>
          </w:p>
          <w:p w14:paraId="35927504" w14:textId="77777777" w:rsidR="00935029" w:rsidRPr="00FA5A9D" w:rsidRDefault="00935029" w:rsidP="00935029">
            <w:pPr>
              <w:rPr>
                <w:sz w:val="20"/>
                <w:szCs w:val="20"/>
              </w:rPr>
            </w:pPr>
            <w:r w:rsidRPr="00FA5A9D">
              <w:rPr>
                <w:sz w:val="20"/>
                <w:szCs w:val="20"/>
              </w:rPr>
              <w:t>5. Other Health Care Facility</w:t>
            </w:r>
          </w:p>
          <w:p w14:paraId="4E9FF26B" w14:textId="77777777" w:rsidR="00935029" w:rsidRPr="00FA5A9D" w:rsidRDefault="00935029" w:rsidP="00A06CEB">
            <w:pPr>
              <w:numPr>
                <w:ilvl w:val="0"/>
                <w:numId w:val="34"/>
              </w:numPr>
              <w:autoSpaceDE w:val="0"/>
              <w:autoSpaceDN w:val="0"/>
              <w:adjustRightInd w:val="0"/>
              <w:ind w:firstLine="0"/>
              <w:rPr>
                <w:color w:val="000000"/>
                <w:sz w:val="20"/>
                <w:szCs w:val="20"/>
              </w:rPr>
            </w:pPr>
            <w:r w:rsidRPr="00FA5A9D">
              <w:rPr>
                <w:color w:val="000000"/>
                <w:sz w:val="20"/>
                <w:szCs w:val="20"/>
              </w:rPr>
              <w:t xml:space="preserve">Extended or Immediate Care Facility (ECF/ICF) </w:t>
            </w:r>
          </w:p>
          <w:p w14:paraId="6923D626" w14:textId="77777777" w:rsidR="00935029" w:rsidRPr="00FA5A9D" w:rsidRDefault="00935029" w:rsidP="00A06CEB">
            <w:pPr>
              <w:numPr>
                <w:ilvl w:val="0"/>
                <w:numId w:val="34"/>
              </w:numPr>
              <w:autoSpaceDE w:val="0"/>
              <w:autoSpaceDN w:val="0"/>
              <w:adjustRightInd w:val="0"/>
              <w:ind w:firstLine="0"/>
              <w:rPr>
                <w:color w:val="000000"/>
                <w:sz w:val="20"/>
                <w:szCs w:val="20"/>
              </w:rPr>
            </w:pPr>
            <w:r w:rsidRPr="00FA5A9D">
              <w:rPr>
                <w:color w:val="000000"/>
                <w:sz w:val="20"/>
                <w:szCs w:val="20"/>
              </w:rPr>
              <w:t xml:space="preserve">Long Term Acute Care Hospital (LTACH) </w:t>
            </w:r>
          </w:p>
          <w:p w14:paraId="1EDB637F" w14:textId="77777777" w:rsidR="00935029" w:rsidRPr="00FA5A9D" w:rsidRDefault="00935029" w:rsidP="00A06CEB">
            <w:pPr>
              <w:numPr>
                <w:ilvl w:val="0"/>
                <w:numId w:val="34"/>
              </w:numPr>
              <w:autoSpaceDE w:val="0"/>
              <w:autoSpaceDN w:val="0"/>
              <w:adjustRightInd w:val="0"/>
              <w:ind w:firstLine="0"/>
              <w:rPr>
                <w:color w:val="000000"/>
                <w:sz w:val="20"/>
                <w:szCs w:val="20"/>
              </w:rPr>
            </w:pPr>
            <w:r w:rsidRPr="00FA5A9D">
              <w:rPr>
                <w:color w:val="000000"/>
                <w:sz w:val="20"/>
                <w:szCs w:val="20"/>
              </w:rPr>
              <w:t xml:space="preserve">Nursing Home or Facility including Veteran’s Administration Nursing Facility </w:t>
            </w:r>
          </w:p>
          <w:p w14:paraId="6184C3FE" w14:textId="77777777" w:rsidR="00935029" w:rsidRPr="00FA5A9D" w:rsidRDefault="00935029" w:rsidP="00A06CEB">
            <w:pPr>
              <w:numPr>
                <w:ilvl w:val="0"/>
                <w:numId w:val="34"/>
              </w:numPr>
              <w:autoSpaceDE w:val="0"/>
              <w:autoSpaceDN w:val="0"/>
              <w:adjustRightInd w:val="0"/>
              <w:ind w:firstLine="0"/>
              <w:rPr>
                <w:color w:val="000000"/>
                <w:sz w:val="20"/>
                <w:szCs w:val="20"/>
              </w:rPr>
            </w:pPr>
            <w:r w:rsidRPr="00FA5A9D">
              <w:rPr>
                <w:color w:val="000000"/>
                <w:sz w:val="20"/>
                <w:szCs w:val="20"/>
              </w:rPr>
              <w:t xml:space="preserve">Psychiatric Hospital or Psychiatric Unit of a Hospital </w:t>
            </w:r>
          </w:p>
          <w:p w14:paraId="3D5FE4B4" w14:textId="77777777" w:rsidR="00935029" w:rsidRPr="00FA5A9D" w:rsidRDefault="00935029" w:rsidP="00A06CEB">
            <w:pPr>
              <w:numPr>
                <w:ilvl w:val="0"/>
                <w:numId w:val="34"/>
              </w:numPr>
              <w:autoSpaceDE w:val="0"/>
              <w:autoSpaceDN w:val="0"/>
              <w:adjustRightInd w:val="0"/>
              <w:ind w:firstLine="0"/>
              <w:rPr>
                <w:color w:val="000000"/>
                <w:sz w:val="20"/>
                <w:szCs w:val="20"/>
              </w:rPr>
            </w:pPr>
            <w:r w:rsidRPr="00FA5A9D">
              <w:rPr>
                <w:color w:val="000000"/>
                <w:sz w:val="20"/>
                <w:szCs w:val="20"/>
              </w:rPr>
              <w:t xml:space="preserve">Rehabilitation Facility including Inpatient Rehabilitation Facility/Hospital or Rehabilitation Unit of a Hospital </w:t>
            </w:r>
          </w:p>
          <w:p w14:paraId="22D5A9C8" w14:textId="77777777" w:rsidR="00935029" w:rsidRPr="00FA5A9D" w:rsidRDefault="00935029" w:rsidP="00A06CEB">
            <w:pPr>
              <w:numPr>
                <w:ilvl w:val="0"/>
                <w:numId w:val="34"/>
              </w:numPr>
              <w:autoSpaceDE w:val="0"/>
              <w:autoSpaceDN w:val="0"/>
              <w:adjustRightInd w:val="0"/>
              <w:ind w:firstLine="0"/>
              <w:rPr>
                <w:color w:val="000000"/>
                <w:sz w:val="20"/>
                <w:szCs w:val="20"/>
              </w:rPr>
            </w:pPr>
            <w:r w:rsidRPr="00FA5A9D">
              <w:rPr>
                <w:color w:val="000000"/>
                <w:sz w:val="20"/>
                <w:szCs w:val="20"/>
              </w:rPr>
              <w:t xml:space="preserve">Skilled Nursing Facility (SNF), Sub-Acute Care or Swing Bed </w:t>
            </w:r>
          </w:p>
          <w:p w14:paraId="79DF0FB5" w14:textId="77777777" w:rsidR="00935029" w:rsidRPr="00FA5A9D" w:rsidRDefault="00935029" w:rsidP="00A06CEB">
            <w:pPr>
              <w:numPr>
                <w:ilvl w:val="0"/>
                <w:numId w:val="34"/>
              </w:numPr>
              <w:autoSpaceDE w:val="0"/>
              <w:autoSpaceDN w:val="0"/>
              <w:adjustRightInd w:val="0"/>
              <w:ind w:firstLine="0"/>
              <w:rPr>
                <w:color w:val="000000"/>
                <w:sz w:val="20"/>
                <w:szCs w:val="20"/>
              </w:rPr>
            </w:pPr>
            <w:r w:rsidRPr="00FA5A9D">
              <w:rPr>
                <w:color w:val="000000"/>
                <w:sz w:val="20"/>
                <w:szCs w:val="20"/>
              </w:rPr>
              <w:t xml:space="preserve">Transitional Care Unit (TCU) </w:t>
            </w:r>
          </w:p>
          <w:p w14:paraId="7D6A797A" w14:textId="77777777" w:rsidR="00935029" w:rsidRPr="00FA5A9D" w:rsidRDefault="00935029" w:rsidP="00A06CEB">
            <w:pPr>
              <w:numPr>
                <w:ilvl w:val="0"/>
                <w:numId w:val="34"/>
              </w:numPr>
              <w:autoSpaceDE w:val="0"/>
              <w:autoSpaceDN w:val="0"/>
              <w:adjustRightInd w:val="0"/>
              <w:ind w:firstLine="0"/>
              <w:rPr>
                <w:color w:val="000000"/>
                <w:sz w:val="20"/>
                <w:szCs w:val="20"/>
              </w:rPr>
            </w:pPr>
            <w:r w:rsidRPr="00FA5A9D">
              <w:rPr>
                <w:color w:val="000000"/>
                <w:sz w:val="20"/>
                <w:szCs w:val="20"/>
              </w:rPr>
              <w:t>Veteran’s Home</w:t>
            </w:r>
          </w:p>
          <w:p w14:paraId="78C33EB8" w14:textId="77777777" w:rsidR="00935029" w:rsidRPr="00FA5A9D" w:rsidRDefault="00935029" w:rsidP="00935029">
            <w:pPr>
              <w:rPr>
                <w:sz w:val="20"/>
                <w:szCs w:val="20"/>
              </w:rPr>
            </w:pPr>
            <w:r w:rsidRPr="00FA5A9D">
              <w:rPr>
                <w:sz w:val="20"/>
                <w:szCs w:val="20"/>
              </w:rPr>
              <w:t>6. Expired</w:t>
            </w:r>
          </w:p>
          <w:p w14:paraId="754A0D5B" w14:textId="77777777" w:rsidR="00935029" w:rsidRPr="00FA5A9D" w:rsidRDefault="00935029" w:rsidP="00935029">
            <w:pPr>
              <w:rPr>
                <w:sz w:val="20"/>
                <w:szCs w:val="20"/>
              </w:rPr>
            </w:pPr>
            <w:r w:rsidRPr="00FA5A9D">
              <w:rPr>
                <w:sz w:val="20"/>
                <w:szCs w:val="20"/>
              </w:rPr>
              <w:t>7. Left Against Medical Advice/AMA</w:t>
            </w:r>
          </w:p>
          <w:p w14:paraId="34EF4748" w14:textId="77777777" w:rsidR="00935029" w:rsidRPr="007F7E9B" w:rsidRDefault="00935029" w:rsidP="00935029">
            <w:pPr>
              <w:rPr>
                <w:b/>
                <w:sz w:val="20"/>
                <w:szCs w:val="20"/>
              </w:rPr>
            </w:pPr>
            <w:r w:rsidRPr="00FA5A9D">
              <w:rPr>
                <w:sz w:val="20"/>
                <w:szCs w:val="20"/>
              </w:rPr>
              <w:t>99. Not documented or unable to determine</w:t>
            </w:r>
          </w:p>
        </w:tc>
      </w:tr>
    </w:tbl>
    <w:p w14:paraId="5B1E5748" w14:textId="18BED26A" w:rsidR="00B264AB" w:rsidRDefault="00B264AB" w:rsidP="00404234"/>
    <w:sectPr w:rsidR="00B264AB" w:rsidSect="00EA0237">
      <w:headerReference w:type="default" r:id="rId9"/>
      <w:footerReference w:type="default" r:id="rId10"/>
      <w:pgSz w:w="15840" w:h="12240" w:orient="landscape" w:code="1"/>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3B08EE" w15:done="0"/>
  <w15:commentEx w15:paraId="2DAC4E20" w15:done="0"/>
  <w15:commentEx w15:paraId="08F877FF" w15:done="0"/>
  <w15:commentEx w15:paraId="22BC58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B08EE" w16cid:durableId="2027F684"/>
  <w16cid:commentId w16cid:paraId="2DAC4E20" w16cid:durableId="2027FC4F"/>
  <w16cid:commentId w16cid:paraId="08F877FF" w16cid:durableId="2027FD45"/>
  <w16cid:commentId w16cid:paraId="22BC5896" w16cid:durableId="2027FD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0EEF6" w14:textId="77777777" w:rsidR="00EA746B" w:rsidRDefault="00EA746B">
      <w:r>
        <w:separator/>
      </w:r>
    </w:p>
  </w:endnote>
  <w:endnote w:type="continuationSeparator" w:id="0">
    <w:p w14:paraId="1659C1DC" w14:textId="77777777" w:rsidR="00EA746B" w:rsidRDefault="00EA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2D755" w14:textId="3B5A02A9" w:rsidR="0087290E" w:rsidRPr="000B42CE" w:rsidRDefault="00933B21">
    <w:pPr>
      <w:rPr>
        <w:sz w:val="20"/>
        <w:szCs w:val="20"/>
      </w:rPr>
    </w:pPr>
    <w:proofErr w:type="spellStart"/>
    <w:r>
      <w:rPr>
        <w:sz w:val="20"/>
        <w:szCs w:val="20"/>
      </w:rPr>
      <w:t>InptMedRecon</w:t>
    </w:r>
    <w:proofErr w:type="spellEnd"/>
    <w:r>
      <w:rPr>
        <w:sz w:val="20"/>
        <w:szCs w:val="20"/>
      </w:rPr>
      <w:t xml:space="preserve"> </w:t>
    </w:r>
    <w:r w:rsidR="009E367E">
      <w:rPr>
        <w:sz w:val="20"/>
        <w:szCs w:val="20"/>
      </w:rPr>
      <w:t>FY2019Q3 03</w:t>
    </w:r>
    <w:r w:rsidR="009803BF">
      <w:rPr>
        <w:sz w:val="20"/>
        <w:szCs w:val="20"/>
      </w:rPr>
      <w:t>/06/19</w:t>
    </w:r>
    <w:r w:rsidR="00202FCB">
      <w:rPr>
        <w:sz w:val="20"/>
        <w:szCs w:val="20"/>
      </w:rPr>
      <w:t>, 3/08/19</w:t>
    </w:r>
    <w:r w:rsidR="00DF673A">
      <w:rPr>
        <w:sz w:val="20"/>
        <w:szCs w:val="20"/>
      </w:rPr>
      <w:t>, 3/13/19</w:t>
    </w:r>
    <w:r w:rsidR="004159EA">
      <w:rPr>
        <w:sz w:val="20"/>
        <w:szCs w:val="20"/>
      </w:rPr>
      <w:t xml:space="preserve">                                                                                                                                                             </w:t>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996394">
      <w:rPr>
        <w:noProof/>
        <w:sz w:val="20"/>
        <w:szCs w:val="20"/>
      </w:rPr>
      <w:t>1</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996394">
      <w:rPr>
        <w:noProof/>
        <w:sz w:val="20"/>
        <w:szCs w:val="20"/>
      </w:rPr>
      <w:t>8</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E7E2E" w14:textId="77777777" w:rsidR="00EA746B" w:rsidRDefault="00EA746B">
      <w:r>
        <w:separator/>
      </w:r>
    </w:p>
  </w:footnote>
  <w:footnote w:type="continuationSeparator" w:id="0">
    <w:p w14:paraId="01B1C293" w14:textId="77777777" w:rsidR="00EA746B" w:rsidRDefault="00EA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330AE" w14:textId="77777777" w:rsidR="0087290E" w:rsidRPr="00F00800" w:rsidRDefault="0087290E" w:rsidP="001F452F">
    <w:pPr>
      <w:pStyle w:val="Header"/>
      <w:jc w:val="center"/>
      <w:rPr>
        <w:b/>
        <w:sz w:val="28"/>
        <w:szCs w:val="28"/>
      </w:rPr>
    </w:pPr>
    <w:r w:rsidRPr="00F00800">
      <w:rPr>
        <w:b/>
        <w:sz w:val="28"/>
        <w:szCs w:val="28"/>
      </w:rPr>
      <w:t xml:space="preserve">VHA EPRP INPATIENT </w:t>
    </w:r>
  </w:p>
  <w:p w14:paraId="194F46A6" w14:textId="77777777" w:rsidR="0087290E" w:rsidRPr="00F00800" w:rsidRDefault="0087290E" w:rsidP="001F452F">
    <w:pPr>
      <w:pStyle w:val="Header"/>
      <w:jc w:val="center"/>
      <w:rPr>
        <w:b/>
        <w:sz w:val="28"/>
        <w:szCs w:val="28"/>
      </w:rPr>
    </w:pPr>
    <w:r w:rsidRPr="00F00800">
      <w:rPr>
        <w:b/>
        <w:sz w:val="28"/>
        <w:szCs w:val="28"/>
      </w:rPr>
      <w:t>MEDICATION RECONCILIATION MODULE</w:t>
    </w:r>
  </w:p>
  <w:p w14:paraId="11561411" w14:textId="2E3B8A20" w:rsidR="007E09B3" w:rsidRPr="00F00800" w:rsidRDefault="00206B41" w:rsidP="007E09B3">
    <w:pPr>
      <w:tabs>
        <w:tab w:val="center" w:pos="4320"/>
        <w:tab w:val="right" w:pos="8640"/>
      </w:tabs>
      <w:jc w:val="center"/>
      <w:rPr>
        <w:b/>
      </w:rPr>
    </w:pPr>
    <w:r w:rsidRPr="000F5832">
      <w:rPr>
        <w:b/>
      </w:rPr>
      <w:t xml:space="preserve"> </w:t>
    </w:r>
    <w:r w:rsidR="00FA5A9D">
      <w:rPr>
        <w:b/>
      </w:rPr>
      <w:t>Third</w:t>
    </w:r>
    <w:r w:rsidR="002167AF">
      <w:rPr>
        <w:b/>
      </w:rPr>
      <w:t xml:space="preserve"> </w:t>
    </w:r>
    <w:r w:rsidR="007E09B3" w:rsidRPr="00F00800">
      <w:rPr>
        <w:b/>
      </w:rPr>
      <w:t>Quarter, FY201</w:t>
    </w:r>
    <w:r w:rsidR="00143CFF">
      <w:rPr>
        <w:b/>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14:paraId="5B5ADA77" w14:textId="77777777" w:rsidTr="00DE2ACD">
      <w:tc>
        <w:tcPr>
          <w:tcW w:w="648" w:type="dxa"/>
        </w:tcPr>
        <w:p w14:paraId="2E4C87C6" w14:textId="77777777" w:rsidR="0087290E" w:rsidRPr="00F00800" w:rsidRDefault="0087290E" w:rsidP="00DE2ACD">
          <w:pPr>
            <w:pStyle w:val="Header"/>
            <w:jc w:val="center"/>
            <w:rPr>
              <w:b/>
              <w:sz w:val="28"/>
              <w:szCs w:val="28"/>
            </w:rPr>
          </w:pPr>
          <w:r w:rsidRPr="00F00800">
            <w:rPr>
              <w:b/>
            </w:rPr>
            <w:t>#</w:t>
          </w:r>
        </w:p>
      </w:tc>
      <w:tc>
        <w:tcPr>
          <w:tcW w:w="1080" w:type="dxa"/>
        </w:tcPr>
        <w:p w14:paraId="4901883A" w14:textId="77777777" w:rsidR="0087290E" w:rsidRPr="00F00800" w:rsidRDefault="0087290E" w:rsidP="00DE2ACD">
          <w:pPr>
            <w:pStyle w:val="Header"/>
            <w:jc w:val="center"/>
            <w:rPr>
              <w:b/>
              <w:sz w:val="28"/>
              <w:szCs w:val="28"/>
            </w:rPr>
          </w:pPr>
          <w:r w:rsidRPr="00F00800">
            <w:rPr>
              <w:b/>
              <w:sz w:val="20"/>
              <w:szCs w:val="20"/>
            </w:rPr>
            <w:t>Name</w:t>
          </w:r>
        </w:p>
      </w:tc>
      <w:tc>
        <w:tcPr>
          <w:tcW w:w="4500" w:type="dxa"/>
        </w:tcPr>
        <w:p w14:paraId="5AD3F5FB" w14:textId="77777777" w:rsidR="0087290E" w:rsidRPr="00F00800" w:rsidRDefault="0087290E" w:rsidP="00DE2ACD">
          <w:pPr>
            <w:pStyle w:val="Header"/>
            <w:jc w:val="center"/>
            <w:rPr>
              <w:b/>
              <w:sz w:val="28"/>
              <w:szCs w:val="28"/>
            </w:rPr>
          </w:pPr>
          <w:r w:rsidRPr="00F00800">
            <w:rPr>
              <w:b/>
            </w:rPr>
            <w:t>Question</w:t>
          </w:r>
        </w:p>
      </w:tc>
      <w:tc>
        <w:tcPr>
          <w:tcW w:w="1980" w:type="dxa"/>
        </w:tcPr>
        <w:p w14:paraId="10908104" w14:textId="77777777" w:rsidR="0087290E" w:rsidRPr="00F00800" w:rsidRDefault="0087290E" w:rsidP="00DE2ACD">
          <w:pPr>
            <w:pStyle w:val="Header"/>
            <w:jc w:val="center"/>
            <w:rPr>
              <w:b/>
              <w:sz w:val="28"/>
              <w:szCs w:val="28"/>
            </w:rPr>
          </w:pPr>
          <w:r w:rsidRPr="00F00800">
            <w:rPr>
              <w:b/>
            </w:rPr>
            <w:t>Field Format</w:t>
          </w:r>
        </w:p>
      </w:tc>
      <w:tc>
        <w:tcPr>
          <w:tcW w:w="6300" w:type="dxa"/>
        </w:tcPr>
        <w:p w14:paraId="12B24056" w14:textId="77777777" w:rsidR="0087290E" w:rsidRPr="00DE2ACD" w:rsidRDefault="0087290E" w:rsidP="00DE2ACD">
          <w:pPr>
            <w:pStyle w:val="Header"/>
            <w:jc w:val="center"/>
            <w:rPr>
              <w:b/>
              <w:sz w:val="28"/>
              <w:szCs w:val="28"/>
            </w:rPr>
          </w:pPr>
          <w:r w:rsidRPr="00F00800">
            <w:rPr>
              <w:b/>
            </w:rPr>
            <w:t>DEFINITIONS/DECISION RULES</w:t>
          </w: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8013F6"/>
    <w:multiLevelType w:val="hybridMultilevel"/>
    <w:tmpl w:val="06C036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D7489B"/>
    <w:multiLevelType w:val="hybridMultilevel"/>
    <w:tmpl w:val="5A8632EA"/>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50412C8"/>
    <w:multiLevelType w:val="hybridMultilevel"/>
    <w:tmpl w:val="FF04F26E"/>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FBD73DB"/>
    <w:multiLevelType w:val="hybridMultilevel"/>
    <w:tmpl w:val="F51E4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5">
    <w:nsid w:val="4E7E7227"/>
    <w:multiLevelType w:val="hybridMultilevel"/>
    <w:tmpl w:val="31260AF4"/>
    <w:lvl w:ilvl="0" w:tplc="B58C406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0C06F1"/>
    <w:multiLevelType w:val="hybridMultilevel"/>
    <w:tmpl w:val="13D4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32">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3FD3C9E"/>
    <w:multiLevelType w:val="hybridMultilevel"/>
    <w:tmpl w:val="1DC67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8">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B266C38"/>
    <w:multiLevelType w:val="hybridMultilevel"/>
    <w:tmpl w:val="87AE7D1C"/>
    <w:lvl w:ilvl="0" w:tplc="3F643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41">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42">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37"/>
  </w:num>
  <w:num w:numId="3">
    <w:abstractNumId w:val="15"/>
  </w:num>
  <w:num w:numId="4">
    <w:abstractNumId w:val="3"/>
  </w:num>
  <w:num w:numId="5">
    <w:abstractNumId w:val="32"/>
  </w:num>
  <w:num w:numId="6">
    <w:abstractNumId w:val="28"/>
  </w:num>
  <w:num w:numId="7">
    <w:abstractNumId w:val="12"/>
  </w:num>
  <w:num w:numId="8">
    <w:abstractNumId w:val="17"/>
  </w:num>
  <w:num w:numId="9">
    <w:abstractNumId w:val="4"/>
  </w:num>
  <w:num w:numId="10">
    <w:abstractNumId w:val="41"/>
  </w:num>
  <w:num w:numId="11">
    <w:abstractNumId w:val="40"/>
  </w:num>
  <w:num w:numId="12">
    <w:abstractNumId w:val="31"/>
  </w:num>
  <w:num w:numId="13">
    <w:abstractNumId w:val="7"/>
  </w:num>
  <w:num w:numId="14">
    <w:abstractNumId w:val="43"/>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9"/>
  </w:num>
  <w:num w:numId="18">
    <w:abstractNumId w:val="10"/>
  </w:num>
  <w:num w:numId="19">
    <w:abstractNumId w:val="29"/>
  </w:num>
  <w:num w:numId="20">
    <w:abstractNumId w:val="35"/>
  </w:num>
  <w:num w:numId="21">
    <w:abstractNumId w:val="26"/>
  </w:num>
  <w:num w:numId="22">
    <w:abstractNumId w:val="22"/>
  </w:num>
  <w:num w:numId="23">
    <w:abstractNumId w:val="16"/>
  </w:num>
  <w:num w:numId="24">
    <w:abstractNumId w:val="38"/>
  </w:num>
  <w:num w:numId="25">
    <w:abstractNumId w:val="36"/>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7"/>
  </w:num>
  <w:num w:numId="29">
    <w:abstractNumId w:val="19"/>
  </w:num>
  <w:num w:numId="30">
    <w:abstractNumId w:val="42"/>
  </w:num>
  <w:num w:numId="31">
    <w:abstractNumId w:val="2"/>
  </w:num>
  <w:num w:numId="32">
    <w:abstractNumId w:val="0"/>
  </w:num>
  <w:num w:numId="33">
    <w:abstractNumId w:val="13"/>
  </w:num>
  <w:num w:numId="34">
    <w:abstractNumId w:val="18"/>
  </w:num>
  <w:num w:numId="35">
    <w:abstractNumId w:val="33"/>
  </w:num>
  <w:num w:numId="36">
    <w:abstractNumId w:val="11"/>
  </w:num>
  <w:num w:numId="37">
    <w:abstractNumId w:val="5"/>
  </w:num>
  <w:num w:numId="38">
    <w:abstractNumId w:val="30"/>
  </w:num>
  <w:num w:numId="39">
    <w:abstractNumId w:val="1"/>
  </w:num>
  <w:num w:numId="40">
    <w:abstractNumId w:val="24"/>
  </w:num>
  <w:num w:numId="41">
    <w:abstractNumId w:val="25"/>
  </w:num>
  <w:num w:numId="42">
    <w:abstractNumId w:val="14"/>
  </w:num>
  <w:num w:numId="43">
    <w:abstractNumId w:val="39"/>
  </w:num>
  <w:num w:numId="4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ris Vahey">
    <w15:presenceInfo w15:providerId="AD" w15:userId="S-1-5-21-2065910985-45901460-10498456-161959"/>
  </w15:person>
  <w15:person w15:author="Doris Vahey [2]">
    <w15:presenceInfo w15:providerId="AD" w15:userId="S-1-5-21-2065910985-45901460-10498456-161959"/>
  </w15:person>
  <w15:person w15:author="Doris Vahey [3]">
    <w15:presenceInfo w15:providerId="AD" w15:userId="S-1-5-21-2065910985-45901460-10498456-161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50093"/>
    <w:rsid w:val="00053543"/>
    <w:rsid w:val="000537B7"/>
    <w:rsid w:val="00054872"/>
    <w:rsid w:val="00057283"/>
    <w:rsid w:val="0006039C"/>
    <w:rsid w:val="00060E14"/>
    <w:rsid w:val="00066044"/>
    <w:rsid w:val="000718B1"/>
    <w:rsid w:val="00073916"/>
    <w:rsid w:val="00074A35"/>
    <w:rsid w:val="00083A49"/>
    <w:rsid w:val="00085D1A"/>
    <w:rsid w:val="00085DE1"/>
    <w:rsid w:val="00094C41"/>
    <w:rsid w:val="00095FAF"/>
    <w:rsid w:val="00096122"/>
    <w:rsid w:val="000A23A1"/>
    <w:rsid w:val="000A3960"/>
    <w:rsid w:val="000A3989"/>
    <w:rsid w:val="000A6237"/>
    <w:rsid w:val="000A626B"/>
    <w:rsid w:val="000B23AA"/>
    <w:rsid w:val="000B393B"/>
    <w:rsid w:val="000B42CE"/>
    <w:rsid w:val="000B4B76"/>
    <w:rsid w:val="000B550D"/>
    <w:rsid w:val="000B558A"/>
    <w:rsid w:val="000B7BE8"/>
    <w:rsid w:val="000C0F2A"/>
    <w:rsid w:val="000C2A15"/>
    <w:rsid w:val="000C5B3D"/>
    <w:rsid w:val="000D1CE9"/>
    <w:rsid w:val="000D2096"/>
    <w:rsid w:val="000D5F91"/>
    <w:rsid w:val="000E4ED2"/>
    <w:rsid w:val="000E71C3"/>
    <w:rsid w:val="000F36F4"/>
    <w:rsid w:val="000F3E21"/>
    <w:rsid w:val="000F5832"/>
    <w:rsid w:val="000F5B8B"/>
    <w:rsid w:val="000F7323"/>
    <w:rsid w:val="00101F16"/>
    <w:rsid w:val="00102C34"/>
    <w:rsid w:val="00103E08"/>
    <w:rsid w:val="0010407E"/>
    <w:rsid w:val="00105F4F"/>
    <w:rsid w:val="00110E0D"/>
    <w:rsid w:val="00111F5B"/>
    <w:rsid w:val="00112FE1"/>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4A16"/>
    <w:rsid w:val="00165511"/>
    <w:rsid w:val="00176B80"/>
    <w:rsid w:val="00177994"/>
    <w:rsid w:val="001830A6"/>
    <w:rsid w:val="00183DDD"/>
    <w:rsid w:val="001911B8"/>
    <w:rsid w:val="001931F5"/>
    <w:rsid w:val="00193A80"/>
    <w:rsid w:val="00195A87"/>
    <w:rsid w:val="001966E6"/>
    <w:rsid w:val="00197121"/>
    <w:rsid w:val="001A19D8"/>
    <w:rsid w:val="001A3DB5"/>
    <w:rsid w:val="001A3EDA"/>
    <w:rsid w:val="001A7663"/>
    <w:rsid w:val="001A7790"/>
    <w:rsid w:val="001B0AA7"/>
    <w:rsid w:val="001B2AF6"/>
    <w:rsid w:val="001B57A3"/>
    <w:rsid w:val="001C1F7C"/>
    <w:rsid w:val="001C53C5"/>
    <w:rsid w:val="001C6251"/>
    <w:rsid w:val="001D1DD5"/>
    <w:rsid w:val="001D546E"/>
    <w:rsid w:val="001D5C2D"/>
    <w:rsid w:val="001D7D41"/>
    <w:rsid w:val="001E1B39"/>
    <w:rsid w:val="001E46A0"/>
    <w:rsid w:val="001E55CB"/>
    <w:rsid w:val="001E58B6"/>
    <w:rsid w:val="001F3B1F"/>
    <w:rsid w:val="001F3F3E"/>
    <w:rsid w:val="001F452F"/>
    <w:rsid w:val="001F784C"/>
    <w:rsid w:val="00202FCB"/>
    <w:rsid w:val="00204C13"/>
    <w:rsid w:val="002056D6"/>
    <w:rsid w:val="0020614A"/>
    <w:rsid w:val="00206458"/>
    <w:rsid w:val="00206B41"/>
    <w:rsid w:val="00207FAF"/>
    <w:rsid w:val="0021268A"/>
    <w:rsid w:val="00212C77"/>
    <w:rsid w:val="00216098"/>
    <w:rsid w:val="002167AF"/>
    <w:rsid w:val="00220CC3"/>
    <w:rsid w:val="002218FB"/>
    <w:rsid w:val="002229B2"/>
    <w:rsid w:val="00224FF8"/>
    <w:rsid w:val="0023005C"/>
    <w:rsid w:val="00237085"/>
    <w:rsid w:val="00237479"/>
    <w:rsid w:val="002411AA"/>
    <w:rsid w:val="00250A10"/>
    <w:rsid w:val="00262E1F"/>
    <w:rsid w:val="00265BFB"/>
    <w:rsid w:val="002661ED"/>
    <w:rsid w:val="00266F6A"/>
    <w:rsid w:val="0027428D"/>
    <w:rsid w:val="0028091E"/>
    <w:rsid w:val="00280A61"/>
    <w:rsid w:val="00281538"/>
    <w:rsid w:val="00281A4E"/>
    <w:rsid w:val="002835DE"/>
    <w:rsid w:val="0028433A"/>
    <w:rsid w:val="002859AB"/>
    <w:rsid w:val="0029380B"/>
    <w:rsid w:val="00293CDD"/>
    <w:rsid w:val="002A50F9"/>
    <w:rsid w:val="002A5FAC"/>
    <w:rsid w:val="002A64E9"/>
    <w:rsid w:val="002A795E"/>
    <w:rsid w:val="002B1E3B"/>
    <w:rsid w:val="002B6945"/>
    <w:rsid w:val="002C271A"/>
    <w:rsid w:val="002C5F37"/>
    <w:rsid w:val="002C6A6A"/>
    <w:rsid w:val="002C76A7"/>
    <w:rsid w:val="002D502D"/>
    <w:rsid w:val="002D5820"/>
    <w:rsid w:val="002D5E71"/>
    <w:rsid w:val="002E0F30"/>
    <w:rsid w:val="002E71BD"/>
    <w:rsid w:val="002F0B74"/>
    <w:rsid w:val="002F10FF"/>
    <w:rsid w:val="00300750"/>
    <w:rsid w:val="00301C15"/>
    <w:rsid w:val="0030258A"/>
    <w:rsid w:val="003025F6"/>
    <w:rsid w:val="003047A4"/>
    <w:rsid w:val="00305DA7"/>
    <w:rsid w:val="0030718E"/>
    <w:rsid w:val="003130F0"/>
    <w:rsid w:val="00316684"/>
    <w:rsid w:val="00320640"/>
    <w:rsid w:val="00321927"/>
    <w:rsid w:val="00322AAC"/>
    <w:rsid w:val="00322C46"/>
    <w:rsid w:val="00327182"/>
    <w:rsid w:val="00327CA4"/>
    <w:rsid w:val="003323BE"/>
    <w:rsid w:val="003352C8"/>
    <w:rsid w:val="003402C1"/>
    <w:rsid w:val="0034217A"/>
    <w:rsid w:val="00343EE8"/>
    <w:rsid w:val="00347C8A"/>
    <w:rsid w:val="00350198"/>
    <w:rsid w:val="00350F16"/>
    <w:rsid w:val="0035211E"/>
    <w:rsid w:val="003528B2"/>
    <w:rsid w:val="00352923"/>
    <w:rsid w:val="00356B35"/>
    <w:rsid w:val="0036004A"/>
    <w:rsid w:val="003602B7"/>
    <w:rsid w:val="00360E79"/>
    <w:rsid w:val="003660F2"/>
    <w:rsid w:val="003662F3"/>
    <w:rsid w:val="0037207F"/>
    <w:rsid w:val="003733B7"/>
    <w:rsid w:val="00373572"/>
    <w:rsid w:val="00374A22"/>
    <w:rsid w:val="00375BAE"/>
    <w:rsid w:val="003771F4"/>
    <w:rsid w:val="0038519E"/>
    <w:rsid w:val="00387AFA"/>
    <w:rsid w:val="00391AFA"/>
    <w:rsid w:val="00393D4E"/>
    <w:rsid w:val="003951D9"/>
    <w:rsid w:val="003956E1"/>
    <w:rsid w:val="00397785"/>
    <w:rsid w:val="003A1216"/>
    <w:rsid w:val="003A18A2"/>
    <w:rsid w:val="003A7F3B"/>
    <w:rsid w:val="003B07D4"/>
    <w:rsid w:val="003B3546"/>
    <w:rsid w:val="003C66F6"/>
    <w:rsid w:val="003C6FEA"/>
    <w:rsid w:val="003D0391"/>
    <w:rsid w:val="003D16B6"/>
    <w:rsid w:val="003D19B3"/>
    <w:rsid w:val="003E2221"/>
    <w:rsid w:val="003E40FA"/>
    <w:rsid w:val="003F16E6"/>
    <w:rsid w:val="003F7520"/>
    <w:rsid w:val="003F7BD9"/>
    <w:rsid w:val="00404234"/>
    <w:rsid w:val="00405B93"/>
    <w:rsid w:val="00405EF0"/>
    <w:rsid w:val="00406866"/>
    <w:rsid w:val="004069E9"/>
    <w:rsid w:val="0040714D"/>
    <w:rsid w:val="004121E7"/>
    <w:rsid w:val="004144B9"/>
    <w:rsid w:val="00414EE2"/>
    <w:rsid w:val="004159EA"/>
    <w:rsid w:val="0041687A"/>
    <w:rsid w:val="00416A87"/>
    <w:rsid w:val="00420B79"/>
    <w:rsid w:val="00424216"/>
    <w:rsid w:val="00424D5C"/>
    <w:rsid w:val="00430F8D"/>
    <w:rsid w:val="00431062"/>
    <w:rsid w:val="00435163"/>
    <w:rsid w:val="00441D2E"/>
    <w:rsid w:val="00446105"/>
    <w:rsid w:val="004467B1"/>
    <w:rsid w:val="00446BE8"/>
    <w:rsid w:val="00450A4D"/>
    <w:rsid w:val="00451C58"/>
    <w:rsid w:val="0045267A"/>
    <w:rsid w:val="0045435F"/>
    <w:rsid w:val="00455D4C"/>
    <w:rsid w:val="004570C5"/>
    <w:rsid w:val="004578AC"/>
    <w:rsid w:val="00460156"/>
    <w:rsid w:val="00467E2C"/>
    <w:rsid w:val="00470296"/>
    <w:rsid w:val="00470DCD"/>
    <w:rsid w:val="00471C77"/>
    <w:rsid w:val="00472EFD"/>
    <w:rsid w:val="00475538"/>
    <w:rsid w:val="00485987"/>
    <w:rsid w:val="00487FEB"/>
    <w:rsid w:val="0049661A"/>
    <w:rsid w:val="00497854"/>
    <w:rsid w:val="004A0EDD"/>
    <w:rsid w:val="004A4C89"/>
    <w:rsid w:val="004A6AAA"/>
    <w:rsid w:val="004B0A01"/>
    <w:rsid w:val="004B3A56"/>
    <w:rsid w:val="004B4975"/>
    <w:rsid w:val="004C6396"/>
    <w:rsid w:val="004C7756"/>
    <w:rsid w:val="004D0F81"/>
    <w:rsid w:val="004D1FFD"/>
    <w:rsid w:val="004D2014"/>
    <w:rsid w:val="004D3008"/>
    <w:rsid w:val="004D326C"/>
    <w:rsid w:val="004D3D8A"/>
    <w:rsid w:val="004F0260"/>
    <w:rsid w:val="004F567E"/>
    <w:rsid w:val="004F68F6"/>
    <w:rsid w:val="00500042"/>
    <w:rsid w:val="00501B2B"/>
    <w:rsid w:val="00504FD1"/>
    <w:rsid w:val="00506702"/>
    <w:rsid w:val="00511A72"/>
    <w:rsid w:val="00511F15"/>
    <w:rsid w:val="0051310A"/>
    <w:rsid w:val="0051582C"/>
    <w:rsid w:val="005206B6"/>
    <w:rsid w:val="00527D58"/>
    <w:rsid w:val="00531984"/>
    <w:rsid w:val="00531B44"/>
    <w:rsid w:val="00535E11"/>
    <w:rsid w:val="005428DC"/>
    <w:rsid w:val="0054502A"/>
    <w:rsid w:val="00554381"/>
    <w:rsid w:val="005564B3"/>
    <w:rsid w:val="00557488"/>
    <w:rsid w:val="005618BB"/>
    <w:rsid w:val="00562D8B"/>
    <w:rsid w:val="00567073"/>
    <w:rsid w:val="00567943"/>
    <w:rsid w:val="0057134A"/>
    <w:rsid w:val="0057488A"/>
    <w:rsid w:val="0057653D"/>
    <w:rsid w:val="00577B91"/>
    <w:rsid w:val="005854C9"/>
    <w:rsid w:val="00587202"/>
    <w:rsid w:val="005917D7"/>
    <w:rsid w:val="00591F07"/>
    <w:rsid w:val="00593628"/>
    <w:rsid w:val="005946CC"/>
    <w:rsid w:val="005949D9"/>
    <w:rsid w:val="0059549C"/>
    <w:rsid w:val="005A0016"/>
    <w:rsid w:val="005A5B0E"/>
    <w:rsid w:val="005B6A67"/>
    <w:rsid w:val="005C0211"/>
    <w:rsid w:val="005C2F2E"/>
    <w:rsid w:val="005C3510"/>
    <w:rsid w:val="005C3761"/>
    <w:rsid w:val="005C5A0E"/>
    <w:rsid w:val="005C5C28"/>
    <w:rsid w:val="005C7AED"/>
    <w:rsid w:val="005C7B7A"/>
    <w:rsid w:val="005C7C9A"/>
    <w:rsid w:val="005D1A96"/>
    <w:rsid w:val="005D1F79"/>
    <w:rsid w:val="005D5371"/>
    <w:rsid w:val="005E0ED4"/>
    <w:rsid w:val="005E34D7"/>
    <w:rsid w:val="00600655"/>
    <w:rsid w:val="00602D3E"/>
    <w:rsid w:val="00604FF4"/>
    <w:rsid w:val="006102B9"/>
    <w:rsid w:val="006123FC"/>
    <w:rsid w:val="0061303B"/>
    <w:rsid w:val="00613BC3"/>
    <w:rsid w:val="00615104"/>
    <w:rsid w:val="00622A4C"/>
    <w:rsid w:val="006268EF"/>
    <w:rsid w:val="00636DBF"/>
    <w:rsid w:val="00642CA7"/>
    <w:rsid w:val="00642CE8"/>
    <w:rsid w:val="006435BA"/>
    <w:rsid w:val="00644014"/>
    <w:rsid w:val="006461D8"/>
    <w:rsid w:val="006468E3"/>
    <w:rsid w:val="00646B7A"/>
    <w:rsid w:val="00646F98"/>
    <w:rsid w:val="0065189D"/>
    <w:rsid w:val="00653990"/>
    <w:rsid w:val="006571FC"/>
    <w:rsid w:val="0066080C"/>
    <w:rsid w:val="006670A4"/>
    <w:rsid w:val="0066735E"/>
    <w:rsid w:val="00672EEA"/>
    <w:rsid w:val="006759D5"/>
    <w:rsid w:val="006816D4"/>
    <w:rsid w:val="00683402"/>
    <w:rsid w:val="006850A8"/>
    <w:rsid w:val="006864D0"/>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D63"/>
    <w:rsid w:val="007C08BE"/>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5CF4"/>
    <w:rsid w:val="007F5DAD"/>
    <w:rsid w:val="007F75E5"/>
    <w:rsid w:val="007F7E9B"/>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1112"/>
    <w:rsid w:val="008616EF"/>
    <w:rsid w:val="00861CF8"/>
    <w:rsid w:val="00862AB2"/>
    <w:rsid w:val="00865544"/>
    <w:rsid w:val="00867823"/>
    <w:rsid w:val="0087290E"/>
    <w:rsid w:val="00874BB4"/>
    <w:rsid w:val="00875135"/>
    <w:rsid w:val="00883876"/>
    <w:rsid w:val="00884C54"/>
    <w:rsid w:val="00887B3F"/>
    <w:rsid w:val="00895E28"/>
    <w:rsid w:val="008A4DC0"/>
    <w:rsid w:val="008A7267"/>
    <w:rsid w:val="008B4725"/>
    <w:rsid w:val="008B789A"/>
    <w:rsid w:val="008B7BD9"/>
    <w:rsid w:val="008C2387"/>
    <w:rsid w:val="008C256D"/>
    <w:rsid w:val="008C495E"/>
    <w:rsid w:val="008C5C4F"/>
    <w:rsid w:val="008C6EF2"/>
    <w:rsid w:val="008C75E2"/>
    <w:rsid w:val="008D0C5A"/>
    <w:rsid w:val="008D5C75"/>
    <w:rsid w:val="008D642A"/>
    <w:rsid w:val="008E4CAB"/>
    <w:rsid w:val="008E53E5"/>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302EF"/>
    <w:rsid w:val="00930399"/>
    <w:rsid w:val="00933B21"/>
    <w:rsid w:val="00934DE8"/>
    <w:rsid w:val="00935029"/>
    <w:rsid w:val="00937536"/>
    <w:rsid w:val="0094096B"/>
    <w:rsid w:val="00944BDE"/>
    <w:rsid w:val="00955A2C"/>
    <w:rsid w:val="00957145"/>
    <w:rsid w:val="009574E2"/>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647"/>
    <w:rsid w:val="009A5090"/>
    <w:rsid w:val="009A6586"/>
    <w:rsid w:val="009B31B8"/>
    <w:rsid w:val="009C0977"/>
    <w:rsid w:val="009C2C0C"/>
    <w:rsid w:val="009C4DF9"/>
    <w:rsid w:val="009C60D8"/>
    <w:rsid w:val="009C6BAA"/>
    <w:rsid w:val="009D0BA7"/>
    <w:rsid w:val="009D149E"/>
    <w:rsid w:val="009D14E1"/>
    <w:rsid w:val="009D1A7C"/>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6968"/>
    <w:rsid w:val="00A06CEB"/>
    <w:rsid w:val="00A078B8"/>
    <w:rsid w:val="00A11112"/>
    <w:rsid w:val="00A13948"/>
    <w:rsid w:val="00A201F9"/>
    <w:rsid w:val="00A20FA1"/>
    <w:rsid w:val="00A25120"/>
    <w:rsid w:val="00A25E99"/>
    <w:rsid w:val="00A269AB"/>
    <w:rsid w:val="00A3101F"/>
    <w:rsid w:val="00A37530"/>
    <w:rsid w:val="00A413EE"/>
    <w:rsid w:val="00A417EA"/>
    <w:rsid w:val="00A4185A"/>
    <w:rsid w:val="00A43144"/>
    <w:rsid w:val="00A44CB1"/>
    <w:rsid w:val="00A456A6"/>
    <w:rsid w:val="00A45ED9"/>
    <w:rsid w:val="00A47F6F"/>
    <w:rsid w:val="00A50278"/>
    <w:rsid w:val="00A524FD"/>
    <w:rsid w:val="00A52970"/>
    <w:rsid w:val="00A55233"/>
    <w:rsid w:val="00A56317"/>
    <w:rsid w:val="00A56464"/>
    <w:rsid w:val="00A56795"/>
    <w:rsid w:val="00A572B4"/>
    <w:rsid w:val="00A62509"/>
    <w:rsid w:val="00A670C8"/>
    <w:rsid w:val="00A679ED"/>
    <w:rsid w:val="00A67D06"/>
    <w:rsid w:val="00A75A77"/>
    <w:rsid w:val="00A7686C"/>
    <w:rsid w:val="00A7704C"/>
    <w:rsid w:val="00A84E1F"/>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C7040"/>
    <w:rsid w:val="00AD09B9"/>
    <w:rsid w:val="00AD20D7"/>
    <w:rsid w:val="00AD5994"/>
    <w:rsid w:val="00AD7164"/>
    <w:rsid w:val="00AE0B46"/>
    <w:rsid w:val="00AE0F00"/>
    <w:rsid w:val="00AE1AC8"/>
    <w:rsid w:val="00AE4180"/>
    <w:rsid w:val="00AE61C7"/>
    <w:rsid w:val="00AE6ED5"/>
    <w:rsid w:val="00AE73CB"/>
    <w:rsid w:val="00AF0639"/>
    <w:rsid w:val="00AF2CE8"/>
    <w:rsid w:val="00AF661F"/>
    <w:rsid w:val="00B01241"/>
    <w:rsid w:val="00B027B3"/>
    <w:rsid w:val="00B04155"/>
    <w:rsid w:val="00B04B60"/>
    <w:rsid w:val="00B10EFF"/>
    <w:rsid w:val="00B12505"/>
    <w:rsid w:val="00B14C2D"/>
    <w:rsid w:val="00B16E17"/>
    <w:rsid w:val="00B1713F"/>
    <w:rsid w:val="00B221A1"/>
    <w:rsid w:val="00B23B6A"/>
    <w:rsid w:val="00B264AB"/>
    <w:rsid w:val="00B277E8"/>
    <w:rsid w:val="00B3049E"/>
    <w:rsid w:val="00B3143A"/>
    <w:rsid w:val="00B352EE"/>
    <w:rsid w:val="00B36007"/>
    <w:rsid w:val="00B36DFE"/>
    <w:rsid w:val="00B37A38"/>
    <w:rsid w:val="00B412CA"/>
    <w:rsid w:val="00B42352"/>
    <w:rsid w:val="00B428F4"/>
    <w:rsid w:val="00B43ED1"/>
    <w:rsid w:val="00B45516"/>
    <w:rsid w:val="00B52411"/>
    <w:rsid w:val="00B52F6A"/>
    <w:rsid w:val="00B53B5F"/>
    <w:rsid w:val="00B6070D"/>
    <w:rsid w:val="00B64188"/>
    <w:rsid w:val="00B6604E"/>
    <w:rsid w:val="00B6629A"/>
    <w:rsid w:val="00B7009F"/>
    <w:rsid w:val="00B72507"/>
    <w:rsid w:val="00B73C55"/>
    <w:rsid w:val="00B807BC"/>
    <w:rsid w:val="00B8174B"/>
    <w:rsid w:val="00B81AEF"/>
    <w:rsid w:val="00B848AF"/>
    <w:rsid w:val="00B84C48"/>
    <w:rsid w:val="00B90572"/>
    <w:rsid w:val="00B9358B"/>
    <w:rsid w:val="00B9482D"/>
    <w:rsid w:val="00B955E1"/>
    <w:rsid w:val="00BA72A0"/>
    <w:rsid w:val="00BB1A71"/>
    <w:rsid w:val="00BB2F6F"/>
    <w:rsid w:val="00BB48EE"/>
    <w:rsid w:val="00BB6272"/>
    <w:rsid w:val="00BB6299"/>
    <w:rsid w:val="00BC0633"/>
    <w:rsid w:val="00BC3427"/>
    <w:rsid w:val="00BD0DC1"/>
    <w:rsid w:val="00BD210F"/>
    <w:rsid w:val="00BD4EC7"/>
    <w:rsid w:val="00BE21D4"/>
    <w:rsid w:val="00BE4B58"/>
    <w:rsid w:val="00BE4DEF"/>
    <w:rsid w:val="00BE527B"/>
    <w:rsid w:val="00BF009E"/>
    <w:rsid w:val="00BF0D89"/>
    <w:rsid w:val="00BF1458"/>
    <w:rsid w:val="00BF15F1"/>
    <w:rsid w:val="00BF16A6"/>
    <w:rsid w:val="00BF27E1"/>
    <w:rsid w:val="00BF6CE1"/>
    <w:rsid w:val="00BF73D3"/>
    <w:rsid w:val="00C00658"/>
    <w:rsid w:val="00C015A6"/>
    <w:rsid w:val="00C01DC8"/>
    <w:rsid w:val="00C04196"/>
    <w:rsid w:val="00C13079"/>
    <w:rsid w:val="00C23E54"/>
    <w:rsid w:val="00C27ACC"/>
    <w:rsid w:val="00C3169B"/>
    <w:rsid w:val="00C347EE"/>
    <w:rsid w:val="00C34D00"/>
    <w:rsid w:val="00C3544E"/>
    <w:rsid w:val="00C36B31"/>
    <w:rsid w:val="00C3788C"/>
    <w:rsid w:val="00C37945"/>
    <w:rsid w:val="00C41D4E"/>
    <w:rsid w:val="00C505E6"/>
    <w:rsid w:val="00C538F3"/>
    <w:rsid w:val="00C567B0"/>
    <w:rsid w:val="00C5683F"/>
    <w:rsid w:val="00C6589D"/>
    <w:rsid w:val="00C65930"/>
    <w:rsid w:val="00C6743F"/>
    <w:rsid w:val="00C70585"/>
    <w:rsid w:val="00C70712"/>
    <w:rsid w:val="00C74307"/>
    <w:rsid w:val="00C74C06"/>
    <w:rsid w:val="00C77C4F"/>
    <w:rsid w:val="00C802F0"/>
    <w:rsid w:val="00C9061D"/>
    <w:rsid w:val="00C90F40"/>
    <w:rsid w:val="00C91537"/>
    <w:rsid w:val="00C92E23"/>
    <w:rsid w:val="00C93848"/>
    <w:rsid w:val="00C94605"/>
    <w:rsid w:val="00CA3979"/>
    <w:rsid w:val="00CB05BE"/>
    <w:rsid w:val="00CB37E9"/>
    <w:rsid w:val="00CB5EDD"/>
    <w:rsid w:val="00CB6055"/>
    <w:rsid w:val="00CC0399"/>
    <w:rsid w:val="00CC448B"/>
    <w:rsid w:val="00CC629B"/>
    <w:rsid w:val="00CD284A"/>
    <w:rsid w:val="00CD3460"/>
    <w:rsid w:val="00CD5A01"/>
    <w:rsid w:val="00CD5EF8"/>
    <w:rsid w:val="00CE115C"/>
    <w:rsid w:val="00CE1623"/>
    <w:rsid w:val="00CE71C6"/>
    <w:rsid w:val="00CF1742"/>
    <w:rsid w:val="00CF56D0"/>
    <w:rsid w:val="00D021F1"/>
    <w:rsid w:val="00D02648"/>
    <w:rsid w:val="00D05C72"/>
    <w:rsid w:val="00D06C9E"/>
    <w:rsid w:val="00D11FEF"/>
    <w:rsid w:val="00D21AC3"/>
    <w:rsid w:val="00D21BE6"/>
    <w:rsid w:val="00D23582"/>
    <w:rsid w:val="00D23E43"/>
    <w:rsid w:val="00D23E67"/>
    <w:rsid w:val="00D33863"/>
    <w:rsid w:val="00D36FD8"/>
    <w:rsid w:val="00D456C7"/>
    <w:rsid w:val="00D46324"/>
    <w:rsid w:val="00D5132A"/>
    <w:rsid w:val="00D51827"/>
    <w:rsid w:val="00D53B50"/>
    <w:rsid w:val="00D6252D"/>
    <w:rsid w:val="00D66451"/>
    <w:rsid w:val="00D66C3E"/>
    <w:rsid w:val="00D723E6"/>
    <w:rsid w:val="00D81FDA"/>
    <w:rsid w:val="00D82ABB"/>
    <w:rsid w:val="00D82D4E"/>
    <w:rsid w:val="00D9021B"/>
    <w:rsid w:val="00D9135E"/>
    <w:rsid w:val="00D9213B"/>
    <w:rsid w:val="00D92783"/>
    <w:rsid w:val="00D93F1C"/>
    <w:rsid w:val="00DA1526"/>
    <w:rsid w:val="00DA5DC2"/>
    <w:rsid w:val="00DB0CF5"/>
    <w:rsid w:val="00DB1DE4"/>
    <w:rsid w:val="00DB28F8"/>
    <w:rsid w:val="00DB3BC5"/>
    <w:rsid w:val="00DB6AB0"/>
    <w:rsid w:val="00DC27B1"/>
    <w:rsid w:val="00DD2FD5"/>
    <w:rsid w:val="00DD5A43"/>
    <w:rsid w:val="00DD7E5E"/>
    <w:rsid w:val="00DE0A2B"/>
    <w:rsid w:val="00DE2ACD"/>
    <w:rsid w:val="00DE5255"/>
    <w:rsid w:val="00DE552F"/>
    <w:rsid w:val="00DE68A4"/>
    <w:rsid w:val="00DE74AA"/>
    <w:rsid w:val="00DF2407"/>
    <w:rsid w:val="00DF2DFD"/>
    <w:rsid w:val="00DF399D"/>
    <w:rsid w:val="00DF673A"/>
    <w:rsid w:val="00DF6C23"/>
    <w:rsid w:val="00E20578"/>
    <w:rsid w:val="00E21025"/>
    <w:rsid w:val="00E2390A"/>
    <w:rsid w:val="00E24E45"/>
    <w:rsid w:val="00E24FB6"/>
    <w:rsid w:val="00E25FE5"/>
    <w:rsid w:val="00E27C3B"/>
    <w:rsid w:val="00E3047A"/>
    <w:rsid w:val="00E3162F"/>
    <w:rsid w:val="00E31E14"/>
    <w:rsid w:val="00E33C1E"/>
    <w:rsid w:val="00E50D4F"/>
    <w:rsid w:val="00E611FE"/>
    <w:rsid w:val="00E61C3D"/>
    <w:rsid w:val="00E65979"/>
    <w:rsid w:val="00E73760"/>
    <w:rsid w:val="00E74D34"/>
    <w:rsid w:val="00E76BE3"/>
    <w:rsid w:val="00E84373"/>
    <w:rsid w:val="00E84413"/>
    <w:rsid w:val="00E851C1"/>
    <w:rsid w:val="00E86B9F"/>
    <w:rsid w:val="00E9368A"/>
    <w:rsid w:val="00EA0237"/>
    <w:rsid w:val="00EA131B"/>
    <w:rsid w:val="00EA3D2E"/>
    <w:rsid w:val="00EA746B"/>
    <w:rsid w:val="00EB2988"/>
    <w:rsid w:val="00EB3753"/>
    <w:rsid w:val="00EB4A30"/>
    <w:rsid w:val="00EB53E8"/>
    <w:rsid w:val="00EC015E"/>
    <w:rsid w:val="00EC205B"/>
    <w:rsid w:val="00EC4B11"/>
    <w:rsid w:val="00EC6302"/>
    <w:rsid w:val="00ED1C01"/>
    <w:rsid w:val="00ED42FB"/>
    <w:rsid w:val="00ED4C04"/>
    <w:rsid w:val="00EE232B"/>
    <w:rsid w:val="00EE2B76"/>
    <w:rsid w:val="00EE5EF0"/>
    <w:rsid w:val="00EE7190"/>
    <w:rsid w:val="00EF0971"/>
    <w:rsid w:val="00EF27FD"/>
    <w:rsid w:val="00EF382F"/>
    <w:rsid w:val="00EF45D3"/>
    <w:rsid w:val="00F00800"/>
    <w:rsid w:val="00F035F4"/>
    <w:rsid w:val="00F0454D"/>
    <w:rsid w:val="00F142EE"/>
    <w:rsid w:val="00F1612C"/>
    <w:rsid w:val="00F1682E"/>
    <w:rsid w:val="00F21335"/>
    <w:rsid w:val="00F25180"/>
    <w:rsid w:val="00F27073"/>
    <w:rsid w:val="00F40598"/>
    <w:rsid w:val="00F50C14"/>
    <w:rsid w:val="00F51E4C"/>
    <w:rsid w:val="00F533AC"/>
    <w:rsid w:val="00F55247"/>
    <w:rsid w:val="00F6734E"/>
    <w:rsid w:val="00F70A87"/>
    <w:rsid w:val="00F71605"/>
    <w:rsid w:val="00F717D2"/>
    <w:rsid w:val="00F743FA"/>
    <w:rsid w:val="00F816E2"/>
    <w:rsid w:val="00F82572"/>
    <w:rsid w:val="00F82C76"/>
    <w:rsid w:val="00F83FCB"/>
    <w:rsid w:val="00F874B7"/>
    <w:rsid w:val="00F874C8"/>
    <w:rsid w:val="00F87DA9"/>
    <w:rsid w:val="00F93D7C"/>
    <w:rsid w:val="00F97795"/>
    <w:rsid w:val="00FA188B"/>
    <w:rsid w:val="00FA4750"/>
    <w:rsid w:val="00FA5A9D"/>
    <w:rsid w:val="00FB082D"/>
    <w:rsid w:val="00FB25AF"/>
    <w:rsid w:val="00FB5E6D"/>
    <w:rsid w:val="00FB71D9"/>
    <w:rsid w:val="00FC29A0"/>
    <w:rsid w:val="00FC609B"/>
    <w:rsid w:val="00FD0245"/>
    <w:rsid w:val="00FD06AE"/>
    <w:rsid w:val="00FD0C4C"/>
    <w:rsid w:val="00FD11F3"/>
    <w:rsid w:val="00FD1999"/>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3AFC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C3200-2E7D-45C6-9C2E-B5F81E81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2551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Sites, Anna</cp:lastModifiedBy>
  <cp:revision>9</cp:revision>
  <cp:lastPrinted>2018-03-23T17:11:00Z</cp:lastPrinted>
  <dcterms:created xsi:type="dcterms:W3CDTF">2019-03-06T15:25:00Z</dcterms:created>
  <dcterms:modified xsi:type="dcterms:W3CDTF">2019-04-23T13:07:00Z</dcterms:modified>
</cp:coreProperties>
</file>