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661"/>
        <w:gridCol w:w="3229"/>
        <w:gridCol w:w="661"/>
        <w:gridCol w:w="4793"/>
      </w:tblGrid>
      <w:tr w:rsidR="00E53766" w:rsidRPr="00053B64" w:rsidTr="004E2E64">
        <w:trPr>
          <w:trHeight w:val="260"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fr-FR"/>
              </w:rPr>
            </w:pPr>
            <w:bookmarkStart w:id="0" w:name="_GoBack"/>
            <w:bookmarkEnd w:id="0"/>
            <w:r w:rsidRPr="00053B64">
              <w:rPr>
                <w:b/>
                <w:lang w:val="fr-FR"/>
              </w:rPr>
              <w:t>NEXUS</w:t>
            </w:r>
            <w:r w:rsidRPr="00053B64">
              <w:rPr>
                <w:b/>
              </w:rPr>
              <w:t xml:space="preserve"> Clinics</w:t>
            </w:r>
          </w:p>
        </w:tc>
      </w:tr>
      <w:tr w:rsidR="00E53766" w:rsidRPr="00053B64" w:rsidTr="004E2E64">
        <w:trPr>
          <w:trHeight w:val="260"/>
        </w:trPr>
        <w:tc>
          <w:tcPr>
            <w:tcW w:w="661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Cardiology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550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305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Endocrinology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552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306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ind w:left="360" w:hanging="360"/>
              <w:rPr>
                <w:lang w:val="fr-FR"/>
              </w:rPr>
            </w:pPr>
            <w:r w:rsidRPr="00053B64">
              <w:t>Diabetes Clinic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560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309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Hypertension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562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PTSD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312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Pulmonary/Chest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565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MH Intervention</w:t>
            </w:r>
            <w:r w:rsidRPr="00053B64">
              <w:t xml:space="preserve"> Biomedical</w:t>
            </w:r>
            <w:r w:rsidRPr="00E53766">
              <w:t xml:space="preserve"> Care </w:t>
            </w:r>
            <w:r w:rsidRPr="00E53766">
              <w:rPr>
                <w:b/>
              </w:rPr>
              <w:t>Group</w:t>
            </w:r>
            <w:r w:rsidRPr="00E53766">
              <w:t xml:space="preserve"> </w:t>
            </w:r>
            <w:r w:rsidRPr="00053B64">
              <w:t>(examples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322</w:t>
            </w:r>
          </w:p>
        </w:tc>
        <w:tc>
          <w:tcPr>
            <w:tcW w:w="3229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Comprehensive Women’s Primary</w:t>
            </w:r>
            <w:r w:rsidRPr="00E53766">
              <w:t xml:space="preserve"> Care</w:t>
            </w:r>
            <w:r w:rsidRPr="00053B64">
              <w:t xml:space="preserve"> Clinic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567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 </w:t>
            </w:r>
            <w:r w:rsidRPr="00E53766">
              <w:rPr>
                <w:b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Medicine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en-ZW"/>
              </w:rPr>
            </w:pPr>
            <w:r w:rsidRPr="00053B64">
              <w:rPr>
                <w:b/>
                <w:lang w:val="fr-FR"/>
              </w:rPr>
              <w:t>576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en-ZW"/>
              </w:rPr>
              <w:t>Psychogeriatric</w:t>
            </w:r>
            <w:r w:rsidRPr="00053B64">
              <w:t xml:space="preserve"> Clinic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348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Shared Appointment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577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Psychogeriatric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350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spellStart"/>
            <w:r w:rsidRPr="00053B64">
              <w:t>GeriPACT</w:t>
            </w:r>
            <w:proofErr w:type="spellEnd"/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582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502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Mental</w:t>
            </w:r>
            <w:r w:rsidRPr="00053B64">
              <w:t xml:space="preserve"> Health Clinic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583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509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Psychiatry</w:t>
            </w:r>
          </w:p>
        </w:tc>
        <w:tc>
          <w:tcPr>
            <w:tcW w:w="661" w:type="dxa"/>
            <w:shd w:val="clear" w:color="auto" w:fill="auto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 xml:space="preserve">704 </w:t>
            </w:r>
          </w:p>
        </w:tc>
        <w:tc>
          <w:tcPr>
            <w:tcW w:w="4793" w:type="dxa"/>
            <w:shd w:val="clear" w:color="auto" w:fill="auto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Women’s Gender-Specific Preventive</w:t>
            </w:r>
            <w:r w:rsidRPr="00E53766">
              <w:t xml:space="preserve"> Care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510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Psychology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516</w:t>
            </w:r>
          </w:p>
        </w:tc>
        <w:tc>
          <w:tcPr>
            <w:tcW w:w="3229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 w:rsidRPr="00E53766">
              <w:t>Post</w:t>
            </w:r>
            <w:r w:rsidRPr="00053B64">
              <w:t xml:space="preserve"> Traumatic</w:t>
            </w:r>
            <w:proofErr w:type="spellEnd"/>
            <w:r w:rsidRPr="00E53766">
              <w:t xml:space="preserve"> Stress</w:t>
            </w:r>
            <w:r w:rsidRPr="00053B64">
              <w:t xml:space="preserve"> Disorder</w:t>
            </w:r>
            <w:r w:rsidRPr="00E53766">
              <w:t xml:space="preserve"> (PTSD)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 </w:t>
            </w:r>
            <w:r w:rsidRPr="00E53766">
              <w:rPr>
                <w:b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523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Opioid</w:t>
            </w:r>
            <w:r w:rsidRPr="00053B64">
              <w:rPr>
                <w:lang w:val="fr-FR"/>
              </w:rPr>
              <w:t xml:space="preserve">  </w:t>
            </w:r>
            <w:r w:rsidRPr="00053B64">
              <w:t>Treatment</w:t>
            </w:r>
            <w:r w:rsidRPr="00053B64">
              <w:rPr>
                <w:lang w:val="fr-FR"/>
              </w:rPr>
              <w:t xml:space="preserve"> Program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533</w:t>
            </w:r>
          </w:p>
        </w:tc>
        <w:tc>
          <w:tcPr>
            <w:tcW w:w="3229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Mental</w:t>
            </w:r>
            <w:r w:rsidRPr="00053B64">
              <w:t xml:space="preserve"> Health</w:t>
            </w:r>
            <w:r w:rsidRPr="00E53766">
              <w:t xml:space="preserve"> (MH) Intervention</w:t>
            </w:r>
            <w:r w:rsidRPr="00053B64">
              <w:t xml:space="preserve"> Biomedical</w:t>
            </w:r>
            <w:r w:rsidRPr="00E53766"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  <w:r w:rsidRPr="00E53766">
              <w:t xml:space="preserve"> (for use by MH</w:t>
            </w:r>
            <w:r w:rsidRPr="00053B64">
              <w:t xml:space="preserve"> clinicians who provide individual…primary diagnosis is med rather than psych…examples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534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7541D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539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 </w:t>
            </w:r>
            <w:r w:rsidRPr="00053B64">
              <w:rPr>
                <w:b/>
                <w:lang w:val="fr-FR"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7541D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</w:tbl>
    <w:p w:rsidR="0073769E" w:rsidRDefault="005845A6"/>
    <w:sectPr w:rsidR="007376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7C" w:rsidRDefault="00F6227C" w:rsidP="00F6227C">
      <w:r>
        <w:separator/>
      </w:r>
    </w:p>
  </w:endnote>
  <w:endnote w:type="continuationSeparator" w:id="0">
    <w:p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062514">
    <w:pPr>
      <w:pStyle w:val="Footer"/>
    </w:pPr>
    <w:r>
      <w:t>Q4</w:t>
    </w:r>
    <w:r w:rsidR="00E53766">
      <w:t>FY2022</w:t>
    </w:r>
    <w:r w:rsidR="005845A6">
      <w:t xml:space="preserve"> 06/02/22</w:t>
    </w:r>
  </w:p>
  <w:p w:rsidR="00FA2C3A" w:rsidRDefault="00FA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7C" w:rsidRDefault="00F6227C" w:rsidP="00F6227C">
      <w:r>
        <w:separator/>
      </w:r>
    </w:p>
  </w:footnote>
  <w:footnote w:type="continuationSeparator" w:id="0">
    <w:p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:rsidR="00F6227C" w:rsidRDefault="00F6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C4"/>
    <w:rsid w:val="00053B64"/>
    <w:rsid w:val="00062514"/>
    <w:rsid w:val="005845A6"/>
    <w:rsid w:val="008B4871"/>
    <w:rsid w:val="00B01C6C"/>
    <w:rsid w:val="00D10D18"/>
    <w:rsid w:val="00D20DC4"/>
    <w:rsid w:val="00E53766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Stump, Terra</cp:lastModifiedBy>
  <cp:revision>9</cp:revision>
  <dcterms:created xsi:type="dcterms:W3CDTF">2021-03-31T20:23:00Z</dcterms:created>
  <dcterms:modified xsi:type="dcterms:W3CDTF">2022-06-01T19:08:00Z</dcterms:modified>
</cp:coreProperties>
</file>