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A64EC9">
      <w:bookmarkStart w:id="0" w:name="_GoBack"/>
      <w:bookmarkEnd w:id="0"/>
      <w: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EB7CFA"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EB7CFA" w:rsidRDefault="00B3323E" w:rsidP="00967A93">
            <w:pPr>
              <w:pStyle w:val="Footer"/>
              <w:tabs>
                <w:tab w:val="clear" w:pos="4320"/>
                <w:tab w:val="clear" w:pos="8640"/>
              </w:tabs>
              <w:rPr>
                <w:rFonts w:ascii="Times New Roman" w:hAnsi="Times New Roman"/>
                <w:b/>
                <w:bCs/>
                <w:sz w:val="22"/>
                <w:szCs w:val="23"/>
              </w:rPr>
            </w:pPr>
            <w:r w:rsidRPr="00EB7CFA">
              <w:rPr>
                <w:rFonts w:ascii="Times New Roman" w:hAnsi="Times New Roman"/>
                <w:b/>
                <w:bCs/>
                <w:sz w:val="22"/>
                <w:szCs w:val="23"/>
              </w:rPr>
              <w:t>Organizational Identifiers</w:t>
            </w:r>
          </w:p>
        </w:tc>
        <w:tc>
          <w:tcPr>
            <w:tcW w:w="2340" w:type="dxa"/>
            <w:gridSpan w:val="2"/>
          </w:tcPr>
          <w:p w:rsidR="00B3323E" w:rsidRPr="00EB7CFA" w:rsidRDefault="00B3323E" w:rsidP="00967A93">
            <w:pPr>
              <w:jc w:val="center"/>
              <w:rPr>
                <w:sz w:val="19"/>
                <w:szCs w:val="19"/>
              </w:rPr>
            </w:pPr>
          </w:p>
        </w:tc>
        <w:tc>
          <w:tcPr>
            <w:tcW w:w="5670" w:type="dxa"/>
          </w:tcPr>
          <w:p w:rsidR="00B3323E" w:rsidRPr="00EB7CFA" w:rsidRDefault="00B3323E" w:rsidP="00967A93">
            <w:pPr>
              <w:pStyle w:val="Header"/>
              <w:tabs>
                <w:tab w:val="clear" w:pos="4320"/>
                <w:tab w:val="clear" w:pos="8640"/>
              </w:tabs>
              <w:rPr>
                <w:b/>
                <w:bCs/>
                <w:szCs w:val="19"/>
              </w:rPr>
            </w:pPr>
          </w:p>
        </w:tc>
      </w:tr>
      <w:tr w:rsidR="00B3323E" w:rsidRPr="00EB7CFA" w:rsidTr="00BB1318">
        <w:trPr>
          <w:cantSplit/>
        </w:trPr>
        <w:tc>
          <w:tcPr>
            <w:tcW w:w="629" w:type="dxa"/>
            <w:gridSpan w:val="2"/>
          </w:tcPr>
          <w:p w:rsidR="00B3323E" w:rsidRPr="00EB7CFA" w:rsidRDefault="00B3323E" w:rsidP="00967A93">
            <w:pPr>
              <w:jc w:val="center"/>
              <w:rPr>
                <w:sz w:val="23"/>
                <w:szCs w:val="23"/>
              </w:rPr>
            </w:pPr>
          </w:p>
        </w:tc>
        <w:tc>
          <w:tcPr>
            <w:tcW w:w="1176" w:type="dxa"/>
            <w:gridSpan w:val="3"/>
          </w:tcPr>
          <w:p w:rsidR="00B3323E" w:rsidRPr="00EB7CFA" w:rsidRDefault="00B3323E" w:rsidP="00967A93">
            <w:pPr>
              <w:jc w:val="center"/>
              <w:rPr>
                <w:sz w:val="19"/>
                <w:szCs w:val="19"/>
              </w:rPr>
            </w:pPr>
            <w:r w:rsidRPr="00EB7CFA">
              <w:rPr>
                <w:sz w:val="19"/>
                <w:szCs w:val="19"/>
              </w:rPr>
              <w:t>VAMC</w:t>
            </w:r>
          </w:p>
          <w:p w:rsidR="00B3323E" w:rsidRPr="00EB7CFA" w:rsidRDefault="00B3323E" w:rsidP="00967A93">
            <w:pPr>
              <w:jc w:val="center"/>
              <w:rPr>
                <w:sz w:val="19"/>
                <w:szCs w:val="19"/>
              </w:rPr>
            </w:pPr>
            <w:r w:rsidRPr="00EB7CFA">
              <w:rPr>
                <w:sz w:val="19"/>
                <w:szCs w:val="19"/>
              </w:rPr>
              <w:t>CONTROL</w:t>
            </w:r>
          </w:p>
          <w:p w:rsidR="00B3323E" w:rsidRPr="00EB7CFA" w:rsidRDefault="00B3323E" w:rsidP="00967A93">
            <w:pPr>
              <w:jc w:val="center"/>
              <w:rPr>
                <w:sz w:val="19"/>
                <w:szCs w:val="19"/>
              </w:rPr>
            </w:pPr>
            <w:r w:rsidRPr="00EB7CFA">
              <w:rPr>
                <w:sz w:val="19"/>
                <w:szCs w:val="19"/>
              </w:rPr>
              <w:t>QIC</w:t>
            </w:r>
          </w:p>
          <w:p w:rsidR="00B3323E" w:rsidRPr="00EB7CFA" w:rsidRDefault="00B3323E" w:rsidP="00967A93">
            <w:pPr>
              <w:jc w:val="center"/>
              <w:rPr>
                <w:sz w:val="19"/>
                <w:szCs w:val="19"/>
              </w:rPr>
            </w:pPr>
            <w:r w:rsidRPr="00EB7CFA">
              <w:rPr>
                <w:sz w:val="19"/>
                <w:szCs w:val="19"/>
              </w:rPr>
              <w:t>BEGDTE</w:t>
            </w:r>
          </w:p>
          <w:p w:rsidR="00B3323E" w:rsidRPr="00EB7CFA" w:rsidRDefault="00B3323E" w:rsidP="00967A93">
            <w:pPr>
              <w:jc w:val="center"/>
              <w:rPr>
                <w:sz w:val="19"/>
                <w:szCs w:val="19"/>
              </w:rPr>
            </w:pPr>
            <w:r w:rsidRPr="00EB7CFA">
              <w:rPr>
                <w:sz w:val="19"/>
                <w:szCs w:val="19"/>
              </w:rPr>
              <w:t>REVDTE</w:t>
            </w:r>
          </w:p>
        </w:tc>
        <w:tc>
          <w:tcPr>
            <w:tcW w:w="4945" w:type="dxa"/>
          </w:tcPr>
          <w:p w:rsidR="00B3323E" w:rsidRPr="00EB7CFA" w:rsidRDefault="00B3323E" w:rsidP="00967A93">
            <w:pPr>
              <w:pStyle w:val="Heading1"/>
              <w:jc w:val="left"/>
              <w:rPr>
                <w:b w:val="0"/>
                <w:bCs/>
                <w:sz w:val="20"/>
                <w:szCs w:val="23"/>
              </w:rPr>
            </w:pPr>
            <w:r w:rsidRPr="00EB7CFA">
              <w:rPr>
                <w:b w:val="0"/>
                <w:bCs/>
                <w:sz w:val="20"/>
                <w:szCs w:val="23"/>
              </w:rPr>
              <w:t>Facility ID</w:t>
            </w:r>
          </w:p>
          <w:p w:rsidR="00B3323E" w:rsidRPr="00EB7CFA" w:rsidRDefault="00B3323E" w:rsidP="00967A93">
            <w:r w:rsidRPr="00EB7CFA">
              <w:t>Control Number</w:t>
            </w:r>
          </w:p>
          <w:p w:rsidR="00B3323E" w:rsidRPr="00EB7CFA" w:rsidRDefault="00B3323E" w:rsidP="00967A93">
            <w:pPr>
              <w:pStyle w:val="Header"/>
              <w:tabs>
                <w:tab w:val="clear" w:pos="4320"/>
                <w:tab w:val="clear" w:pos="8640"/>
              </w:tabs>
            </w:pPr>
            <w:r w:rsidRPr="00EB7CFA">
              <w:t>Abstractor ID</w:t>
            </w:r>
          </w:p>
          <w:p w:rsidR="00B3323E" w:rsidRPr="00EB7CFA" w:rsidRDefault="00B3323E" w:rsidP="00967A93">
            <w:pPr>
              <w:pStyle w:val="Footer"/>
              <w:tabs>
                <w:tab w:val="clear" w:pos="4320"/>
                <w:tab w:val="clear" w:pos="8640"/>
              </w:tabs>
              <w:rPr>
                <w:rFonts w:ascii="Times New Roman" w:hAnsi="Times New Roman"/>
                <w:sz w:val="20"/>
              </w:rPr>
            </w:pPr>
            <w:r w:rsidRPr="00EB7CFA">
              <w:rPr>
                <w:rFonts w:ascii="Times New Roman" w:hAnsi="Times New Roman"/>
                <w:sz w:val="20"/>
              </w:rPr>
              <w:t>Abstraction Begin Date</w:t>
            </w:r>
          </w:p>
          <w:p w:rsidR="00B3323E" w:rsidRPr="00EB7CFA" w:rsidRDefault="00B3323E" w:rsidP="00967A93">
            <w:pPr>
              <w:pStyle w:val="Footer"/>
              <w:tabs>
                <w:tab w:val="clear" w:pos="4320"/>
                <w:tab w:val="clear" w:pos="8640"/>
              </w:tabs>
              <w:rPr>
                <w:rFonts w:ascii="Times New Roman" w:hAnsi="Times New Roman"/>
                <w:b/>
                <w:bCs/>
                <w:sz w:val="22"/>
                <w:szCs w:val="23"/>
              </w:rPr>
            </w:pPr>
            <w:r w:rsidRPr="00EB7CFA">
              <w:rPr>
                <w:rFonts w:ascii="Times New Roman" w:hAnsi="Times New Roman"/>
                <w:sz w:val="20"/>
              </w:rPr>
              <w:t>Abstraction End Date</w:t>
            </w:r>
          </w:p>
        </w:tc>
        <w:tc>
          <w:tcPr>
            <w:tcW w:w="2340" w:type="dxa"/>
            <w:gridSpan w:val="2"/>
          </w:tcPr>
          <w:p w:rsidR="00B3323E" w:rsidRPr="00EB7CFA" w:rsidRDefault="00B3323E" w:rsidP="00967A93">
            <w:pPr>
              <w:jc w:val="center"/>
              <w:rPr>
                <w:szCs w:val="19"/>
              </w:rPr>
            </w:pPr>
            <w:r w:rsidRPr="00EB7CFA">
              <w:rPr>
                <w:szCs w:val="19"/>
              </w:rPr>
              <w:t>Auto-fill</w:t>
            </w:r>
          </w:p>
          <w:p w:rsidR="00B3323E" w:rsidRPr="00EB7CFA" w:rsidRDefault="00B3323E" w:rsidP="00967A93">
            <w:pPr>
              <w:jc w:val="center"/>
              <w:rPr>
                <w:szCs w:val="19"/>
              </w:rPr>
            </w:pPr>
            <w:r w:rsidRPr="00EB7CFA">
              <w:rPr>
                <w:szCs w:val="19"/>
              </w:rPr>
              <w:t>Auto-fill</w:t>
            </w:r>
          </w:p>
          <w:p w:rsidR="00B3323E" w:rsidRPr="00EB7CFA" w:rsidRDefault="00B3323E" w:rsidP="00967A93">
            <w:pPr>
              <w:jc w:val="center"/>
              <w:rPr>
                <w:szCs w:val="19"/>
              </w:rPr>
            </w:pPr>
            <w:r w:rsidRPr="00EB7CFA">
              <w:rPr>
                <w:szCs w:val="19"/>
              </w:rPr>
              <w:t>Auto-fill</w:t>
            </w:r>
          </w:p>
          <w:p w:rsidR="00B3323E" w:rsidRPr="00EB7CFA" w:rsidRDefault="00B3323E" w:rsidP="00967A93">
            <w:pPr>
              <w:jc w:val="center"/>
              <w:rPr>
                <w:szCs w:val="19"/>
              </w:rPr>
            </w:pPr>
            <w:r w:rsidRPr="00EB7CFA">
              <w:rPr>
                <w:szCs w:val="19"/>
              </w:rPr>
              <w:t>Auto-fill</w:t>
            </w:r>
          </w:p>
          <w:p w:rsidR="00B3323E" w:rsidRPr="00EB7CFA" w:rsidRDefault="00B3323E" w:rsidP="00967A93">
            <w:pPr>
              <w:jc w:val="center"/>
              <w:rPr>
                <w:szCs w:val="19"/>
              </w:rPr>
            </w:pPr>
            <w:r w:rsidRPr="00EB7CFA">
              <w:rPr>
                <w:szCs w:val="19"/>
              </w:rPr>
              <w:t>Auto-fill</w:t>
            </w:r>
          </w:p>
        </w:tc>
        <w:tc>
          <w:tcPr>
            <w:tcW w:w="5670" w:type="dxa"/>
          </w:tcPr>
          <w:p w:rsidR="00B3323E" w:rsidRPr="00EB7CFA" w:rsidRDefault="00B3323E" w:rsidP="00967A93">
            <w:pPr>
              <w:pStyle w:val="Header"/>
              <w:tabs>
                <w:tab w:val="clear" w:pos="4320"/>
                <w:tab w:val="clear" w:pos="8640"/>
              </w:tabs>
              <w:rPr>
                <w:b/>
                <w:bCs/>
                <w:szCs w:val="19"/>
              </w:rPr>
            </w:pPr>
          </w:p>
        </w:tc>
      </w:tr>
      <w:tr w:rsidR="00B3323E" w:rsidRPr="00EB7CFA" w:rsidTr="00BB1318">
        <w:trPr>
          <w:cantSplit/>
        </w:trPr>
        <w:tc>
          <w:tcPr>
            <w:tcW w:w="629" w:type="dxa"/>
            <w:gridSpan w:val="2"/>
          </w:tcPr>
          <w:p w:rsidR="00B3323E" w:rsidRPr="00EB7CFA" w:rsidRDefault="00B3323E" w:rsidP="00967A93">
            <w:pPr>
              <w:jc w:val="center"/>
              <w:rPr>
                <w:sz w:val="23"/>
                <w:szCs w:val="23"/>
              </w:rPr>
            </w:pPr>
          </w:p>
        </w:tc>
        <w:tc>
          <w:tcPr>
            <w:tcW w:w="1176" w:type="dxa"/>
            <w:gridSpan w:val="3"/>
          </w:tcPr>
          <w:p w:rsidR="00B3323E" w:rsidRPr="00EB7CFA" w:rsidRDefault="00B3323E" w:rsidP="00967A93">
            <w:pPr>
              <w:jc w:val="center"/>
              <w:rPr>
                <w:sz w:val="19"/>
                <w:szCs w:val="19"/>
              </w:rPr>
            </w:pPr>
          </w:p>
        </w:tc>
        <w:tc>
          <w:tcPr>
            <w:tcW w:w="4945" w:type="dxa"/>
          </w:tcPr>
          <w:p w:rsidR="00B3323E" w:rsidRPr="00EB7CFA" w:rsidRDefault="00B3323E" w:rsidP="00967A93">
            <w:pPr>
              <w:pStyle w:val="Heading1"/>
              <w:jc w:val="left"/>
              <w:rPr>
                <w:sz w:val="22"/>
                <w:szCs w:val="23"/>
              </w:rPr>
            </w:pPr>
            <w:r w:rsidRPr="00EB7CFA">
              <w:rPr>
                <w:sz w:val="22"/>
                <w:szCs w:val="23"/>
              </w:rPr>
              <w:t>Patient Identifiers</w:t>
            </w:r>
          </w:p>
        </w:tc>
        <w:tc>
          <w:tcPr>
            <w:tcW w:w="2340" w:type="dxa"/>
            <w:gridSpan w:val="2"/>
          </w:tcPr>
          <w:p w:rsidR="00B3323E" w:rsidRPr="00EB7CFA" w:rsidRDefault="00B3323E" w:rsidP="00967A93">
            <w:pPr>
              <w:jc w:val="center"/>
              <w:rPr>
                <w:szCs w:val="19"/>
              </w:rPr>
            </w:pPr>
          </w:p>
        </w:tc>
        <w:tc>
          <w:tcPr>
            <w:tcW w:w="5670" w:type="dxa"/>
          </w:tcPr>
          <w:p w:rsidR="00B3323E" w:rsidRPr="00EB7CFA" w:rsidRDefault="00B3323E" w:rsidP="00967A93">
            <w:pPr>
              <w:pStyle w:val="Header"/>
              <w:tabs>
                <w:tab w:val="clear" w:pos="4320"/>
                <w:tab w:val="clear" w:pos="8640"/>
              </w:tabs>
              <w:rPr>
                <w:b/>
                <w:bCs/>
                <w:szCs w:val="19"/>
              </w:rPr>
            </w:pPr>
          </w:p>
        </w:tc>
      </w:tr>
      <w:tr w:rsidR="00B3323E" w:rsidRPr="00EB7CFA" w:rsidTr="00BB1318">
        <w:trPr>
          <w:cantSplit/>
        </w:trPr>
        <w:tc>
          <w:tcPr>
            <w:tcW w:w="629" w:type="dxa"/>
            <w:gridSpan w:val="2"/>
          </w:tcPr>
          <w:p w:rsidR="00B3323E" w:rsidRPr="00EB7CFA" w:rsidRDefault="00B3323E" w:rsidP="00967A93">
            <w:pPr>
              <w:jc w:val="center"/>
              <w:rPr>
                <w:sz w:val="23"/>
                <w:szCs w:val="23"/>
              </w:rPr>
            </w:pPr>
          </w:p>
        </w:tc>
        <w:tc>
          <w:tcPr>
            <w:tcW w:w="1176" w:type="dxa"/>
            <w:gridSpan w:val="3"/>
          </w:tcPr>
          <w:p w:rsidR="00B3323E" w:rsidRPr="00EB7CFA" w:rsidRDefault="00B3323E" w:rsidP="00967A93">
            <w:pPr>
              <w:jc w:val="center"/>
              <w:rPr>
                <w:sz w:val="18"/>
                <w:szCs w:val="19"/>
              </w:rPr>
            </w:pPr>
            <w:r w:rsidRPr="00EB7CFA">
              <w:rPr>
                <w:sz w:val="18"/>
                <w:szCs w:val="19"/>
              </w:rPr>
              <w:t>SSN</w:t>
            </w:r>
          </w:p>
          <w:p w:rsidR="00B3323E" w:rsidRPr="00EB7CFA" w:rsidRDefault="00B3323E" w:rsidP="00967A93">
            <w:pPr>
              <w:jc w:val="center"/>
              <w:rPr>
                <w:sz w:val="18"/>
                <w:szCs w:val="19"/>
              </w:rPr>
            </w:pPr>
            <w:r w:rsidRPr="00EB7CFA">
              <w:rPr>
                <w:sz w:val="18"/>
                <w:szCs w:val="19"/>
              </w:rPr>
              <w:t>PTNAMEF</w:t>
            </w:r>
          </w:p>
          <w:p w:rsidR="00B3323E" w:rsidRPr="00EB7CFA" w:rsidRDefault="00B3323E" w:rsidP="00967A93">
            <w:pPr>
              <w:jc w:val="center"/>
              <w:rPr>
                <w:sz w:val="18"/>
                <w:szCs w:val="19"/>
              </w:rPr>
            </w:pPr>
            <w:r w:rsidRPr="00EB7CFA">
              <w:rPr>
                <w:sz w:val="18"/>
                <w:szCs w:val="19"/>
              </w:rPr>
              <w:t>PTNAMEL</w:t>
            </w:r>
          </w:p>
          <w:p w:rsidR="00B3323E" w:rsidRPr="00EB7CFA" w:rsidRDefault="00B3323E" w:rsidP="00967A93">
            <w:pPr>
              <w:jc w:val="center"/>
              <w:rPr>
                <w:sz w:val="18"/>
                <w:szCs w:val="19"/>
              </w:rPr>
            </w:pPr>
            <w:r w:rsidRPr="00EB7CFA">
              <w:rPr>
                <w:sz w:val="18"/>
                <w:szCs w:val="19"/>
              </w:rPr>
              <w:t>BIRTHDT</w:t>
            </w:r>
          </w:p>
          <w:p w:rsidR="00B3323E" w:rsidRPr="00EB7CFA" w:rsidRDefault="00B3323E" w:rsidP="00967A93">
            <w:pPr>
              <w:jc w:val="center"/>
              <w:rPr>
                <w:sz w:val="18"/>
                <w:szCs w:val="19"/>
              </w:rPr>
            </w:pPr>
            <w:r w:rsidRPr="00EB7CFA">
              <w:rPr>
                <w:sz w:val="18"/>
                <w:szCs w:val="19"/>
              </w:rPr>
              <w:t>SEX</w:t>
            </w:r>
          </w:p>
          <w:p w:rsidR="00B3323E" w:rsidRPr="00EB7CFA" w:rsidRDefault="00B3323E" w:rsidP="00967A93">
            <w:pPr>
              <w:jc w:val="center"/>
              <w:rPr>
                <w:sz w:val="18"/>
                <w:szCs w:val="19"/>
              </w:rPr>
            </w:pPr>
            <w:r w:rsidRPr="00EB7CFA">
              <w:rPr>
                <w:sz w:val="18"/>
                <w:szCs w:val="19"/>
              </w:rPr>
              <w:t>MARISTAT</w:t>
            </w:r>
          </w:p>
          <w:p w:rsidR="00B3323E" w:rsidRPr="00EB7CFA" w:rsidRDefault="00B3323E" w:rsidP="00967A93">
            <w:pPr>
              <w:jc w:val="center"/>
              <w:rPr>
                <w:sz w:val="18"/>
                <w:szCs w:val="19"/>
                <w:lang w:val="fr-FR"/>
              </w:rPr>
            </w:pPr>
            <w:r w:rsidRPr="00EB7CFA">
              <w:rPr>
                <w:sz w:val="18"/>
                <w:szCs w:val="19"/>
                <w:lang w:val="fr-FR"/>
              </w:rPr>
              <w:t>RACE</w:t>
            </w:r>
          </w:p>
        </w:tc>
        <w:tc>
          <w:tcPr>
            <w:tcW w:w="4945" w:type="dxa"/>
          </w:tcPr>
          <w:p w:rsidR="00B3323E" w:rsidRPr="00EB7CFA" w:rsidRDefault="00B3323E" w:rsidP="00967A93">
            <w:pPr>
              <w:pStyle w:val="Heading1"/>
              <w:jc w:val="left"/>
              <w:rPr>
                <w:b w:val="0"/>
                <w:bCs/>
                <w:sz w:val="20"/>
                <w:szCs w:val="23"/>
              </w:rPr>
            </w:pPr>
            <w:r w:rsidRPr="00EB7CFA">
              <w:rPr>
                <w:b w:val="0"/>
                <w:bCs/>
                <w:sz w:val="20"/>
                <w:szCs w:val="23"/>
              </w:rPr>
              <w:t>Patient SSN</w:t>
            </w:r>
          </w:p>
          <w:p w:rsidR="00B3323E" w:rsidRPr="00EB7CFA" w:rsidRDefault="00B3323E" w:rsidP="00967A93">
            <w:r w:rsidRPr="00EB7CFA">
              <w:t>First Name</w:t>
            </w:r>
          </w:p>
          <w:p w:rsidR="00B3323E" w:rsidRPr="00EB7CFA" w:rsidRDefault="00B3323E" w:rsidP="00967A93">
            <w:r w:rsidRPr="00EB7CFA">
              <w:t>Last Name</w:t>
            </w:r>
          </w:p>
          <w:p w:rsidR="00B3323E" w:rsidRPr="00EB7CFA" w:rsidRDefault="00B3323E" w:rsidP="00967A93">
            <w:pPr>
              <w:pStyle w:val="Header"/>
              <w:tabs>
                <w:tab w:val="clear" w:pos="4320"/>
                <w:tab w:val="clear" w:pos="8640"/>
              </w:tabs>
            </w:pPr>
            <w:r w:rsidRPr="00EB7CFA">
              <w:t>Birth Date</w:t>
            </w:r>
          </w:p>
          <w:p w:rsidR="00B3323E" w:rsidRPr="00EB7CFA" w:rsidRDefault="00B3323E" w:rsidP="00967A93">
            <w:r w:rsidRPr="00EB7CFA">
              <w:t>Sex</w:t>
            </w:r>
          </w:p>
          <w:p w:rsidR="00B3323E" w:rsidRPr="00EB7CFA" w:rsidRDefault="00B3323E" w:rsidP="00BB0639">
            <w:pPr>
              <w:rPr>
                <w:b/>
                <w:bCs/>
                <w:sz w:val="22"/>
                <w:szCs w:val="23"/>
              </w:rPr>
            </w:pPr>
            <w:r w:rsidRPr="00EB7CFA">
              <w:t>Marital Status</w:t>
            </w:r>
          </w:p>
        </w:tc>
        <w:tc>
          <w:tcPr>
            <w:tcW w:w="2340" w:type="dxa"/>
            <w:gridSpan w:val="2"/>
          </w:tcPr>
          <w:p w:rsidR="00B3323E" w:rsidRPr="00EB7CFA" w:rsidRDefault="00B3323E" w:rsidP="00967A93">
            <w:pPr>
              <w:jc w:val="center"/>
              <w:rPr>
                <w:szCs w:val="19"/>
              </w:rPr>
            </w:pPr>
            <w:r w:rsidRPr="00EB7CFA">
              <w:rPr>
                <w:szCs w:val="19"/>
              </w:rPr>
              <w:t>Auto-fill: no change</w:t>
            </w:r>
          </w:p>
          <w:p w:rsidR="00B3323E" w:rsidRPr="00EB7CFA" w:rsidRDefault="00B3323E" w:rsidP="00967A93">
            <w:pPr>
              <w:jc w:val="center"/>
              <w:rPr>
                <w:szCs w:val="19"/>
              </w:rPr>
            </w:pPr>
            <w:r w:rsidRPr="00EB7CFA">
              <w:rPr>
                <w:szCs w:val="19"/>
              </w:rPr>
              <w:t>Auto-fill: no change</w:t>
            </w:r>
          </w:p>
          <w:p w:rsidR="00B3323E" w:rsidRPr="00EB7CFA" w:rsidRDefault="00B3323E" w:rsidP="00967A93">
            <w:pPr>
              <w:jc w:val="center"/>
              <w:rPr>
                <w:szCs w:val="19"/>
              </w:rPr>
            </w:pPr>
            <w:r w:rsidRPr="00EB7CFA">
              <w:rPr>
                <w:szCs w:val="19"/>
              </w:rPr>
              <w:t>Auto-fill: no change</w:t>
            </w:r>
          </w:p>
          <w:p w:rsidR="00B3323E" w:rsidRPr="00EB7CFA" w:rsidRDefault="00B3323E" w:rsidP="00967A93">
            <w:pPr>
              <w:jc w:val="center"/>
              <w:rPr>
                <w:szCs w:val="19"/>
              </w:rPr>
            </w:pPr>
            <w:r w:rsidRPr="00EB7CFA">
              <w:rPr>
                <w:szCs w:val="19"/>
              </w:rPr>
              <w:t>Auto-fill: no change</w:t>
            </w:r>
          </w:p>
          <w:p w:rsidR="00B3323E" w:rsidRPr="00EB7CFA" w:rsidRDefault="00B3323E" w:rsidP="00967A93">
            <w:pPr>
              <w:jc w:val="center"/>
              <w:rPr>
                <w:b/>
                <w:bCs/>
                <w:szCs w:val="19"/>
              </w:rPr>
            </w:pPr>
            <w:r w:rsidRPr="00EB7CFA">
              <w:rPr>
                <w:szCs w:val="19"/>
              </w:rPr>
              <w:t xml:space="preserve">Auto-fill: </w:t>
            </w:r>
            <w:r w:rsidRPr="00EB7CFA">
              <w:rPr>
                <w:b/>
                <w:bCs/>
                <w:szCs w:val="19"/>
              </w:rPr>
              <w:t>can change</w:t>
            </w:r>
          </w:p>
          <w:p w:rsidR="00B3323E" w:rsidRPr="00EB7CFA" w:rsidRDefault="00B3323E" w:rsidP="00967A93">
            <w:pPr>
              <w:jc w:val="center"/>
              <w:rPr>
                <w:b/>
                <w:bCs/>
                <w:szCs w:val="19"/>
              </w:rPr>
            </w:pPr>
            <w:r w:rsidRPr="00EB7CFA">
              <w:rPr>
                <w:szCs w:val="19"/>
              </w:rPr>
              <w:t>Auto-fill: no change</w:t>
            </w:r>
          </w:p>
          <w:p w:rsidR="00B3323E" w:rsidRPr="00EB7CFA" w:rsidRDefault="00B3323E" w:rsidP="00967A93">
            <w:pPr>
              <w:jc w:val="center"/>
              <w:rPr>
                <w:szCs w:val="19"/>
              </w:rPr>
            </w:pPr>
            <w:r w:rsidRPr="00EB7CFA">
              <w:rPr>
                <w:szCs w:val="19"/>
              </w:rPr>
              <w:t>Auto-fill: no change</w:t>
            </w:r>
          </w:p>
        </w:tc>
        <w:tc>
          <w:tcPr>
            <w:tcW w:w="5670" w:type="dxa"/>
          </w:tcPr>
          <w:p w:rsidR="00B3323E" w:rsidRPr="00EB7CFA" w:rsidRDefault="00B3323E" w:rsidP="00967A93">
            <w:pPr>
              <w:pStyle w:val="Header"/>
              <w:tabs>
                <w:tab w:val="clear" w:pos="4320"/>
                <w:tab w:val="clear" w:pos="8640"/>
              </w:tabs>
              <w:rPr>
                <w:b/>
                <w:bCs/>
                <w:szCs w:val="19"/>
              </w:rPr>
            </w:pPr>
          </w:p>
        </w:tc>
      </w:tr>
      <w:tr w:rsidR="00B3323E" w:rsidRPr="00EB7CFA" w:rsidTr="00BB1318">
        <w:trPr>
          <w:cantSplit/>
        </w:trPr>
        <w:tc>
          <w:tcPr>
            <w:tcW w:w="629" w:type="dxa"/>
            <w:gridSpan w:val="2"/>
          </w:tcPr>
          <w:p w:rsidR="00B3323E" w:rsidRPr="00EB7CFA" w:rsidRDefault="00B3323E" w:rsidP="00967A93">
            <w:pPr>
              <w:jc w:val="center"/>
              <w:rPr>
                <w:b/>
                <w:bCs/>
                <w:sz w:val="23"/>
                <w:szCs w:val="23"/>
              </w:rPr>
            </w:pPr>
          </w:p>
        </w:tc>
        <w:tc>
          <w:tcPr>
            <w:tcW w:w="1176" w:type="dxa"/>
            <w:gridSpan w:val="3"/>
          </w:tcPr>
          <w:p w:rsidR="00B3323E" w:rsidRPr="00EB7CFA" w:rsidRDefault="00B3323E" w:rsidP="00967A93">
            <w:pPr>
              <w:jc w:val="center"/>
              <w:rPr>
                <w:b/>
                <w:bCs/>
                <w:sz w:val="18"/>
                <w:szCs w:val="19"/>
              </w:rPr>
            </w:pPr>
          </w:p>
        </w:tc>
        <w:tc>
          <w:tcPr>
            <w:tcW w:w="4945" w:type="dxa"/>
          </w:tcPr>
          <w:p w:rsidR="00B3323E" w:rsidRPr="00EB7CFA" w:rsidRDefault="00B3323E" w:rsidP="00967A93">
            <w:pPr>
              <w:pStyle w:val="Footer"/>
              <w:tabs>
                <w:tab w:val="clear" w:pos="4320"/>
                <w:tab w:val="clear" w:pos="8640"/>
              </w:tabs>
              <w:rPr>
                <w:rFonts w:ascii="Times New Roman" w:hAnsi="Times New Roman"/>
                <w:b/>
                <w:bCs/>
                <w:szCs w:val="23"/>
              </w:rPr>
            </w:pPr>
            <w:r w:rsidRPr="00EB7CFA">
              <w:rPr>
                <w:rFonts w:ascii="Times New Roman" w:hAnsi="Times New Roman"/>
                <w:b/>
                <w:bCs/>
                <w:sz w:val="22"/>
                <w:szCs w:val="23"/>
              </w:rPr>
              <w:t>Administrative Data</w:t>
            </w:r>
          </w:p>
        </w:tc>
        <w:tc>
          <w:tcPr>
            <w:tcW w:w="2340" w:type="dxa"/>
            <w:gridSpan w:val="2"/>
          </w:tcPr>
          <w:p w:rsidR="00B3323E" w:rsidRPr="00EB7CFA" w:rsidRDefault="00B3323E" w:rsidP="00967A93">
            <w:pPr>
              <w:jc w:val="center"/>
              <w:rPr>
                <w:b/>
                <w:bCs/>
                <w:sz w:val="24"/>
                <w:szCs w:val="19"/>
              </w:rPr>
            </w:pPr>
          </w:p>
        </w:tc>
        <w:tc>
          <w:tcPr>
            <w:tcW w:w="5670" w:type="dxa"/>
          </w:tcPr>
          <w:p w:rsidR="00B3323E" w:rsidRPr="00EB7CFA" w:rsidRDefault="00B3323E" w:rsidP="00967A93">
            <w:pPr>
              <w:pStyle w:val="Header"/>
              <w:tabs>
                <w:tab w:val="clear" w:pos="4320"/>
                <w:tab w:val="clear" w:pos="8640"/>
              </w:tabs>
              <w:jc w:val="center"/>
              <w:rPr>
                <w:b/>
                <w:bCs/>
                <w:sz w:val="24"/>
                <w:szCs w:val="19"/>
              </w:rPr>
            </w:pPr>
          </w:p>
        </w:tc>
      </w:tr>
      <w:tr w:rsidR="00B3323E" w:rsidRPr="00EB7CFA" w:rsidTr="00BB1318">
        <w:trPr>
          <w:cantSplit/>
        </w:trPr>
        <w:tc>
          <w:tcPr>
            <w:tcW w:w="629" w:type="dxa"/>
            <w:gridSpan w:val="2"/>
          </w:tcPr>
          <w:p w:rsidR="00B3323E" w:rsidRPr="00EB7CFA" w:rsidRDefault="008009C2" w:rsidP="00967A93">
            <w:pPr>
              <w:jc w:val="center"/>
              <w:rPr>
                <w:sz w:val="22"/>
                <w:szCs w:val="23"/>
              </w:rPr>
            </w:pPr>
            <w:r w:rsidRPr="00EB7CFA">
              <w:rPr>
                <w:sz w:val="22"/>
                <w:szCs w:val="23"/>
              </w:rPr>
              <w:t>1</w:t>
            </w:r>
          </w:p>
        </w:tc>
        <w:tc>
          <w:tcPr>
            <w:tcW w:w="1176" w:type="dxa"/>
            <w:gridSpan w:val="3"/>
          </w:tcPr>
          <w:p w:rsidR="00B3323E" w:rsidRPr="00EB7CFA" w:rsidRDefault="005331B1" w:rsidP="00967A93">
            <w:pPr>
              <w:jc w:val="center"/>
              <w:rPr>
                <w:sz w:val="19"/>
                <w:szCs w:val="19"/>
              </w:rPr>
            </w:pPr>
            <w:proofErr w:type="spellStart"/>
            <w:r w:rsidRPr="00EB7CFA">
              <w:rPr>
                <w:sz w:val="19"/>
                <w:szCs w:val="19"/>
              </w:rPr>
              <w:t>vteadmdt</w:t>
            </w:r>
            <w:proofErr w:type="spellEnd"/>
          </w:p>
          <w:p w:rsidR="00897F31" w:rsidRPr="00EB7CFA" w:rsidRDefault="00897F31" w:rsidP="00967A93">
            <w:pPr>
              <w:jc w:val="center"/>
              <w:rPr>
                <w:sz w:val="19"/>
                <w:szCs w:val="19"/>
              </w:rPr>
            </w:pPr>
            <w:r w:rsidRPr="00EB7CFA">
              <w:rPr>
                <w:sz w:val="19"/>
                <w:szCs w:val="19"/>
              </w:rPr>
              <w:t>ALL</w:t>
            </w:r>
          </w:p>
        </w:tc>
        <w:tc>
          <w:tcPr>
            <w:tcW w:w="4945" w:type="dxa"/>
          </w:tcPr>
          <w:p w:rsidR="00B3323E" w:rsidRPr="00EB7CFA" w:rsidRDefault="005331B1" w:rsidP="00D35244">
            <w:pPr>
              <w:pStyle w:val="Footer"/>
              <w:tabs>
                <w:tab w:val="clear" w:pos="4320"/>
                <w:tab w:val="clear" w:pos="8640"/>
              </w:tabs>
              <w:rPr>
                <w:rFonts w:ascii="Times New Roman" w:hAnsi="Times New Roman"/>
                <w:sz w:val="22"/>
                <w:szCs w:val="23"/>
              </w:rPr>
            </w:pPr>
            <w:r w:rsidRPr="00EB7CFA">
              <w:rPr>
                <w:rFonts w:ascii="Times New Roman" w:hAnsi="Times New Roman"/>
                <w:sz w:val="22"/>
                <w:szCs w:val="23"/>
              </w:rPr>
              <w:t xml:space="preserve">Date of admission to acute inpatient care:  </w:t>
            </w:r>
            <w:r w:rsidRPr="00EB7CFA">
              <w:rPr>
                <w:rFonts w:ascii="Times New Roman" w:hAnsi="Times New Roman"/>
                <w:sz w:val="22"/>
                <w:szCs w:val="23"/>
              </w:rPr>
              <w:tab/>
            </w:r>
            <w:r w:rsidRPr="00EB7CFA">
              <w:rPr>
                <w:rFonts w:ascii="Times New Roman" w:hAnsi="Times New Roman"/>
                <w:sz w:val="22"/>
                <w:szCs w:val="23"/>
              </w:rPr>
              <w:tab/>
            </w:r>
            <w:r w:rsidRPr="00EB7CFA">
              <w:rPr>
                <w:rFonts w:ascii="Times New Roman" w:hAnsi="Times New Roman"/>
                <w:sz w:val="22"/>
                <w:szCs w:val="23"/>
              </w:rPr>
              <w:tab/>
            </w:r>
            <w:r w:rsidRPr="00EB7CFA">
              <w:rPr>
                <w:rFonts w:ascii="Times New Roman" w:hAnsi="Times New Roman"/>
                <w:sz w:val="22"/>
                <w:szCs w:val="23"/>
              </w:rPr>
              <w:tab/>
            </w:r>
            <w:r w:rsidRPr="00EB7CFA">
              <w:rPr>
                <w:rFonts w:ascii="Times New Roman" w:hAnsi="Times New Roman"/>
                <w:sz w:val="22"/>
                <w:szCs w:val="23"/>
              </w:rPr>
              <w:tab/>
            </w:r>
            <w:r w:rsidRPr="00EB7CFA">
              <w:rPr>
                <w:rFonts w:ascii="Times New Roman" w:hAnsi="Times New Roman"/>
                <w:sz w:val="22"/>
                <w:szCs w:val="23"/>
              </w:rPr>
              <w:tab/>
            </w:r>
            <w:r w:rsidRPr="00EB7CFA">
              <w:rPr>
                <w:rFonts w:ascii="Times New Roman" w:hAnsi="Times New Roman"/>
                <w:sz w:val="22"/>
                <w:szCs w:val="23"/>
              </w:rPr>
              <w:tab/>
            </w:r>
          </w:p>
        </w:tc>
        <w:tc>
          <w:tcPr>
            <w:tcW w:w="2340" w:type="dxa"/>
            <w:gridSpan w:val="2"/>
          </w:tcPr>
          <w:p w:rsidR="00B3323E" w:rsidRPr="00EB7CFA" w:rsidRDefault="005331B1" w:rsidP="00967A93">
            <w:pPr>
              <w:jc w:val="center"/>
            </w:pPr>
            <w:r w:rsidRPr="00EB7CFA">
              <w:t>mm/</w:t>
            </w:r>
            <w:proofErr w:type="spellStart"/>
            <w:r w:rsidRPr="00EB7CFA">
              <w:t>dd</w:t>
            </w:r>
            <w:proofErr w:type="spellEnd"/>
            <w:r w:rsidRPr="00EB7CFA">
              <w:t>/</w:t>
            </w:r>
            <w:proofErr w:type="spellStart"/>
            <w:r w:rsidRPr="00EB7CFA">
              <w:t>yyyy</w:t>
            </w:r>
            <w:proofErr w:type="spellEnd"/>
          </w:p>
          <w:p w:rsidR="00B3323E" w:rsidRPr="00EB7CFA" w:rsidRDefault="005331B1" w:rsidP="00967A93">
            <w:pPr>
              <w:jc w:val="center"/>
            </w:pPr>
            <w:r w:rsidRPr="00EB7CF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EB7CFA" w:rsidTr="00967A93">
              <w:tc>
                <w:tcPr>
                  <w:tcW w:w="1929" w:type="dxa"/>
                </w:tcPr>
                <w:p w:rsidR="00B3323E" w:rsidRPr="00EB7CFA" w:rsidRDefault="005331B1" w:rsidP="00967A93">
                  <w:pPr>
                    <w:jc w:val="center"/>
                  </w:pPr>
                  <w:r w:rsidRPr="00EB7CFA">
                    <w:t xml:space="preserve">&lt; =  </w:t>
                  </w:r>
                  <w:proofErr w:type="spellStart"/>
                  <w:r w:rsidRPr="00EB7CFA">
                    <w:t>vtedcdt</w:t>
                  </w:r>
                  <w:proofErr w:type="spellEnd"/>
                </w:p>
              </w:tc>
            </w:tr>
          </w:tbl>
          <w:p w:rsidR="00B3323E" w:rsidRPr="00EB7CFA" w:rsidRDefault="00B3323E" w:rsidP="00967A93">
            <w:pPr>
              <w:jc w:val="center"/>
            </w:pPr>
          </w:p>
        </w:tc>
        <w:tc>
          <w:tcPr>
            <w:tcW w:w="5670" w:type="dxa"/>
          </w:tcPr>
          <w:p w:rsidR="005C2989" w:rsidRPr="00EB7CFA" w:rsidRDefault="005331B1" w:rsidP="005C2989">
            <w:pPr>
              <w:pStyle w:val="BodyText"/>
              <w:rPr>
                <w:b/>
                <w:bCs/>
              </w:rPr>
            </w:pPr>
            <w:r w:rsidRPr="00EB7CFA">
              <w:rPr>
                <w:b/>
                <w:bCs/>
                <w:szCs w:val="19"/>
              </w:rPr>
              <w:t xml:space="preserve">Auto-filled; can be modified </w:t>
            </w:r>
            <w:r w:rsidR="004D508E" w:rsidRPr="00EB7CFA">
              <w:rPr>
                <w:b/>
                <w:bCs/>
              </w:rPr>
              <w:t>if abstractor determines that the date is incorrect.</w:t>
            </w:r>
          </w:p>
          <w:p w:rsidR="00B32454" w:rsidRPr="00EB7CFA" w:rsidRDefault="005331B1" w:rsidP="00705439">
            <w:pPr>
              <w:pStyle w:val="Default"/>
              <w:numPr>
                <w:ilvl w:val="0"/>
                <w:numId w:val="105"/>
              </w:numPr>
              <w:ind w:left="342" w:hanging="270"/>
              <w:rPr>
                <w:sz w:val="20"/>
                <w:szCs w:val="20"/>
              </w:rPr>
            </w:pPr>
            <w:r w:rsidRPr="00EB7CFA">
              <w:rPr>
                <w:sz w:val="20"/>
                <w:szCs w:val="20"/>
              </w:rPr>
              <w:t xml:space="preserve">Admission date is the date the patient was </w:t>
            </w:r>
            <w:r w:rsidR="004D508E" w:rsidRPr="00EB7CFA">
              <w:rPr>
                <w:sz w:val="20"/>
                <w:szCs w:val="20"/>
              </w:rPr>
              <w:t xml:space="preserve">actually </w:t>
            </w:r>
            <w:r w:rsidRPr="00EB7CFA">
              <w:rPr>
                <w:sz w:val="20"/>
                <w:szCs w:val="20"/>
              </w:rPr>
              <w:t xml:space="preserve">admitted to acute inpatient care.  </w:t>
            </w:r>
          </w:p>
          <w:p w:rsidR="00B32454" w:rsidRPr="00EB7CFA" w:rsidRDefault="004D508E" w:rsidP="00705439">
            <w:pPr>
              <w:pStyle w:val="ListParagraph"/>
              <w:numPr>
                <w:ilvl w:val="0"/>
                <w:numId w:val="105"/>
              </w:numPr>
              <w:autoSpaceDE w:val="0"/>
              <w:autoSpaceDN w:val="0"/>
              <w:adjustRightInd w:val="0"/>
              <w:ind w:left="342" w:hanging="270"/>
              <w:rPr>
                <w:color w:val="000000"/>
              </w:rPr>
            </w:pPr>
            <w:r w:rsidRPr="00EB7CFA">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EB7CFA" w:rsidRDefault="004D508E" w:rsidP="00705439">
            <w:pPr>
              <w:pStyle w:val="ListParagraph"/>
              <w:numPr>
                <w:ilvl w:val="0"/>
                <w:numId w:val="105"/>
              </w:numPr>
              <w:autoSpaceDE w:val="0"/>
              <w:autoSpaceDN w:val="0"/>
              <w:adjustRightInd w:val="0"/>
              <w:ind w:left="342" w:hanging="270"/>
              <w:rPr>
                <w:color w:val="000000"/>
              </w:rPr>
            </w:pPr>
            <w:r w:rsidRPr="00EB7CFA">
              <w:rPr>
                <w:color w:val="000000"/>
              </w:rPr>
              <w:t xml:space="preserve">If there are multiple inpatient orders, use the order that most accurately reflects the date that the patient was admitted. </w:t>
            </w:r>
          </w:p>
          <w:p w:rsidR="00B32454" w:rsidRPr="00EB7CFA" w:rsidRDefault="004D508E" w:rsidP="00705439">
            <w:pPr>
              <w:pStyle w:val="ListParagraph"/>
              <w:numPr>
                <w:ilvl w:val="0"/>
                <w:numId w:val="105"/>
              </w:numPr>
              <w:autoSpaceDE w:val="0"/>
              <w:autoSpaceDN w:val="0"/>
              <w:adjustRightInd w:val="0"/>
              <w:ind w:left="342" w:hanging="270"/>
              <w:rPr>
                <w:color w:val="000000"/>
              </w:rPr>
            </w:pPr>
            <w:r w:rsidRPr="00EB7CFA">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EB7CFA" w:rsidRDefault="00AE6F74" w:rsidP="00AE6F74">
            <w:pPr>
              <w:pStyle w:val="Default"/>
              <w:rPr>
                <w:color w:val="auto"/>
                <w:sz w:val="20"/>
                <w:szCs w:val="20"/>
              </w:rPr>
            </w:pPr>
            <w:r w:rsidRPr="00EB7CFA">
              <w:rPr>
                <w:b/>
                <w:sz w:val="20"/>
                <w:szCs w:val="20"/>
              </w:rPr>
              <w:t xml:space="preserve">Exclusion: </w:t>
            </w:r>
            <w:r w:rsidRPr="00EB7CFA">
              <w:rPr>
                <w:sz w:val="20"/>
                <w:szCs w:val="20"/>
              </w:rPr>
              <w:t>Admit to observation, Arrival date</w:t>
            </w:r>
          </w:p>
          <w:p w:rsidR="00B32454" w:rsidRPr="00EB7CFA" w:rsidRDefault="004D508E" w:rsidP="00B37CFA">
            <w:pPr>
              <w:pStyle w:val="Header"/>
              <w:tabs>
                <w:tab w:val="clear" w:pos="4320"/>
                <w:tab w:val="clear" w:pos="8640"/>
              </w:tabs>
              <w:rPr>
                <w:b/>
                <w:bCs/>
                <w:szCs w:val="19"/>
              </w:rPr>
            </w:pPr>
            <w:r w:rsidRPr="00EB7CFA">
              <w:rPr>
                <w:b/>
              </w:rPr>
              <w:t>ONLY ALLOWABLE SOURCES:</w:t>
            </w:r>
            <w:r w:rsidRPr="00EB7CFA">
              <w:t xml:space="preserve">  Physician orders</w:t>
            </w:r>
            <w:r w:rsidR="00AE6F74" w:rsidRPr="00EB7CFA">
              <w:t xml:space="preserve"> (</w:t>
            </w:r>
            <w:r w:rsidR="00AE6F74" w:rsidRPr="00EB7CFA">
              <w:rPr>
                <w:u w:val="single"/>
              </w:rPr>
              <w:t>priority</w:t>
            </w:r>
            <w:r w:rsidR="00AE6F74" w:rsidRPr="00EB7CFA">
              <w:t xml:space="preserve"> data source)</w:t>
            </w:r>
            <w:r w:rsidRPr="00EB7CFA">
              <w:t xml:space="preserve">, </w:t>
            </w:r>
            <w:r w:rsidR="00AE6F74" w:rsidRPr="00EB7CFA">
              <w:t>Face Sheet</w:t>
            </w:r>
          </w:p>
        </w:tc>
      </w:tr>
      <w:tr w:rsidR="00B3323E" w:rsidRPr="00EB7CFA"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B7CFA" w:rsidRDefault="008009C2" w:rsidP="00967A93">
            <w:pPr>
              <w:jc w:val="center"/>
              <w:rPr>
                <w:bCs/>
                <w:sz w:val="22"/>
                <w:szCs w:val="23"/>
              </w:rPr>
            </w:pPr>
            <w:r w:rsidRPr="00EB7CFA">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EB7CFA" w:rsidRDefault="005331B1" w:rsidP="00967A93">
            <w:pPr>
              <w:jc w:val="center"/>
            </w:pPr>
            <w:proofErr w:type="spellStart"/>
            <w:r w:rsidRPr="00EB7CFA">
              <w:t>vtedcdt</w:t>
            </w:r>
            <w:proofErr w:type="spellEnd"/>
          </w:p>
          <w:p w:rsidR="00897F31" w:rsidRPr="00EB7CFA" w:rsidRDefault="00897F31" w:rsidP="00967A93">
            <w:pPr>
              <w:jc w:val="center"/>
            </w:pPr>
            <w:r w:rsidRPr="00EB7CFA">
              <w:t>ALL</w:t>
            </w:r>
          </w:p>
        </w:tc>
        <w:tc>
          <w:tcPr>
            <w:tcW w:w="4945" w:type="dxa"/>
            <w:tcBorders>
              <w:top w:val="single" w:sz="6" w:space="0" w:color="auto"/>
              <w:left w:val="single" w:sz="6" w:space="0" w:color="auto"/>
              <w:bottom w:val="single" w:sz="6" w:space="0" w:color="auto"/>
              <w:right w:val="single" w:sz="6" w:space="0" w:color="auto"/>
            </w:tcBorders>
          </w:tcPr>
          <w:p w:rsidR="00B3323E" w:rsidRPr="00EB7CFA" w:rsidRDefault="005331B1" w:rsidP="00D35244">
            <w:pPr>
              <w:pStyle w:val="Heading1"/>
              <w:jc w:val="left"/>
              <w:rPr>
                <w:b w:val="0"/>
                <w:bCs/>
                <w:sz w:val="22"/>
                <w:szCs w:val="23"/>
              </w:rPr>
            </w:pPr>
            <w:r w:rsidRPr="00EB7CFA">
              <w:rPr>
                <w:b w:val="0"/>
                <w:bCs/>
                <w:sz w:val="22"/>
                <w:szCs w:val="23"/>
              </w:rPr>
              <w:t>Discharge date:</w:t>
            </w:r>
            <w:r w:rsidRPr="00EB7CFA">
              <w:rPr>
                <w:b w:val="0"/>
                <w:bCs/>
                <w:sz w:val="22"/>
                <w:szCs w:val="23"/>
              </w:rPr>
              <w:tab/>
            </w:r>
            <w:r w:rsidRPr="00EB7CFA">
              <w:rPr>
                <w:b w:val="0"/>
                <w:bCs/>
                <w:sz w:val="22"/>
                <w:szCs w:val="23"/>
              </w:rPr>
              <w:tab/>
            </w:r>
            <w:r w:rsidRPr="00EB7CFA">
              <w:rPr>
                <w:b w:val="0"/>
                <w:bCs/>
                <w:sz w:val="22"/>
                <w:szCs w:val="23"/>
              </w:rPr>
              <w:tab/>
            </w:r>
            <w:r w:rsidRPr="00EB7CFA">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967A93">
            <w:pPr>
              <w:jc w:val="center"/>
            </w:pPr>
            <w:r w:rsidRPr="00EB7CFA">
              <w:t>mm/</w:t>
            </w:r>
            <w:proofErr w:type="spellStart"/>
            <w:r w:rsidRPr="00EB7CFA">
              <w:t>dd</w:t>
            </w:r>
            <w:proofErr w:type="spellEnd"/>
            <w:r w:rsidRPr="00EB7CFA">
              <w:t>/</w:t>
            </w:r>
            <w:proofErr w:type="spellStart"/>
            <w:r w:rsidRPr="00EB7CFA">
              <w:t>yyyy</w:t>
            </w:r>
            <w:proofErr w:type="spellEnd"/>
          </w:p>
          <w:p w:rsidR="00B3323E" w:rsidRPr="00EB7CFA" w:rsidRDefault="005331B1" w:rsidP="00967A93">
            <w:pPr>
              <w:jc w:val="center"/>
            </w:pPr>
            <w:r w:rsidRPr="00EB7CFA">
              <w:rPr>
                <w:b/>
                <w:bCs/>
                <w:szCs w:val="19"/>
              </w:rPr>
              <w:t>Auto-filled.  Cannot be modified</w:t>
            </w:r>
          </w:p>
          <w:p w:rsidR="00B3323E" w:rsidRPr="00EB7CFA" w:rsidRDefault="005331B1" w:rsidP="00967A93">
            <w:pPr>
              <w:jc w:val="center"/>
            </w:pPr>
            <w:r w:rsidRPr="00EB7CFA">
              <w:t xml:space="preserve">&gt; = </w:t>
            </w:r>
            <w:proofErr w:type="spellStart"/>
            <w:r w:rsidRPr="00EB7CFA">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EB7CFA" w:rsidRDefault="00AE6F74" w:rsidP="00967A93">
            <w:pPr>
              <w:pStyle w:val="Header"/>
              <w:tabs>
                <w:tab w:val="clear" w:pos="4320"/>
                <w:tab w:val="clear" w:pos="8640"/>
              </w:tabs>
              <w:rPr>
                <w:b/>
                <w:szCs w:val="19"/>
              </w:rPr>
            </w:pPr>
            <w:r w:rsidRPr="00EB7CFA">
              <w:rPr>
                <w:b/>
                <w:szCs w:val="19"/>
              </w:rPr>
              <w:t>Auto-filled; cannot be modified</w:t>
            </w:r>
            <w:r w:rsidR="00705439" w:rsidRPr="00EB7CFA">
              <w:rPr>
                <w:b/>
                <w:szCs w:val="19"/>
              </w:rPr>
              <w:t>.</w:t>
            </w:r>
          </w:p>
          <w:p w:rsidR="00B3323E" w:rsidRPr="00EB7CFA" w:rsidRDefault="005331B1" w:rsidP="004D0180">
            <w:pPr>
              <w:pStyle w:val="Header"/>
              <w:tabs>
                <w:tab w:val="clear" w:pos="4320"/>
                <w:tab w:val="clear" w:pos="8640"/>
              </w:tabs>
              <w:rPr>
                <w:szCs w:val="19"/>
              </w:rPr>
            </w:pPr>
            <w:r w:rsidRPr="00EB7CFA">
              <w:rPr>
                <w:szCs w:val="19"/>
              </w:rPr>
              <w:t>The computer auto-fill</w:t>
            </w:r>
            <w:r w:rsidR="00AE6F74" w:rsidRPr="00EB7CFA">
              <w:rPr>
                <w:szCs w:val="19"/>
              </w:rPr>
              <w:t>s</w:t>
            </w:r>
            <w:r w:rsidR="0045512F" w:rsidRPr="00EB7CFA">
              <w:rPr>
                <w:szCs w:val="19"/>
              </w:rPr>
              <w:t xml:space="preserve"> the </w:t>
            </w:r>
            <w:proofErr w:type="gramStart"/>
            <w:r w:rsidR="0045512F" w:rsidRPr="00EB7CFA">
              <w:rPr>
                <w:szCs w:val="19"/>
              </w:rPr>
              <w:t xml:space="preserve">discharge </w:t>
            </w:r>
            <w:r w:rsidRPr="00EB7CFA">
              <w:rPr>
                <w:szCs w:val="19"/>
              </w:rPr>
              <w:t>date</w:t>
            </w:r>
            <w:proofErr w:type="gramEnd"/>
            <w:r w:rsidRPr="00EB7CFA">
              <w:rPr>
                <w:szCs w:val="19"/>
              </w:rPr>
              <w:t xml:space="preserve"> from the </w:t>
            </w:r>
            <w:r w:rsidR="004D0180" w:rsidRPr="00EB7CFA">
              <w:rPr>
                <w:szCs w:val="19"/>
              </w:rPr>
              <w:t xml:space="preserve">RAPID </w:t>
            </w:r>
            <w:r w:rsidRPr="00EB7CFA">
              <w:rPr>
                <w:szCs w:val="19"/>
              </w:rPr>
              <w:t xml:space="preserve">pull list.  This date cannot be modified in order to ensure the selected episode of care is reviewed.  </w:t>
            </w:r>
          </w:p>
        </w:tc>
      </w:tr>
      <w:tr w:rsidR="00B3323E" w:rsidRPr="00EB7CFA"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B7CFA" w:rsidRDefault="008009C2" w:rsidP="00967A93">
            <w:pPr>
              <w:jc w:val="center"/>
              <w:rPr>
                <w:sz w:val="22"/>
              </w:rPr>
            </w:pPr>
            <w:r w:rsidRPr="00EB7CFA">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EB7CFA" w:rsidRDefault="005331B1" w:rsidP="00967A93">
            <w:pPr>
              <w:jc w:val="center"/>
            </w:pPr>
            <w:proofErr w:type="spellStart"/>
            <w:r w:rsidRPr="00EB7CFA">
              <w:t>vteprin</w:t>
            </w:r>
            <w:proofErr w:type="spellEnd"/>
          </w:p>
          <w:p w:rsidR="00897F31" w:rsidRPr="00EB7CFA" w:rsidRDefault="00761898" w:rsidP="00967A93">
            <w:pPr>
              <w:jc w:val="center"/>
            </w:pPr>
            <w:r w:rsidRPr="00EB7CFA">
              <w:t>*</w:t>
            </w:r>
            <w:r w:rsidR="00897F31" w:rsidRPr="00EB7CFA">
              <w:t>ALL</w:t>
            </w:r>
          </w:p>
        </w:tc>
        <w:tc>
          <w:tcPr>
            <w:tcW w:w="4945" w:type="dxa"/>
            <w:tcBorders>
              <w:top w:val="single" w:sz="6" w:space="0" w:color="auto"/>
              <w:left w:val="single" w:sz="6" w:space="0" w:color="auto"/>
              <w:bottom w:val="single" w:sz="6" w:space="0" w:color="auto"/>
              <w:right w:val="single" w:sz="6" w:space="0" w:color="auto"/>
            </w:tcBorders>
          </w:tcPr>
          <w:p w:rsidR="00B3323E" w:rsidRPr="00EB7CFA" w:rsidRDefault="005331B1" w:rsidP="00967A93">
            <w:pPr>
              <w:pStyle w:val="Heading1"/>
              <w:jc w:val="left"/>
              <w:rPr>
                <w:b w:val="0"/>
                <w:bCs/>
                <w:sz w:val="22"/>
                <w:szCs w:val="23"/>
              </w:rPr>
            </w:pPr>
            <w:r w:rsidRPr="00EB7CFA">
              <w:rPr>
                <w:b w:val="0"/>
                <w:bCs/>
                <w:sz w:val="22"/>
                <w:szCs w:val="23"/>
              </w:rPr>
              <w:t>Enter the ICD-</w:t>
            </w:r>
            <w:r w:rsidR="002D4AE3" w:rsidRPr="00EB7CFA">
              <w:rPr>
                <w:b w:val="0"/>
                <w:bCs/>
                <w:sz w:val="22"/>
                <w:szCs w:val="23"/>
              </w:rPr>
              <w:t>10</w:t>
            </w:r>
            <w:r w:rsidRPr="00EB7CFA">
              <w:rPr>
                <w:b w:val="0"/>
                <w:bCs/>
                <w:sz w:val="22"/>
                <w:szCs w:val="23"/>
              </w:rPr>
              <w:t>-CM principal diagnosis code:</w:t>
            </w:r>
          </w:p>
          <w:p w:rsidR="00B3323E" w:rsidRPr="00EB7CFA" w:rsidRDefault="005331B1" w:rsidP="00967A93">
            <w:pPr>
              <w:rPr>
                <w:sz w:val="22"/>
              </w:rPr>
            </w:pPr>
            <w:r w:rsidRPr="00EB7CFA">
              <w:rPr>
                <w:sz w:val="22"/>
              </w:rPr>
              <w:tab/>
            </w:r>
            <w:r w:rsidRPr="00EB7CFA">
              <w:rPr>
                <w:sz w:val="22"/>
              </w:rPr>
              <w:tab/>
            </w:r>
            <w:r w:rsidRPr="00EB7CFA">
              <w:rPr>
                <w:sz w:val="22"/>
              </w:rPr>
              <w:tab/>
            </w:r>
          </w:p>
          <w:p w:rsidR="00B3323E" w:rsidRPr="00EB7CFA" w:rsidRDefault="005331B1" w:rsidP="00967A93">
            <w:pPr>
              <w:rPr>
                <w:sz w:val="22"/>
              </w:rPr>
            </w:pPr>
            <w:r w:rsidRPr="00EB7CFA">
              <w:rPr>
                <w:sz w:val="22"/>
              </w:rPr>
              <w:tab/>
            </w:r>
            <w:r w:rsidRPr="00EB7CFA">
              <w:rPr>
                <w:sz w:val="22"/>
              </w:rPr>
              <w:tab/>
            </w:r>
            <w:r w:rsidRPr="00EB7CFA">
              <w:rPr>
                <w:sz w:val="22"/>
              </w:rPr>
              <w:tab/>
            </w:r>
          </w:p>
          <w:p w:rsidR="00B3323E" w:rsidRPr="00EB7CFA"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D35244">
            <w:pPr>
              <w:jc w:val="center"/>
              <w:rPr>
                <w:sz w:val="23"/>
                <w:szCs w:val="23"/>
              </w:rPr>
            </w:pPr>
            <w:r w:rsidRPr="00EB7CFA">
              <w:rPr>
                <w:sz w:val="23"/>
                <w:szCs w:val="23"/>
              </w:rPr>
              <w:t>__ __ __. __ __</w:t>
            </w:r>
            <w:r w:rsidR="00D35244" w:rsidRPr="00EB7CFA">
              <w:rPr>
                <w:sz w:val="23"/>
                <w:szCs w:val="23"/>
              </w:rPr>
              <w:t xml:space="preserve"> __ __</w:t>
            </w:r>
          </w:p>
          <w:p w:rsidR="00B3323E" w:rsidRPr="00EB7CFA" w:rsidRDefault="005331B1" w:rsidP="00967A93">
            <w:pPr>
              <w:jc w:val="center"/>
              <w:rPr>
                <w:szCs w:val="23"/>
              </w:rPr>
            </w:pPr>
            <w:r w:rsidRPr="00EB7CFA">
              <w:rPr>
                <w:szCs w:val="23"/>
              </w:rPr>
              <w:t xml:space="preserve">(3 </w:t>
            </w:r>
            <w:r w:rsidR="00622E47" w:rsidRPr="00EB7CFA">
              <w:rPr>
                <w:szCs w:val="23"/>
              </w:rPr>
              <w:t>alpha-numeric characters</w:t>
            </w:r>
            <w:r w:rsidRPr="00EB7CFA">
              <w:rPr>
                <w:szCs w:val="23"/>
              </w:rPr>
              <w:t>/decimal point/</w:t>
            </w:r>
            <w:r w:rsidR="00D35244" w:rsidRPr="00EB7CFA">
              <w:rPr>
                <w:szCs w:val="23"/>
              </w:rPr>
              <w:t xml:space="preserve">four </w:t>
            </w:r>
            <w:r w:rsidR="00622E47" w:rsidRPr="00EB7CFA">
              <w:rPr>
                <w:szCs w:val="23"/>
              </w:rPr>
              <w:t>alpha-numeric characters</w:t>
            </w:r>
            <w:r w:rsidRPr="00EB7CFA">
              <w:rPr>
                <w:szCs w:val="23"/>
              </w:rPr>
              <w:t>)</w:t>
            </w:r>
          </w:p>
          <w:p w:rsidR="00427AA8" w:rsidRPr="00EB7CFA"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EB7CFA" w:rsidTr="00D53C3C">
              <w:tc>
                <w:tcPr>
                  <w:tcW w:w="1929" w:type="dxa"/>
                </w:tcPr>
                <w:p w:rsidR="00B3323E" w:rsidRPr="00EB7CFA" w:rsidRDefault="005331B1" w:rsidP="00D53C3C">
                  <w:pPr>
                    <w:jc w:val="center"/>
                    <w:rPr>
                      <w:b/>
                      <w:bCs/>
                      <w:szCs w:val="23"/>
                    </w:rPr>
                  </w:pPr>
                  <w:r w:rsidRPr="00EB7CFA">
                    <w:rPr>
                      <w:b/>
                      <w:bCs/>
                    </w:rPr>
                    <w:t>Cannot enter 000.00</w:t>
                  </w:r>
                  <w:r w:rsidR="0059705E" w:rsidRPr="00EB7CFA">
                    <w:rPr>
                      <w:b/>
                      <w:bCs/>
                    </w:rPr>
                    <w:t>00</w:t>
                  </w:r>
                  <w:r w:rsidRPr="00EB7CFA">
                    <w:rPr>
                      <w:b/>
                      <w:bCs/>
                    </w:rPr>
                    <w:t>, 123.45</w:t>
                  </w:r>
                  <w:r w:rsidR="0059705E" w:rsidRPr="00EB7CFA">
                    <w:rPr>
                      <w:b/>
                      <w:bCs/>
                    </w:rPr>
                    <w:t>67</w:t>
                  </w:r>
                  <w:r w:rsidRPr="00EB7CFA">
                    <w:rPr>
                      <w:b/>
                      <w:bCs/>
                    </w:rPr>
                    <w:t>, or 999.99</w:t>
                  </w:r>
                  <w:r w:rsidR="0059705E" w:rsidRPr="00EB7CFA">
                    <w:rPr>
                      <w:b/>
                      <w:bCs/>
                    </w:rPr>
                    <w:t>99</w:t>
                  </w:r>
                </w:p>
              </w:tc>
            </w:tr>
          </w:tbl>
          <w:p w:rsidR="00B3323E" w:rsidRPr="00EB7CFA" w:rsidRDefault="00B3323E" w:rsidP="00967A93">
            <w:pPr>
              <w:jc w:val="center"/>
              <w:rPr>
                <w:b/>
                <w:bCs/>
                <w:szCs w:val="23"/>
              </w:rPr>
            </w:pPr>
          </w:p>
          <w:p w:rsidR="00B3323E" w:rsidRPr="00EB7CFA" w:rsidRDefault="00B3323E" w:rsidP="00967A93">
            <w:pPr>
              <w:jc w:val="center"/>
              <w:rPr>
                <w:szCs w:val="23"/>
              </w:rPr>
            </w:pPr>
          </w:p>
          <w:p w:rsidR="00B3323E" w:rsidRPr="00EB7CFA"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EB7CFA" w:rsidRDefault="005331B1" w:rsidP="00AE6F74">
            <w:pPr>
              <w:pStyle w:val="Header"/>
              <w:tabs>
                <w:tab w:val="clear" w:pos="4320"/>
                <w:tab w:val="clear" w:pos="8640"/>
              </w:tabs>
              <w:rPr>
                <w:b/>
              </w:rPr>
            </w:pPr>
            <w:r w:rsidRPr="00EB7CFA">
              <w:rPr>
                <w:b/>
                <w:bCs/>
              </w:rPr>
              <w:t xml:space="preserve">Will auto-fill from PTF with ability to change.  </w:t>
            </w:r>
            <w:r w:rsidR="00B37CFA" w:rsidRPr="00EB7CFA">
              <w:rPr>
                <w:b/>
                <w:bCs/>
              </w:rPr>
              <w:t xml:space="preserve"> </w:t>
            </w:r>
            <w:r w:rsidRPr="00EB7CFA">
              <w:rPr>
                <w:b/>
              </w:rPr>
              <w:t xml:space="preserve">Do </w:t>
            </w:r>
            <w:r w:rsidR="00B37CFA" w:rsidRPr="00EB7CFA">
              <w:rPr>
                <w:b/>
              </w:rPr>
              <w:t xml:space="preserve">NOT </w:t>
            </w:r>
            <w:r w:rsidRPr="00EB7CFA">
              <w:rPr>
                <w:b/>
              </w:rPr>
              <w:t xml:space="preserve">change the principal diagnosis code </w:t>
            </w:r>
            <w:r w:rsidRPr="00EB7CFA">
              <w:rPr>
                <w:b/>
                <w:u w:val="single"/>
              </w:rPr>
              <w:t>unless</w:t>
            </w:r>
            <w:r w:rsidRPr="00EB7CFA">
              <w:rPr>
                <w:b/>
              </w:rPr>
              <w:t xml:space="preserve"> </w:t>
            </w:r>
            <w:r w:rsidR="00B37CFA" w:rsidRPr="00EB7CFA">
              <w:rPr>
                <w:b/>
              </w:rPr>
              <w:t>the</w:t>
            </w:r>
            <w:r w:rsidRPr="00EB7CFA">
              <w:rPr>
                <w:b/>
              </w:rPr>
              <w:t xml:space="preserve"> principal diagnosis code documented in the medical record</w:t>
            </w:r>
            <w:r w:rsidR="00B37CFA" w:rsidRPr="00EB7CFA">
              <w:rPr>
                <w:b/>
              </w:rPr>
              <w:t xml:space="preserve"> is not the code displayed in the software. </w:t>
            </w:r>
          </w:p>
          <w:p w:rsidR="00B3323E" w:rsidRPr="00EB7CFA" w:rsidRDefault="005331B1" w:rsidP="00967A93">
            <w:pPr>
              <w:pStyle w:val="Header"/>
              <w:tabs>
                <w:tab w:val="clear" w:pos="4320"/>
                <w:tab w:val="clear" w:pos="8640"/>
                <w:tab w:val="left" w:pos="4996"/>
              </w:tabs>
              <w:rPr>
                <w:b/>
                <w:bCs/>
              </w:rPr>
            </w:pPr>
            <w:r w:rsidRPr="00EB7CFA">
              <w:t xml:space="preserve"> </w:t>
            </w:r>
          </w:p>
        </w:tc>
      </w:tr>
      <w:tr w:rsidR="00B3323E" w:rsidRPr="00EB7CFA"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B7CFA" w:rsidRDefault="008009C2" w:rsidP="00967A93">
            <w:pPr>
              <w:jc w:val="center"/>
              <w:rPr>
                <w:sz w:val="22"/>
              </w:rPr>
            </w:pPr>
            <w:r w:rsidRPr="00EB7CFA">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967A93">
            <w:pPr>
              <w:jc w:val="center"/>
            </w:pPr>
            <w:r w:rsidRPr="00EB7CFA">
              <w:t>vteothdx1</w:t>
            </w:r>
          </w:p>
          <w:p w:rsidR="00B3323E" w:rsidRPr="00EB7CFA" w:rsidRDefault="005331B1" w:rsidP="00967A93">
            <w:pPr>
              <w:jc w:val="center"/>
            </w:pPr>
            <w:r w:rsidRPr="00EB7CFA">
              <w:t>vteothdx2</w:t>
            </w:r>
          </w:p>
          <w:p w:rsidR="00B3323E" w:rsidRPr="00EB7CFA" w:rsidRDefault="005331B1" w:rsidP="00967A93">
            <w:pPr>
              <w:jc w:val="center"/>
            </w:pPr>
            <w:r w:rsidRPr="00EB7CFA">
              <w:t>vteothdx3</w:t>
            </w:r>
          </w:p>
          <w:p w:rsidR="00B3323E" w:rsidRPr="00EB7CFA" w:rsidRDefault="005331B1" w:rsidP="00967A93">
            <w:pPr>
              <w:jc w:val="center"/>
            </w:pPr>
            <w:r w:rsidRPr="00EB7CFA">
              <w:t>vteothdx4</w:t>
            </w:r>
          </w:p>
          <w:p w:rsidR="00B3323E" w:rsidRPr="00EB7CFA" w:rsidRDefault="005331B1" w:rsidP="00967A93">
            <w:pPr>
              <w:jc w:val="center"/>
            </w:pPr>
            <w:r w:rsidRPr="00EB7CFA">
              <w:t>vteothdx5</w:t>
            </w:r>
          </w:p>
          <w:p w:rsidR="00B3323E" w:rsidRPr="00EB7CFA" w:rsidRDefault="005331B1" w:rsidP="00967A93">
            <w:pPr>
              <w:jc w:val="center"/>
            </w:pPr>
            <w:r w:rsidRPr="00EB7CFA">
              <w:t>vteothdx6</w:t>
            </w:r>
          </w:p>
          <w:p w:rsidR="00B3323E" w:rsidRPr="00EB7CFA" w:rsidRDefault="005331B1" w:rsidP="00967A93">
            <w:pPr>
              <w:jc w:val="center"/>
            </w:pPr>
            <w:r w:rsidRPr="00EB7CFA">
              <w:t>vteothdx7</w:t>
            </w:r>
          </w:p>
          <w:p w:rsidR="00B3323E" w:rsidRPr="00EB7CFA" w:rsidRDefault="005331B1" w:rsidP="00967A93">
            <w:pPr>
              <w:jc w:val="center"/>
            </w:pPr>
            <w:r w:rsidRPr="00EB7CFA">
              <w:t>vteothdx8</w:t>
            </w:r>
          </w:p>
          <w:p w:rsidR="00B3323E" w:rsidRPr="00EB7CFA" w:rsidRDefault="005331B1" w:rsidP="00967A93">
            <w:pPr>
              <w:jc w:val="center"/>
            </w:pPr>
            <w:r w:rsidRPr="00EB7CFA">
              <w:t>vteothdx9</w:t>
            </w:r>
          </w:p>
          <w:p w:rsidR="00B3323E" w:rsidRPr="00EB7CFA" w:rsidRDefault="005331B1" w:rsidP="00967A93">
            <w:pPr>
              <w:jc w:val="center"/>
            </w:pPr>
            <w:r w:rsidRPr="00EB7CFA">
              <w:t>vteothdx10</w:t>
            </w:r>
          </w:p>
          <w:p w:rsidR="00B3323E" w:rsidRPr="00EB7CFA" w:rsidRDefault="005331B1" w:rsidP="00967A93">
            <w:pPr>
              <w:jc w:val="center"/>
            </w:pPr>
            <w:r w:rsidRPr="00EB7CFA">
              <w:t>vteothdx11</w:t>
            </w:r>
          </w:p>
          <w:p w:rsidR="00B3323E" w:rsidRPr="00EB7CFA" w:rsidRDefault="005331B1" w:rsidP="00F27BCD">
            <w:pPr>
              <w:jc w:val="center"/>
            </w:pPr>
            <w:r w:rsidRPr="00EB7CFA">
              <w:t>vteothdx12</w:t>
            </w:r>
          </w:p>
          <w:p w:rsidR="007D2BC8" w:rsidRPr="00EB7CFA" w:rsidRDefault="007D2BC8" w:rsidP="00F27BCD">
            <w:pPr>
              <w:jc w:val="center"/>
            </w:pPr>
            <w:r w:rsidRPr="00EB7CFA">
              <w:t>vteothdx13</w:t>
            </w:r>
          </w:p>
          <w:p w:rsidR="007D2BC8" w:rsidRPr="00EB7CFA" w:rsidRDefault="007D2BC8" w:rsidP="00F27BCD">
            <w:pPr>
              <w:jc w:val="center"/>
            </w:pPr>
            <w:r w:rsidRPr="00EB7CFA">
              <w:t>vteothdx14</w:t>
            </w:r>
          </w:p>
          <w:p w:rsidR="007D2BC8" w:rsidRPr="00EB7CFA" w:rsidRDefault="007D2BC8" w:rsidP="00F27BCD">
            <w:pPr>
              <w:jc w:val="center"/>
            </w:pPr>
            <w:r w:rsidRPr="00EB7CFA">
              <w:t>vteothdx15</w:t>
            </w:r>
          </w:p>
          <w:p w:rsidR="007D2BC8" w:rsidRPr="00EB7CFA" w:rsidRDefault="007D2BC8" w:rsidP="00F27BCD">
            <w:pPr>
              <w:jc w:val="center"/>
            </w:pPr>
            <w:r w:rsidRPr="00EB7CFA">
              <w:t>vteothdx16</w:t>
            </w:r>
          </w:p>
          <w:p w:rsidR="007D2BC8" w:rsidRPr="00EB7CFA" w:rsidRDefault="007D2BC8" w:rsidP="00F27BCD">
            <w:pPr>
              <w:jc w:val="center"/>
            </w:pPr>
            <w:r w:rsidRPr="00EB7CFA">
              <w:t>vteothdx17</w:t>
            </w:r>
          </w:p>
          <w:p w:rsidR="007D2BC8" w:rsidRPr="00EB7CFA" w:rsidRDefault="007D2BC8" w:rsidP="00F27BCD">
            <w:pPr>
              <w:jc w:val="center"/>
            </w:pPr>
            <w:r w:rsidRPr="00EB7CFA">
              <w:t>vteothdx18</w:t>
            </w:r>
          </w:p>
          <w:p w:rsidR="007D2BC8" w:rsidRPr="00EB7CFA" w:rsidRDefault="007D2BC8" w:rsidP="00F27BCD">
            <w:pPr>
              <w:jc w:val="center"/>
            </w:pPr>
            <w:r w:rsidRPr="00EB7CFA">
              <w:t>vteothdx19</w:t>
            </w:r>
          </w:p>
          <w:p w:rsidR="007D2BC8" w:rsidRPr="00EB7CFA" w:rsidRDefault="007D2BC8" w:rsidP="00F27BCD">
            <w:pPr>
              <w:jc w:val="center"/>
            </w:pPr>
            <w:r w:rsidRPr="00EB7CFA">
              <w:t>vteothdx20</w:t>
            </w:r>
          </w:p>
          <w:p w:rsidR="007D2BC8" w:rsidRPr="00EB7CFA" w:rsidRDefault="007D2BC8" w:rsidP="00F27BCD">
            <w:pPr>
              <w:jc w:val="center"/>
            </w:pPr>
            <w:r w:rsidRPr="00EB7CFA">
              <w:t>vteothdx21</w:t>
            </w:r>
          </w:p>
          <w:p w:rsidR="007D2BC8" w:rsidRPr="00EB7CFA" w:rsidRDefault="007D2BC8" w:rsidP="00F27BCD">
            <w:pPr>
              <w:jc w:val="center"/>
            </w:pPr>
            <w:r w:rsidRPr="00EB7CFA">
              <w:t>vteothdx22</w:t>
            </w:r>
          </w:p>
          <w:p w:rsidR="007D2BC8" w:rsidRPr="00EB7CFA" w:rsidRDefault="007D2BC8" w:rsidP="00F27BCD">
            <w:pPr>
              <w:jc w:val="center"/>
            </w:pPr>
            <w:r w:rsidRPr="00EB7CFA">
              <w:t>vteothdx23</w:t>
            </w:r>
          </w:p>
          <w:p w:rsidR="007D2BC8" w:rsidRPr="00EB7CFA" w:rsidRDefault="007D2BC8" w:rsidP="00F27BCD">
            <w:pPr>
              <w:jc w:val="center"/>
            </w:pPr>
            <w:r w:rsidRPr="00EB7CFA">
              <w:t>vteothdx24</w:t>
            </w:r>
          </w:p>
          <w:p w:rsidR="00897F31" w:rsidRPr="00EB7CFA" w:rsidRDefault="00761898" w:rsidP="00F27BCD">
            <w:pPr>
              <w:jc w:val="center"/>
            </w:pPr>
            <w:r w:rsidRPr="00EB7CFA">
              <w:t>*</w:t>
            </w:r>
            <w:r w:rsidR="00897F31" w:rsidRPr="00EB7CFA">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967A93">
            <w:pPr>
              <w:pStyle w:val="Footer"/>
              <w:tabs>
                <w:tab w:val="clear" w:pos="4320"/>
                <w:tab w:val="clear" w:pos="8640"/>
              </w:tabs>
              <w:rPr>
                <w:rFonts w:ascii="Times New Roman" w:hAnsi="Times New Roman"/>
                <w:sz w:val="22"/>
                <w:szCs w:val="23"/>
              </w:rPr>
            </w:pPr>
            <w:r w:rsidRPr="00EB7CFA">
              <w:rPr>
                <w:rFonts w:ascii="Times New Roman" w:hAnsi="Times New Roman"/>
                <w:sz w:val="22"/>
                <w:szCs w:val="23"/>
              </w:rPr>
              <w:t>Enter the ICD-</w:t>
            </w:r>
            <w:r w:rsidR="002D4AE3" w:rsidRPr="00EB7CFA">
              <w:rPr>
                <w:rFonts w:ascii="Times New Roman" w:hAnsi="Times New Roman"/>
                <w:sz w:val="22"/>
                <w:szCs w:val="23"/>
              </w:rPr>
              <w:t>10</w:t>
            </w:r>
            <w:r w:rsidRPr="00EB7CFA">
              <w:rPr>
                <w:rFonts w:ascii="Times New Roman" w:hAnsi="Times New Roman"/>
                <w:sz w:val="22"/>
                <w:szCs w:val="23"/>
              </w:rPr>
              <w:t>-CM other diagnosis codes:</w:t>
            </w:r>
          </w:p>
          <w:p w:rsidR="00B3323E" w:rsidRPr="00EB7CFA" w:rsidRDefault="005331B1" w:rsidP="00967A93">
            <w:pPr>
              <w:pStyle w:val="Footer"/>
              <w:tabs>
                <w:tab w:val="clear" w:pos="4320"/>
                <w:tab w:val="clear" w:pos="8640"/>
              </w:tabs>
              <w:rPr>
                <w:rFonts w:ascii="Times New Roman" w:hAnsi="Times New Roman"/>
                <w:sz w:val="22"/>
                <w:szCs w:val="23"/>
              </w:rPr>
            </w:pPr>
            <w:r w:rsidRPr="00EB7CFA">
              <w:rPr>
                <w:rFonts w:ascii="Times New Roman" w:hAnsi="Times New Roman"/>
                <w:sz w:val="22"/>
                <w:szCs w:val="23"/>
              </w:rPr>
              <w:tab/>
            </w:r>
            <w:r w:rsidRPr="00EB7CFA">
              <w:rPr>
                <w:rFonts w:ascii="Times New Roman" w:hAnsi="Times New Roman"/>
                <w:sz w:val="22"/>
                <w:szCs w:val="23"/>
              </w:rPr>
              <w:tab/>
            </w:r>
            <w:r w:rsidRPr="00EB7CFA">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A72F2F">
            <w:pPr>
              <w:rPr>
                <w:sz w:val="23"/>
                <w:szCs w:val="23"/>
              </w:rPr>
            </w:pPr>
            <w:r w:rsidRPr="00EB7CFA">
              <w:rPr>
                <w:sz w:val="23"/>
                <w:szCs w:val="23"/>
              </w:rPr>
              <w:t>__ __ __. __ __</w:t>
            </w:r>
            <w:r w:rsidR="00D35244" w:rsidRPr="00EB7CFA">
              <w:rPr>
                <w:sz w:val="23"/>
                <w:szCs w:val="23"/>
              </w:rPr>
              <w:t xml:space="preserve"> __ __</w:t>
            </w:r>
          </w:p>
          <w:p w:rsidR="00B3323E" w:rsidRPr="00EB7CFA" w:rsidRDefault="005331B1" w:rsidP="00967A93">
            <w:pPr>
              <w:jc w:val="center"/>
              <w:rPr>
                <w:szCs w:val="23"/>
              </w:rPr>
            </w:pPr>
            <w:r w:rsidRPr="00EB7CFA">
              <w:rPr>
                <w:szCs w:val="23"/>
              </w:rPr>
              <w:t xml:space="preserve">(3 </w:t>
            </w:r>
            <w:r w:rsidR="00622E47" w:rsidRPr="00EB7CFA">
              <w:rPr>
                <w:szCs w:val="23"/>
              </w:rPr>
              <w:t xml:space="preserve">alpha-numeric characters </w:t>
            </w:r>
            <w:r w:rsidRPr="00EB7CFA">
              <w:rPr>
                <w:szCs w:val="23"/>
              </w:rPr>
              <w:t>/decimal point/</w:t>
            </w:r>
            <w:r w:rsidR="00D35244" w:rsidRPr="00EB7CFA">
              <w:rPr>
                <w:szCs w:val="23"/>
              </w:rPr>
              <w:t>four</w:t>
            </w:r>
            <w:r w:rsidR="00622E47" w:rsidRPr="00EB7CFA">
              <w:rPr>
                <w:szCs w:val="23"/>
              </w:rPr>
              <w:t xml:space="preserve"> alpha-numeric characters</w:t>
            </w:r>
            <w:r w:rsidRPr="00EB7CFA">
              <w:rPr>
                <w:szCs w:val="23"/>
              </w:rPr>
              <w:t>)</w:t>
            </w:r>
          </w:p>
          <w:p w:rsidR="00BC6F41" w:rsidRPr="00EB7CFA" w:rsidRDefault="00BC6F41">
            <w:pPr>
              <w:pStyle w:val="Heading9"/>
              <w:jc w:val="center"/>
              <w:rPr>
                <w:sz w:val="20"/>
              </w:rPr>
            </w:pPr>
            <w:r w:rsidRPr="00EB7CFA">
              <w:rPr>
                <w:sz w:val="20"/>
              </w:rPr>
              <w:t>Auto-filled: cannot be modified</w:t>
            </w:r>
          </w:p>
          <w:p w:rsidR="00B3323E" w:rsidRPr="00EB7CFA" w:rsidRDefault="00B3323E" w:rsidP="00967A93">
            <w:pPr>
              <w:pStyle w:val="Heading9"/>
              <w:jc w:val="center"/>
              <w:rPr>
                <w:sz w:val="20"/>
              </w:rPr>
            </w:pPr>
          </w:p>
          <w:p w:rsidR="00D82FB9" w:rsidRPr="00EB7CFA" w:rsidRDefault="00D82FB9" w:rsidP="00D82FB9">
            <w:pPr>
              <w:jc w:val="center"/>
              <w:rPr>
                <w:b/>
              </w:rPr>
            </w:pPr>
            <w:r w:rsidRPr="00EB7CFA">
              <w:rPr>
                <w:b/>
              </w:rPr>
              <w:t>If enabled, can enter up to 24 codes</w:t>
            </w:r>
          </w:p>
          <w:p w:rsidR="00D82FB9" w:rsidRPr="00EB7CFA" w:rsidRDefault="00D82FB9" w:rsidP="00D82FB9">
            <w:pPr>
              <w:jc w:val="center"/>
              <w:rPr>
                <w:b/>
              </w:rPr>
            </w:pPr>
          </w:p>
          <w:p w:rsidR="00D82FB9" w:rsidRPr="00EB7CFA" w:rsidRDefault="00D82FB9" w:rsidP="00D82FB9">
            <w:pPr>
              <w:jc w:val="center"/>
            </w:pPr>
            <w:r w:rsidRPr="00EB7CFA">
              <w:rPr>
                <w:b/>
              </w:rPr>
              <w:t xml:space="preserve">If enabled, abstractor can enter </w:t>
            </w:r>
            <w:proofErr w:type="spellStart"/>
            <w:r w:rsidRPr="00EB7CFA">
              <w:rPr>
                <w:b/>
              </w:rPr>
              <w:t>xxx.xx</w:t>
            </w:r>
            <w:r w:rsidR="0059705E" w:rsidRPr="00EB7CFA">
              <w:rPr>
                <w:b/>
              </w:rPr>
              <w:t>xx</w:t>
            </w:r>
            <w:proofErr w:type="spellEnd"/>
            <w:r w:rsidRPr="00EB7CFA">
              <w:rPr>
                <w:b/>
              </w:rPr>
              <w:t xml:space="preserve"> in code field if no other diagnosis codes found</w:t>
            </w:r>
          </w:p>
          <w:p w:rsidR="00B3323E" w:rsidRPr="00EB7CFA"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EB7CFA" w:rsidRDefault="00BC6F41" w:rsidP="00A72F2F">
            <w:pPr>
              <w:pStyle w:val="Header"/>
              <w:tabs>
                <w:tab w:val="clear" w:pos="4320"/>
                <w:tab w:val="clear" w:pos="8640"/>
                <w:tab w:val="left" w:pos="4996"/>
              </w:tabs>
              <w:rPr>
                <w:szCs w:val="19"/>
              </w:rPr>
            </w:pPr>
            <w:r w:rsidRPr="00EB7CFA">
              <w:rPr>
                <w:b/>
                <w:bCs/>
                <w:szCs w:val="19"/>
              </w:rPr>
              <w:t>Will be auto-filled from PTF with up to</w:t>
            </w:r>
            <w:r w:rsidRPr="00EB7CFA" w:rsidDel="00BC6F41">
              <w:rPr>
                <w:b/>
                <w:bCs/>
                <w:szCs w:val="19"/>
              </w:rPr>
              <w:t xml:space="preserve"> </w:t>
            </w:r>
            <w:r w:rsidR="007D2BC8" w:rsidRPr="00EB7CFA">
              <w:rPr>
                <w:b/>
                <w:bCs/>
                <w:szCs w:val="19"/>
              </w:rPr>
              <w:t>24</w:t>
            </w:r>
            <w:r w:rsidR="005331B1" w:rsidRPr="00EB7CFA">
              <w:rPr>
                <w:b/>
                <w:bCs/>
                <w:szCs w:val="19"/>
              </w:rPr>
              <w:t xml:space="preserve"> ICD-</w:t>
            </w:r>
            <w:r w:rsidR="002D4AE3" w:rsidRPr="00EB7CFA">
              <w:rPr>
                <w:b/>
                <w:bCs/>
                <w:szCs w:val="19"/>
              </w:rPr>
              <w:t>10</w:t>
            </w:r>
            <w:r w:rsidR="005331B1" w:rsidRPr="00EB7CFA">
              <w:rPr>
                <w:b/>
                <w:bCs/>
                <w:szCs w:val="19"/>
              </w:rPr>
              <w:t>-CM other diagnosis codes.</w:t>
            </w:r>
            <w:r w:rsidRPr="00EB7CFA">
              <w:rPr>
                <w:b/>
                <w:bCs/>
                <w:szCs w:val="19"/>
              </w:rPr>
              <w:t xml:space="preserve"> Cannot be modified.</w:t>
            </w:r>
            <w:r w:rsidR="005331B1" w:rsidRPr="00EB7CFA">
              <w:rPr>
                <w:szCs w:val="19"/>
              </w:rPr>
              <w:t xml:space="preserve">  </w:t>
            </w:r>
          </w:p>
          <w:p w:rsidR="00D82FB9" w:rsidRPr="00EB7CFA" w:rsidRDefault="00D82FB9" w:rsidP="00D82FB9">
            <w:pPr>
              <w:pStyle w:val="Header"/>
              <w:tabs>
                <w:tab w:val="clear" w:pos="4320"/>
                <w:tab w:val="clear" w:pos="8640"/>
                <w:tab w:val="left" w:pos="4996"/>
              </w:tabs>
              <w:rPr>
                <w:szCs w:val="19"/>
              </w:rPr>
            </w:pPr>
          </w:p>
          <w:p w:rsidR="00D82FB9" w:rsidRPr="00EB7CFA" w:rsidRDefault="00D82FB9" w:rsidP="00D82FB9">
            <w:pPr>
              <w:tabs>
                <w:tab w:val="left" w:pos="4996"/>
              </w:tabs>
              <w:rPr>
                <w:b/>
                <w:szCs w:val="19"/>
              </w:rPr>
            </w:pPr>
            <w:r w:rsidRPr="00EB7CFA">
              <w:rPr>
                <w:b/>
                <w:szCs w:val="19"/>
              </w:rPr>
              <w:t xml:space="preserve">If no other diagnosis codes are received from PTF, abstractor is to verify codes documented in the record and enter. If no other diagnosis codes are found in the record, enter </w:t>
            </w:r>
            <w:proofErr w:type="spellStart"/>
            <w:r w:rsidRPr="00EB7CFA">
              <w:rPr>
                <w:b/>
                <w:szCs w:val="19"/>
              </w:rPr>
              <w:t>xxx.xx</w:t>
            </w:r>
            <w:r w:rsidR="002E48C1" w:rsidRPr="00EB7CFA">
              <w:rPr>
                <w:b/>
                <w:szCs w:val="19"/>
              </w:rPr>
              <w:t>xx</w:t>
            </w:r>
            <w:proofErr w:type="spellEnd"/>
            <w:r w:rsidRPr="00EB7CFA">
              <w:rPr>
                <w:b/>
                <w:szCs w:val="19"/>
              </w:rPr>
              <w:t>.</w:t>
            </w:r>
          </w:p>
          <w:p w:rsidR="00D82FB9" w:rsidRPr="00EB7CFA" w:rsidRDefault="00D82FB9" w:rsidP="00D82FB9">
            <w:pPr>
              <w:pStyle w:val="Header"/>
              <w:tabs>
                <w:tab w:val="clear" w:pos="4320"/>
                <w:tab w:val="clear" w:pos="8640"/>
                <w:tab w:val="left" w:pos="4996"/>
              </w:tabs>
              <w:rPr>
                <w:b/>
                <w:bCs/>
                <w:szCs w:val="19"/>
              </w:rPr>
            </w:pPr>
          </w:p>
        </w:tc>
      </w:tr>
      <w:tr w:rsidR="00B3323E" w:rsidRPr="00EB7CFA"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B7CFA" w:rsidRDefault="008009C2" w:rsidP="00967A93">
            <w:pPr>
              <w:jc w:val="center"/>
              <w:rPr>
                <w:sz w:val="22"/>
                <w:lang w:val="fr-FR"/>
              </w:rPr>
            </w:pPr>
            <w:r w:rsidRPr="00EB7CFA">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967A93">
            <w:pPr>
              <w:jc w:val="center"/>
              <w:rPr>
                <w:lang w:val="fr-FR"/>
              </w:rPr>
            </w:pPr>
            <w:proofErr w:type="spellStart"/>
            <w:r w:rsidRPr="00EB7CFA">
              <w:rPr>
                <w:lang w:val="fr-FR"/>
              </w:rPr>
              <w:t>vtepxcd</w:t>
            </w:r>
            <w:proofErr w:type="spellEnd"/>
          </w:p>
          <w:p w:rsidR="00B3323E" w:rsidRPr="00EB7CFA" w:rsidRDefault="005331B1" w:rsidP="00967A93">
            <w:pPr>
              <w:jc w:val="center"/>
              <w:rPr>
                <w:lang w:val="fr-FR"/>
              </w:rPr>
            </w:pPr>
            <w:r w:rsidRPr="00EB7CFA">
              <w:rPr>
                <w:lang w:val="fr-FR"/>
              </w:rPr>
              <w:t>(code)</w:t>
            </w:r>
          </w:p>
          <w:p w:rsidR="00B3323E" w:rsidRPr="00EB7CFA" w:rsidRDefault="00897F31" w:rsidP="00967A93">
            <w:pPr>
              <w:jc w:val="center"/>
              <w:rPr>
                <w:lang w:val="fr-FR"/>
              </w:rPr>
            </w:pPr>
            <w:r w:rsidRPr="00EB7CFA">
              <w:rPr>
                <w:lang w:val="fr-FR"/>
              </w:rPr>
              <w:t>ALL</w:t>
            </w:r>
          </w:p>
          <w:p w:rsidR="00761898" w:rsidRPr="00EB7CFA" w:rsidRDefault="00761898" w:rsidP="00967A93">
            <w:pPr>
              <w:jc w:val="center"/>
              <w:rPr>
                <w:lang w:val="fr-FR"/>
              </w:rPr>
            </w:pPr>
            <w:r w:rsidRPr="00EB7CFA">
              <w:rPr>
                <w:lang w:val="fr-FR"/>
              </w:rPr>
              <w:t>VTE1</w:t>
            </w:r>
            <w:proofErr w:type="gramStart"/>
            <w:r w:rsidRPr="00EB7CFA">
              <w:rPr>
                <w:lang w:val="fr-FR"/>
              </w:rPr>
              <w:t>,2</w:t>
            </w:r>
            <w:proofErr w:type="gramEnd"/>
          </w:p>
          <w:p w:rsidR="00B3323E" w:rsidRPr="00EB7CFA" w:rsidRDefault="00B3323E" w:rsidP="00967A93">
            <w:pPr>
              <w:jc w:val="center"/>
              <w:rPr>
                <w:lang w:val="fr-FR"/>
              </w:rPr>
            </w:pPr>
          </w:p>
          <w:p w:rsidR="00B3323E" w:rsidRPr="00EB7CFA" w:rsidRDefault="005331B1" w:rsidP="00967A93">
            <w:pPr>
              <w:jc w:val="center"/>
              <w:rPr>
                <w:lang w:val="fr-FR"/>
              </w:rPr>
            </w:pPr>
            <w:proofErr w:type="spellStart"/>
            <w:r w:rsidRPr="00EB7CFA">
              <w:rPr>
                <w:lang w:val="fr-FR"/>
              </w:rPr>
              <w:t>vtepxdt</w:t>
            </w:r>
            <w:proofErr w:type="spellEnd"/>
          </w:p>
          <w:p w:rsidR="00B3323E" w:rsidRPr="00EB7CFA" w:rsidRDefault="005331B1" w:rsidP="00967A93">
            <w:pPr>
              <w:jc w:val="center"/>
              <w:rPr>
                <w:lang w:val="fr-FR"/>
              </w:rPr>
            </w:pPr>
            <w:r w:rsidRPr="00EB7CFA">
              <w:rPr>
                <w:lang w:val="fr-FR"/>
              </w:rPr>
              <w:t>(date)</w:t>
            </w:r>
          </w:p>
          <w:p w:rsidR="00897F31" w:rsidRPr="00EB7CFA" w:rsidRDefault="00897F31" w:rsidP="00967A93">
            <w:pPr>
              <w:jc w:val="center"/>
              <w:rPr>
                <w:lang w:val="fr-FR"/>
              </w:rPr>
            </w:pPr>
            <w:r w:rsidRPr="00EB7CFA">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967A93">
            <w:pPr>
              <w:pStyle w:val="Footer"/>
              <w:tabs>
                <w:tab w:val="clear" w:pos="4320"/>
                <w:tab w:val="clear" w:pos="8640"/>
              </w:tabs>
              <w:rPr>
                <w:rFonts w:ascii="Times New Roman" w:hAnsi="Times New Roman"/>
                <w:sz w:val="22"/>
                <w:szCs w:val="23"/>
              </w:rPr>
            </w:pPr>
            <w:r w:rsidRPr="00EB7CFA">
              <w:rPr>
                <w:rFonts w:ascii="Times New Roman" w:hAnsi="Times New Roman"/>
                <w:sz w:val="22"/>
                <w:szCs w:val="23"/>
              </w:rPr>
              <w:t>Enter the ICD-</w:t>
            </w:r>
            <w:r w:rsidR="002D4AE3" w:rsidRPr="00EB7CFA">
              <w:rPr>
                <w:rFonts w:ascii="Times New Roman" w:hAnsi="Times New Roman"/>
                <w:sz w:val="22"/>
                <w:szCs w:val="23"/>
              </w:rPr>
              <w:t>10</w:t>
            </w:r>
            <w:r w:rsidRPr="00EB7CFA">
              <w:rPr>
                <w:rFonts w:ascii="Times New Roman" w:hAnsi="Times New Roman"/>
                <w:sz w:val="22"/>
                <w:szCs w:val="23"/>
              </w:rPr>
              <w:t>-</w:t>
            </w:r>
            <w:r w:rsidR="006F127A" w:rsidRPr="00EB7CFA">
              <w:rPr>
                <w:rFonts w:ascii="Times New Roman" w:hAnsi="Times New Roman"/>
                <w:sz w:val="22"/>
                <w:szCs w:val="23"/>
              </w:rPr>
              <w:t xml:space="preserve">PCS </w:t>
            </w:r>
            <w:r w:rsidRPr="00EB7CFA">
              <w:rPr>
                <w:rFonts w:ascii="Times New Roman" w:hAnsi="Times New Roman"/>
                <w:sz w:val="22"/>
                <w:szCs w:val="23"/>
              </w:rPr>
              <w:t>principal procedure code and date.</w:t>
            </w:r>
          </w:p>
          <w:p w:rsidR="00B3323E" w:rsidRPr="00EB7CFA" w:rsidRDefault="005331B1" w:rsidP="00967A93">
            <w:pPr>
              <w:pStyle w:val="Footer"/>
              <w:tabs>
                <w:tab w:val="clear" w:pos="4320"/>
                <w:tab w:val="clear" w:pos="8640"/>
              </w:tabs>
              <w:rPr>
                <w:rFonts w:ascii="Times New Roman" w:hAnsi="Times New Roman"/>
                <w:sz w:val="22"/>
                <w:szCs w:val="23"/>
              </w:rPr>
            </w:pPr>
            <w:r w:rsidRPr="00EB7CFA">
              <w:rPr>
                <w:rFonts w:ascii="Times New Roman" w:hAnsi="Times New Roman"/>
                <w:sz w:val="22"/>
                <w:szCs w:val="23"/>
              </w:rPr>
              <w:tab/>
              <w:t>Code</w:t>
            </w:r>
            <w:r w:rsidRPr="00EB7CFA">
              <w:rPr>
                <w:rFonts w:ascii="Times New Roman" w:hAnsi="Times New Roman"/>
                <w:sz w:val="22"/>
                <w:szCs w:val="23"/>
              </w:rPr>
              <w:tab/>
            </w:r>
            <w:r w:rsidRPr="00EB7CFA">
              <w:rPr>
                <w:rFonts w:ascii="Times New Roman" w:hAnsi="Times New Roman"/>
                <w:sz w:val="22"/>
                <w:szCs w:val="23"/>
              </w:rPr>
              <w:tab/>
            </w:r>
            <w:r w:rsidRPr="00EB7CF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EB7CFA" w:rsidTr="00967A93">
              <w:tc>
                <w:tcPr>
                  <w:tcW w:w="2384" w:type="dxa"/>
                </w:tcPr>
                <w:p w:rsidR="00B3323E" w:rsidRPr="00EB7CFA" w:rsidRDefault="001B0504" w:rsidP="00967A93">
                  <w:pPr>
                    <w:pStyle w:val="Footer"/>
                    <w:tabs>
                      <w:tab w:val="clear" w:pos="4320"/>
                      <w:tab w:val="clear" w:pos="8640"/>
                    </w:tabs>
                    <w:jc w:val="center"/>
                    <w:rPr>
                      <w:rFonts w:ascii="Times New Roman" w:hAnsi="Times New Roman"/>
                      <w:sz w:val="22"/>
                      <w:szCs w:val="23"/>
                    </w:rPr>
                  </w:pPr>
                  <w:r w:rsidRPr="00EB7CFA">
                    <w:rPr>
                      <w:rFonts w:ascii="Times New Roman" w:hAnsi="Times New Roman"/>
                      <w:sz w:val="22"/>
                      <w:szCs w:val="23"/>
                    </w:rPr>
                    <w:t xml:space="preserve"> __ </w:t>
                  </w:r>
                  <w:r w:rsidR="005331B1" w:rsidRPr="00EB7CFA">
                    <w:rPr>
                      <w:rFonts w:ascii="Times New Roman" w:hAnsi="Times New Roman"/>
                      <w:sz w:val="22"/>
                      <w:szCs w:val="23"/>
                    </w:rPr>
                    <w:t>__ __ __ __</w:t>
                  </w:r>
                  <w:r w:rsidRPr="00EB7CFA">
                    <w:rPr>
                      <w:rFonts w:ascii="Times New Roman" w:hAnsi="Times New Roman"/>
                      <w:sz w:val="22"/>
                      <w:szCs w:val="23"/>
                    </w:rPr>
                    <w:t xml:space="preserve"> __ __</w:t>
                  </w:r>
                </w:p>
                <w:p w:rsidR="00B3323E" w:rsidRPr="00EB7CFA"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EB7CFA" w:rsidRDefault="005331B1" w:rsidP="00967A93">
                  <w:pPr>
                    <w:pStyle w:val="Footer"/>
                    <w:tabs>
                      <w:tab w:val="clear" w:pos="4320"/>
                      <w:tab w:val="clear" w:pos="8640"/>
                    </w:tabs>
                    <w:jc w:val="center"/>
                    <w:rPr>
                      <w:rFonts w:ascii="Times New Roman" w:hAnsi="Times New Roman"/>
                      <w:sz w:val="22"/>
                      <w:szCs w:val="23"/>
                    </w:rPr>
                  </w:pPr>
                  <w:r w:rsidRPr="00EB7CFA">
                    <w:rPr>
                      <w:rFonts w:ascii="Times New Roman" w:hAnsi="Times New Roman"/>
                      <w:sz w:val="22"/>
                      <w:szCs w:val="23"/>
                    </w:rPr>
                    <w:t>__/__/____</w:t>
                  </w:r>
                </w:p>
              </w:tc>
            </w:tr>
          </w:tbl>
          <w:p w:rsidR="00B3323E" w:rsidRPr="00EB7CFA"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EB7CFA" w:rsidRDefault="00D35244" w:rsidP="00605CA2">
            <w:pPr>
              <w:pStyle w:val="Header"/>
              <w:tabs>
                <w:tab w:val="clear" w:pos="4320"/>
                <w:tab w:val="clear" w:pos="8640"/>
              </w:tabs>
              <w:rPr>
                <w:szCs w:val="23"/>
              </w:rPr>
            </w:pPr>
            <w:r w:rsidRPr="00EB7CFA">
              <w:rPr>
                <w:szCs w:val="23"/>
              </w:rPr>
              <w:t xml:space="preserve">__ </w:t>
            </w:r>
            <w:r w:rsidR="005331B1" w:rsidRPr="00EB7CFA">
              <w:rPr>
                <w:szCs w:val="23"/>
              </w:rPr>
              <w:t>__ __ __ __</w:t>
            </w:r>
            <w:r w:rsidRPr="00EB7CFA">
              <w:rPr>
                <w:szCs w:val="23"/>
              </w:rPr>
              <w:t xml:space="preserve"> __ __</w:t>
            </w:r>
          </w:p>
          <w:p w:rsidR="00C3249F" w:rsidRPr="00EB7CFA" w:rsidRDefault="00C3249F" w:rsidP="00967A93">
            <w:pPr>
              <w:pStyle w:val="Header"/>
              <w:tabs>
                <w:tab w:val="clear" w:pos="4320"/>
                <w:tab w:val="clear" w:pos="8640"/>
              </w:tabs>
              <w:jc w:val="center"/>
              <w:rPr>
                <w:b/>
                <w:bCs/>
                <w:szCs w:val="23"/>
              </w:rPr>
            </w:pPr>
            <w:r w:rsidRPr="00EB7CFA">
              <w:rPr>
                <w:b/>
                <w:bCs/>
                <w:szCs w:val="23"/>
              </w:rPr>
              <w:t>(Must be 7 alpha-numeric characters)</w:t>
            </w:r>
          </w:p>
          <w:p w:rsidR="00B3323E" w:rsidRPr="00EB7CFA" w:rsidRDefault="005331B1" w:rsidP="00967A93">
            <w:pPr>
              <w:pStyle w:val="Header"/>
              <w:tabs>
                <w:tab w:val="clear" w:pos="4320"/>
                <w:tab w:val="clear" w:pos="8640"/>
              </w:tabs>
              <w:jc w:val="center"/>
              <w:rPr>
                <w:b/>
                <w:bCs/>
                <w:szCs w:val="23"/>
              </w:rPr>
            </w:pPr>
            <w:r w:rsidRPr="00EB7CFA">
              <w:rPr>
                <w:b/>
                <w:bCs/>
                <w:szCs w:val="23"/>
              </w:rPr>
              <w:t xml:space="preserve">If there is no principal procedure, the abstractor can enter </w:t>
            </w:r>
            <w:proofErr w:type="spellStart"/>
            <w:r w:rsidRPr="00EB7CFA">
              <w:rPr>
                <w:b/>
                <w:bCs/>
                <w:szCs w:val="23"/>
              </w:rPr>
              <w:t>xx</w:t>
            </w:r>
            <w:r w:rsidR="002E48C1" w:rsidRPr="00EB7CFA">
              <w:rPr>
                <w:b/>
                <w:bCs/>
                <w:szCs w:val="23"/>
              </w:rPr>
              <w:t>x</w:t>
            </w:r>
            <w:r w:rsidRPr="00EB7CFA">
              <w:rPr>
                <w:b/>
                <w:bCs/>
                <w:szCs w:val="23"/>
              </w:rPr>
              <w:t>xx</w:t>
            </w:r>
            <w:r w:rsidR="002E48C1" w:rsidRPr="00EB7CFA">
              <w:rPr>
                <w:b/>
                <w:bCs/>
                <w:szCs w:val="23"/>
              </w:rPr>
              <w:t>xx</w:t>
            </w:r>
            <w:proofErr w:type="spellEnd"/>
            <w:r w:rsidRPr="00EB7CFA">
              <w:rPr>
                <w:b/>
                <w:bCs/>
                <w:szCs w:val="23"/>
              </w:rPr>
              <w:t xml:space="preserve"> in code field and </w:t>
            </w:r>
          </w:p>
          <w:p w:rsidR="00B3323E" w:rsidRPr="00EB7CFA" w:rsidRDefault="005331B1" w:rsidP="00967A93">
            <w:pPr>
              <w:pStyle w:val="Header"/>
              <w:tabs>
                <w:tab w:val="clear" w:pos="4320"/>
                <w:tab w:val="clear" w:pos="8640"/>
              </w:tabs>
              <w:jc w:val="center"/>
              <w:rPr>
                <w:b/>
                <w:bCs/>
                <w:szCs w:val="23"/>
              </w:rPr>
            </w:pPr>
            <w:r w:rsidRPr="00EB7CFA">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EB7CFA" w:rsidTr="00D53C3C">
              <w:tc>
                <w:tcPr>
                  <w:tcW w:w="1929" w:type="dxa"/>
                </w:tcPr>
                <w:p w:rsidR="00B3323E" w:rsidRPr="00EB7CFA" w:rsidRDefault="005331B1" w:rsidP="00C3249F">
                  <w:pPr>
                    <w:pStyle w:val="Header"/>
                    <w:tabs>
                      <w:tab w:val="clear" w:pos="4320"/>
                      <w:tab w:val="clear" w:pos="8640"/>
                    </w:tabs>
                    <w:jc w:val="center"/>
                    <w:rPr>
                      <w:b/>
                      <w:bCs/>
                      <w:szCs w:val="23"/>
                    </w:rPr>
                  </w:pPr>
                  <w:r w:rsidRPr="00EB7CFA">
                    <w:rPr>
                      <w:b/>
                      <w:bCs/>
                      <w:szCs w:val="23"/>
                    </w:rPr>
                    <w:t>Cannot enter 00</w:t>
                  </w:r>
                  <w:r w:rsidR="002E48C1" w:rsidRPr="00EB7CFA">
                    <w:rPr>
                      <w:b/>
                      <w:bCs/>
                      <w:szCs w:val="23"/>
                    </w:rPr>
                    <w:t>0</w:t>
                  </w:r>
                  <w:r w:rsidRPr="00EB7CFA">
                    <w:rPr>
                      <w:b/>
                      <w:bCs/>
                      <w:szCs w:val="23"/>
                    </w:rPr>
                    <w:t>00</w:t>
                  </w:r>
                  <w:r w:rsidR="002E48C1" w:rsidRPr="00EB7CFA">
                    <w:rPr>
                      <w:b/>
                      <w:bCs/>
                      <w:szCs w:val="23"/>
                    </w:rPr>
                    <w:t>00</w:t>
                  </w:r>
                </w:p>
              </w:tc>
            </w:tr>
          </w:tbl>
          <w:p w:rsidR="00B3323E" w:rsidRPr="00EB7CFA" w:rsidRDefault="005331B1" w:rsidP="00967A93">
            <w:pPr>
              <w:pStyle w:val="Header"/>
              <w:tabs>
                <w:tab w:val="clear" w:pos="4320"/>
                <w:tab w:val="clear" w:pos="8640"/>
              </w:tabs>
              <w:jc w:val="center"/>
              <w:rPr>
                <w:szCs w:val="23"/>
              </w:rPr>
            </w:pPr>
            <w:r w:rsidRPr="00EB7CFA">
              <w:rPr>
                <w:szCs w:val="23"/>
              </w:rPr>
              <w:t>mm/</w:t>
            </w:r>
            <w:proofErr w:type="spellStart"/>
            <w:r w:rsidRPr="00EB7CFA">
              <w:rPr>
                <w:szCs w:val="23"/>
              </w:rPr>
              <w:t>dd</w:t>
            </w:r>
            <w:proofErr w:type="spellEnd"/>
            <w:r w:rsidRPr="00EB7CFA">
              <w:rPr>
                <w:szCs w:val="23"/>
              </w:rPr>
              <w:t>/</w:t>
            </w:r>
            <w:proofErr w:type="spellStart"/>
            <w:r w:rsidRPr="00EB7CFA">
              <w:rPr>
                <w:szCs w:val="23"/>
              </w:rPr>
              <w:t>yyyy</w:t>
            </w:r>
            <w:proofErr w:type="spellEnd"/>
          </w:p>
          <w:p w:rsidR="00B3323E" w:rsidRPr="00EB7CFA" w:rsidRDefault="005331B1" w:rsidP="00967A93">
            <w:pPr>
              <w:pStyle w:val="Header"/>
              <w:tabs>
                <w:tab w:val="clear" w:pos="4320"/>
                <w:tab w:val="clear" w:pos="8640"/>
              </w:tabs>
              <w:jc w:val="center"/>
              <w:rPr>
                <w:b/>
                <w:szCs w:val="23"/>
              </w:rPr>
            </w:pPr>
            <w:r w:rsidRPr="00EB7CFA">
              <w:rPr>
                <w:b/>
                <w:szCs w:val="23"/>
              </w:rPr>
              <w:t>Abstractor can enter 99/99/9999</w:t>
            </w:r>
          </w:p>
          <w:p w:rsidR="00B3323E" w:rsidRPr="00EB7CFA" w:rsidRDefault="005331B1" w:rsidP="00967A93">
            <w:pPr>
              <w:pStyle w:val="Header"/>
              <w:tabs>
                <w:tab w:val="clear" w:pos="4320"/>
                <w:tab w:val="clear" w:pos="8640"/>
              </w:tabs>
              <w:jc w:val="center"/>
              <w:rPr>
                <w:b/>
                <w:bCs/>
                <w:szCs w:val="23"/>
              </w:rPr>
            </w:pPr>
            <w:r w:rsidRPr="00EB7CFA">
              <w:rPr>
                <w:b/>
                <w:bCs/>
                <w:szCs w:val="23"/>
              </w:rPr>
              <w:t xml:space="preserve">If there is no principal procedure, auto-fill </w:t>
            </w:r>
            <w:proofErr w:type="spellStart"/>
            <w:r w:rsidRPr="00EB7CFA">
              <w:rPr>
                <w:b/>
                <w:bCs/>
                <w:szCs w:val="23"/>
              </w:rPr>
              <w:t>othrpx</w:t>
            </w:r>
            <w:proofErr w:type="spellEnd"/>
            <w:r w:rsidRPr="00EB7CFA">
              <w:rPr>
                <w:b/>
                <w:bCs/>
                <w:szCs w:val="23"/>
              </w:rPr>
              <w:t xml:space="preserve"> and </w:t>
            </w:r>
            <w:proofErr w:type="spellStart"/>
            <w:r w:rsidRPr="00EB7CFA">
              <w:rPr>
                <w:b/>
                <w:bCs/>
                <w:szCs w:val="23"/>
              </w:rPr>
              <w:t>otherpxdt</w:t>
            </w:r>
            <w:proofErr w:type="spellEnd"/>
            <w:r w:rsidRPr="00EB7CFA">
              <w:rPr>
                <w:b/>
                <w:bCs/>
                <w:szCs w:val="23"/>
              </w:rPr>
              <w:t xml:space="preserve"> with </w:t>
            </w:r>
            <w:proofErr w:type="spellStart"/>
            <w:r w:rsidRPr="00EB7CFA">
              <w:rPr>
                <w:b/>
                <w:bCs/>
                <w:szCs w:val="23"/>
              </w:rPr>
              <w:t>xx</w:t>
            </w:r>
            <w:r w:rsidR="002E48C1" w:rsidRPr="00EB7CFA">
              <w:rPr>
                <w:b/>
                <w:bCs/>
                <w:szCs w:val="23"/>
              </w:rPr>
              <w:t>x</w:t>
            </w:r>
            <w:r w:rsidRPr="00EB7CFA">
              <w:rPr>
                <w:b/>
                <w:bCs/>
                <w:szCs w:val="23"/>
              </w:rPr>
              <w:t>xx</w:t>
            </w:r>
            <w:r w:rsidR="002E48C1" w:rsidRPr="00EB7CFA">
              <w:rPr>
                <w:b/>
                <w:bCs/>
                <w:szCs w:val="23"/>
              </w:rPr>
              <w:t>xx</w:t>
            </w:r>
            <w:proofErr w:type="spellEnd"/>
            <w:r w:rsidRPr="00EB7CFA">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EB7CFA" w:rsidTr="00967A93">
              <w:tc>
                <w:tcPr>
                  <w:tcW w:w="1929" w:type="dxa"/>
                </w:tcPr>
                <w:p w:rsidR="00B3323E" w:rsidRPr="00EB7CFA" w:rsidRDefault="005331B1" w:rsidP="00967A93">
                  <w:pPr>
                    <w:jc w:val="center"/>
                    <w:rPr>
                      <w:sz w:val="19"/>
                      <w:szCs w:val="19"/>
                    </w:rPr>
                  </w:pPr>
                  <w:r w:rsidRPr="00EB7CFA">
                    <w:rPr>
                      <w:sz w:val="19"/>
                      <w:szCs w:val="19"/>
                    </w:rPr>
                    <w:t xml:space="preserve">&gt; = </w:t>
                  </w:r>
                  <w:proofErr w:type="spellStart"/>
                  <w:r w:rsidRPr="00EB7CFA">
                    <w:rPr>
                      <w:sz w:val="19"/>
                      <w:szCs w:val="19"/>
                    </w:rPr>
                    <w:t>vteadmdt</w:t>
                  </w:r>
                  <w:proofErr w:type="spellEnd"/>
                  <w:r w:rsidRPr="00EB7CFA">
                    <w:rPr>
                      <w:sz w:val="19"/>
                      <w:szCs w:val="19"/>
                    </w:rPr>
                    <w:t xml:space="preserve"> and &lt; = </w:t>
                  </w:r>
                  <w:proofErr w:type="spellStart"/>
                  <w:r w:rsidRPr="00EB7CFA">
                    <w:rPr>
                      <w:sz w:val="19"/>
                      <w:szCs w:val="19"/>
                    </w:rPr>
                    <w:t>vtedcdt</w:t>
                  </w:r>
                  <w:proofErr w:type="spellEnd"/>
                </w:p>
              </w:tc>
            </w:tr>
          </w:tbl>
          <w:p w:rsidR="00B3323E" w:rsidRPr="00EB7CFA"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EB7CFA" w:rsidRDefault="005331B1" w:rsidP="00827951">
            <w:pPr>
              <w:pStyle w:val="Header"/>
              <w:tabs>
                <w:tab w:val="clear" w:pos="4320"/>
                <w:tab w:val="clear" w:pos="8640"/>
              </w:tabs>
              <w:rPr>
                <w:b/>
                <w:sz w:val="19"/>
                <w:szCs w:val="19"/>
              </w:rPr>
            </w:pPr>
            <w:r w:rsidRPr="00EB7CFA">
              <w:rPr>
                <w:b/>
                <w:sz w:val="19"/>
                <w:szCs w:val="19"/>
              </w:rPr>
              <w:t xml:space="preserve">Principal procedure= that procedure performed for definitive treatment, rather than for diagnostic or exploratory reasons, or was necessary to treat a complication.  </w:t>
            </w:r>
            <w:r w:rsidR="00827951" w:rsidRPr="00EB7CFA">
              <w:rPr>
                <w:b/>
                <w:sz w:val="19"/>
                <w:szCs w:val="19"/>
              </w:rPr>
              <w:t>The principal procedure is related to the principal diagnosis and needs to be accurately identified.</w:t>
            </w:r>
          </w:p>
          <w:p w:rsidR="00827951" w:rsidRPr="00EB7CFA" w:rsidRDefault="00827951" w:rsidP="00827951">
            <w:pPr>
              <w:pStyle w:val="ListParagraph"/>
              <w:numPr>
                <w:ilvl w:val="0"/>
                <w:numId w:val="101"/>
              </w:numPr>
              <w:contextualSpacing w:val="0"/>
              <w:rPr>
                <w:b/>
              </w:rPr>
            </w:pPr>
            <w:r w:rsidRPr="00EB7CFA">
              <w:t xml:space="preserve">VA records do not identify the principal procedure; use the above definition of principal procedure to determine the correct code to enter if there are multiple procedures during the episode of care.  Ask for assistance from your RM or </w:t>
            </w:r>
            <w:r w:rsidR="006F127A" w:rsidRPr="00EB7CFA">
              <w:t xml:space="preserve">Quality Insights </w:t>
            </w:r>
            <w:r w:rsidRPr="00EB7CFA">
              <w:t>if you are uncertain.</w:t>
            </w:r>
          </w:p>
          <w:p w:rsidR="00827951" w:rsidRPr="00EB7CFA" w:rsidRDefault="00827951" w:rsidP="00827951">
            <w:pPr>
              <w:pStyle w:val="Header"/>
              <w:tabs>
                <w:tab w:val="clear" w:pos="4320"/>
                <w:tab w:val="clear" w:pos="8640"/>
                <w:tab w:val="left" w:pos="4996"/>
              </w:tabs>
              <w:rPr>
                <w:b/>
                <w:bCs/>
                <w:szCs w:val="19"/>
              </w:rPr>
            </w:pPr>
            <w:r w:rsidRPr="00EB7CFA">
              <w:rPr>
                <w:b/>
                <w:bCs/>
                <w:szCs w:val="19"/>
              </w:rPr>
              <w:t>If no procedure was performed during the episode of care, fill ICD-</w:t>
            </w:r>
            <w:r w:rsidR="002D4AE3" w:rsidRPr="00EB7CFA">
              <w:rPr>
                <w:b/>
                <w:bCs/>
                <w:szCs w:val="19"/>
              </w:rPr>
              <w:t>10</w:t>
            </w:r>
            <w:r w:rsidRPr="00EB7CFA">
              <w:rPr>
                <w:b/>
                <w:bCs/>
                <w:szCs w:val="19"/>
              </w:rPr>
              <w:t>-</w:t>
            </w:r>
            <w:r w:rsidR="006F127A" w:rsidRPr="00EB7CFA">
              <w:rPr>
                <w:b/>
                <w:bCs/>
                <w:szCs w:val="19"/>
              </w:rPr>
              <w:t xml:space="preserve">PCS </w:t>
            </w:r>
            <w:r w:rsidRPr="00EB7CFA">
              <w:rPr>
                <w:b/>
                <w:bCs/>
                <w:szCs w:val="19"/>
              </w:rPr>
              <w:t xml:space="preserve">code field with default code </w:t>
            </w:r>
            <w:proofErr w:type="spellStart"/>
            <w:r w:rsidRPr="00EB7CFA">
              <w:rPr>
                <w:b/>
                <w:bCs/>
                <w:szCs w:val="19"/>
              </w:rPr>
              <w:t>xx</w:t>
            </w:r>
            <w:r w:rsidR="002E48C1" w:rsidRPr="00EB7CFA">
              <w:rPr>
                <w:b/>
                <w:bCs/>
                <w:szCs w:val="19"/>
              </w:rPr>
              <w:t>x</w:t>
            </w:r>
            <w:r w:rsidRPr="00EB7CFA">
              <w:rPr>
                <w:b/>
                <w:bCs/>
                <w:szCs w:val="19"/>
              </w:rPr>
              <w:t>xx</w:t>
            </w:r>
            <w:r w:rsidR="002E48C1" w:rsidRPr="00EB7CFA">
              <w:rPr>
                <w:b/>
                <w:bCs/>
                <w:szCs w:val="19"/>
              </w:rPr>
              <w:t>xx</w:t>
            </w:r>
            <w:proofErr w:type="spellEnd"/>
            <w:r w:rsidRPr="00EB7CFA">
              <w:rPr>
                <w:b/>
                <w:bCs/>
                <w:szCs w:val="19"/>
              </w:rPr>
              <w:t>.  Do not enter 99</w:t>
            </w:r>
            <w:r w:rsidR="002E48C1" w:rsidRPr="00EB7CFA">
              <w:rPr>
                <w:b/>
                <w:bCs/>
                <w:szCs w:val="19"/>
              </w:rPr>
              <w:t>9</w:t>
            </w:r>
            <w:r w:rsidRPr="00EB7CFA">
              <w:rPr>
                <w:b/>
                <w:bCs/>
                <w:szCs w:val="19"/>
              </w:rPr>
              <w:t>99</w:t>
            </w:r>
            <w:r w:rsidR="002E48C1" w:rsidRPr="00EB7CFA">
              <w:rPr>
                <w:b/>
                <w:bCs/>
                <w:szCs w:val="19"/>
              </w:rPr>
              <w:t>99</w:t>
            </w:r>
            <w:r w:rsidRPr="00EB7CFA">
              <w:rPr>
                <w:b/>
                <w:bCs/>
                <w:szCs w:val="19"/>
              </w:rPr>
              <w:t xml:space="preserve"> or 00</w:t>
            </w:r>
            <w:r w:rsidR="002E48C1" w:rsidRPr="00EB7CFA">
              <w:rPr>
                <w:b/>
                <w:bCs/>
                <w:szCs w:val="19"/>
              </w:rPr>
              <w:t>0</w:t>
            </w:r>
            <w:r w:rsidRPr="00EB7CFA">
              <w:rPr>
                <w:b/>
                <w:bCs/>
                <w:szCs w:val="19"/>
              </w:rPr>
              <w:t>00</w:t>
            </w:r>
            <w:r w:rsidR="002E48C1" w:rsidRPr="00EB7CFA">
              <w:rPr>
                <w:b/>
                <w:bCs/>
                <w:szCs w:val="19"/>
              </w:rPr>
              <w:t>00</w:t>
            </w:r>
            <w:r w:rsidRPr="00EB7CFA">
              <w:rPr>
                <w:b/>
                <w:bCs/>
                <w:szCs w:val="19"/>
              </w:rPr>
              <w:t xml:space="preserve"> to indicate no procedure was performed.  </w:t>
            </w:r>
          </w:p>
          <w:p w:rsidR="00827951" w:rsidRPr="00EB7CFA" w:rsidRDefault="00827951" w:rsidP="00827951">
            <w:pPr>
              <w:pStyle w:val="Header"/>
              <w:tabs>
                <w:tab w:val="clear" w:pos="4320"/>
                <w:tab w:val="clear" w:pos="8640"/>
                <w:tab w:val="left" w:pos="4996"/>
              </w:tabs>
              <w:rPr>
                <w:b/>
                <w:bCs/>
                <w:szCs w:val="19"/>
              </w:rPr>
            </w:pPr>
            <w:r w:rsidRPr="00EB7CFA">
              <w:rPr>
                <w:b/>
                <w:bCs/>
                <w:szCs w:val="19"/>
              </w:rPr>
              <w:t>Date of the principal procedure is to be filled with 99/99/9999 if no procedure was performed.</w:t>
            </w:r>
          </w:p>
          <w:p w:rsidR="00B3323E" w:rsidRPr="00EB7CFA" w:rsidRDefault="005331B1" w:rsidP="00967A93">
            <w:pPr>
              <w:pStyle w:val="Header"/>
              <w:tabs>
                <w:tab w:val="clear" w:pos="4320"/>
                <w:tab w:val="left" w:pos="4996"/>
              </w:tabs>
              <w:rPr>
                <w:sz w:val="19"/>
                <w:szCs w:val="19"/>
              </w:rPr>
            </w:pPr>
            <w:r w:rsidRPr="00EB7CFA">
              <w:rPr>
                <w:bCs/>
              </w:rPr>
              <w:t xml:space="preserve">If the principal procedure date is unable to be determined from the medical record documentation, or the date documented in the record is obviously in error (e.g. </w:t>
            </w:r>
            <w:r w:rsidR="00827951" w:rsidRPr="00EB7CFA">
              <w:rPr>
                <w:bCs/>
              </w:rPr>
              <w:t>11</w:t>
            </w:r>
            <w:r w:rsidRPr="00EB7CFA">
              <w:rPr>
                <w:bCs/>
              </w:rPr>
              <w:t>/42/</w:t>
            </w:r>
            <w:r w:rsidR="00081CBF" w:rsidRPr="00EB7CFA">
              <w:rPr>
                <w:bCs/>
              </w:rPr>
              <w:t>20xx</w:t>
            </w:r>
            <w:r w:rsidRPr="00EB7CFA">
              <w:rPr>
                <w:bCs/>
              </w:rPr>
              <w:t>) and no other documentation is found that provides this information, enter 99/99/9999.</w:t>
            </w:r>
          </w:p>
          <w:p w:rsidR="00B3323E" w:rsidRPr="00EB7CFA" w:rsidRDefault="00B3323E" w:rsidP="00967A93">
            <w:pPr>
              <w:pStyle w:val="Header"/>
              <w:tabs>
                <w:tab w:val="clear" w:pos="4320"/>
                <w:tab w:val="clear" w:pos="8640"/>
                <w:tab w:val="left" w:pos="4996"/>
              </w:tabs>
              <w:rPr>
                <w:b/>
                <w:bCs/>
              </w:rPr>
            </w:pPr>
          </w:p>
        </w:tc>
      </w:tr>
      <w:tr w:rsidR="00B3323E" w:rsidRPr="00EB7CFA"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B7CFA" w:rsidRDefault="00F5483B" w:rsidP="00967A93">
            <w:pPr>
              <w:jc w:val="center"/>
              <w:rPr>
                <w:sz w:val="22"/>
              </w:rPr>
            </w:pPr>
            <w:r w:rsidRPr="00EB7CFA">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967A93">
            <w:pPr>
              <w:jc w:val="center"/>
            </w:pPr>
            <w:r w:rsidRPr="00EB7CFA">
              <w:t>othrpx1</w:t>
            </w:r>
          </w:p>
          <w:p w:rsidR="00B3323E" w:rsidRPr="00EB7CFA" w:rsidRDefault="005331B1" w:rsidP="00967A93">
            <w:pPr>
              <w:jc w:val="center"/>
            </w:pPr>
            <w:r w:rsidRPr="00EB7CFA">
              <w:t>othrpx2</w:t>
            </w:r>
          </w:p>
          <w:p w:rsidR="00B3323E" w:rsidRPr="00EB7CFA" w:rsidRDefault="005331B1" w:rsidP="00967A93">
            <w:pPr>
              <w:jc w:val="center"/>
            </w:pPr>
            <w:r w:rsidRPr="00EB7CFA">
              <w:t>othrpx3</w:t>
            </w:r>
          </w:p>
          <w:p w:rsidR="00B3323E" w:rsidRPr="00EB7CFA" w:rsidRDefault="005331B1" w:rsidP="00967A93">
            <w:pPr>
              <w:jc w:val="center"/>
            </w:pPr>
            <w:r w:rsidRPr="00EB7CFA">
              <w:t>othrpx4</w:t>
            </w:r>
          </w:p>
          <w:p w:rsidR="00B3323E" w:rsidRPr="00EB7CFA" w:rsidRDefault="005331B1" w:rsidP="00967A93">
            <w:pPr>
              <w:jc w:val="center"/>
            </w:pPr>
            <w:r w:rsidRPr="00EB7CFA">
              <w:t>othrpx5</w:t>
            </w:r>
          </w:p>
          <w:p w:rsidR="00B3323E" w:rsidRPr="00EB7CFA" w:rsidRDefault="005331B1" w:rsidP="00967A93">
            <w:pPr>
              <w:jc w:val="center"/>
            </w:pPr>
            <w:r w:rsidRPr="00EB7CFA">
              <w:t>(codes)</w:t>
            </w:r>
          </w:p>
          <w:p w:rsidR="00B3323E" w:rsidRPr="00EB7CFA" w:rsidRDefault="00897F31" w:rsidP="00967A93">
            <w:pPr>
              <w:jc w:val="center"/>
            </w:pPr>
            <w:r w:rsidRPr="00EB7CFA">
              <w:t>ALL</w:t>
            </w:r>
          </w:p>
          <w:p w:rsidR="00B3323E" w:rsidRPr="00EB7CFA" w:rsidRDefault="005331B1" w:rsidP="00967A93">
            <w:pPr>
              <w:jc w:val="center"/>
            </w:pPr>
            <w:r w:rsidRPr="00EB7CFA">
              <w:t>othpxdts1</w:t>
            </w:r>
          </w:p>
          <w:p w:rsidR="00B3323E" w:rsidRPr="00EB7CFA" w:rsidRDefault="005331B1" w:rsidP="00967A93">
            <w:pPr>
              <w:jc w:val="center"/>
            </w:pPr>
            <w:r w:rsidRPr="00EB7CFA">
              <w:t>othpxdts2</w:t>
            </w:r>
          </w:p>
          <w:p w:rsidR="00B3323E" w:rsidRPr="00EB7CFA" w:rsidRDefault="005331B1" w:rsidP="00967A93">
            <w:pPr>
              <w:jc w:val="center"/>
            </w:pPr>
            <w:r w:rsidRPr="00EB7CFA">
              <w:t>othpxdts3</w:t>
            </w:r>
          </w:p>
          <w:p w:rsidR="00B3323E" w:rsidRPr="00EB7CFA" w:rsidRDefault="005331B1" w:rsidP="00967A93">
            <w:pPr>
              <w:jc w:val="center"/>
            </w:pPr>
            <w:r w:rsidRPr="00EB7CFA">
              <w:t>othpxdts4</w:t>
            </w:r>
          </w:p>
          <w:p w:rsidR="00B3323E" w:rsidRPr="00EB7CFA" w:rsidRDefault="005331B1" w:rsidP="00967A93">
            <w:pPr>
              <w:jc w:val="center"/>
            </w:pPr>
            <w:r w:rsidRPr="00EB7CFA">
              <w:t>othpxdts5</w:t>
            </w:r>
          </w:p>
          <w:p w:rsidR="00B3323E" w:rsidRPr="00EB7CFA" w:rsidRDefault="005331B1" w:rsidP="00967A93">
            <w:pPr>
              <w:jc w:val="center"/>
            </w:pPr>
            <w:r w:rsidRPr="00EB7CFA">
              <w:t>(dates)</w:t>
            </w:r>
          </w:p>
          <w:p w:rsidR="00897F31" w:rsidRPr="00EB7CFA" w:rsidRDefault="00897F31" w:rsidP="00967A93">
            <w:pPr>
              <w:jc w:val="center"/>
            </w:pPr>
            <w:r w:rsidRPr="00EB7CFA">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EB7CFA" w:rsidRDefault="005331B1" w:rsidP="00967A93">
            <w:pPr>
              <w:pStyle w:val="Footer"/>
              <w:tabs>
                <w:tab w:val="clear" w:pos="4320"/>
                <w:tab w:val="clear" w:pos="8640"/>
              </w:tabs>
              <w:rPr>
                <w:rFonts w:ascii="Times New Roman" w:hAnsi="Times New Roman"/>
                <w:sz w:val="22"/>
                <w:szCs w:val="23"/>
              </w:rPr>
            </w:pPr>
            <w:r w:rsidRPr="00EB7CFA">
              <w:rPr>
                <w:rFonts w:ascii="Times New Roman" w:hAnsi="Times New Roman"/>
                <w:sz w:val="22"/>
                <w:szCs w:val="23"/>
              </w:rPr>
              <w:t>Enter the ICD-</w:t>
            </w:r>
            <w:r w:rsidR="002D4AE3" w:rsidRPr="00EB7CFA">
              <w:rPr>
                <w:rFonts w:ascii="Times New Roman" w:hAnsi="Times New Roman"/>
                <w:sz w:val="22"/>
                <w:szCs w:val="23"/>
              </w:rPr>
              <w:t>10</w:t>
            </w:r>
            <w:r w:rsidRPr="00EB7CFA">
              <w:rPr>
                <w:rFonts w:ascii="Times New Roman" w:hAnsi="Times New Roman"/>
                <w:sz w:val="22"/>
                <w:szCs w:val="23"/>
              </w:rPr>
              <w:t>-</w:t>
            </w:r>
            <w:r w:rsidR="006F127A" w:rsidRPr="00EB7CFA">
              <w:rPr>
                <w:rFonts w:ascii="Times New Roman" w:hAnsi="Times New Roman"/>
                <w:sz w:val="22"/>
                <w:szCs w:val="23"/>
              </w:rPr>
              <w:t xml:space="preserve">PCS </w:t>
            </w:r>
            <w:r w:rsidRPr="00EB7CFA">
              <w:rPr>
                <w:rFonts w:ascii="Times New Roman" w:hAnsi="Times New Roman"/>
                <w:sz w:val="22"/>
                <w:szCs w:val="23"/>
              </w:rPr>
              <w:t>other procedure codes and dates.</w:t>
            </w:r>
          </w:p>
          <w:p w:rsidR="00B3323E" w:rsidRPr="00EB7CFA" w:rsidRDefault="00B3323E" w:rsidP="00967A93">
            <w:pPr>
              <w:pStyle w:val="Footer"/>
              <w:tabs>
                <w:tab w:val="clear" w:pos="4320"/>
                <w:tab w:val="clear" w:pos="8640"/>
              </w:tabs>
              <w:rPr>
                <w:rFonts w:ascii="Times New Roman" w:hAnsi="Times New Roman"/>
                <w:sz w:val="22"/>
                <w:szCs w:val="23"/>
              </w:rPr>
            </w:pPr>
          </w:p>
          <w:p w:rsidR="00B3323E" w:rsidRPr="00EB7CFA" w:rsidRDefault="005331B1" w:rsidP="00967A93">
            <w:pPr>
              <w:pStyle w:val="Footer"/>
              <w:tabs>
                <w:tab w:val="clear" w:pos="4320"/>
                <w:tab w:val="clear" w:pos="8640"/>
              </w:tabs>
              <w:rPr>
                <w:rFonts w:ascii="Times New Roman" w:hAnsi="Times New Roman"/>
                <w:sz w:val="22"/>
                <w:szCs w:val="23"/>
              </w:rPr>
            </w:pPr>
            <w:r w:rsidRPr="00EB7CFA">
              <w:rPr>
                <w:rFonts w:ascii="Times New Roman" w:hAnsi="Times New Roman"/>
                <w:sz w:val="22"/>
                <w:szCs w:val="23"/>
              </w:rPr>
              <w:tab/>
              <w:t>Code</w:t>
            </w:r>
            <w:r w:rsidRPr="00EB7CFA">
              <w:rPr>
                <w:rFonts w:ascii="Times New Roman" w:hAnsi="Times New Roman"/>
                <w:sz w:val="22"/>
                <w:szCs w:val="23"/>
              </w:rPr>
              <w:tab/>
            </w:r>
            <w:r w:rsidRPr="00EB7CFA">
              <w:rPr>
                <w:rFonts w:ascii="Times New Roman" w:hAnsi="Times New Roman"/>
                <w:sz w:val="22"/>
                <w:szCs w:val="23"/>
              </w:rPr>
              <w:tab/>
            </w:r>
            <w:r w:rsidRPr="00EB7CF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EB7CFA" w:rsidTr="00967A93">
              <w:tc>
                <w:tcPr>
                  <w:tcW w:w="2384" w:type="dxa"/>
                </w:tcPr>
                <w:p w:rsidR="00B3323E" w:rsidRPr="00EB7CFA" w:rsidRDefault="001B0504" w:rsidP="00967A93">
                  <w:pPr>
                    <w:pStyle w:val="Footer"/>
                    <w:tabs>
                      <w:tab w:val="clear" w:pos="4320"/>
                      <w:tab w:val="clear" w:pos="8640"/>
                    </w:tabs>
                    <w:jc w:val="center"/>
                    <w:rPr>
                      <w:rFonts w:ascii="Times New Roman" w:hAnsi="Times New Roman"/>
                      <w:sz w:val="22"/>
                      <w:szCs w:val="23"/>
                    </w:rPr>
                  </w:pPr>
                  <w:r w:rsidRPr="00EB7CFA">
                    <w:rPr>
                      <w:rFonts w:ascii="Times New Roman" w:hAnsi="Times New Roman"/>
                      <w:sz w:val="22"/>
                      <w:szCs w:val="23"/>
                    </w:rPr>
                    <w:t xml:space="preserve"> __ </w:t>
                  </w:r>
                  <w:r w:rsidR="005331B1" w:rsidRPr="00EB7CFA">
                    <w:rPr>
                      <w:rFonts w:ascii="Times New Roman" w:hAnsi="Times New Roman"/>
                      <w:sz w:val="22"/>
                      <w:szCs w:val="23"/>
                    </w:rPr>
                    <w:t>__ __ __ __</w:t>
                  </w:r>
                  <w:r w:rsidRPr="00EB7CFA">
                    <w:rPr>
                      <w:rFonts w:ascii="Times New Roman" w:hAnsi="Times New Roman"/>
                      <w:sz w:val="22"/>
                      <w:szCs w:val="23"/>
                    </w:rPr>
                    <w:t xml:space="preserve"> __ __</w:t>
                  </w:r>
                </w:p>
                <w:p w:rsidR="00B3323E" w:rsidRPr="00EB7CFA"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EB7CFA" w:rsidRDefault="005331B1" w:rsidP="00967A93">
                  <w:pPr>
                    <w:pStyle w:val="Footer"/>
                    <w:tabs>
                      <w:tab w:val="clear" w:pos="4320"/>
                      <w:tab w:val="clear" w:pos="8640"/>
                    </w:tabs>
                    <w:jc w:val="center"/>
                    <w:rPr>
                      <w:rFonts w:ascii="Times New Roman" w:hAnsi="Times New Roman"/>
                      <w:sz w:val="22"/>
                      <w:szCs w:val="23"/>
                    </w:rPr>
                  </w:pPr>
                  <w:r w:rsidRPr="00EB7CFA">
                    <w:rPr>
                      <w:rFonts w:ascii="Times New Roman" w:hAnsi="Times New Roman"/>
                      <w:sz w:val="22"/>
                      <w:szCs w:val="23"/>
                    </w:rPr>
                    <w:t>__/__/____</w:t>
                  </w:r>
                </w:p>
              </w:tc>
            </w:tr>
            <w:tr w:rsidR="00B3323E" w:rsidRPr="00EB7CFA" w:rsidTr="00967A93">
              <w:tc>
                <w:tcPr>
                  <w:tcW w:w="2384" w:type="dxa"/>
                </w:tcPr>
                <w:p w:rsidR="00B3323E" w:rsidRPr="00EB7CFA" w:rsidRDefault="001B0504" w:rsidP="00967A93">
                  <w:pPr>
                    <w:pStyle w:val="Footer"/>
                    <w:tabs>
                      <w:tab w:val="clear" w:pos="4320"/>
                      <w:tab w:val="clear" w:pos="8640"/>
                    </w:tabs>
                    <w:jc w:val="center"/>
                    <w:rPr>
                      <w:rFonts w:ascii="Times New Roman" w:hAnsi="Times New Roman"/>
                      <w:sz w:val="22"/>
                      <w:szCs w:val="23"/>
                    </w:rPr>
                  </w:pPr>
                  <w:r w:rsidRPr="00EB7CFA">
                    <w:rPr>
                      <w:rFonts w:ascii="Times New Roman" w:hAnsi="Times New Roman"/>
                      <w:sz w:val="22"/>
                      <w:szCs w:val="23"/>
                    </w:rPr>
                    <w:t xml:space="preserve"> __ </w:t>
                  </w:r>
                  <w:r w:rsidR="005331B1" w:rsidRPr="00EB7CFA">
                    <w:rPr>
                      <w:rFonts w:ascii="Times New Roman" w:hAnsi="Times New Roman"/>
                      <w:sz w:val="22"/>
                      <w:szCs w:val="23"/>
                    </w:rPr>
                    <w:t>__ __ __ __</w:t>
                  </w:r>
                  <w:r w:rsidRPr="00EB7CFA">
                    <w:rPr>
                      <w:rFonts w:ascii="Times New Roman" w:hAnsi="Times New Roman"/>
                      <w:sz w:val="22"/>
                      <w:szCs w:val="23"/>
                    </w:rPr>
                    <w:t xml:space="preserve"> __ __</w:t>
                  </w:r>
                </w:p>
                <w:p w:rsidR="00B3323E" w:rsidRPr="00EB7CFA"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EB7CFA" w:rsidRDefault="005331B1" w:rsidP="00967A93">
                  <w:pPr>
                    <w:pStyle w:val="Footer"/>
                    <w:tabs>
                      <w:tab w:val="clear" w:pos="4320"/>
                      <w:tab w:val="clear" w:pos="8640"/>
                    </w:tabs>
                    <w:jc w:val="center"/>
                    <w:rPr>
                      <w:rFonts w:ascii="Times New Roman" w:hAnsi="Times New Roman"/>
                      <w:sz w:val="22"/>
                      <w:szCs w:val="23"/>
                    </w:rPr>
                  </w:pPr>
                  <w:r w:rsidRPr="00EB7CFA">
                    <w:rPr>
                      <w:rFonts w:ascii="Times New Roman" w:hAnsi="Times New Roman"/>
                      <w:sz w:val="22"/>
                      <w:szCs w:val="23"/>
                    </w:rPr>
                    <w:t>__/__/____</w:t>
                  </w:r>
                </w:p>
              </w:tc>
            </w:tr>
          </w:tbl>
          <w:p w:rsidR="00B3323E" w:rsidRPr="00EB7CFA"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EB7CFA" w:rsidRDefault="00D35244" w:rsidP="00C3249F">
            <w:pPr>
              <w:pStyle w:val="Header"/>
              <w:tabs>
                <w:tab w:val="clear" w:pos="4320"/>
                <w:tab w:val="clear" w:pos="8640"/>
              </w:tabs>
              <w:jc w:val="center"/>
              <w:rPr>
                <w:b/>
                <w:bCs/>
              </w:rPr>
            </w:pPr>
            <w:r w:rsidRPr="00EB7CFA">
              <w:t xml:space="preserve">__ </w:t>
            </w:r>
            <w:r w:rsidR="005331B1" w:rsidRPr="00EB7CFA">
              <w:t>__ __. __ __</w:t>
            </w:r>
            <w:r w:rsidRPr="00EB7CFA">
              <w:t xml:space="preserve"> __ __</w:t>
            </w:r>
            <w:r w:rsidR="005331B1" w:rsidRPr="00EB7CFA">
              <w:br/>
            </w:r>
            <w:r w:rsidR="00C3249F" w:rsidRPr="00EB7CFA">
              <w:rPr>
                <w:b/>
                <w:bCs/>
                <w:szCs w:val="23"/>
              </w:rPr>
              <w:t>(Must be 7 alpha-numeric characters)</w:t>
            </w:r>
          </w:p>
          <w:p w:rsidR="00B3323E" w:rsidRPr="00EB7CFA" w:rsidRDefault="005331B1" w:rsidP="00E02FFF">
            <w:pPr>
              <w:pStyle w:val="Footer"/>
              <w:tabs>
                <w:tab w:val="clear" w:pos="4320"/>
                <w:tab w:val="clear" w:pos="8640"/>
              </w:tabs>
              <w:jc w:val="center"/>
              <w:rPr>
                <w:rFonts w:ascii="Times New Roman" w:hAnsi="Times New Roman"/>
                <w:b/>
                <w:bCs/>
                <w:sz w:val="20"/>
              </w:rPr>
            </w:pPr>
            <w:r w:rsidRPr="00EB7CFA">
              <w:rPr>
                <w:rFonts w:ascii="Times New Roman" w:hAnsi="Times New Roman"/>
                <w:b/>
                <w:bCs/>
                <w:sz w:val="20"/>
              </w:rPr>
              <w:t xml:space="preserve">If no other procedure was performed, the abstractor can enter </w:t>
            </w:r>
            <w:proofErr w:type="spellStart"/>
            <w:r w:rsidRPr="00EB7CFA">
              <w:rPr>
                <w:rFonts w:ascii="Times New Roman" w:hAnsi="Times New Roman"/>
                <w:b/>
                <w:bCs/>
                <w:sz w:val="20"/>
              </w:rPr>
              <w:t>xx</w:t>
            </w:r>
            <w:r w:rsidR="0093537E" w:rsidRPr="00EB7CFA">
              <w:rPr>
                <w:rFonts w:ascii="Times New Roman" w:hAnsi="Times New Roman"/>
                <w:b/>
                <w:bCs/>
                <w:sz w:val="20"/>
              </w:rPr>
              <w:t>x</w:t>
            </w:r>
            <w:r w:rsidRPr="00EB7CFA">
              <w:rPr>
                <w:rFonts w:ascii="Times New Roman" w:hAnsi="Times New Roman"/>
                <w:b/>
                <w:bCs/>
                <w:sz w:val="20"/>
              </w:rPr>
              <w:t>xx</w:t>
            </w:r>
            <w:r w:rsidR="0093537E" w:rsidRPr="00EB7CFA">
              <w:rPr>
                <w:rFonts w:ascii="Times New Roman" w:hAnsi="Times New Roman"/>
                <w:b/>
                <w:bCs/>
                <w:sz w:val="20"/>
              </w:rPr>
              <w:t>xx</w:t>
            </w:r>
            <w:proofErr w:type="spellEnd"/>
            <w:r w:rsidRPr="00EB7CFA">
              <w:rPr>
                <w:rFonts w:ascii="Times New Roman" w:hAnsi="Times New Roman"/>
                <w:b/>
                <w:bCs/>
                <w:sz w:val="20"/>
              </w:rPr>
              <w:t xml:space="preserve"> in code field and 99/99/9999 in date field</w:t>
            </w:r>
          </w:p>
          <w:p w:rsidR="00B3323E" w:rsidRPr="00EB7CFA" w:rsidRDefault="005331B1" w:rsidP="00967A93">
            <w:pPr>
              <w:pStyle w:val="Footer"/>
              <w:tabs>
                <w:tab w:val="clear" w:pos="4320"/>
                <w:tab w:val="clear" w:pos="8640"/>
              </w:tabs>
              <w:jc w:val="center"/>
              <w:rPr>
                <w:rFonts w:ascii="Times New Roman" w:hAnsi="Times New Roman"/>
                <w:sz w:val="20"/>
              </w:rPr>
            </w:pPr>
            <w:r w:rsidRPr="00EB7CFA">
              <w:rPr>
                <w:rFonts w:ascii="Times New Roman" w:hAnsi="Times New Roman"/>
                <w:sz w:val="20"/>
              </w:rPr>
              <w:t>mm/</w:t>
            </w:r>
            <w:proofErr w:type="spellStart"/>
            <w:r w:rsidRPr="00EB7CFA">
              <w:rPr>
                <w:rFonts w:ascii="Times New Roman" w:hAnsi="Times New Roman"/>
                <w:sz w:val="20"/>
              </w:rPr>
              <w:t>dd</w:t>
            </w:r>
            <w:proofErr w:type="spellEnd"/>
            <w:r w:rsidRPr="00EB7CFA">
              <w:rPr>
                <w:rFonts w:ascii="Times New Roman" w:hAnsi="Times New Roman"/>
                <w:sz w:val="20"/>
              </w:rPr>
              <w:t>/</w:t>
            </w:r>
            <w:proofErr w:type="spellStart"/>
            <w:r w:rsidRPr="00EB7CFA">
              <w:rPr>
                <w:rFonts w:ascii="Times New Roman" w:hAnsi="Times New Roman"/>
                <w:sz w:val="20"/>
              </w:rPr>
              <w:t>yyyy</w:t>
            </w:r>
            <w:proofErr w:type="spellEnd"/>
          </w:p>
          <w:p w:rsidR="00B3323E" w:rsidRPr="00EB7CFA" w:rsidRDefault="005331B1" w:rsidP="00967A93">
            <w:pPr>
              <w:pStyle w:val="Footer"/>
              <w:tabs>
                <w:tab w:val="clear" w:pos="4320"/>
                <w:tab w:val="clear" w:pos="8640"/>
              </w:tabs>
              <w:jc w:val="center"/>
              <w:rPr>
                <w:rFonts w:ascii="Times New Roman" w:hAnsi="Times New Roman"/>
                <w:b/>
                <w:sz w:val="20"/>
              </w:rPr>
            </w:pPr>
            <w:r w:rsidRPr="00EB7CFA">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EB7CFA" w:rsidTr="00827951">
              <w:tc>
                <w:tcPr>
                  <w:tcW w:w="1957" w:type="dxa"/>
                </w:tcPr>
                <w:p w:rsidR="00827951" w:rsidRPr="00EB7CFA" w:rsidRDefault="00827951" w:rsidP="00C3249F">
                  <w:pPr>
                    <w:pStyle w:val="Header"/>
                    <w:tabs>
                      <w:tab w:val="clear" w:pos="4320"/>
                      <w:tab w:val="clear" w:pos="8640"/>
                    </w:tabs>
                    <w:jc w:val="center"/>
                    <w:rPr>
                      <w:b/>
                      <w:bCs/>
                      <w:szCs w:val="23"/>
                    </w:rPr>
                  </w:pPr>
                  <w:r w:rsidRPr="00EB7CFA">
                    <w:rPr>
                      <w:b/>
                      <w:bCs/>
                      <w:szCs w:val="23"/>
                    </w:rPr>
                    <w:t>Cannot enter 00</w:t>
                  </w:r>
                  <w:r w:rsidR="0093537E" w:rsidRPr="00EB7CFA">
                    <w:rPr>
                      <w:b/>
                      <w:bCs/>
                      <w:szCs w:val="23"/>
                    </w:rPr>
                    <w:t>0</w:t>
                  </w:r>
                  <w:r w:rsidRPr="00EB7CFA">
                    <w:rPr>
                      <w:b/>
                      <w:bCs/>
                      <w:szCs w:val="23"/>
                    </w:rPr>
                    <w:t>00</w:t>
                  </w:r>
                  <w:r w:rsidR="0093537E" w:rsidRPr="00EB7CFA">
                    <w:rPr>
                      <w:b/>
                      <w:bCs/>
                      <w:szCs w:val="23"/>
                    </w:rPr>
                    <w:t>00</w:t>
                  </w:r>
                </w:p>
              </w:tc>
            </w:tr>
            <w:tr w:rsidR="00B3323E" w:rsidRPr="00EB7CFA" w:rsidTr="00827951">
              <w:tblPrEx>
                <w:tblLook w:val="0000" w:firstRow="0" w:lastRow="0" w:firstColumn="0" w:lastColumn="0" w:noHBand="0" w:noVBand="0"/>
              </w:tblPrEx>
              <w:tc>
                <w:tcPr>
                  <w:tcW w:w="1957" w:type="dxa"/>
                </w:tcPr>
                <w:p w:rsidR="00B3323E" w:rsidRPr="00EB7CFA" w:rsidRDefault="005331B1" w:rsidP="00967A93">
                  <w:pPr>
                    <w:jc w:val="center"/>
                    <w:rPr>
                      <w:szCs w:val="19"/>
                    </w:rPr>
                  </w:pPr>
                  <w:r w:rsidRPr="00EB7CFA">
                    <w:rPr>
                      <w:szCs w:val="19"/>
                    </w:rPr>
                    <w:t xml:space="preserve">&gt; = </w:t>
                  </w:r>
                  <w:proofErr w:type="spellStart"/>
                  <w:r w:rsidRPr="00EB7CFA">
                    <w:rPr>
                      <w:szCs w:val="19"/>
                    </w:rPr>
                    <w:t>vteadmdt</w:t>
                  </w:r>
                  <w:proofErr w:type="spellEnd"/>
                  <w:r w:rsidRPr="00EB7CFA">
                    <w:rPr>
                      <w:szCs w:val="19"/>
                    </w:rPr>
                    <w:t xml:space="preserve"> and &lt; = </w:t>
                  </w:r>
                  <w:proofErr w:type="spellStart"/>
                  <w:r w:rsidRPr="00EB7CFA">
                    <w:rPr>
                      <w:szCs w:val="19"/>
                    </w:rPr>
                    <w:t>vtedcdt</w:t>
                  </w:r>
                  <w:proofErr w:type="spellEnd"/>
                </w:p>
              </w:tc>
            </w:tr>
          </w:tbl>
          <w:p w:rsidR="00B3323E" w:rsidRPr="00EB7CFA" w:rsidRDefault="005331B1" w:rsidP="00967A93">
            <w:pPr>
              <w:pStyle w:val="Header"/>
              <w:tabs>
                <w:tab w:val="clear" w:pos="4320"/>
                <w:tab w:val="clear" w:pos="8640"/>
              </w:tabs>
              <w:jc w:val="center"/>
              <w:rPr>
                <w:b/>
                <w:bCs/>
                <w:szCs w:val="19"/>
              </w:rPr>
            </w:pPr>
            <w:r w:rsidRPr="00EB7CFA">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EB7CFA" w:rsidRDefault="005331B1" w:rsidP="00967A93">
            <w:pPr>
              <w:pStyle w:val="Header"/>
              <w:tabs>
                <w:tab w:val="clear" w:pos="4320"/>
                <w:tab w:val="clear" w:pos="8640"/>
              </w:tabs>
              <w:rPr>
                <w:szCs w:val="19"/>
              </w:rPr>
            </w:pPr>
            <w:r w:rsidRPr="00EB7CFA">
              <w:rPr>
                <w:b/>
                <w:bCs/>
                <w:szCs w:val="19"/>
              </w:rPr>
              <w:t xml:space="preserve">Can enter 5 procedure codes, other than the principal procedure code.  </w:t>
            </w:r>
            <w:r w:rsidRPr="00EB7CFA">
              <w:rPr>
                <w:szCs w:val="19"/>
              </w:rPr>
              <w:t>Enter the ICD-</w:t>
            </w:r>
            <w:r w:rsidR="002D4AE3" w:rsidRPr="00EB7CFA">
              <w:rPr>
                <w:szCs w:val="19"/>
              </w:rPr>
              <w:t>10</w:t>
            </w:r>
            <w:r w:rsidRPr="00EB7CFA">
              <w:rPr>
                <w:szCs w:val="19"/>
              </w:rPr>
              <w:t>-</w:t>
            </w:r>
            <w:r w:rsidR="006F127A" w:rsidRPr="00EB7CFA">
              <w:rPr>
                <w:szCs w:val="19"/>
              </w:rPr>
              <w:t xml:space="preserve">PCS </w:t>
            </w:r>
            <w:r w:rsidRPr="00EB7CFA">
              <w:rPr>
                <w:szCs w:val="19"/>
              </w:rPr>
              <w:t>codes and dates corresponding to each of the procedures performed, beginning with the procedure performed most immediately following the admission.</w:t>
            </w:r>
          </w:p>
          <w:p w:rsidR="00B3323E" w:rsidRPr="00EB7CFA" w:rsidRDefault="005331B1" w:rsidP="00705439">
            <w:pPr>
              <w:pStyle w:val="Header"/>
              <w:numPr>
                <w:ilvl w:val="0"/>
                <w:numId w:val="101"/>
              </w:numPr>
              <w:tabs>
                <w:tab w:val="clear" w:pos="4320"/>
                <w:tab w:val="clear" w:pos="8640"/>
              </w:tabs>
              <w:rPr>
                <w:bCs/>
                <w:szCs w:val="19"/>
              </w:rPr>
            </w:pPr>
            <w:r w:rsidRPr="00EB7CFA">
              <w:rPr>
                <w:bCs/>
                <w:szCs w:val="19"/>
              </w:rPr>
              <w:t xml:space="preserve">If no other procedures were performed, enter default code </w:t>
            </w:r>
            <w:proofErr w:type="spellStart"/>
            <w:r w:rsidRPr="00EB7CFA">
              <w:rPr>
                <w:bCs/>
                <w:szCs w:val="19"/>
              </w:rPr>
              <w:t>xx</w:t>
            </w:r>
            <w:r w:rsidR="0093537E" w:rsidRPr="00EB7CFA">
              <w:rPr>
                <w:bCs/>
                <w:szCs w:val="19"/>
              </w:rPr>
              <w:t>x</w:t>
            </w:r>
            <w:r w:rsidRPr="00EB7CFA">
              <w:rPr>
                <w:bCs/>
                <w:szCs w:val="19"/>
              </w:rPr>
              <w:t>xx</w:t>
            </w:r>
            <w:r w:rsidR="0093537E" w:rsidRPr="00EB7CFA">
              <w:rPr>
                <w:bCs/>
                <w:szCs w:val="19"/>
              </w:rPr>
              <w:t>xx</w:t>
            </w:r>
            <w:proofErr w:type="spellEnd"/>
            <w:r w:rsidRPr="00EB7CFA">
              <w:rPr>
                <w:bCs/>
                <w:szCs w:val="19"/>
              </w:rPr>
              <w:t xml:space="preserve"> in the code field and default date 99/99/9999 in the date field. </w:t>
            </w:r>
          </w:p>
          <w:p w:rsidR="00B3323E" w:rsidRPr="00EB7CFA" w:rsidRDefault="00827951" w:rsidP="00705439">
            <w:pPr>
              <w:pStyle w:val="Header"/>
              <w:numPr>
                <w:ilvl w:val="0"/>
                <w:numId w:val="101"/>
              </w:numPr>
              <w:tabs>
                <w:tab w:val="clear" w:pos="4320"/>
                <w:tab w:val="clear" w:pos="8640"/>
              </w:tabs>
              <w:rPr>
                <w:bCs/>
                <w:szCs w:val="19"/>
              </w:rPr>
            </w:pPr>
            <w:r w:rsidRPr="00EB7CFA">
              <w:rPr>
                <w:bCs/>
                <w:szCs w:val="19"/>
              </w:rPr>
              <w:t xml:space="preserve">If no other procedures were performed, it is only necessary to complete the </w:t>
            </w:r>
            <w:proofErr w:type="spellStart"/>
            <w:r w:rsidRPr="00EB7CFA">
              <w:rPr>
                <w:bCs/>
                <w:szCs w:val="19"/>
              </w:rPr>
              <w:t>xx</w:t>
            </w:r>
            <w:r w:rsidR="0093537E" w:rsidRPr="00EB7CFA">
              <w:rPr>
                <w:bCs/>
                <w:szCs w:val="19"/>
              </w:rPr>
              <w:t>x</w:t>
            </w:r>
            <w:r w:rsidRPr="00EB7CFA">
              <w:rPr>
                <w:bCs/>
                <w:szCs w:val="19"/>
              </w:rPr>
              <w:t>xx</w:t>
            </w:r>
            <w:r w:rsidR="0093537E" w:rsidRPr="00EB7CFA">
              <w:rPr>
                <w:bCs/>
                <w:szCs w:val="19"/>
              </w:rPr>
              <w:t>xx</w:t>
            </w:r>
            <w:proofErr w:type="spellEnd"/>
            <w:r w:rsidRPr="00EB7CFA">
              <w:rPr>
                <w:bCs/>
                <w:szCs w:val="19"/>
              </w:rPr>
              <w:t xml:space="preserve"> and 99/99/9999 default entries for the first code and date. </w:t>
            </w:r>
            <w:r w:rsidR="005331B1" w:rsidRPr="00EB7CFA">
              <w:rPr>
                <w:bCs/>
                <w:szCs w:val="19"/>
              </w:rPr>
              <w:t xml:space="preserve">It is not necessary to complete the default entry five times.   </w:t>
            </w:r>
          </w:p>
          <w:p w:rsidR="003874B3" w:rsidRPr="00EB7CFA" w:rsidRDefault="005331B1" w:rsidP="00705439">
            <w:pPr>
              <w:pStyle w:val="Header"/>
              <w:numPr>
                <w:ilvl w:val="0"/>
                <w:numId w:val="101"/>
              </w:numPr>
              <w:tabs>
                <w:tab w:val="clear" w:pos="4320"/>
                <w:tab w:val="clear" w:pos="8640"/>
              </w:tabs>
              <w:rPr>
                <w:szCs w:val="19"/>
              </w:rPr>
            </w:pPr>
            <w:r w:rsidRPr="00EB7CFA">
              <w:rPr>
                <w:bCs/>
              </w:rPr>
              <w:t xml:space="preserve">If the date of a procedure is unable to be determined from the medical record documentation, or if the procedure date documented in the record is obviously in error (e.g. </w:t>
            </w:r>
            <w:r w:rsidR="00827951" w:rsidRPr="00EB7CFA">
              <w:rPr>
                <w:bCs/>
              </w:rPr>
              <w:t>11</w:t>
            </w:r>
            <w:r w:rsidRPr="00EB7CFA">
              <w:rPr>
                <w:bCs/>
              </w:rPr>
              <w:t>/42/</w:t>
            </w:r>
            <w:r w:rsidR="00081CBF" w:rsidRPr="00EB7CFA">
              <w:rPr>
                <w:bCs/>
              </w:rPr>
              <w:t>20xx</w:t>
            </w:r>
            <w:r w:rsidRPr="00EB7CFA">
              <w:rPr>
                <w:bCs/>
              </w:rPr>
              <w:t>) and no other documentation is found that provides this information, enter 99/99/9999.</w:t>
            </w:r>
          </w:p>
        </w:tc>
      </w:tr>
      <w:tr w:rsidR="00652AE0" w:rsidRPr="00EB7CFA"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EB7CFA" w:rsidRDefault="00705439" w:rsidP="00A75261">
            <w:pPr>
              <w:jc w:val="center"/>
              <w:rPr>
                <w:sz w:val="22"/>
              </w:rPr>
            </w:pPr>
            <w:r w:rsidRPr="00EB7CFA">
              <w:lastRenderedPageBreak/>
              <w:br w:type="page"/>
            </w:r>
            <w:r w:rsidR="00A75261" w:rsidRPr="00EB7CFA">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EB7CFA" w:rsidDel="00652AE0" w:rsidRDefault="004D508E" w:rsidP="00967A93">
            <w:pPr>
              <w:jc w:val="center"/>
            </w:pPr>
            <w:proofErr w:type="spellStart"/>
            <w:r w:rsidRPr="00EB7CFA">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EB7CFA" w:rsidRDefault="004D508E" w:rsidP="00652AE0">
            <w:r w:rsidRPr="00EB7CFA">
              <w:t>What was the patient’s discharge disposition on the day of discharge?</w:t>
            </w:r>
          </w:p>
          <w:p w:rsidR="00652AE0" w:rsidRPr="00EB7CFA" w:rsidRDefault="004D508E" w:rsidP="00652AE0">
            <w:r w:rsidRPr="00EB7CFA">
              <w:t>1. Home</w:t>
            </w:r>
          </w:p>
          <w:p w:rsidR="00081CBF" w:rsidRPr="00EB7CFA" w:rsidRDefault="00081CBF" w:rsidP="00081CBF">
            <w:pPr>
              <w:numPr>
                <w:ilvl w:val="0"/>
                <w:numId w:val="62"/>
              </w:numPr>
            </w:pPr>
            <w:r w:rsidRPr="00EB7CFA">
              <w:rPr>
                <w:color w:val="000000"/>
              </w:rPr>
              <w:t xml:space="preserve">Assisted Living Facilities (ALFs) – includes assisted living care at nursing home/facility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Court/Law Enforcement – includes detention facilities, jails, and prison </w:t>
            </w:r>
          </w:p>
          <w:p w:rsidR="00652AE0" w:rsidRPr="00EB7CFA" w:rsidRDefault="00081CBF" w:rsidP="00081CBF">
            <w:pPr>
              <w:numPr>
                <w:ilvl w:val="0"/>
                <w:numId w:val="62"/>
              </w:numPr>
              <w:autoSpaceDE w:val="0"/>
              <w:autoSpaceDN w:val="0"/>
              <w:adjustRightInd w:val="0"/>
              <w:rPr>
                <w:color w:val="000000"/>
              </w:rPr>
            </w:pPr>
            <w:r w:rsidRPr="00EB7CFA">
              <w:rPr>
                <w:color w:val="000000"/>
              </w:rPr>
              <w:t>Home - includes b</w:t>
            </w:r>
            <w:r w:rsidR="004D508E" w:rsidRPr="00EB7CFA">
              <w:rPr>
                <w:color w:val="000000"/>
              </w:rPr>
              <w:t xml:space="preserve">oard and care, domiciliary, foster or residential care, group or personal care homes, </w:t>
            </w:r>
            <w:r w:rsidRPr="00EB7CFA">
              <w:rPr>
                <w:color w:val="000000"/>
              </w:rPr>
              <w:t xml:space="preserve">retirement </w:t>
            </w:r>
            <w:r w:rsidR="00471C62" w:rsidRPr="00EB7CFA">
              <w:rPr>
                <w:color w:val="000000"/>
              </w:rPr>
              <w:t>communities</w:t>
            </w:r>
            <w:r w:rsidRPr="00EB7CFA">
              <w:rPr>
                <w:color w:val="000000"/>
              </w:rPr>
              <w:t xml:space="preserve"> </w:t>
            </w:r>
            <w:r w:rsidR="004D508E" w:rsidRPr="00EB7CFA">
              <w:rPr>
                <w:color w:val="000000"/>
              </w:rPr>
              <w:t xml:space="preserve">and homeless shelters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Home with Home Health Services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Outpatient Services including outpatient procedures at another hospital, outpatient Chemical Dependency Programs and Partial Hospitalization </w:t>
            </w:r>
          </w:p>
          <w:p w:rsidR="00652AE0" w:rsidRPr="00EB7CFA" w:rsidRDefault="004D508E" w:rsidP="00652AE0">
            <w:r w:rsidRPr="00EB7CFA">
              <w:t>2. Hospice – Home</w:t>
            </w:r>
            <w:r w:rsidR="00081CBF" w:rsidRPr="00EB7CFA">
              <w:t xml:space="preserve"> (or other home setting as listed in #1 above)</w:t>
            </w:r>
          </w:p>
          <w:p w:rsidR="00652AE0" w:rsidRPr="00EB7CFA" w:rsidRDefault="004D508E" w:rsidP="00652AE0">
            <w:r w:rsidRPr="00EB7CFA">
              <w:t>3. Hospice – Health Care Facility</w:t>
            </w:r>
          </w:p>
          <w:p w:rsidR="00652AE0" w:rsidRPr="00EB7CFA" w:rsidRDefault="004D508E" w:rsidP="00081CBF">
            <w:pPr>
              <w:numPr>
                <w:ilvl w:val="0"/>
                <w:numId w:val="62"/>
              </w:numPr>
              <w:autoSpaceDE w:val="0"/>
              <w:autoSpaceDN w:val="0"/>
              <w:adjustRightInd w:val="0"/>
            </w:pPr>
            <w:r w:rsidRPr="00EB7CFA">
              <w:rPr>
                <w:color w:val="000000"/>
              </w:rPr>
              <w:t xml:space="preserve">General Inpatient and Respite, Residential and Skilled Facilities, and Other Health Care Facilities </w:t>
            </w:r>
          </w:p>
          <w:p w:rsidR="00652AE0" w:rsidRPr="00EB7CFA" w:rsidRDefault="004D508E" w:rsidP="00652AE0">
            <w:pPr>
              <w:autoSpaceDE w:val="0"/>
              <w:autoSpaceDN w:val="0"/>
              <w:adjustRightInd w:val="0"/>
            </w:pPr>
            <w:r w:rsidRPr="00EB7CFA">
              <w:t>4. Acute Care Facility</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Acute Short Term General and Critical Access Hospitals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Cancer and Children’s Hospitals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Department of Defense and Veteran’s Administration Hospitals </w:t>
            </w:r>
          </w:p>
          <w:p w:rsidR="00652AE0" w:rsidRPr="00EB7CFA" w:rsidRDefault="004D508E" w:rsidP="00652AE0">
            <w:r w:rsidRPr="00EB7CFA">
              <w:t>5. Other Health Care Facility</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Extended or Immediate Care Facility (ECF/ICF)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Long Term Acute Care Hospital (LTACH)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Nursing Home or Facility including Veteran’s Administration Nursing Facility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Psychiatric Hospital or Psychiatric Unit of a Hospital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Rehabilitation Facility including Inpatient Rehabilitation Facility/Hospital or Rehabilitation Unit of a Hospital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Skilled Nursing Facility (SNF), Sub-Acute Care or Swing Bed </w:t>
            </w:r>
          </w:p>
          <w:p w:rsidR="00652AE0" w:rsidRPr="00EB7CFA" w:rsidRDefault="004D508E" w:rsidP="00081CBF">
            <w:pPr>
              <w:numPr>
                <w:ilvl w:val="0"/>
                <w:numId w:val="62"/>
              </w:numPr>
              <w:autoSpaceDE w:val="0"/>
              <w:autoSpaceDN w:val="0"/>
              <w:adjustRightInd w:val="0"/>
              <w:rPr>
                <w:color w:val="000000"/>
              </w:rPr>
            </w:pPr>
            <w:r w:rsidRPr="00EB7CFA">
              <w:rPr>
                <w:color w:val="000000"/>
              </w:rPr>
              <w:t xml:space="preserve">Transitional Care Unit (TCU) </w:t>
            </w:r>
          </w:p>
          <w:p w:rsidR="00652AE0" w:rsidRPr="00EB7CFA" w:rsidRDefault="00AB2F51" w:rsidP="00705439">
            <w:pPr>
              <w:numPr>
                <w:ilvl w:val="0"/>
                <w:numId w:val="62"/>
              </w:numPr>
              <w:autoSpaceDE w:val="0"/>
              <w:autoSpaceDN w:val="0"/>
              <w:adjustRightInd w:val="0"/>
            </w:pPr>
            <w:r w:rsidRPr="00EB7CFA">
              <w:rPr>
                <w:color w:val="000000"/>
              </w:rPr>
              <w:t>Veteran’s Home</w:t>
            </w:r>
          </w:p>
          <w:p w:rsidR="00705439" w:rsidRPr="00EB7CFA" w:rsidRDefault="00705439" w:rsidP="00705439">
            <w:r w:rsidRPr="00EB7CFA">
              <w:t>6. Expired</w:t>
            </w:r>
          </w:p>
          <w:p w:rsidR="00705439" w:rsidRPr="00EB7CFA" w:rsidRDefault="00705439" w:rsidP="00705439">
            <w:r w:rsidRPr="00EB7CFA">
              <w:t>7. Left Against Medical Advice/AMA</w:t>
            </w:r>
          </w:p>
          <w:p w:rsidR="00705439" w:rsidRPr="00EB7CFA" w:rsidDel="00652AE0" w:rsidRDefault="00705439" w:rsidP="00705439">
            <w:pPr>
              <w:autoSpaceDE w:val="0"/>
              <w:autoSpaceDN w:val="0"/>
              <w:adjustRightInd w:val="0"/>
            </w:pPr>
            <w:r w:rsidRPr="00EB7CFA">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Pr="00EB7CFA" w:rsidRDefault="004D508E" w:rsidP="00DC6D66">
            <w:pPr>
              <w:jc w:val="center"/>
            </w:pPr>
            <w:r w:rsidRPr="00EB7CFA">
              <w:t>1,2,3,4,5,6,7,</w:t>
            </w:r>
          </w:p>
          <w:p w:rsidR="00652AE0" w:rsidRPr="00EB7CFA" w:rsidDel="00652AE0" w:rsidRDefault="004D508E" w:rsidP="00DC6D66">
            <w:pPr>
              <w:jc w:val="center"/>
            </w:pPr>
            <w:r w:rsidRPr="00EB7CFA">
              <w:t>99</w:t>
            </w:r>
          </w:p>
        </w:tc>
        <w:tc>
          <w:tcPr>
            <w:tcW w:w="5670" w:type="dxa"/>
            <w:tcBorders>
              <w:top w:val="single" w:sz="6" w:space="0" w:color="auto"/>
              <w:left w:val="single" w:sz="6" w:space="0" w:color="auto"/>
              <w:bottom w:val="single" w:sz="6" w:space="0" w:color="auto"/>
              <w:right w:val="single" w:sz="6" w:space="0" w:color="auto"/>
            </w:tcBorders>
          </w:tcPr>
          <w:p w:rsidR="00652AE0" w:rsidRPr="00EB7CFA" w:rsidRDefault="004D508E" w:rsidP="00652AE0">
            <w:pPr>
              <w:pStyle w:val="Header"/>
              <w:tabs>
                <w:tab w:val="clear" w:pos="4320"/>
                <w:tab w:val="clear" w:pos="8640"/>
              </w:tabs>
              <w:rPr>
                <w:b/>
              </w:rPr>
            </w:pPr>
            <w:r w:rsidRPr="00EB7CFA">
              <w:rPr>
                <w:b/>
                <w:bCs/>
              </w:rPr>
              <w:t xml:space="preserve">Discharge disposition: </w:t>
            </w:r>
            <w:r w:rsidRPr="00EB7CFA">
              <w:rPr>
                <w:b/>
              </w:rPr>
              <w:t>The final place or setting to which the patient was discharged on the day of discharge.</w:t>
            </w:r>
          </w:p>
          <w:p w:rsidR="00652AE0" w:rsidRPr="00EB7CFA" w:rsidRDefault="004D508E" w:rsidP="00ED3E5B">
            <w:pPr>
              <w:numPr>
                <w:ilvl w:val="0"/>
                <w:numId w:val="68"/>
              </w:numPr>
              <w:autoSpaceDE w:val="0"/>
              <w:autoSpaceDN w:val="0"/>
              <w:adjustRightInd w:val="0"/>
              <w:rPr>
                <w:color w:val="000000"/>
              </w:rPr>
            </w:pPr>
            <w:r w:rsidRPr="00EB7CFA">
              <w:rPr>
                <w:b/>
                <w:bCs/>
                <w:color w:val="000000"/>
              </w:rPr>
              <w:t xml:space="preserve">Only use documentation </w:t>
            </w:r>
            <w:r w:rsidR="00AB2F51" w:rsidRPr="00EB7CFA">
              <w:rPr>
                <w:b/>
                <w:bCs/>
                <w:color w:val="000000"/>
              </w:rPr>
              <w:t xml:space="preserve">written on the day prior to discharge </w:t>
            </w:r>
            <w:r w:rsidRPr="00EB7CFA">
              <w:rPr>
                <w:b/>
                <w:bCs/>
                <w:color w:val="000000"/>
              </w:rPr>
              <w:t xml:space="preserve">or the day </w:t>
            </w:r>
            <w:r w:rsidR="00AB2F51" w:rsidRPr="00EB7CFA">
              <w:rPr>
                <w:b/>
                <w:bCs/>
                <w:color w:val="000000"/>
              </w:rPr>
              <w:t xml:space="preserve">of </w:t>
            </w:r>
            <w:r w:rsidRPr="00EB7CFA">
              <w:rPr>
                <w:b/>
                <w:bCs/>
                <w:color w:val="000000"/>
              </w:rPr>
              <w:t xml:space="preserve">discharge </w:t>
            </w:r>
            <w:r w:rsidRPr="00EB7CFA">
              <w:rPr>
                <w:b/>
                <w:color w:val="000000"/>
              </w:rPr>
              <w:t xml:space="preserve">when abstracting this data element. </w:t>
            </w:r>
            <w:r w:rsidR="00E62427" w:rsidRPr="00EB7CFA">
              <w:rPr>
                <w:color w:val="000000"/>
              </w:rPr>
              <w:t xml:space="preserve"> </w:t>
            </w:r>
            <w:r w:rsidRPr="00EB7CFA">
              <w:rPr>
                <w:color w:val="000000"/>
              </w:rPr>
              <w:t>For example:  Discharge planning notes on 04-01-</w:t>
            </w:r>
            <w:r w:rsidR="00AB2F51" w:rsidRPr="00EB7CFA">
              <w:rPr>
                <w:color w:val="000000"/>
              </w:rPr>
              <w:t xml:space="preserve">20xx </w:t>
            </w:r>
            <w:r w:rsidRPr="00EB7CFA">
              <w:rPr>
                <w:color w:val="000000"/>
              </w:rPr>
              <w:t>document the patient will be discharged back home.  On 04-06-</w:t>
            </w:r>
            <w:r w:rsidR="00AB2F51" w:rsidRPr="00EB7CFA">
              <w:rPr>
                <w:color w:val="000000"/>
              </w:rPr>
              <w:t>20xx</w:t>
            </w:r>
            <w:r w:rsidRPr="00EB7CFA">
              <w:rPr>
                <w:color w:val="000000"/>
              </w:rPr>
              <w:t>, the nursing discharge notes on the day of discharge indicate the patient was being transferred back to skilled care.  Enter “5”.</w:t>
            </w:r>
          </w:p>
          <w:p w:rsidR="00652AE0" w:rsidRPr="00EB7CFA" w:rsidRDefault="00AB2F51" w:rsidP="00ED3E5B">
            <w:pPr>
              <w:numPr>
                <w:ilvl w:val="0"/>
                <w:numId w:val="68"/>
              </w:numPr>
              <w:autoSpaceDE w:val="0"/>
              <w:autoSpaceDN w:val="0"/>
              <w:adjustRightInd w:val="0"/>
              <w:rPr>
                <w:b/>
                <w:color w:val="000000"/>
              </w:rPr>
            </w:pPr>
            <w:r w:rsidRPr="00EB7CFA">
              <w:rPr>
                <w:b/>
                <w:color w:val="000000"/>
              </w:rPr>
              <w:t>D</w:t>
            </w:r>
            <w:r w:rsidR="004D508E" w:rsidRPr="00EB7CFA">
              <w:rPr>
                <w:b/>
                <w:color w:val="000000"/>
              </w:rPr>
              <w:t>ischarge disposition documentation in the discharge summary</w:t>
            </w:r>
            <w:r w:rsidRPr="00EB7CFA">
              <w:rPr>
                <w:b/>
                <w:color w:val="000000"/>
              </w:rPr>
              <w:t>,</w:t>
            </w:r>
            <w:r w:rsidR="004D508E" w:rsidRPr="00EB7CFA">
              <w:rPr>
                <w:b/>
                <w:color w:val="000000"/>
              </w:rPr>
              <w:t xml:space="preserve"> a post-discharge addendum</w:t>
            </w:r>
            <w:r w:rsidRPr="00EB7CFA">
              <w:rPr>
                <w:b/>
                <w:color w:val="000000"/>
              </w:rPr>
              <w:t xml:space="preserve">, or a late entry, may be considered if written within 30 days after </w:t>
            </w:r>
            <w:r w:rsidR="004D508E" w:rsidRPr="00EB7CFA">
              <w:rPr>
                <w:b/>
                <w:color w:val="000000"/>
              </w:rPr>
              <w:t xml:space="preserve">discharge </w:t>
            </w:r>
            <w:r w:rsidR="00FE36E9" w:rsidRPr="00EB7CFA">
              <w:rPr>
                <w:b/>
                <w:color w:val="000000"/>
              </w:rPr>
              <w:t xml:space="preserve">date and prior to pull list date. </w:t>
            </w:r>
            <w:r w:rsidR="004D508E" w:rsidRPr="00EB7CFA">
              <w:rPr>
                <w:b/>
                <w:color w:val="000000"/>
              </w:rPr>
              <w:t xml:space="preserve">   </w:t>
            </w:r>
          </w:p>
          <w:p w:rsidR="00C40629" w:rsidRPr="00EB7CFA" w:rsidRDefault="004D508E" w:rsidP="00ED3E5B">
            <w:pPr>
              <w:pStyle w:val="Default"/>
              <w:numPr>
                <w:ilvl w:val="0"/>
                <w:numId w:val="68"/>
              </w:numPr>
              <w:rPr>
                <w:sz w:val="20"/>
                <w:szCs w:val="20"/>
              </w:rPr>
            </w:pPr>
            <w:r w:rsidRPr="00EB7CFA">
              <w:rPr>
                <w:b/>
                <w:sz w:val="20"/>
                <w:szCs w:val="20"/>
              </w:rPr>
              <w:t>If there is documentation that further clarifies the level of care</w:t>
            </w:r>
            <w:r w:rsidR="00C40629" w:rsidRPr="00EB7CFA">
              <w:rPr>
                <w:b/>
                <w:sz w:val="20"/>
                <w:szCs w:val="20"/>
              </w:rPr>
              <w:t>,</w:t>
            </w:r>
            <w:r w:rsidRPr="00EB7CFA">
              <w:rPr>
                <w:b/>
                <w:sz w:val="20"/>
                <w:szCs w:val="20"/>
              </w:rPr>
              <w:t xml:space="preserve"> that documentation should be used to determine the correct value to abstract.</w:t>
            </w:r>
            <w:r w:rsidRPr="00EB7CFA">
              <w:rPr>
                <w:sz w:val="20"/>
                <w:szCs w:val="20"/>
              </w:rPr>
              <w:t xml:space="preserve"> </w:t>
            </w:r>
            <w:r w:rsidR="00FE36E9" w:rsidRPr="00EB7CFA">
              <w:rPr>
                <w:sz w:val="20"/>
                <w:szCs w:val="20"/>
              </w:rPr>
              <w:t>If documentation is contradictory, use the latest documentation.</w:t>
            </w:r>
            <w:r w:rsidR="00FE36E9" w:rsidRPr="00EB7CFA">
              <w:rPr>
                <w:b/>
                <w:sz w:val="20"/>
                <w:szCs w:val="20"/>
              </w:rPr>
              <w:t xml:space="preserve"> </w:t>
            </w:r>
            <w:r w:rsidRPr="00EB7CFA">
              <w:rPr>
                <w:sz w:val="20"/>
                <w:szCs w:val="20"/>
              </w:rPr>
              <w:t xml:space="preserve">For example: </w:t>
            </w:r>
            <w:r w:rsidR="00FE36E9" w:rsidRPr="00EB7CFA">
              <w:rPr>
                <w:sz w:val="20"/>
                <w:szCs w:val="20"/>
              </w:rPr>
              <w:t>Discharge planner note from day before discharge states</w:t>
            </w:r>
            <w:r w:rsidRPr="00EB7CFA">
              <w:rPr>
                <w:sz w:val="20"/>
                <w:szCs w:val="20"/>
              </w:rPr>
              <w:t xml:space="preserve"> “XYZ</w:t>
            </w:r>
            <w:r w:rsidR="00FE36E9" w:rsidRPr="00EB7CFA">
              <w:rPr>
                <w:sz w:val="20"/>
                <w:szCs w:val="20"/>
              </w:rPr>
              <w:t xml:space="preserve"> Nursing Home”. Nursing discharge note on day of discharge states “Discharged: Home</w:t>
            </w:r>
            <w:r w:rsidR="001D3076" w:rsidRPr="00EB7CFA">
              <w:rPr>
                <w:sz w:val="20"/>
                <w:szCs w:val="20"/>
              </w:rPr>
              <w:t>”</w:t>
            </w:r>
            <w:r w:rsidR="00FE36E9" w:rsidRPr="00EB7CFA">
              <w:rPr>
                <w:sz w:val="20"/>
                <w:szCs w:val="20"/>
              </w:rPr>
              <w:t>. Select “1”.</w:t>
            </w:r>
          </w:p>
          <w:p w:rsidR="00C40629" w:rsidRPr="00EB7CFA" w:rsidRDefault="00C40629" w:rsidP="00C40629">
            <w:pPr>
              <w:pStyle w:val="ListParagraph"/>
              <w:numPr>
                <w:ilvl w:val="0"/>
                <w:numId w:val="68"/>
              </w:numPr>
              <w:autoSpaceDE w:val="0"/>
              <w:autoSpaceDN w:val="0"/>
              <w:adjustRightInd w:val="0"/>
              <w:rPr>
                <w:color w:val="000000"/>
              </w:rPr>
            </w:pPr>
            <w:r w:rsidRPr="00EB7CFA">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EB7CFA" w:rsidRDefault="00C40629" w:rsidP="00CF538A">
            <w:pPr>
              <w:pStyle w:val="Header"/>
              <w:numPr>
                <w:ilvl w:val="0"/>
                <w:numId w:val="68"/>
              </w:numPr>
              <w:tabs>
                <w:tab w:val="clear" w:pos="4320"/>
                <w:tab w:val="clear" w:pos="8640"/>
              </w:tabs>
              <w:autoSpaceDE w:val="0"/>
              <w:autoSpaceDN w:val="0"/>
              <w:adjustRightInd w:val="0"/>
              <w:rPr>
                <w:b/>
              </w:rPr>
            </w:pPr>
            <w:r w:rsidRPr="00EB7CFA">
              <w:rPr>
                <w:bCs/>
                <w:color w:val="000000"/>
              </w:rPr>
              <w:t>If the medical record states only that the patient is being discharged and does not address the place or setting to which the patient was discharged, select “1”.</w:t>
            </w:r>
          </w:p>
          <w:p w:rsidR="008967FB" w:rsidRPr="00EB7CFA" w:rsidRDefault="004D508E" w:rsidP="00ED3E5B">
            <w:pPr>
              <w:pStyle w:val="Default"/>
              <w:numPr>
                <w:ilvl w:val="0"/>
                <w:numId w:val="68"/>
              </w:numPr>
              <w:rPr>
                <w:sz w:val="20"/>
                <w:szCs w:val="20"/>
              </w:rPr>
            </w:pPr>
            <w:r w:rsidRPr="00EB7CFA">
              <w:rPr>
                <w:sz w:val="20"/>
                <w:szCs w:val="20"/>
              </w:rPr>
              <w:t xml:space="preserve"> </w:t>
            </w:r>
            <w:r w:rsidR="008967FB" w:rsidRPr="00EB7CFA">
              <w:rPr>
                <w:sz w:val="20"/>
                <w:szCs w:val="20"/>
              </w:rPr>
              <w:t xml:space="preserve">If documentation is contradictory, and you are unable to determine the latest documentation, select the disposition ranked highest (top to bottom) in the following list. </w:t>
            </w:r>
          </w:p>
          <w:p w:rsidR="008967FB" w:rsidRPr="00EB7CFA" w:rsidRDefault="008967FB" w:rsidP="008967FB">
            <w:pPr>
              <w:pStyle w:val="Default"/>
              <w:ind w:left="360"/>
              <w:rPr>
                <w:sz w:val="20"/>
                <w:szCs w:val="20"/>
              </w:rPr>
            </w:pPr>
            <w:r w:rsidRPr="00EB7CFA">
              <w:rPr>
                <w:sz w:val="20"/>
                <w:szCs w:val="20"/>
              </w:rPr>
              <w:t xml:space="preserve">o Acute Care Facility </w:t>
            </w:r>
          </w:p>
          <w:p w:rsidR="008967FB" w:rsidRPr="00EB7CFA" w:rsidRDefault="008967FB" w:rsidP="008967FB">
            <w:pPr>
              <w:pStyle w:val="Default"/>
              <w:ind w:left="360"/>
              <w:rPr>
                <w:sz w:val="20"/>
                <w:szCs w:val="20"/>
              </w:rPr>
            </w:pPr>
            <w:r w:rsidRPr="00EB7CFA">
              <w:rPr>
                <w:sz w:val="20"/>
                <w:szCs w:val="20"/>
              </w:rPr>
              <w:t xml:space="preserve">o Hospice – Health Care Facility </w:t>
            </w:r>
          </w:p>
          <w:p w:rsidR="008967FB" w:rsidRPr="00EB7CFA" w:rsidRDefault="008967FB" w:rsidP="008967FB">
            <w:pPr>
              <w:pStyle w:val="Default"/>
              <w:ind w:left="360"/>
              <w:rPr>
                <w:sz w:val="20"/>
                <w:szCs w:val="20"/>
              </w:rPr>
            </w:pPr>
            <w:r w:rsidRPr="00EB7CFA">
              <w:rPr>
                <w:sz w:val="20"/>
                <w:szCs w:val="20"/>
              </w:rPr>
              <w:t xml:space="preserve">o Hospice – Home </w:t>
            </w:r>
          </w:p>
          <w:p w:rsidR="008967FB" w:rsidRPr="00EB7CFA" w:rsidRDefault="008967FB" w:rsidP="008967FB">
            <w:pPr>
              <w:pStyle w:val="Default"/>
              <w:ind w:left="360"/>
              <w:rPr>
                <w:sz w:val="20"/>
                <w:szCs w:val="20"/>
              </w:rPr>
            </w:pPr>
            <w:r w:rsidRPr="00EB7CFA">
              <w:rPr>
                <w:sz w:val="20"/>
                <w:szCs w:val="20"/>
              </w:rPr>
              <w:t xml:space="preserve">o Other Health Care Facility </w:t>
            </w:r>
          </w:p>
          <w:p w:rsidR="008967FB" w:rsidRPr="00EB7CFA" w:rsidRDefault="008967FB" w:rsidP="008967FB">
            <w:pPr>
              <w:pStyle w:val="Default"/>
              <w:ind w:left="360"/>
              <w:rPr>
                <w:sz w:val="20"/>
                <w:szCs w:val="20"/>
              </w:rPr>
            </w:pPr>
            <w:r w:rsidRPr="00EB7CFA">
              <w:rPr>
                <w:sz w:val="20"/>
                <w:szCs w:val="20"/>
              </w:rPr>
              <w:t xml:space="preserve">o Home </w:t>
            </w:r>
          </w:p>
          <w:p w:rsidR="008967FB" w:rsidRPr="00EB7CFA" w:rsidRDefault="008967FB" w:rsidP="00ED3E5B">
            <w:pPr>
              <w:pStyle w:val="Default"/>
              <w:numPr>
                <w:ilvl w:val="0"/>
                <w:numId w:val="68"/>
              </w:numPr>
              <w:rPr>
                <w:sz w:val="20"/>
                <w:szCs w:val="20"/>
              </w:rPr>
            </w:pPr>
            <w:r w:rsidRPr="00EB7CFA">
              <w:rPr>
                <w:sz w:val="20"/>
                <w:szCs w:val="20"/>
              </w:rPr>
              <w:t>Values “2” and “3” hospice include</w:t>
            </w:r>
            <w:r w:rsidR="00400311" w:rsidRPr="00EB7CFA">
              <w:rPr>
                <w:sz w:val="20"/>
                <w:szCs w:val="20"/>
              </w:rPr>
              <w:t>s</w:t>
            </w:r>
            <w:r w:rsidRPr="00EB7CFA">
              <w:rPr>
                <w:sz w:val="20"/>
                <w:szCs w:val="20"/>
              </w:rPr>
              <w:t xml:space="preserve"> discharges with hospice referrals and evaluations</w:t>
            </w:r>
            <w:r w:rsidR="00400311" w:rsidRPr="00EB7CFA">
              <w:rPr>
                <w:sz w:val="20"/>
                <w:szCs w:val="20"/>
              </w:rPr>
              <w:t>.</w:t>
            </w:r>
          </w:p>
          <w:p w:rsidR="0051259F" w:rsidRPr="00EB7CFA" w:rsidDel="00652AE0" w:rsidRDefault="0051259F" w:rsidP="0051259F">
            <w:pPr>
              <w:pStyle w:val="Header"/>
              <w:tabs>
                <w:tab w:val="clear" w:pos="4320"/>
                <w:tab w:val="clear" w:pos="8640"/>
              </w:tabs>
              <w:autoSpaceDE w:val="0"/>
              <w:autoSpaceDN w:val="0"/>
              <w:adjustRightInd w:val="0"/>
              <w:rPr>
                <w:b/>
              </w:rPr>
            </w:pPr>
            <w:r w:rsidRPr="00EB7CFA">
              <w:rPr>
                <w:bCs/>
                <w:color w:val="000000"/>
              </w:rPr>
              <w:t>Cont’d next page</w:t>
            </w:r>
          </w:p>
        </w:tc>
      </w:tr>
      <w:tr w:rsidR="00081CBF" w:rsidRPr="00EB7CFA"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EB7CFA"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EB7CFA"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EB7CFA"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EB7CFA"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EB7CFA" w:rsidRDefault="00705439" w:rsidP="00705439">
            <w:pPr>
              <w:pStyle w:val="ListParagraph"/>
              <w:autoSpaceDE w:val="0"/>
              <w:autoSpaceDN w:val="0"/>
              <w:adjustRightInd w:val="0"/>
              <w:ind w:left="360" w:hanging="360"/>
              <w:rPr>
                <w:b/>
                <w:color w:val="000000"/>
              </w:rPr>
            </w:pPr>
            <w:r w:rsidRPr="00EB7CFA">
              <w:rPr>
                <w:b/>
                <w:color w:val="000000"/>
              </w:rPr>
              <w:t xml:space="preserve">Discharge </w:t>
            </w:r>
            <w:proofErr w:type="spellStart"/>
            <w:r w:rsidRPr="00EB7CFA">
              <w:rPr>
                <w:b/>
                <w:color w:val="000000"/>
              </w:rPr>
              <w:t>dispo</w:t>
            </w:r>
            <w:proofErr w:type="spellEnd"/>
            <w:r w:rsidRPr="00EB7CFA">
              <w:rPr>
                <w:b/>
                <w:color w:val="000000"/>
              </w:rPr>
              <w:t xml:space="preserve"> cont’d</w:t>
            </w:r>
          </w:p>
          <w:p w:rsidR="003F1D96" w:rsidRPr="00EB7CFA" w:rsidRDefault="003F1D96" w:rsidP="003F1D96">
            <w:pPr>
              <w:numPr>
                <w:ilvl w:val="0"/>
                <w:numId w:val="106"/>
              </w:numPr>
              <w:autoSpaceDE w:val="0"/>
              <w:autoSpaceDN w:val="0"/>
              <w:adjustRightInd w:val="0"/>
              <w:rPr>
                <w:bCs/>
                <w:color w:val="000000"/>
              </w:rPr>
            </w:pPr>
            <w:r w:rsidRPr="00EB7CFA">
              <w:rPr>
                <w:color w:val="000000"/>
              </w:rPr>
              <w:t xml:space="preserve">If the medical record states only that the patient is being discharged to another hospital and does not reflect the level of care that the patient will be receiving, select “4”. </w:t>
            </w:r>
          </w:p>
          <w:p w:rsidR="00ED3E5B" w:rsidRPr="00EB7CFA" w:rsidRDefault="00ED3E5B" w:rsidP="003F1D96">
            <w:pPr>
              <w:numPr>
                <w:ilvl w:val="0"/>
                <w:numId w:val="106"/>
              </w:numPr>
              <w:autoSpaceDE w:val="0"/>
              <w:autoSpaceDN w:val="0"/>
              <w:adjustRightInd w:val="0"/>
              <w:rPr>
                <w:rFonts w:eastAsiaTheme="minorHAnsi"/>
                <w:color w:val="000000"/>
              </w:rPr>
            </w:pPr>
            <w:r w:rsidRPr="00EB7CFA">
              <w:rPr>
                <w:rFonts w:eastAsiaTheme="minorHAnsi"/>
                <w:color w:val="000000"/>
              </w:rPr>
              <w:t>If the medical record states the patient is being discharged to</w:t>
            </w:r>
            <w:r w:rsidR="004A44AF" w:rsidRPr="00EB7CFA">
              <w:rPr>
                <w:rFonts w:eastAsiaTheme="minorHAnsi"/>
                <w:color w:val="000000"/>
              </w:rPr>
              <w:t xml:space="preserve"> a</w:t>
            </w:r>
            <w:r w:rsidRPr="00EB7CFA">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EB7CFA" w:rsidRDefault="00ED3E5B" w:rsidP="003F1D96">
            <w:pPr>
              <w:pStyle w:val="Default"/>
              <w:numPr>
                <w:ilvl w:val="0"/>
                <w:numId w:val="106"/>
              </w:numPr>
              <w:rPr>
                <w:sz w:val="20"/>
                <w:szCs w:val="20"/>
              </w:rPr>
            </w:pPr>
            <w:r w:rsidRPr="00EB7CFA">
              <w:rPr>
                <w:sz w:val="20"/>
                <w:szCs w:val="20"/>
              </w:rPr>
              <w:t>If the medical record identifies the facility the patient is being discharged to by name only (e.g., Park Meadows) and does not reflect the type of facility or level of care, select “5”.</w:t>
            </w:r>
          </w:p>
          <w:p w:rsidR="008967FB" w:rsidRPr="00EB7CFA" w:rsidRDefault="008967FB" w:rsidP="003F1D96">
            <w:pPr>
              <w:pStyle w:val="ListParagraph"/>
              <w:numPr>
                <w:ilvl w:val="0"/>
                <w:numId w:val="106"/>
              </w:numPr>
              <w:autoSpaceDE w:val="0"/>
              <w:autoSpaceDN w:val="0"/>
              <w:adjustRightInd w:val="0"/>
              <w:rPr>
                <w:color w:val="000000"/>
              </w:rPr>
            </w:pPr>
            <w:r w:rsidRPr="00EB7CFA">
              <w:rPr>
                <w:b/>
                <w:color w:val="000000"/>
              </w:rPr>
              <w:t>S</w:t>
            </w:r>
            <w:r w:rsidR="00FE36E9" w:rsidRPr="00EB7CFA">
              <w:rPr>
                <w:b/>
                <w:color w:val="000000"/>
              </w:rPr>
              <w:t>elect</w:t>
            </w:r>
            <w:r w:rsidRPr="00EB7CFA">
              <w:rPr>
                <w:b/>
                <w:color w:val="000000"/>
              </w:rPr>
              <w:t>ion of</w:t>
            </w:r>
            <w:r w:rsidR="00FE36E9" w:rsidRPr="00EB7CFA">
              <w:rPr>
                <w:b/>
                <w:color w:val="000000"/>
              </w:rPr>
              <w:t xml:space="preserve"> option “7” </w:t>
            </w:r>
            <w:r w:rsidRPr="00EB7CFA">
              <w:rPr>
                <w:b/>
                <w:color w:val="000000"/>
              </w:rPr>
              <w:t>(</w:t>
            </w:r>
            <w:r w:rsidRPr="00EB7CFA">
              <w:rPr>
                <w:color w:val="000000"/>
              </w:rPr>
              <w:t>left AMA)</w:t>
            </w:r>
          </w:p>
          <w:p w:rsidR="00FE36E9" w:rsidRPr="00EB7CFA" w:rsidRDefault="008967FB" w:rsidP="003F1D96">
            <w:pPr>
              <w:pStyle w:val="ListParagraph"/>
              <w:numPr>
                <w:ilvl w:val="0"/>
                <w:numId w:val="106"/>
              </w:numPr>
              <w:autoSpaceDE w:val="0"/>
              <w:autoSpaceDN w:val="0"/>
              <w:adjustRightInd w:val="0"/>
              <w:rPr>
                <w:color w:val="000000"/>
              </w:rPr>
            </w:pPr>
            <w:r w:rsidRPr="00EB7CFA">
              <w:rPr>
                <w:color w:val="000000"/>
              </w:rPr>
              <w:t>E</w:t>
            </w:r>
            <w:r w:rsidR="00FE36E9" w:rsidRPr="00EB7CFA">
              <w:rPr>
                <w:color w:val="000000"/>
              </w:rPr>
              <w:t xml:space="preserve">xplicit </w:t>
            </w:r>
            <w:r w:rsidRPr="00EB7CFA">
              <w:rPr>
                <w:color w:val="000000"/>
              </w:rPr>
              <w:t xml:space="preserve">“left against medical advice” </w:t>
            </w:r>
            <w:r w:rsidR="00FE36E9" w:rsidRPr="00EB7CFA">
              <w:rPr>
                <w:color w:val="000000"/>
              </w:rPr>
              <w:t xml:space="preserve">documentation </w:t>
            </w:r>
            <w:r w:rsidRPr="00EB7CFA">
              <w:rPr>
                <w:color w:val="000000"/>
              </w:rPr>
              <w:t>is not required (e.g., “Patient is refusing to stay for continued care”</w:t>
            </w:r>
            <w:r w:rsidR="00445CAB" w:rsidRPr="00EB7CFA">
              <w:rPr>
                <w:color w:val="000000"/>
              </w:rPr>
              <w:t>)</w:t>
            </w:r>
            <w:r w:rsidRPr="00EB7CFA">
              <w:rPr>
                <w:color w:val="000000"/>
              </w:rPr>
              <w:t xml:space="preserve"> - select “7”. </w:t>
            </w:r>
            <w:r w:rsidRPr="00EB7CFA">
              <w:rPr>
                <w:b/>
                <w:color w:val="000000"/>
              </w:rPr>
              <w:t>For the purposes of this data eleme</w:t>
            </w:r>
            <w:r w:rsidR="00400311" w:rsidRPr="00EB7CFA">
              <w:rPr>
                <w:b/>
                <w:color w:val="000000"/>
              </w:rPr>
              <w:t>nt, a signed AMA form is not req</w:t>
            </w:r>
            <w:r w:rsidRPr="00EB7CFA">
              <w:rPr>
                <w:b/>
                <w:color w:val="000000"/>
              </w:rPr>
              <w:t>uired.</w:t>
            </w:r>
            <w:r w:rsidR="00FE36E9" w:rsidRPr="00EB7CFA">
              <w:rPr>
                <w:color w:val="000000"/>
              </w:rPr>
              <w:t xml:space="preserve">   </w:t>
            </w:r>
            <w:r w:rsidRPr="00EB7CFA">
              <w:rPr>
                <w:color w:val="000000"/>
              </w:rPr>
              <w:t xml:space="preserve">If any source states the patient </w:t>
            </w:r>
            <w:r w:rsidR="00FE36E9" w:rsidRPr="00EB7CFA">
              <w:rPr>
                <w:color w:val="000000"/>
              </w:rPr>
              <w:t>left against medical advice, select value “7”</w:t>
            </w:r>
            <w:r w:rsidR="00FF0C12" w:rsidRPr="00EB7CFA">
              <w:rPr>
                <w:color w:val="000000"/>
              </w:rPr>
              <w:t>, regardless of whether the AMA documentation was written last</w:t>
            </w:r>
            <w:r w:rsidR="00FE36E9" w:rsidRPr="00EB7CFA">
              <w:rPr>
                <w:color w:val="000000"/>
              </w:rPr>
              <w:t xml:space="preserve">. </w:t>
            </w:r>
          </w:p>
          <w:p w:rsidR="00FE36E9" w:rsidRPr="00EB7CFA" w:rsidRDefault="00FF0C12" w:rsidP="003F1D96">
            <w:pPr>
              <w:pStyle w:val="ListParagraph"/>
              <w:numPr>
                <w:ilvl w:val="0"/>
                <w:numId w:val="106"/>
              </w:numPr>
              <w:autoSpaceDE w:val="0"/>
              <w:autoSpaceDN w:val="0"/>
              <w:adjustRightInd w:val="0"/>
              <w:rPr>
                <w:color w:val="000000"/>
              </w:rPr>
            </w:pPr>
            <w:r w:rsidRPr="00EB7CFA">
              <w:rPr>
                <w:color w:val="000000"/>
              </w:rPr>
              <w:t xml:space="preserve">Documentation suggesting </w:t>
            </w:r>
            <w:r w:rsidR="00FE36E9" w:rsidRPr="00EB7CFA">
              <w:rPr>
                <w:color w:val="000000"/>
              </w:rPr>
              <w:t xml:space="preserve">that </w:t>
            </w:r>
            <w:r w:rsidRPr="00EB7CFA">
              <w:rPr>
                <w:color w:val="000000"/>
              </w:rPr>
              <w:t xml:space="preserve">the </w:t>
            </w:r>
            <w:r w:rsidR="00FE36E9" w:rsidRPr="00EB7CFA">
              <w:rPr>
                <w:color w:val="000000"/>
              </w:rPr>
              <w:t>patient left before discharge instructions could be given</w:t>
            </w:r>
            <w:r w:rsidR="00445CAB" w:rsidRPr="00EB7CFA">
              <w:rPr>
                <w:color w:val="000000"/>
              </w:rPr>
              <w:t xml:space="preserve">, </w:t>
            </w:r>
            <w:r w:rsidRPr="00EB7CFA">
              <w:rPr>
                <w:color w:val="000000"/>
              </w:rPr>
              <w:t>without “left AMA” documentation does not count.</w:t>
            </w:r>
            <w:r w:rsidR="00FE36E9" w:rsidRPr="00EB7CFA">
              <w:rPr>
                <w:color w:val="000000"/>
              </w:rPr>
              <w:t xml:space="preserve"> </w:t>
            </w:r>
          </w:p>
          <w:p w:rsidR="00FE36E9" w:rsidRPr="00EB7CFA" w:rsidRDefault="00FF0C12" w:rsidP="00FE36E9">
            <w:pPr>
              <w:pStyle w:val="Header"/>
              <w:tabs>
                <w:tab w:val="clear" w:pos="4320"/>
                <w:tab w:val="clear" w:pos="8640"/>
              </w:tabs>
              <w:rPr>
                <w:b/>
                <w:bCs/>
                <w:color w:val="000000"/>
              </w:rPr>
            </w:pPr>
            <w:r w:rsidRPr="00EB7CFA">
              <w:rPr>
                <w:b/>
                <w:bCs/>
                <w:color w:val="000000"/>
              </w:rPr>
              <w:t xml:space="preserve">Excluded Data Sources: </w:t>
            </w:r>
            <w:r w:rsidRPr="00EB7CFA">
              <w:rPr>
                <w:color w:val="000000"/>
              </w:rPr>
              <w:t>Any documentation prior to the last two days of hospitalization, coding documents</w:t>
            </w:r>
          </w:p>
          <w:p w:rsidR="00FE36E9" w:rsidRPr="00EB7CFA" w:rsidRDefault="00FE36E9" w:rsidP="00FE36E9">
            <w:pPr>
              <w:pStyle w:val="Header"/>
              <w:tabs>
                <w:tab w:val="clear" w:pos="4320"/>
                <w:tab w:val="clear" w:pos="8640"/>
              </w:tabs>
              <w:rPr>
                <w:color w:val="000000"/>
              </w:rPr>
            </w:pPr>
            <w:r w:rsidRPr="00EB7CFA">
              <w:rPr>
                <w:b/>
                <w:bCs/>
                <w:color w:val="000000"/>
              </w:rPr>
              <w:t xml:space="preserve">Suggested Data Sources: </w:t>
            </w:r>
            <w:r w:rsidRPr="00EB7CFA">
              <w:rPr>
                <w:color w:val="000000"/>
              </w:rPr>
              <w:t>Discharge instruction sheet, discharge planning notes, discharge summary,  nursing discharge notes, physician orders, progress notes, social service notes, transfer record</w:t>
            </w:r>
          </w:p>
          <w:p w:rsidR="00081CBF" w:rsidRPr="00EB7CFA" w:rsidRDefault="00081CBF" w:rsidP="00D21155">
            <w:pPr>
              <w:pStyle w:val="Header"/>
              <w:tabs>
                <w:tab w:val="clear" w:pos="4320"/>
                <w:tab w:val="clear" w:pos="8640"/>
              </w:tabs>
              <w:rPr>
                <w:b/>
                <w:bCs/>
              </w:rPr>
            </w:pPr>
          </w:p>
        </w:tc>
      </w:tr>
    </w:tbl>
    <w:p w:rsidR="0051259F" w:rsidRPr="00EB7CFA" w:rsidRDefault="0051259F">
      <w:r w:rsidRPr="00EB7CFA">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EB7CFA"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EB7CFA"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EB7CFA"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EB7CFA" w:rsidRDefault="00A91C55" w:rsidP="00A91C55">
            <w:pPr>
              <w:rPr>
                <w:b/>
                <w:noProof/>
              </w:rPr>
            </w:pPr>
            <w:r w:rsidRPr="00EB7CFA">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EB7CFA"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EB7CFA" w:rsidRDefault="00A91C55" w:rsidP="00705439">
            <w:pPr>
              <w:pStyle w:val="ListParagraph"/>
              <w:autoSpaceDE w:val="0"/>
              <w:autoSpaceDN w:val="0"/>
              <w:adjustRightInd w:val="0"/>
              <w:ind w:left="360" w:hanging="360"/>
              <w:rPr>
                <w:b/>
                <w:color w:val="000000"/>
              </w:rPr>
            </w:pPr>
          </w:p>
        </w:tc>
      </w:tr>
      <w:tr w:rsidR="00A91C55" w:rsidRPr="00EB7CFA"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EB7CFA" w:rsidRDefault="00A75261">
            <w:pPr>
              <w:jc w:val="center"/>
              <w:rPr>
                <w:sz w:val="22"/>
              </w:rPr>
            </w:pPr>
            <w:r w:rsidRPr="00EB7CFA">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EB7CFA"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EB7CFA" w:rsidRDefault="00A91C55" w:rsidP="00A91C55">
            <w:pPr>
              <w:rPr>
                <w:b/>
              </w:rPr>
            </w:pPr>
            <w:r w:rsidRPr="00EB7CFA">
              <w:rPr>
                <w:b/>
                <w:noProof/>
              </w:rPr>
              <mc:AlternateContent>
                <mc:Choice Requires="wps">
                  <w:drawing>
                    <wp:anchor distT="0" distB="0" distL="114300" distR="114300" simplePos="0" relativeHeight="251659264" behindDoc="0" locked="0" layoutInCell="1" allowOverlap="1" wp14:anchorId="10E4CBE5" wp14:editId="346ED2A7">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EB7CFA" w:rsidRDefault="00A91C55" w:rsidP="00A91C55">
            <w:pPr>
              <w:rPr>
                <w:b/>
              </w:rPr>
            </w:pPr>
            <w:r w:rsidRPr="00EB7CFA">
              <w:rPr>
                <w:b/>
              </w:rPr>
              <w:t>Admitting Service</w:t>
            </w:r>
          </w:p>
          <w:p w:rsidR="00A91C55" w:rsidRPr="00EB7CFA" w:rsidRDefault="00A91C55" w:rsidP="00A91C55"/>
          <w:p w:rsidR="00A91C55" w:rsidRPr="00EB7CFA"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EB7CFA" w:rsidRDefault="00A91C55" w:rsidP="003F1D96">
            <w:pPr>
              <w:pStyle w:val="Header"/>
              <w:tabs>
                <w:tab w:val="clear" w:pos="4320"/>
                <w:tab w:val="clear" w:pos="8640"/>
              </w:tabs>
              <w:jc w:val="center"/>
            </w:pPr>
            <w:r w:rsidRPr="00EB7CFA">
              <w:t>Text</w:t>
            </w:r>
          </w:p>
          <w:p w:rsidR="00A91C55" w:rsidRPr="00EB7CFA" w:rsidRDefault="00A91C55" w:rsidP="003F1D96">
            <w:pPr>
              <w:pStyle w:val="Header"/>
              <w:tabs>
                <w:tab w:val="clear" w:pos="4320"/>
                <w:tab w:val="clear" w:pos="8640"/>
              </w:tabs>
              <w:jc w:val="center"/>
            </w:pPr>
            <w:r w:rsidRPr="00EB7CFA">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EB7CFA" w:rsidTr="003F1D96">
              <w:trPr>
                <w:jc w:val="center"/>
              </w:trPr>
              <w:tc>
                <w:tcPr>
                  <w:tcW w:w="1659" w:type="dxa"/>
                </w:tcPr>
                <w:p w:rsidR="00A91C55" w:rsidRPr="00EB7CFA" w:rsidRDefault="00A91C55" w:rsidP="003F1D96">
                  <w:pPr>
                    <w:pStyle w:val="Header"/>
                    <w:tabs>
                      <w:tab w:val="clear" w:pos="4320"/>
                      <w:tab w:val="clear" w:pos="8640"/>
                    </w:tabs>
                    <w:jc w:val="center"/>
                    <w:rPr>
                      <w:b/>
                    </w:rPr>
                  </w:pPr>
                  <w:r w:rsidRPr="00EB7CFA">
                    <w:rPr>
                      <w:b/>
                    </w:rPr>
                    <w:t>Warning if left blank</w:t>
                  </w:r>
                </w:p>
              </w:tc>
            </w:tr>
          </w:tbl>
          <w:p w:rsidR="00A91C55" w:rsidRPr="00EB7CFA"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EB7CFA" w:rsidRDefault="00A91C55" w:rsidP="00A91C55">
            <w:pPr>
              <w:pStyle w:val="Header"/>
              <w:tabs>
                <w:tab w:val="clear" w:pos="4320"/>
                <w:tab w:val="clear" w:pos="8640"/>
              </w:tabs>
              <w:rPr>
                <w:b/>
                <w:bCs/>
                <w:color w:val="000000"/>
              </w:rPr>
            </w:pPr>
            <w:r w:rsidRPr="00EB7CFA">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EB7CFA" w:rsidRDefault="00A91C55" w:rsidP="00A91C55">
            <w:pPr>
              <w:pStyle w:val="Header"/>
              <w:tabs>
                <w:tab w:val="clear" w:pos="4320"/>
                <w:tab w:val="clear" w:pos="8640"/>
              </w:tabs>
              <w:rPr>
                <w:b/>
                <w:bCs/>
                <w:color w:val="000000"/>
              </w:rPr>
            </w:pPr>
            <w:r w:rsidRPr="00EB7CFA">
              <w:t>If unable to make a definitive decision, consult with the facility Liaison for help in determining the Admitting Service.</w:t>
            </w:r>
          </w:p>
        </w:tc>
      </w:tr>
      <w:tr w:rsidR="00C73F5D" w:rsidRPr="00EB7CFA" w:rsidTr="004C48F5">
        <w:trPr>
          <w:cantSplit/>
        </w:trPr>
        <w:tc>
          <w:tcPr>
            <w:tcW w:w="575" w:type="dxa"/>
            <w:tcBorders>
              <w:top w:val="single" w:sz="6" w:space="0" w:color="auto"/>
              <w:left w:val="single" w:sz="6" w:space="0" w:color="auto"/>
              <w:bottom w:val="single" w:sz="6" w:space="0" w:color="auto"/>
              <w:right w:val="single" w:sz="6" w:space="0" w:color="auto"/>
            </w:tcBorders>
          </w:tcPr>
          <w:p w:rsidR="00C73F5D" w:rsidRPr="00EB7CFA" w:rsidRDefault="00C73F5D">
            <w:pPr>
              <w:jc w:val="center"/>
              <w:rPr>
                <w:sz w:val="22"/>
              </w:rPr>
            </w:pPr>
            <w:r w:rsidRPr="00EB7CFA">
              <w:rPr>
                <w:sz w:val="22"/>
              </w:rPr>
              <w:lastRenderedPageBreak/>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EB7CFA" w:rsidRDefault="00C73F5D" w:rsidP="00232986">
            <w:pPr>
              <w:jc w:val="center"/>
            </w:pPr>
            <w:proofErr w:type="spellStart"/>
            <w:r w:rsidRPr="00EB7CFA">
              <w:t>arrvtedx</w:t>
            </w:r>
            <w:proofErr w:type="spellEnd"/>
          </w:p>
          <w:p w:rsidR="00C73F5D" w:rsidRPr="00EB7CFA" w:rsidRDefault="00C73F5D" w:rsidP="00232986">
            <w:pPr>
              <w:jc w:val="center"/>
            </w:pPr>
            <w:r w:rsidRPr="00EB7CFA">
              <w:t>VTE6</w:t>
            </w:r>
          </w:p>
          <w:p w:rsidR="00C73F5D" w:rsidRPr="00EB7CFA"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EB7CFA" w:rsidRDefault="00C73F5D">
            <w:pPr>
              <w:rPr>
                <w:sz w:val="22"/>
              </w:rPr>
            </w:pPr>
            <w:r w:rsidRPr="00EB7CFA">
              <w:rPr>
                <w:sz w:val="22"/>
              </w:rPr>
              <w:t xml:space="preserve">Is there documentation by the physician/APN/PA that venous thromboembolism (VTE) was diagnosed or suspected from </w:t>
            </w:r>
            <w:r w:rsidR="00CF17FA" w:rsidRPr="00EB7CFA">
              <w:rPr>
                <w:sz w:val="22"/>
              </w:rPr>
              <w:t xml:space="preserve">hospital </w:t>
            </w:r>
            <w:r w:rsidRPr="00EB7CFA">
              <w:rPr>
                <w:sz w:val="22"/>
              </w:rPr>
              <w:t xml:space="preserve">arrival to the day after admission? </w:t>
            </w:r>
          </w:p>
          <w:p w:rsidR="00C73F5D" w:rsidRPr="00EB7CFA" w:rsidRDefault="00C73F5D">
            <w:pPr>
              <w:rPr>
                <w:sz w:val="22"/>
              </w:rPr>
            </w:pPr>
            <w:r w:rsidRPr="00EB7CFA">
              <w:rPr>
                <w:sz w:val="22"/>
              </w:rPr>
              <w:t>1. Yes</w:t>
            </w:r>
          </w:p>
          <w:p w:rsidR="00C73F5D" w:rsidRPr="00EB7CFA" w:rsidRDefault="00C73F5D">
            <w:pPr>
              <w:rPr>
                <w:sz w:val="22"/>
              </w:rPr>
            </w:pPr>
            <w:r w:rsidRPr="00EB7CFA">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EB7CFA" w:rsidRDefault="003F1D96" w:rsidP="00232986">
            <w:pPr>
              <w:jc w:val="center"/>
            </w:pPr>
            <w:r w:rsidRPr="00EB7CFA">
              <w:t>*</w:t>
            </w:r>
            <w:r w:rsidR="00C73F5D" w:rsidRPr="00EB7CFA">
              <w:t>1,2</w:t>
            </w:r>
          </w:p>
          <w:p w:rsidR="003F1D96" w:rsidRPr="00EB7CFA" w:rsidRDefault="003F1D96" w:rsidP="00232986">
            <w:pPr>
              <w:jc w:val="center"/>
              <w:rPr>
                <w:b/>
              </w:rPr>
            </w:pPr>
            <w:r w:rsidRPr="00EB7CFA">
              <w:rPr>
                <w:b/>
              </w:rPr>
              <w:t>*If 1, the record is excluded</w:t>
            </w:r>
          </w:p>
          <w:p w:rsidR="00A70901" w:rsidRPr="00EB7CFA"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RPr="00EB7CFA" w:rsidTr="00A70901">
              <w:tc>
                <w:tcPr>
                  <w:tcW w:w="2109" w:type="dxa"/>
                </w:tcPr>
                <w:p w:rsidR="00A70901" w:rsidRPr="00EB7CFA" w:rsidRDefault="00A70901" w:rsidP="00232986">
                  <w:pPr>
                    <w:jc w:val="center"/>
                    <w:rPr>
                      <w:b/>
                    </w:rPr>
                  </w:pPr>
                  <w:r w:rsidRPr="00EB7CFA">
                    <w:rPr>
                      <w:b/>
                    </w:rPr>
                    <w:t>Warning if 1</w:t>
                  </w:r>
                </w:p>
              </w:tc>
            </w:tr>
          </w:tbl>
          <w:p w:rsidR="00A70901" w:rsidRPr="00EB7CFA" w:rsidRDefault="00A70901" w:rsidP="00232986">
            <w:pPr>
              <w:jc w:val="center"/>
              <w:rPr>
                <w:b/>
              </w:rPr>
            </w:pPr>
          </w:p>
        </w:tc>
        <w:tc>
          <w:tcPr>
            <w:tcW w:w="5656" w:type="dxa"/>
            <w:tcBorders>
              <w:top w:val="single" w:sz="6" w:space="0" w:color="auto"/>
              <w:left w:val="single" w:sz="6" w:space="0" w:color="auto"/>
              <w:bottom w:val="single" w:sz="6" w:space="0" w:color="auto"/>
              <w:right w:val="single" w:sz="6" w:space="0" w:color="auto"/>
            </w:tcBorders>
            <w:shd w:val="clear" w:color="auto" w:fill="auto"/>
          </w:tcPr>
          <w:p w:rsidR="00C73F5D" w:rsidRPr="00EB7CFA" w:rsidRDefault="00C73F5D" w:rsidP="002F79FF">
            <w:pPr>
              <w:numPr>
                <w:ilvl w:val="1"/>
                <w:numId w:val="4"/>
              </w:numPr>
              <w:ind w:left="252" w:hanging="252"/>
              <w:rPr>
                <w:bCs/>
              </w:rPr>
            </w:pPr>
            <w:r w:rsidRPr="00EB7CFA">
              <w:rPr>
                <w:bCs/>
              </w:rPr>
              <w:t>Please read all relevant data sources in order to answer this question accurately.</w:t>
            </w:r>
          </w:p>
          <w:p w:rsidR="007A16E7" w:rsidRPr="00EB7CFA" w:rsidRDefault="00C73F5D" w:rsidP="002F79FF">
            <w:pPr>
              <w:pStyle w:val="ListParagraph"/>
              <w:numPr>
                <w:ilvl w:val="1"/>
                <w:numId w:val="4"/>
              </w:numPr>
              <w:ind w:left="252" w:hanging="270"/>
              <w:rPr>
                <w:b/>
                <w:bCs/>
              </w:rPr>
            </w:pPr>
            <w:r w:rsidRPr="00EB7CFA">
              <w:rPr>
                <w:b/>
                <w:bCs/>
              </w:rPr>
              <w:t xml:space="preserve">The time frame for this data element includes any documentation of VTE confirmed or suspected from </w:t>
            </w:r>
            <w:r w:rsidR="002A1BE0" w:rsidRPr="00EB7CFA">
              <w:rPr>
                <w:b/>
                <w:bCs/>
              </w:rPr>
              <w:t xml:space="preserve">hospital </w:t>
            </w:r>
            <w:r w:rsidRPr="00EB7CFA">
              <w:rPr>
                <w:b/>
                <w:bCs/>
              </w:rPr>
              <w:t xml:space="preserve">arrival to the day after admission.  </w:t>
            </w:r>
            <w:r w:rsidR="002A1BE0" w:rsidRPr="00EB7CFA">
              <w:rPr>
                <w:b/>
                <w:bCs/>
              </w:rPr>
              <w:t xml:space="preserve">It is not necessary to review </w:t>
            </w:r>
            <w:r w:rsidR="007A16E7" w:rsidRPr="00EB7CFA">
              <w:rPr>
                <w:b/>
                <w:bCs/>
              </w:rPr>
              <w:t>documenta</w:t>
            </w:r>
            <w:r w:rsidR="00A64EC9" w:rsidRPr="00EB7CFA">
              <w:rPr>
                <w:b/>
                <w:bCs/>
              </w:rPr>
              <w:t>tion outside of this timeframe.</w:t>
            </w:r>
          </w:p>
          <w:p w:rsidR="00C73F5D" w:rsidRPr="00EB7CFA" w:rsidRDefault="00C73F5D" w:rsidP="00AE30FF">
            <w:pPr>
              <w:pStyle w:val="ListParagraph"/>
              <w:numPr>
                <w:ilvl w:val="1"/>
                <w:numId w:val="4"/>
              </w:numPr>
              <w:ind w:left="252" w:hanging="252"/>
              <w:rPr>
                <w:b/>
                <w:bCs/>
              </w:rPr>
            </w:pPr>
            <w:r w:rsidRPr="00EB7CFA">
              <w:rPr>
                <w:bCs/>
              </w:rPr>
              <w:t xml:space="preserve">Documentation of </w:t>
            </w:r>
            <w:r w:rsidR="007A16E7" w:rsidRPr="00EB7CFA">
              <w:rPr>
                <w:bCs/>
              </w:rPr>
              <w:t>suspicion or</w:t>
            </w:r>
            <w:r w:rsidRPr="00EB7CFA">
              <w:rPr>
                <w:bCs/>
              </w:rPr>
              <w:t xml:space="preserve"> </w:t>
            </w:r>
            <w:r w:rsidR="007A16E7" w:rsidRPr="00EB7CFA">
              <w:rPr>
                <w:bCs/>
              </w:rPr>
              <w:t xml:space="preserve">a </w:t>
            </w:r>
            <w:r w:rsidRPr="00EB7CFA">
              <w:rPr>
                <w:bCs/>
              </w:rPr>
              <w:t xml:space="preserve">diagnosis </w:t>
            </w:r>
            <w:r w:rsidR="007A16E7" w:rsidRPr="00EB7CFA">
              <w:rPr>
                <w:bCs/>
              </w:rPr>
              <w:t>of pulmonary embolism (PE) or venous thromboembolism (VTE) in a confirmed location</w:t>
            </w:r>
            <w:r w:rsidRPr="00EB7CFA">
              <w:rPr>
                <w:bCs/>
              </w:rPr>
              <w:t xml:space="preserve"> is acceptable.</w:t>
            </w:r>
            <w:r w:rsidR="007A16E7" w:rsidRPr="00EB7CFA">
              <w:rPr>
                <w:bCs/>
              </w:rPr>
              <w:t xml:space="preserve"> </w:t>
            </w:r>
            <w:r w:rsidR="007A16E7" w:rsidRPr="00EB7CFA">
              <w:rPr>
                <w:b/>
                <w:bCs/>
              </w:rPr>
              <w:t>Only accept terms identified in the list of inclusions.</w:t>
            </w:r>
          </w:p>
          <w:p w:rsidR="004C0153" w:rsidRPr="00EB7CFA" w:rsidRDefault="004C0153" w:rsidP="004C0153">
            <w:pPr>
              <w:pStyle w:val="Default"/>
              <w:ind w:firstLine="252"/>
              <w:rPr>
                <w:b/>
                <w:bCs/>
                <w:sz w:val="20"/>
                <w:szCs w:val="20"/>
              </w:rPr>
            </w:pPr>
            <w:r w:rsidRPr="00EB7CFA">
              <w:rPr>
                <w:b/>
                <w:bCs/>
                <w:sz w:val="20"/>
                <w:szCs w:val="20"/>
              </w:rPr>
              <w:t xml:space="preserve">VTE Confirmed in Defined Locations:  </w:t>
            </w:r>
          </w:p>
          <w:p w:rsidR="004C0153" w:rsidRPr="00EB7CFA" w:rsidRDefault="004C0153" w:rsidP="004C0153">
            <w:pPr>
              <w:pStyle w:val="Default"/>
              <w:numPr>
                <w:ilvl w:val="0"/>
                <w:numId w:val="159"/>
              </w:numPr>
              <w:ind w:left="522" w:hanging="270"/>
              <w:rPr>
                <w:bCs/>
                <w:sz w:val="20"/>
                <w:szCs w:val="20"/>
              </w:rPr>
            </w:pPr>
            <w:r w:rsidRPr="00EB7CFA">
              <w:rPr>
                <w:bCs/>
                <w:sz w:val="20"/>
                <w:szCs w:val="20"/>
              </w:rPr>
              <w:t>Pulmonary Emboli (PE),</w:t>
            </w:r>
            <w:r w:rsidRPr="00EB7CFA">
              <w:rPr>
                <w:sz w:val="20"/>
                <w:szCs w:val="20"/>
              </w:rPr>
              <w:t xml:space="preserve"> </w:t>
            </w:r>
            <w:r w:rsidRPr="00EB7CFA">
              <w:rPr>
                <w:bCs/>
                <w:sz w:val="20"/>
                <w:szCs w:val="20"/>
              </w:rPr>
              <w:t xml:space="preserve">pulmonary artery embolism, pulmonary trunk embolism, saddle embolism  </w:t>
            </w:r>
          </w:p>
          <w:p w:rsidR="004C0153" w:rsidRPr="00EB7CFA" w:rsidRDefault="004C0153" w:rsidP="004C0153">
            <w:pPr>
              <w:pStyle w:val="Default"/>
              <w:ind w:left="357"/>
              <w:rPr>
                <w:bCs/>
                <w:sz w:val="20"/>
                <w:szCs w:val="20"/>
              </w:rPr>
            </w:pPr>
            <w:r w:rsidRPr="00EB7CFA">
              <w:rPr>
                <w:bCs/>
                <w:sz w:val="20"/>
                <w:szCs w:val="20"/>
              </w:rPr>
              <w:t>OR</w:t>
            </w:r>
          </w:p>
          <w:p w:rsidR="004C0153" w:rsidRPr="00EB7CFA" w:rsidRDefault="004C0153" w:rsidP="004C0153">
            <w:pPr>
              <w:pStyle w:val="Default"/>
              <w:numPr>
                <w:ilvl w:val="0"/>
                <w:numId w:val="111"/>
              </w:numPr>
              <w:ind w:left="522" w:hanging="270"/>
              <w:rPr>
                <w:bCs/>
                <w:sz w:val="20"/>
                <w:szCs w:val="20"/>
              </w:rPr>
            </w:pPr>
            <w:r w:rsidRPr="00EB7CFA">
              <w:rPr>
                <w:sz w:val="20"/>
                <w:szCs w:val="20"/>
              </w:rPr>
              <w:t xml:space="preserve">Deep Vein Thrombosis (DVT) located in Common femoral vein; Common iliac; External iliac vein; Femoral/superficial femoral vein; Inferior vena cava IVC); Intrahepatic IVC; Internal iliac; Popliteal vein; </w:t>
            </w:r>
          </w:p>
          <w:p w:rsidR="004C0153" w:rsidRPr="00EB7CFA" w:rsidRDefault="004C0153" w:rsidP="004C0153">
            <w:pPr>
              <w:pStyle w:val="Default"/>
              <w:ind w:left="522"/>
              <w:rPr>
                <w:bCs/>
                <w:sz w:val="20"/>
                <w:szCs w:val="20"/>
              </w:rPr>
            </w:pPr>
            <w:proofErr w:type="spellStart"/>
            <w:r w:rsidRPr="00EB7CFA">
              <w:rPr>
                <w:sz w:val="20"/>
                <w:szCs w:val="20"/>
              </w:rPr>
              <w:t>Profunda</w:t>
            </w:r>
            <w:proofErr w:type="spellEnd"/>
            <w:r w:rsidRPr="00EB7CFA">
              <w:rPr>
                <w:sz w:val="20"/>
                <w:szCs w:val="20"/>
              </w:rPr>
              <w:t xml:space="preserve">/deep femoral vein; </w:t>
            </w:r>
            <w:proofErr w:type="spellStart"/>
            <w:r w:rsidRPr="00EB7CFA">
              <w:rPr>
                <w:bCs/>
                <w:sz w:val="20"/>
                <w:szCs w:val="20"/>
              </w:rPr>
              <w:t>Saphenofemoral</w:t>
            </w:r>
            <w:proofErr w:type="spellEnd"/>
            <w:r w:rsidRPr="00EB7CFA">
              <w:rPr>
                <w:bCs/>
                <w:sz w:val="20"/>
                <w:szCs w:val="20"/>
              </w:rPr>
              <w:t xml:space="preserve"> junction WITH extension into the common femoral vein; Tumor thrombus in the IVC or another defined location</w:t>
            </w:r>
          </w:p>
          <w:p w:rsidR="007A16E7" w:rsidRPr="00EB7CFA" w:rsidRDefault="007A16E7" w:rsidP="002F79FF">
            <w:pPr>
              <w:ind w:left="252"/>
              <w:rPr>
                <w:bCs/>
              </w:rPr>
            </w:pPr>
            <w:r w:rsidRPr="00EB7CFA">
              <w:rPr>
                <w:b/>
                <w:bCs/>
              </w:rPr>
              <w:t xml:space="preserve">Acceptable </w:t>
            </w:r>
            <w:r w:rsidR="00C73F5D" w:rsidRPr="00EB7CFA">
              <w:rPr>
                <w:b/>
                <w:bCs/>
              </w:rPr>
              <w:t>Example</w:t>
            </w:r>
            <w:r w:rsidRPr="00EB7CFA">
              <w:rPr>
                <w:b/>
                <w:bCs/>
              </w:rPr>
              <w:t>s</w:t>
            </w:r>
            <w:r w:rsidR="00C73F5D" w:rsidRPr="00EB7CFA">
              <w:rPr>
                <w:b/>
                <w:bCs/>
              </w:rPr>
              <w:t>:</w:t>
            </w:r>
            <w:r w:rsidR="00C73F5D" w:rsidRPr="00EB7CFA">
              <w:rPr>
                <w:bCs/>
              </w:rPr>
              <w:t xml:space="preserve"> </w:t>
            </w:r>
          </w:p>
          <w:p w:rsidR="00C73F5D" w:rsidRPr="00EB7CFA" w:rsidRDefault="00C73F5D" w:rsidP="00AE30FF">
            <w:pPr>
              <w:pStyle w:val="ListParagraph"/>
              <w:numPr>
                <w:ilvl w:val="0"/>
                <w:numId w:val="183"/>
              </w:numPr>
              <w:ind w:left="612"/>
              <w:rPr>
                <w:bCs/>
              </w:rPr>
            </w:pPr>
            <w:r w:rsidRPr="00EB7CFA">
              <w:rPr>
                <w:bCs/>
              </w:rPr>
              <w:t>A patient arrived on 10/1/20xx with shortness of breath</w:t>
            </w:r>
            <w:r w:rsidR="002F10B3" w:rsidRPr="00EB7CFA">
              <w:rPr>
                <w:bCs/>
              </w:rPr>
              <w:t>.</w:t>
            </w:r>
            <w:r w:rsidRPr="00EB7CFA">
              <w:rPr>
                <w:bCs/>
              </w:rPr>
              <w:t xml:space="preserve"> On 10/2/20xx, there is</w:t>
            </w:r>
            <w:r w:rsidR="002F10B3" w:rsidRPr="00EB7CFA">
              <w:rPr>
                <w:bCs/>
              </w:rPr>
              <w:t xml:space="preserve"> physician</w:t>
            </w:r>
            <w:r w:rsidRPr="00EB7CFA">
              <w:rPr>
                <w:bCs/>
              </w:rPr>
              <w:t xml:space="preserve"> documentation that a PE was suspected, select “</w:t>
            </w:r>
            <w:r w:rsidR="002F10B3" w:rsidRPr="00EB7CFA">
              <w:rPr>
                <w:bCs/>
              </w:rPr>
              <w:t>Yes</w:t>
            </w:r>
            <w:r w:rsidRPr="00EB7CFA">
              <w:rPr>
                <w:bCs/>
              </w:rPr>
              <w:t>.”</w:t>
            </w:r>
          </w:p>
          <w:p w:rsidR="002F10B3" w:rsidRPr="00EB7CFA" w:rsidRDefault="002F10B3" w:rsidP="00AE30FF">
            <w:pPr>
              <w:pStyle w:val="ListParagraph"/>
              <w:numPr>
                <w:ilvl w:val="0"/>
                <w:numId w:val="183"/>
              </w:numPr>
              <w:ind w:left="612"/>
              <w:rPr>
                <w:bCs/>
              </w:rPr>
            </w:pPr>
            <w:r w:rsidRPr="00EB7CFA">
              <w:rPr>
                <w:bCs/>
              </w:rPr>
              <w:t xml:space="preserve">Results of a venous </w:t>
            </w:r>
            <w:r w:rsidR="00A64EC9" w:rsidRPr="00EB7CFA">
              <w:rPr>
                <w:bCs/>
              </w:rPr>
              <w:t xml:space="preserve">Doppler performed the day after </w:t>
            </w:r>
            <w:r w:rsidRPr="00EB7CFA">
              <w:rPr>
                <w:bCs/>
              </w:rPr>
              <w:t>admission are positive for VTE in the common femoral vein, select “Yes”.</w:t>
            </w:r>
          </w:p>
          <w:p w:rsidR="002F10B3" w:rsidRPr="00EB7CFA" w:rsidRDefault="002F10B3" w:rsidP="00AE30FF">
            <w:pPr>
              <w:pStyle w:val="ListParagraph"/>
              <w:numPr>
                <w:ilvl w:val="0"/>
                <w:numId w:val="183"/>
              </w:numPr>
              <w:ind w:left="612"/>
              <w:rPr>
                <w:bCs/>
              </w:rPr>
            </w:pPr>
            <w:r w:rsidRPr="00EB7CFA">
              <w:rPr>
                <w:bCs/>
              </w:rPr>
              <w:t>Day of admission physician includes PE on the problem list, select “Yes”.</w:t>
            </w:r>
          </w:p>
          <w:p w:rsidR="002F10B3" w:rsidRPr="00EB7CFA" w:rsidRDefault="002F10B3" w:rsidP="00AE30FF">
            <w:pPr>
              <w:pStyle w:val="ListParagraph"/>
              <w:numPr>
                <w:ilvl w:val="0"/>
                <w:numId w:val="183"/>
              </w:numPr>
              <w:ind w:left="612"/>
              <w:rPr>
                <w:bCs/>
              </w:rPr>
            </w:pPr>
            <w:r w:rsidRPr="00EB7CFA">
              <w:rPr>
                <w:bCs/>
              </w:rPr>
              <w:t>Patient admitted with a diagnosis of left popliteal deep vein thrombus, select “Yes”.</w:t>
            </w:r>
          </w:p>
          <w:p w:rsidR="002F10B3" w:rsidRPr="00EB7CFA" w:rsidRDefault="002F10B3" w:rsidP="00AE30FF">
            <w:pPr>
              <w:pStyle w:val="ListParagraph"/>
              <w:numPr>
                <w:ilvl w:val="0"/>
                <w:numId w:val="183"/>
              </w:numPr>
              <w:ind w:left="612"/>
              <w:rPr>
                <w:bCs/>
              </w:rPr>
            </w:pPr>
            <w:r w:rsidRPr="00EB7CFA">
              <w:rPr>
                <w:bCs/>
              </w:rPr>
              <w:t>Patient arrived on 1/5/20XX with documentation from an outside transferring hospital indicating vascular ultrasound was performed on 1/2/20XX and positive for VTE, select “Yes”.</w:t>
            </w:r>
          </w:p>
          <w:p w:rsidR="007118C6" w:rsidRPr="00EB7CFA" w:rsidRDefault="007118C6" w:rsidP="007118C6">
            <w:pPr>
              <w:ind w:left="252"/>
              <w:rPr>
                <w:b/>
                <w:bCs/>
              </w:rPr>
            </w:pPr>
          </w:p>
          <w:p w:rsidR="003F1D96" w:rsidRPr="00EB7CFA" w:rsidRDefault="003F1D96" w:rsidP="003F1D96">
            <w:pPr>
              <w:rPr>
                <w:b/>
              </w:rPr>
            </w:pPr>
            <w:r w:rsidRPr="00EB7CFA">
              <w:rPr>
                <w:b/>
              </w:rPr>
              <w:t xml:space="preserve"> </w:t>
            </w:r>
          </w:p>
        </w:tc>
      </w:tr>
      <w:tr w:rsidR="007118C6" w:rsidRPr="00EB7CFA"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7118C6" w:rsidRPr="00EB7CFA" w:rsidRDefault="007118C6"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118C6" w:rsidRPr="00EB7CFA" w:rsidRDefault="007118C6"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7118C6" w:rsidRPr="00EB7CFA" w:rsidRDefault="007118C6"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7118C6" w:rsidRPr="00EB7CFA" w:rsidRDefault="007118C6"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7118C6" w:rsidRPr="00EB7CFA" w:rsidRDefault="007118C6" w:rsidP="007118C6">
            <w:pPr>
              <w:ind w:left="252"/>
              <w:rPr>
                <w:b/>
                <w:bCs/>
              </w:rPr>
            </w:pPr>
            <w:r w:rsidRPr="00EB7CFA">
              <w:rPr>
                <w:b/>
                <w:bCs/>
              </w:rPr>
              <w:t>Unacceptable Examples:</w:t>
            </w:r>
          </w:p>
          <w:p w:rsidR="007118C6" w:rsidRPr="00EB7CFA" w:rsidRDefault="007118C6" w:rsidP="00AE30FF">
            <w:pPr>
              <w:pStyle w:val="ListParagraph"/>
              <w:numPr>
                <w:ilvl w:val="0"/>
                <w:numId w:val="185"/>
              </w:numPr>
              <w:rPr>
                <w:bCs/>
              </w:rPr>
            </w:pPr>
            <w:r w:rsidRPr="00EB7CFA">
              <w:rPr>
                <w:bCs/>
              </w:rPr>
              <w:t>H&amp;P on day of admission notes that the patient has an occlusion of the subclavian vein. Subclavian vein is not a defined location, select “No.”</w:t>
            </w:r>
          </w:p>
          <w:p w:rsidR="007118C6" w:rsidRPr="00EB7CFA" w:rsidRDefault="007118C6" w:rsidP="00AE30FF">
            <w:pPr>
              <w:pStyle w:val="ListParagraph"/>
              <w:numPr>
                <w:ilvl w:val="0"/>
                <w:numId w:val="186"/>
              </w:numPr>
              <w:rPr>
                <w:bCs/>
              </w:rPr>
            </w:pPr>
            <w:r w:rsidRPr="00EB7CFA">
              <w:rPr>
                <w:bCs/>
              </w:rPr>
              <w:t xml:space="preserve">A patient arrives to the hospital emergency department with C/O severe headache. Differential diagnosis on the day of arrival includes cerebral venous thrombosis (CVT) versus SAH, select “No.” </w:t>
            </w:r>
          </w:p>
          <w:p w:rsidR="007118C6" w:rsidRPr="00EB7CFA" w:rsidRDefault="007118C6" w:rsidP="00AE30FF">
            <w:pPr>
              <w:pStyle w:val="ListParagraph"/>
              <w:numPr>
                <w:ilvl w:val="0"/>
                <w:numId w:val="186"/>
              </w:numPr>
              <w:rPr>
                <w:bCs/>
              </w:rPr>
            </w:pPr>
            <w:r w:rsidRPr="00EB7CFA">
              <w:rPr>
                <w:bCs/>
              </w:rPr>
              <w:t xml:space="preserve">Physician admitting note documents DVT prophylaxis under the treatment plan, select “No.” </w:t>
            </w:r>
          </w:p>
          <w:p w:rsidR="007118C6" w:rsidRPr="00EB7CFA" w:rsidRDefault="007118C6" w:rsidP="00AE30FF">
            <w:pPr>
              <w:pStyle w:val="ListParagraph"/>
              <w:numPr>
                <w:ilvl w:val="0"/>
                <w:numId w:val="186"/>
              </w:numPr>
              <w:rPr>
                <w:bCs/>
              </w:rPr>
            </w:pPr>
            <w:r w:rsidRPr="00EB7CFA">
              <w:rPr>
                <w:bCs/>
              </w:rPr>
              <w:t xml:space="preserve">Patient admitted with a diagnosis of left upper extremity deep vein thrombus, select “No.” </w:t>
            </w:r>
          </w:p>
          <w:p w:rsidR="007118C6" w:rsidRPr="00EB7CFA" w:rsidRDefault="007118C6" w:rsidP="00AE30FF">
            <w:pPr>
              <w:pStyle w:val="ListParagraph"/>
              <w:numPr>
                <w:ilvl w:val="0"/>
                <w:numId w:val="186"/>
              </w:numPr>
              <w:rPr>
                <w:bCs/>
              </w:rPr>
            </w:pPr>
            <w:r w:rsidRPr="00EB7CFA">
              <w:rPr>
                <w:bCs/>
              </w:rPr>
              <w:t xml:space="preserve">Patient has a </w:t>
            </w:r>
            <w:r w:rsidR="00E14FFB" w:rsidRPr="00EB7CFA">
              <w:rPr>
                <w:bCs/>
              </w:rPr>
              <w:t xml:space="preserve">chest </w:t>
            </w:r>
            <w:r w:rsidRPr="00EB7CFA">
              <w:rPr>
                <w:bCs/>
              </w:rPr>
              <w:t>CT with IV contrast on the day of arrival to R/O PE and test results are negative and received by 23</w:t>
            </w:r>
            <w:r w:rsidR="00E14FFB" w:rsidRPr="00EB7CFA">
              <w:rPr>
                <w:bCs/>
              </w:rPr>
              <w:t>:</w:t>
            </w:r>
            <w:r w:rsidRPr="00EB7CFA">
              <w:rPr>
                <w:bCs/>
              </w:rPr>
              <w:t>59 the day after admission, select “No.”</w:t>
            </w:r>
          </w:p>
          <w:p w:rsidR="005B4551" w:rsidRPr="00EB7CFA" w:rsidRDefault="00BD6014" w:rsidP="002F79FF">
            <w:pPr>
              <w:pStyle w:val="ListParagraph"/>
              <w:numPr>
                <w:ilvl w:val="0"/>
                <w:numId w:val="184"/>
              </w:numPr>
              <w:ind w:left="342" w:hanging="342"/>
              <w:rPr>
                <w:bCs/>
              </w:rPr>
            </w:pPr>
            <w:r w:rsidRPr="00EB7CFA">
              <w:rPr>
                <w:bCs/>
              </w:rPr>
              <w:t xml:space="preserve">An order for a VTE diagnostic test is acceptable ONLY if it is explicitly documented that VTE/PE is the reason for the test. </w:t>
            </w:r>
            <w:r w:rsidRPr="00EB7CFA">
              <w:rPr>
                <w:b/>
                <w:bCs/>
              </w:rPr>
              <w:t>Only accept terms identified in the list of inclusions.</w:t>
            </w:r>
          </w:p>
          <w:p w:rsidR="004C0153" w:rsidRPr="00EB7CFA" w:rsidRDefault="004C0153" w:rsidP="004C0153">
            <w:pPr>
              <w:pStyle w:val="Default"/>
              <w:ind w:left="342"/>
              <w:rPr>
                <w:sz w:val="20"/>
                <w:szCs w:val="20"/>
                <w:lang w:val="fr-FR"/>
              </w:rPr>
            </w:pPr>
            <w:r w:rsidRPr="00EB7CFA">
              <w:rPr>
                <w:b/>
                <w:bCs/>
                <w:sz w:val="20"/>
                <w:szCs w:val="20"/>
              </w:rPr>
              <w:t xml:space="preserve">VTE Diagnostic testing includes the following (ALL Inclusive): </w:t>
            </w:r>
            <w:r w:rsidRPr="00EB7CFA">
              <w:rPr>
                <w:sz w:val="20"/>
                <w:szCs w:val="20"/>
                <w:lang w:val="fr-FR"/>
              </w:rPr>
              <w:t xml:space="preserve">Compression </w:t>
            </w:r>
            <w:proofErr w:type="spellStart"/>
            <w:r w:rsidRPr="00EB7CFA">
              <w:rPr>
                <w:sz w:val="20"/>
                <w:szCs w:val="20"/>
                <w:lang w:val="fr-FR"/>
              </w:rPr>
              <w:t>Ultrasound</w:t>
            </w:r>
            <w:proofErr w:type="spellEnd"/>
            <w:r w:rsidRPr="00EB7CFA">
              <w:rPr>
                <w:sz w:val="20"/>
                <w:szCs w:val="20"/>
                <w:lang w:val="fr-FR"/>
              </w:rPr>
              <w:t>/</w:t>
            </w:r>
            <w:proofErr w:type="spellStart"/>
            <w:r w:rsidRPr="00EB7CFA">
              <w:rPr>
                <w:sz w:val="20"/>
                <w:szCs w:val="20"/>
                <w:lang w:val="fr-FR"/>
              </w:rPr>
              <w:t>Vascular</w:t>
            </w:r>
            <w:proofErr w:type="spellEnd"/>
            <w:r w:rsidRPr="00EB7CFA">
              <w:rPr>
                <w:sz w:val="20"/>
                <w:szCs w:val="20"/>
                <w:lang w:val="fr-FR"/>
              </w:rPr>
              <w:t xml:space="preserve"> </w:t>
            </w:r>
            <w:proofErr w:type="spellStart"/>
            <w:r w:rsidRPr="00EB7CFA">
              <w:rPr>
                <w:sz w:val="20"/>
                <w:szCs w:val="20"/>
                <w:lang w:val="fr-FR"/>
              </w:rPr>
              <w:t>Ultrasound</w:t>
            </w:r>
            <w:proofErr w:type="spellEnd"/>
            <w:r w:rsidRPr="00EB7CFA">
              <w:rPr>
                <w:sz w:val="20"/>
                <w:szCs w:val="20"/>
                <w:lang w:val="fr-FR"/>
              </w:rPr>
              <w:t xml:space="preserve">/Duplex </w:t>
            </w:r>
            <w:proofErr w:type="spellStart"/>
            <w:r w:rsidRPr="00EB7CFA">
              <w:rPr>
                <w:sz w:val="20"/>
                <w:szCs w:val="20"/>
                <w:lang w:val="fr-FR"/>
              </w:rPr>
              <w:t>ultrasound</w:t>
            </w:r>
            <w:proofErr w:type="spellEnd"/>
            <w:r w:rsidRPr="00EB7CFA">
              <w:rPr>
                <w:sz w:val="20"/>
                <w:szCs w:val="20"/>
                <w:lang w:val="fr-FR"/>
              </w:rPr>
              <w:t xml:space="preserve"> (DUS)/</w:t>
            </w:r>
            <w:proofErr w:type="spellStart"/>
            <w:r w:rsidRPr="00EB7CFA">
              <w:rPr>
                <w:sz w:val="20"/>
                <w:szCs w:val="20"/>
                <w:lang w:val="fr-FR"/>
              </w:rPr>
              <w:t>Venous</w:t>
            </w:r>
            <w:proofErr w:type="spellEnd"/>
            <w:r w:rsidRPr="00EB7CFA">
              <w:rPr>
                <w:sz w:val="20"/>
                <w:szCs w:val="20"/>
                <w:lang w:val="fr-FR"/>
              </w:rPr>
              <w:t xml:space="preserve"> Doppler/</w:t>
            </w:r>
            <w:proofErr w:type="spellStart"/>
            <w:r w:rsidRPr="00EB7CFA">
              <w:rPr>
                <w:sz w:val="20"/>
                <w:szCs w:val="20"/>
                <w:lang w:val="fr-FR"/>
              </w:rPr>
              <w:t>Vascular</w:t>
            </w:r>
            <w:proofErr w:type="spellEnd"/>
            <w:r w:rsidRPr="00EB7CFA">
              <w:rPr>
                <w:sz w:val="20"/>
                <w:szCs w:val="20"/>
                <w:lang w:val="fr-FR"/>
              </w:rPr>
              <w:t xml:space="preserve"> </w:t>
            </w:r>
            <w:proofErr w:type="spellStart"/>
            <w:r w:rsidRPr="00EB7CFA">
              <w:rPr>
                <w:sz w:val="20"/>
                <w:szCs w:val="20"/>
                <w:lang w:val="fr-FR"/>
              </w:rPr>
              <w:t>vein</w:t>
            </w:r>
            <w:proofErr w:type="spellEnd"/>
            <w:r w:rsidRPr="00EB7CFA">
              <w:rPr>
                <w:sz w:val="20"/>
                <w:szCs w:val="20"/>
                <w:lang w:val="fr-FR"/>
              </w:rPr>
              <w:t xml:space="preserve"> </w:t>
            </w:r>
            <w:proofErr w:type="spellStart"/>
            <w:r w:rsidRPr="00EB7CFA">
              <w:rPr>
                <w:sz w:val="20"/>
                <w:szCs w:val="20"/>
                <w:lang w:val="fr-FR"/>
              </w:rPr>
              <w:t>mapping</w:t>
            </w:r>
            <w:proofErr w:type="spellEnd"/>
            <w:r w:rsidRPr="00EB7CFA">
              <w:rPr>
                <w:sz w:val="20"/>
                <w:szCs w:val="20"/>
                <w:lang w:val="fr-FR"/>
              </w:rPr>
              <w:t xml:space="preserve"> of </w:t>
            </w:r>
            <w:proofErr w:type="spellStart"/>
            <w:r w:rsidRPr="00EB7CFA">
              <w:rPr>
                <w:sz w:val="20"/>
                <w:szCs w:val="20"/>
                <w:lang w:val="fr-FR"/>
              </w:rPr>
              <w:t>lower</w:t>
            </w:r>
            <w:proofErr w:type="spellEnd"/>
            <w:r w:rsidRPr="00EB7CFA">
              <w:rPr>
                <w:sz w:val="20"/>
                <w:szCs w:val="20"/>
                <w:lang w:val="fr-FR"/>
              </w:rPr>
              <w:t xml:space="preserve"> </w:t>
            </w:r>
            <w:proofErr w:type="spellStart"/>
            <w:r w:rsidRPr="00EB7CFA">
              <w:rPr>
                <w:sz w:val="20"/>
                <w:szCs w:val="20"/>
                <w:lang w:val="fr-FR"/>
              </w:rPr>
              <w:t>extremities</w:t>
            </w:r>
            <w:proofErr w:type="spellEnd"/>
            <w:r w:rsidRPr="00EB7CFA">
              <w:rPr>
                <w:sz w:val="20"/>
                <w:szCs w:val="20"/>
                <w:lang w:val="fr-FR"/>
              </w:rPr>
              <w:t xml:space="preserve"> ; </w:t>
            </w:r>
          </w:p>
          <w:p w:rsidR="004C0153" w:rsidRPr="00EB7CFA" w:rsidRDefault="004C0153" w:rsidP="004C0153">
            <w:pPr>
              <w:pStyle w:val="Default"/>
              <w:ind w:left="342"/>
              <w:rPr>
                <w:sz w:val="20"/>
                <w:szCs w:val="20"/>
                <w:lang w:val="fr-FR"/>
              </w:rPr>
            </w:pPr>
            <w:proofErr w:type="spellStart"/>
            <w:r w:rsidRPr="00EB7CFA">
              <w:rPr>
                <w:sz w:val="20"/>
                <w:szCs w:val="20"/>
                <w:lang w:val="fr-FR"/>
              </w:rPr>
              <w:t>Computed</w:t>
            </w:r>
            <w:proofErr w:type="spellEnd"/>
            <w:r w:rsidRPr="00EB7CFA">
              <w:rPr>
                <w:sz w:val="20"/>
                <w:szCs w:val="20"/>
                <w:lang w:val="fr-FR"/>
              </w:rPr>
              <w:t xml:space="preserve"> </w:t>
            </w:r>
            <w:proofErr w:type="spellStart"/>
            <w:r w:rsidRPr="00EB7CFA">
              <w:rPr>
                <w:sz w:val="20"/>
                <w:szCs w:val="20"/>
                <w:lang w:val="fr-FR"/>
              </w:rPr>
              <w:t>tomography</w:t>
            </w:r>
            <w:proofErr w:type="spellEnd"/>
            <w:r w:rsidRPr="00EB7CFA">
              <w:rPr>
                <w:sz w:val="20"/>
                <w:szCs w:val="20"/>
                <w:lang w:val="fr-FR"/>
              </w:rPr>
              <w:t xml:space="preserve"> </w:t>
            </w:r>
            <w:proofErr w:type="spellStart"/>
            <w:r w:rsidRPr="00EB7CFA">
              <w:rPr>
                <w:sz w:val="20"/>
                <w:szCs w:val="20"/>
                <w:lang w:val="fr-FR"/>
              </w:rPr>
              <w:t>angiography</w:t>
            </w:r>
            <w:proofErr w:type="spellEnd"/>
            <w:r w:rsidRPr="00EB7CFA">
              <w:rPr>
                <w:sz w:val="20"/>
                <w:szCs w:val="20"/>
                <w:lang w:val="fr-FR"/>
              </w:rPr>
              <w:t xml:space="preserve"> (CTA) / </w:t>
            </w:r>
            <w:proofErr w:type="spellStart"/>
            <w:r w:rsidRPr="00EB7CFA">
              <w:rPr>
                <w:sz w:val="20"/>
                <w:szCs w:val="20"/>
                <w:lang w:val="fr-FR"/>
              </w:rPr>
              <w:t>Angiogram</w:t>
            </w:r>
            <w:proofErr w:type="spellEnd"/>
            <w:r w:rsidRPr="00EB7CFA">
              <w:rPr>
                <w:sz w:val="20"/>
                <w:szCs w:val="20"/>
                <w:lang w:val="fr-FR"/>
              </w:rPr>
              <w:t xml:space="preserve">/Pulmonary </w:t>
            </w:r>
            <w:proofErr w:type="spellStart"/>
            <w:r w:rsidRPr="00EB7CFA">
              <w:rPr>
                <w:sz w:val="20"/>
                <w:szCs w:val="20"/>
                <w:lang w:val="fr-FR"/>
              </w:rPr>
              <w:t>Angiogram</w:t>
            </w:r>
            <w:proofErr w:type="spellEnd"/>
            <w:r w:rsidRPr="00EB7CFA">
              <w:rPr>
                <w:sz w:val="20"/>
                <w:szCs w:val="20"/>
                <w:lang w:val="fr-FR"/>
              </w:rPr>
              <w:t xml:space="preserve"> of </w:t>
            </w:r>
            <w:proofErr w:type="spellStart"/>
            <w:r w:rsidRPr="00EB7CFA">
              <w:rPr>
                <w:sz w:val="20"/>
                <w:szCs w:val="20"/>
                <w:lang w:val="fr-FR"/>
              </w:rPr>
              <w:t>Chest</w:t>
            </w:r>
            <w:proofErr w:type="spellEnd"/>
            <w:r w:rsidRPr="00EB7CFA">
              <w:rPr>
                <w:sz w:val="20"/>
                <w:szCs w:val="20"/>
                <w:lang w:val="fr-FR"/>
              </w:rPr>
              <w:t>/Abdomen/Pelvis ;</w:t>
            </w:r>
          </w:p>
          <w:p w:rsidR="004C0153" w:rsidRPr="00EB7CFA" w:rsidRDefault="004C0153" w:rsidP="004C0153">
            <w:pPr>
              <w:pStyle w:val="Default"/>
              <w:ind w:left="342"/>
              <w:rPr>
                <w:sz w:val="20"/>
                <w:szCs w:val="20"/>
                <w:lang w:val="fr-FR"/>
              </w:rPr>
            </w:pPr>
            <w:r w:rsidRPr="00EB7CFA">
              <w:rPr>
                <w:sz w:val="20"/>
                <w:szCs w:val="20"/>
              </w:rPr>
              <w:t>Computed tomography (CT) of thorax (chest), abdomen/abdominal aorta/pelvis, or lower extremity leg veins with IV contrast; Magnetic resonance imaging (MRI or MRV) of the thorax(chest. cardiac), abdomen/pelvis, or lower extremity leg veins; Nuclear Medicine Pulmonary Scan/ventilation/perfusion (V/Q) lung scan; Pulmonary arteriography/angiography/angiogram; Cavagram/cavogram;</w:t>
            </w:r>
          </w:p>
          <w:p w:rsidR="004C0153" w:rsidRPr="00EB7CFA" w:rsidRDefault="004C0153" w:rsidP="004C0153">
            <w:pPr>
              <w:pStyle w:val="Default"/>
              <w:ind w:left="342"/>
              <w:rPr>
                <w:sz w:val="20"/>
                <w:szCs w:val="20"/>
                <w:lang w:val="fr-FR"/>
              </w:rPr>
            </w:pPr>
            <w:r w:rsidRPr="00EB7CFA">
              <w:rPr>
                <w:sz w:val="20"/>
                <w:szCs w:val="20"/>
              </w:rPr>
              <w:t xml:space="preserve">Inferior </w:t>
            </w:r>
            <w:proofErr w:type="spellStart"/>
            <w:r w:rsidRPr="00EB7CFA">
              <w:rPr>
                <w:sz w:val="20"/>
                <w:szCs w:val="20"/>
              </w:rPr>
              <w:t>venocavagram</w:t>
            </w:r>
            <w:proofErr w:type="spellEnd"/>
            <w:r w:rsidRPr="00EB7CFA">
              <w:rPr>
                <w:sz w:val="20"/>
                <w:szCs w:val="20"/>
              </w:rPr>
              <w:t>; Venography/</w:t>
            </w:r>
            <w:proofErr w:type="spellStart"/>
            <w:r w:rsidRPr="00EB7CFA">
              <w:rPr>
                <w:sz w:val="20"/>
                <w:szCs w:val="20"/>
              </w:rPr>
              <w:t>Venogram</w:t>
            </w:r>
            <w:proofErr w:type="spellEnd"/>
            <w:r w:rsidRPr="00EB7CFA">
              <w:rPr>
                <w:sz w:val="20"/>
                <w:szCs w:val="20"/>
              </w:rPr>
              <w:t xml:space="preserve"> of pelvic, femoral or other lower extremity veins using IV contrast material </w:t>
            </w:r>
          </w:p>
          <w:p w:rsidR="005B4551" w:rsidRPr="00EB7CFA" w:rsidRDefault="005B4551" w:rsidP="00CA081F">
            <w:pPr>
              <w:pStyle w:val="ListParagraph"/>
              <w:ind w:left="702"/>
              <w:rPr>
                <w:bCs/>
              </w:rPr>
            </w:pPr>
          </w:p>
          <w:p w:rsidR="007118C6" w:rsidRPr="00EB7CFA" w:rsidRDefault="007118C6" w:rsidP="007118C6">
            <w:pPr>
              <w:rPr>
                <w:b/>
                <w:bCs/>
              </w:rPr>
            </w:pPr>
          </w:p>
          <w:p w:rsidR="007118C6" w:rsidRPr="00EB7CFA" w:rsidRDefault="007118C6" w:rsidP="007118C6">
            <w:pPr>
              <w:rPr>
                <w:b/>
                <w:bCs/>
              </w:rPr>
            </w:pPr>
          </w:p>
        </w:tc>
      </w:tr>
      <w:tr w:rsidR="00073DB1" w:rsidRPr="00EB7CFA"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073DB1" w:rsidRPr="00EB7CFA" w:rsidRDefault="00073DB1"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073DB1" w:rsidRPr="00EB7CFA" w:rsidRDefault="00073DB1"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073DB1" w:rsidRPr="00EB7CFA" w:rsidRDefault="00073DB1"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073DB1" w:rsidRPr="00EB7CFA" w:rsidRDefault="00073DB1"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73DB1" w:rsidRPr="00EB7CFA" w:rsidRDefault="00073DB1" w:rsidP="00073DB1">
            <w:pPr>
              <w:pStyle w:val="ListParagraph"/>
              <w:ind w:left="342"/>
              <w:rPr>
                <w:bCs/>
              </w:rPr>
            </w:pPr>
            <w:r w:rsidRPr="00EB7CFA">
              <w:rPr>
                <w:b/>
                <w:bCs/>
              </w:rPr>
              <w:t>Acceptable Examples</w:t>
            </w:r>
            <w:r w:rsidRPr="00EB7CFA">
              <w:rPr>
                <w:bCs/>
              </w:rPr>
              <w:t xml:space="preserve">: </w:t>
            </w:r>
          </w:p>
          <w:p w:rsidR="00073DB1" w:rsidRPr="00EB7CFA" w:rsidRDefault="00073DB1" w:rsidP="00073DB1">
            <w:pPr>
              <w:pStyle w:val="ListParagraph"/>
              <w:numPr>
                <w:ilvl w:val="0"/>
                <w:numId w:val="187"/>
              </w:numPr>
              <w:rPr>
                <w:bCs/>
              </w:rPr>
            </w:pPr>
            <w:r w:rsidRPr="00EB7CFA">
              <w:rPr>
                <w:bCs/>
              </w:rPr>
              <w:t xml:space="preserve">A patient presents to the hospital emergency department with a chief complaint of pain and swelling in the right calf. A vascular ultrasound of the lower extremities is ordered to R/O DVT; select “Yes” UNLESS results are negative and received by 2359 the day after admission. </w:t>
            </w:r>
          </w:p>
          <w:p w:rsidR="00073DB1" w:rsidRPr="00EB7CFA" w:rsidRDefault="00073DB1" w:rsidP="00073DB1">
            <w:pPr>
              <w:pStyle w:val="ListParagraph"/>
              <w:numPr>
                <w:ilvl w:val="0"/>
                <w:numId w:val="187"/>
              </w:numPr>
              <w:rPr>
                <w:bCs/>
              </w:rPr>
            </w:pPr>
            <w:r w:rsidRPr="00EB7CFA">
              <w:rPr>
                <w:bCs/>
              </w:rPr>
              <w:t>A patient arrives on 06/01/</w:t>
            </w:r>
            <w:proofErr w:type="gramStart"/>
            <w:r w:rsidRPr="00EB7CFA">
              <w:rPr>
                <w:bCs/>
              </w:rPr>
              <w:t>20XX .</w:t>
            </w:r>
            <w:proofErr w:type="gramEnd"/>
            <w:r w:rsidRPr="00EB7CFA">
              <w:rPr>
                <w:bCs/>
              </w:rPr>
              <w:t xml:space="preserve"> Admitting diagnosis is fever. On 06/02/20XX patient admitted and physician documents “if cough continues may require evaluation for PE.” On 06/03/20XX, CTA chest is ordered and PE.” On 06/03/20XX, CTA chest is ordered and completed. Select “Yes.”</w:t>
            </w:r>
          </w:p>
          <w:p w:rsidR="00073DB1" w:rsidRPr="00EB7CFA" w:rsidRDefault="00073DB1" w:rsidP="00073DB1">
            <w:pPr>
              <w:ind w:left="360"/>
              <w:rPr>
                <w:b/>
                <w:bCs/>
              </w:rPr>
            </w:pPr>
            <w:r w:rsidRPr="00EB7CFA">
              <w:rPr>
                <w:b/>
                <w:bCs/>
              </w:rPr>
              <w:t>Unacceptable Examples:</w:t>
            </w:r>
          </w:p>
          <w:p w:rsidR="00EA49E5" w:rsidRPr="00EB7CFA" w:rsidRDefault="00EA49E5" w:rsidP="00EA49E5">
            <w:pPr>
              <w:pStyle w:val="ListParagraph"/>
              <w:numPr>
                <w:ilvl w:val="0"/>
                <w:numId w:val="204"/>
              </w:numPr>
              <w:autoSpaceDE w:val="0"/>
              <w:autoSpaceDN w:val="0"/>
              <w:adjustRightInd w:val="0"/>
              <w:rPr>
                <w:color w:val="000000"/>
              </w:rPr>
            </w:pPr>
            <w:r w:rsidRPr="00EB7CFA">
              <w:rPr>
                <w:color w:val="000000"/>
              </w:rPr>
              <w:t xml:space="preserve">Physician orders a bilateral lower extremity arterial duplex on the day after admission. Arterial duplex is not an acceptable test. Select "No" for VTE Present on Admission. </w:t>
            </w:r>
          </w:p>
          <w:p w:rsidR="00EA49E5" w:rsidRPr="00EB7CFA" w:rsidRDefault="00EA49E5" w:rsidP="00EA49E5">
            <w:pPr>
              <w:pStyle w:val="ListParagraph"/>
              <w:numPr>
                <w:ilvl w:val="0"/>
                <w:numId w:val="204"/>
              </w:numPr>
              <w:autoSpaceDE w:val="0"/>
              <w:autoSpaceDN w:val="0"/>
              <w:adjustRightInd w:val="0"/>
              <w:rPr>
                <w:color w:val="000000"/>
              </w:rPr>
            </w:pPr>
            <w:r w:rsidRPr="00EB7CFA">
              <w:rPr>
                <w:color w:val="000000"/>
              </w:rPr>
              <w:t xml:space="preserve">Patient presents to the emergency room with complaints of pain all over after sustaining a fall. ED MD orders multiple tests including a CT of the chest with IV contrast. ED MD documents fall as the reason for the test. No mention of PE/VTE, select “No.” </w:t>
            </w:r>
          </w:p>
          <w:p w:rsidR="00073DB1" w:rsidRPr="00EB7CFA" w:rsidRDefault="00073DB1" w:rsidP="00073DB1">
            <w:pPr>
              <w:pStyle w:val="ListParagraph"/>
              <w:numPr>
                <w:ilvl w:val="0"/>
                <w:numId w:val="188"/>
              </w:numPr>
              <w:ind w:left="702"/>
              <w:rPr>
                <w:bCs/>
              </w:rPr>
            </w:pPr>
            <w:r w:rsidRPr="00EB7CFA">
              <w:rPr>
                <w:bCs/>
              </w:rPr>
              <w:t xml:space="preserve">A patient is admitted after a motor vehicle accident. On arrival, a CT of the </w:t>
            </w:r>
            <w:proofErr w:type="spellStart"/>
            <w:r w:rsidRPr="00EB7CFA">
              <w:rPr>
                <w:bCs/>
              </w:rPr>
              <w:t>abd</w:t>
            </w:r>
            <w:proofErr w:type="spellEnd"/>
            <w:r w:rsidRPr="00EB7CFA">
              <w:rPr>
                <w:bCs/>
              </w:rPr>
              <w:t>/pelvis with IV contrast was done to R/O internal injuries. No mention of PE/VTE, select “No.”</w:t>
            </w:r>
          </w:p>
          <w:p w:rsidR="00073DB1" w:rsidRPr="00EB7CFA" w:rsidRDefault="00EA49E5" w:rsidP="00EA49E5">
            <w:pPr>
              <w:pStyle w:val="ListParagraph"/>
              <w:numPr>
                <w:ilvl w:val="0"/>
                <w:numId w:val="184"/>
              </w:numPr>
              <w:ind w:left="342" w:hanging="270"/>
              <w:rPr>
                <w:b/>
                <w:bCs/>
              </w:rPr>
            </w:pPr>
            <w:proofErr w:type="gramStart"/>
            <w:r w:rsidRPr="00EB7CFA">
              <w:rPr>
                <w:bCs/>
              </w:rPr>
              <w:t>Patients</w:t>
            </w:r>
            <w:proofErr w:type="gramEnd"/>
            <w:r w:rsidRPr="00EB7CFA">
              <w:rPr>
                <w:bCs/>
              </w:rPr>
              <w:t xml:space="preserve"> who are under treatment and receiving anticoagulation therapy for PE/VTE at the time of hospital arrival, select “Yes.”</w:t>
            </w:r>
            <w:r w:rsidRPr="00EB7CFA">
              <w:rPr>
                <w:b/>
                <w:bCs/>
              </w:rPr>
              <w:t xml:space="preserve"> Example: </w:t>
            </w:r>
            <w:r w:rsidRPr="00EB7CFA">
              <w:rPr>
                <w:bCs/>
              </w:rPr>
              <w:t>Patient admitted 04/30/20XX. Physician documents on 04/30/20XX that Coumadin was started on 04/20/20XX for a recently diagnosed PE, select “Yes.”</w:t>
            </w:r>
          </w:p>
        </w:tc>
      </w:tr>
      <w:tr w:rsidR="00BD6014" w:rsidRPr="00EB7CFA"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BD6014" w:rsidRPr="00EB7CFA" w:rsidRDefault="00BD6014"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BD6014" w:rsidRPr="00EB7CFA" w:rsidRDefault="00BD6014"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BD6014" w:rsidRPr="00EB7CFA" w:rsidRDefault="00BD6014"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BD6014" w:rsidRPr="00EB7CFA" w:rsidRDefault="00BD6014"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1A1128" w:rsidRPr="00EB7CFA" w:rsidRDefault="001A1128" w:rsidP="001A1128">
            <w:pPr>
              <w:numPr>
                <w:ilvl w:val="0"/>
                <w:numId w:val="190"/>
              </w:numPr>
              <w:spacing w:after="200" w:line="276" w:lineRule="auto"/>
              <w:ind w:left="332" w:hanging="270"/>
              <w:contextualSpacing/>
              <w:rPr>
                <w:rFonts w:eastAsia="Calibri"/>
              </w:rPr>
            </w:pPr>
            <w:r w:rsidRPr="00EB7CFA">
              <w:rPr>
                <w:rFonts w:eastAsia="Calibri"/>
              </w:rPr>
              <w:t>Patients on anticoagulation therapy for another condition (e.g., atrial fibrillation, mitral valve replacement) at the time of hospital arrival, select “Yes.”</w:t>
            </w:r>
          </w:p>
          <w:p w:rsidR="001A1128" w:rsidRPr="00EB7CFA" w:rsidRDefault="001A1128" w:rsidP="001A1128">
            <w:pPr>
              <w:ind w:left="360"/>
              <w:rPr>
                <w:rFonts w:eastAsia="Calibri"/>
                <w:b/>
              </w:rPr>
            </w:pPr>
            <w:r w:rsidRPr="00EB7CFA">
              <w:rPr>
                <w:rFonts w:eastAsia="Calibri"/>
                <w:b/>
              </w:rPr>
              <w:t xml:space="preserve">Examples: </w:t>
            </w:r>
          </w:p>
          <w:p w:rsidR="001A1128" w:rsidRPr="00EB7CFA" w:rsidRDefault="001A1128" w:rsidP="001A1128">
            <w:pPr>
              <w:pStyle w:val="ListParagraph"/>
              <w:numPr>
                <w:ilvl w:val="0"/>
                <w:numId w:val="192"/>
              </w:numPr>
              <w:ind w:left="702"/>
              <w:rPr>
                <w:rFonts w:eastAsia="Calibri"/>
              </w:rPr>
            </w:pPr>
            <w:r w:rsidRPr="00EB7CFA">
              <w:rPr>
                <w:rFonts w:eastAsia="Calibri"/>
              </w:rPr>
              <w:t>Patient with a history of stroke and taking dabigatran as a home medication prior to arrival, select “YES.” o</w:t>
            </w:r>
          </w:p>
          <w:p w:rsidR="005B4551" w:rsidRPr="00EB7CFA" w:rsidRDefault="001A1128" w:rsidP="00AE30FF">
            <w:pPr>
              <w:numPr>
                <w:ilvl w:val="0"/>
                <w:numId w:val="191"/>
              </w:numPr>
              <w:ind w:left="702"/>
              <w:contextualSpacing/>
              <w:rPr>
                <w:bCs/>
              </w:rPr>
            </w:pPr>
            <w:r w:rsidRPr="00EB7CFA">
              <w:rPr>
                <w:rFonts w:eastAsia="Calibri"/>
              </w:rPr>
              <w:t>H&amp;P documents chronic VTE. Taking Coumadin, select “Yes.”</w:t>
            </w:r>
            <w:r w:rsidRPr="00EB7CFA">
              <w:rPr>
                <w:rFonts w:eastAsia="Calibri"/>
                <w:b/>
              </w:rPr>
              <w:t xml:space="preserve"> </w:t>
            </w:r>
          </w:p>
          <w:p w:rsidR="005B4551" w:rsidRPr="00EB7CFA" w:rsidRDefault="005B4551" w:rsidP="005B4551">
            <w:pPr>
              <w:pStyle w:val="ListParagraph"/>
              <w:numPr>
                <w:ilvl w:val="0"/>
                <w:numId w:val="189"/>
              </w:numPr>
              <w:ind w:left="342" w:hanging="342"/>
              <w:rPr>
                <w:bCs/>
              </w:rPr>
            </w:pPr>
            <w:r w:rsidRPr="00EB7CFA">
              <w:rPr>
                <w:bCs/>
              </w:rPr>
              <w:t xml:space="preserve">For patients with only a </w:t>
            </w:r>
            <w:r w:rsidR="001A1128" w:rsidRPr="00EB7CFA">
              <w:rPr>
                <w:bCs/>
              </w:rPr>
              <w:t xml:space="preserve">past </w:t>
            </w:r>
            <w:r w:rsidRPr="00EB7CFA">
              <w:rPr>
                <w:bCs/>
              </w:rPr>
              <w:t>history of VTE documented, select “</w:t>
            </w:r>
            <w:r w:rsidR="001A1128" w:rsidRPr="00EB7CFA">
              <w:rPr>
                <w:bCs/>
              </w:rPr>
              <w:t>No</w:t>
            </w:r>
            <w:r w:rsidRPr="00EB7CFA">
              <w:rPr>
                <w:bCs/>
              </w:rPr>
              <w:t>.”</w:t>
            </w:r>
          </w:p>
          <w:p w:rsidR="001A1128" w:rsidRPr="00EB7CFA" w:rsidRDefault="001A1128" w:rsidP="002F79FF">
            <w:pPr>
              <w:ind w:left="360"/>
              <w:rPr>
                <w:bCs/>
              </w:rPr>
            </w:pPr>
            <w:r w:rsidRPr="00EB7CFA">
              <w:rPr>
                <w:b/>
              </w:rPr>
              <w:t xml:space="preserve">Example: </w:t>
            </w:r>
            <w:r w:rsidRPr="00EB7CFA">
              <w:t>Problem list includes PE 199X, select “No.”</w:t>
            </w:r>
          </w:p>
          <w:p w:rsidR="005B4551" w:rsidRPr="00EB7CFA" w:rsidRDefault="005B4551" w:rsidP="005B4551">
            <w:pPr>
              <w:pStyle w:val="ListParagraph"/>
              <w:numPr>
                <w:ilvl w:val="0"/>
                <w:numId w:val="189"/>
              </w:numPr>
              <w:ind w:left="342" w:hanging="342"/>
              <w:rPr>
                <w:bCs/>
              </w:rPr>
            </w:pPr>
            <w:r w:rsidRPr="00EB7CFA">
              <w:rPr>
                <w:bCs/>
              </w:rPr>
              <w:t>If the patient was admitted and had surgery on day of or day after hospital admission or ICU admission, and there was no documentation of diagnosed/suspected VTE prior to surgery, VTE is not considered present on admission and “</w:t>
            </w:r>
            <w:r w:rsidR="001A1128" w:rsidRPr="00EB7CFA">
              <w:rPr>
                <w:bCs/>
              </w:rPr>
              <w:t>No</w:t>
            </w:r>
            <w:r w:rsidRPr="00EB7CFA">
              <w:rPr>
                <w:bCs/>
              </w:rPr>
              <w:t>” would be selected.</w:t>
            </w:r>
          </w:p>
          <w:p w:rsidR="00BD6014" w:rsidRPr="00EB7CFA" w:rsidRDefault="00EA49E5" w:rsidP="00513177">
            <w:pPr>
              <w:rPr>
                <w:b/>
                <w:bCs/>
              </w:rPr>
            </w:pPr>
            <w:r w:rsidRPr="00EB7CFA">
              <w:rPr>
                <w:b/>
                <w:bCs/>
              </w:rPr>
              <w:t xml:space="preserve">Suggested Data Sources: </w:t>
            </w:r>
            <w:r w:rsidRPr="00EB7CFA">
              <w:rPr>
                <w:bCs/>
              </w:rPr>
              <w:t>Consultation notes, Emergency Department record, History and physical, Radiology report, Observation notes, Outpatient surgery notes, Physician notes</w:t>
            </w:r>
            <w:r w:rsidRPr="00EB7CFA">
              <w:rPr>
                <w:b/>
                <w:bCs/>
              </w:rPr>
              <w:t xml:space="preserve"> Exclusion Statement:  Documentation that VTE was diagnosed or suspected from arrival to the day after admission excludes the case from The Joint Commission VTE Hospital Quality Measure.  </w:t>
            </w:r>
          </w:p>
        </w:tc>
      </w:tr>
      <w:tr w:rsidR="00C73F5D" w:rsidRPr="00EB7CFA"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EB7CFA" w:rsidRDefault="00C73F5D" w:rsidP="00A75261">
            <w:pPr>
              <w:jc w:val="center"/>
              <w:rPr>
                <w:sz w:val="22"/>
              </w:rPr>
            </w:pPr>
            <w:r w:rsidRPr="00EB7CFA">
              <w:rPr>
                <w:sz w:val="22"/>
              </w:rPr>
              <w:lastRenderedPageBreak/>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EB7CFA" w:rsidRDefault="00C73F5D" w:rsidP="00967A93">
            <w:pPr>
              <w:jc w:val="center"/>
            </w:pPr>
            <w:r w:rsidRPr="00EB7CFA">
              <w:t>comfort</w:t>
            </w:r>
          </w:p>
          <w:p w:rsidR="00C73F5D" w:rsidRPr="00EB7CFA" w:rsidRDefault="00C73F5D" w:rsidP="00967A93">
            <w:pPr>
              <w:jc w:val="center"/>
            </w:pPr>
            <w:r w:rsidRPr="00EB7CFA">
              <w:t>VTE 6</w:t>
            </w:r>
          </w:p>
          <w:p w:rsidR="00C73F5D" w:rsidRPr="00EB7CFA"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EB7CFA" w:rsidRDefault="00C73F5D" w:rsidP="00967A93">
            <w:pPr>
              <w:rPr>
                <w:sz w:val="22"/>
              </w:rPr>
            </w:pPr>
            <w:r w:rsidRPr="00EB7CFA">
              <w:rPr>
                <w:sz w:val="22"/>
              </w:rPr>
              <w:t>When is the earliest physician, APN, or PA documentation of comfort measures only?</w:t>
            </w:r>
          </w:p>
          <w:p w:rsidR="00C73F5D" w:rsidRPr="00EB7CFA" w:rsidRDefault="00C73F5D" w:rsidP="00462D18">
            <w:pPr>
              <w:ind w:left="330" w:hangingChars="150" w:hanging="330"/>
              <w:rPr>
                <w:sz w:val="22"/>
              </w:rPr>
            </w:pPr>
            <w:r w:rsidRPr="00EB7CFA">
              <w:rPr>
                <w:sz w:val="22"/>
              </w:rPr>
              <w:t>1.  Day of arrival (day 0) or day after arrival  (day 1)</w:t>
            </w:r>
          </w:p>
          <w:p w:rsidR="00C73F5D" w:rsidRPr="00EB7CFA" w:rsidRDefault="00C73F5D" w:rsidP="00462D18">
            <w:pPr>
              <w:ind w:left="330" w:hangingChars="150" w:hanging="330"/>
              <w:rPr>
                <w:sz w:val="22"/>
              </w:rPr>
            </w:pPr>
            <w:r w:rsidRPr="00EB7CFA">
              <w:rPr>
                <w:sz w:val="22"/>
              </w:rPr>
              <w:t xml:space="preserve">2.  Two or more days after arrival (day 2 or greater) </w:t>
            </w:r>
          </w:p>
          <w:p w:rsidR="00C73F5D" w:rsidRPr="00EB7CFA" w:rsidRDefault="00C73F5D" w:rsidP="00462D18">
            <w:pPr>
              <w:ind w:left="330" w:hangingChars="150" w:hanging="330"/>
              <w:rPr>
                <w:sz w:val="22"/>
              </w:rPr>
            </w:pPr>
            <w:r w:rsidRPr="00EB7CFA">
              <w:rPr>
                <w:sz w:val="22"/>
              </w:rPr>
              <w:t>3.  Comfort measures only documented during hospital stay, but timing unclear</w:t>
            </w:r>
          </w:p>
          <w:p w:rsidR="00C73F5D" w:rsidRPr="00EB7CFA" w:rsidRDefault="00C73F5D" w:rsidP="00462D18">
            <w:pPr>
              <w:ind w:left="330" w:hangingChars="150" w:hanging="330"/>
              <w:rPr>
                <w:sz w:val="22"/>
              </w:rPr>
            </w:pPr>
            <w:r w:rsidRPr="00EB7CFA">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EB7CFA" w:rsidRDefault="00C73F5D" w:rsidP="00967A93">
            <w:pPr>
              <w:jc w:val="center"/>
            </w:pPr>
          </w:p>
          <w:p w:rsidR="00C73F5D" w:rsidRPr="00EB7CFA" w:rsidRDefault="00C73F5D" w:rsidP="00967A93">
            <w:pPr>
              <w:jc w:val="center"/>
            </w:pPr>
            <w:r w:rsidRPr="00EB7CFA">
              <w:t>*1,2,3,99</w:t>
            </w:r>
          </w:p>
          <w:p w:rsidR="00C73F5D" w:rsidRPr="00EB7CFA" w:rsidRDefault="00C73F5D" w:rsidP="00967A93">
            <w:pPr>
              <w:jc w:val="center"/>
            </w:pPr>
          </w:p>
          <w:p w:rsidR="00C73F5D" w:rsidRPr="00EB7CFA" w:rsidRDefault="00C73F5D" w:rsidP="00755F26">
            <w:pPr>
              <w:jc w:val="center"/>
            </w:pPr>
            <w:r w:rsidRPr="00EB7CFA">
              <w:rPr>
                <w:b/>
              </w:rPr>
              <w:t xml:space="preserve">*If 1, 2, or 3 the record is excluded; else if 99, go to </w:t>
            </w:r>
            <w:proofErr w:type="spellStart"/>
            <w:r w:rsidRPr="00EB7CFA">
              <w:rPr>
                <w:b/>
              </w:rPr>
              <w:t>clntrial</w:t>
            </w:r>
            <w:proofErr w:type="spellEnd"/>
            <w:r w:rsidRPr="00EB7CFA">
              <w:rPr>
                <w:b/>
              </w:rPr>
              <w:t xml:space="preserve"> </w:t>
            </w:r>
          </w:p>
          <w:p w:rsidR="00C73F5D" w:rsidRPr="00EB7CFA"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EB7CFA" w:rsidTr="003F1D96">
              <w:trPr>
                <w:jc w:val="center"/>
              </w:trPr>
              <w:tc>
                <w:tcPr>
                  <w:tcW w:w="1929" w:type="dxa"/>
                </w:tcPr>
                <w:p w:rsidR="00C73F5D" w:rsidRPr="00EB7CFA" w:rsidRDefault="00C73F5D" w:rsidP="00D53C3C">
                  <w:pPr>
                    <w:jc w:val="center"/>
                  </w:pPr>
                  <w:r w:rsidRPr="00EB7CFA">
                    <w:t>Warning if comfort = 2</w:t>
                  </w:r>
                </w:p>
              </w:tc>
            </w:tr>
          </w:tbl>
          <w:p w:rsidR="00C73F5D" w:rsidRPr="00EB7CFA" w:rsidRDefault="00C73F5D" w:rsidP="00967A93">
            <w:pPr>
              <w:jc w:val="center"/>
            </w:pPr>
          </w:p>
          <w:p w:rsidR="00C73F5D" w:rsidRPr="00EB7CFA" w:rsidRDefault="00C73F5D" w:rsidP="00967A93">
            <w:pPr>
              <w:jc w:val="center"/>
            </w:pPr>
          </w:p>
          <w:p w:rsidR="00C73F5D" w:rsidRPr="00EB7CFA" w:rsidRDefault="00C73F5D" w:rsidP="00967A93">
            <w:pPr>
              <w:jc w:val="center"/>
            </w:pPr>
          </w:p>
          <w:p w:rsidR="00C73F5D" w:rsidRPr="00EB7CFA" w:rsidRDefault="00C73F5D" w:rsidP="00967A93">
            <w:pPr>
              <w:jc w:val="center"/>
            </w:pPr>
          </w:p>
          <w:p w:rsidR="00C73F5D" w:rsidRPr="00EB7CFA" w:rsidRDefault="00C73F5D" w:rsidP="00967A93">
            <w:pPr>
              <w:jc w:val="center"/>
            </w:pPr>
          </w:p>
          <w:p w:rsidR="00C73F5D" w:rsidRPr="00EB7CFA" w:rsidRDefault="00C73F5D" w:rsidP="00967A93">
            <w:pPr>
              <w:jc w:val="center"/>
            </w:pPr>
          </w:p>
          <w:p w:rsidR="00C73F5D" w:rsidRPr="00EB7CFA"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EB7CFA" w:rsidRDefault="00C73F5D" w:rsidP="00513177">
            <w:pPr>
              <w:rPr>
                <w:bCs/>
              </w:rPr>
            </w:pPr>
            <w:r w:rsidRPr="00EB7CFA">
              <w:rPr>
                <w:b/>
                <w:bCs/>
              </w:rPr>
              <w:t xml:space="preserve">Comfort Measures Only (CMO): </w:t>
            </w:r>
            <w:r w:rsidRPr="00EB7CFA">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EB7CFA" w:rsidRDefault="00C73F5D" w:rsidP="00513177">
            <w:pPr>
              <w:rPr>
                <w:b/>
              </w:rPr>
            </w:pPr>
            <w:r w:rsidRPr="00EB7CFA">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EB7CFA" w:rsidTr="003C23D3">
              <w:tc>
                <w:tcPr>
                  <w:tcW w:w="4927" w:type="dxa"/>
                  <w:gridSpan w:val="2"/>
                </w:tcPr>
                <w:p w:rsidR="00C73F5D" w:rsidRPr="00EB7CFA" w:rsidRDefault="00C73F5D" w:rsidP="00EE39B4">
                  <w:pPr>
                    <w:pStyle w:val="BodyText"/>
                    <w:rPr>
                      <w:b/>
                      <w:bCs/>
                    </w:rPr>
                  </w:pPr>
                  <w:r w:rsidRPr="00EB7CFA">
                    <w:rPr>
                      <w:b/>
                      <w:bCs/>
                    </w:rPr>
                    <w:t>Inclusion (Only acceptable terms)</w:t>
                  </w:r>
                </w:p>
              </w:tc>
            </w:tr>
            <w:tr w:rsidR="00C73F5D" w:rsidRPr="00EB7CFA" w:rsidTr="003C23D3">
              <w:tc>
                <w:tcPr>
                  <w:tcW w:w="2857" w:type="dxa"/>
                </w:tcPr>
                <w:p w:rsidR="00C73F5D" w:rsidRPr="00EB7CFA" w:rsidRDefault="00C73F5D" w:rsidP="00EE39B4">
                  <w:pPr>
                    <w:pStyle w:val="BodyText"/>
                    <w:rPr>
                      <w:bCs/>
                    </w:rPr>
                  </w:pPr>
                  <w:r w:rsidRPr="00EB7CFA">
                    <w:rPr>
                      <w:bCs/>
                    </w:rPr>
                    <w:t>Brain death /dead</w:t>
                  </w:r>
                </w:p>
              </w:tc>
              <w:tc>
                <w:tcPr>
                  <w:tcW w:w="2070" w:type="dxa"/>
                </w:tcPr>
                <w:p w:rsidR="00C73F5D" w:rsidRPr="00EB7CFA" w:rsidRDefault="00C73F5D" w:rsidP="00EE39B4">
                  <w:pPr>
                    <w:pStyle w:val="BodyText"/>
                    <w:rPr>
                      <w:bCs/>
                    </w:rPr>
                  </w:pPr>
                  <w:r w:rsidRPr="00EB7CFA">
                    <w:rPr>
                      <w:bCs/>
                    </w:rPr>
                    <w:t>End of life care</w:t>
                  </w:r>
                </w:p>
              </w:tc>
            </w:tr>
            <w:tr w:rsidR="00C73F5D" w:rsidRPr="00EB7CFA" w:rsidTr="003C23D3">
              <w:tc>
                <w:tcPr>
                  <w:tcW w:w="2857" w:type="dxa"/>
                </w:tcPr>
                <w:p w:rsidR="00C73F5D" w:rsidRPr="00EB7CFA" w:rsidRDefault="00C73F5D" w:rsidP="00EE39B4">
                  <w:pPr>
                    <w:pStyle w:val="BodyText"/>
                    <w:rPr>
                      <w:b/>
                      <w:bCs/>
                    </w:rPr>
                  </w:pPr>
                  <w:r w:rsidRPr="00EB7CFA">
                    <w:rPr>
                      <w:bCs/>
                    </w:rPr>
                    <w:t>Comfort care</w:t>
                  </w:r>
                </w:p>
              </w:tc>
              <w:tc>
                <w:tcPr>
                  <w:tcW w:w="2070" w:type="dxa"/>
                </w:tcPr>
                <w:p w:rsidR="00C73F5D" w:rsidRPr="00EB7CFA" w:rsidRDefault="00C73F5D" w:rsidP="00705439">
                  <w:pPr>
                    <w:pStyle w:val="BodyText"/>
                    <w:rPr>
                      <w:bCs/>
                    </w:rPr>
                  </w:pPr>
                  <w:r w:rsidRPr="00EB7CFA">
                    <w:rPr>
                      <w:bCs/>
                    </w:rPr>
                    <w:t>Hospice</w:t>
                  </w:r>
                </w:p>
              </w:tc>
            </w:tr>
            <w:tr w:rsidR="00C73F5D" w:rsidRPr="00EB7CFA" w:rsidTr="003C23D3">
              <w:tc>
                <w:tcPr>
                  <w:tcW w:w="2857" w:type="dxa"/>
                </w:tcPr>
                <w:p w:rsidR="00C73F5D" w:rsidRPr="00EB7CFA" w:rsidRDefault="00C73F5D" w:rsidP="00EE39B4">
                  <w:pPr>
                    <w:pStyle w:val="BodyText"/>
                    <w:rPr>
                      <w:b/>
                      <w:bCs/>
                    </w:rPr>
                  </w:pPr>
                  <w:r w:rsidRPr="00EB7CFA">
                    <w:rPr>
                      <w:bCs/>
                    </w:rPr>
                    <w:t>Comfort measures</w:t>
                  </w:r>
                </w:p>
              </w:tc>
              <w:tc>
                <w:tcPr>
                  <w:tcW w:w="2070" w:type="dxa"/>
                </w:tcPr>
                <w:p w:rsidR="00C73F5D" w:rsidRPr="00EB7CFA" w:rsidRDefault="00C73F5D" w:rsidP="00705439">
                  <w:pPr>
                    <w:pStyle w:val="BodyText"/>
                    <w:rPr>
                      <w:b/>
                      <w:bCs/>
                    </w:rPr>
                  </w:pPr>
                  <w:r w:rsidRPr="00EB7CFA">
                    <w:rPr>
                      <w:bCs/>
                    </w:rPr>
                    <w:t>Hospice Care</w:t>
                  </w:r>
                </w:p>
              </w:tc>
            </w:tr>
            <w:tr w:rsidR="00C73F5D" w:rsidRPr="00EB7CFA" w:rsidTr="003C23D3">
              <w:tc>
                <w:tcPr>
                  <w:tcW w:w="2857" w:type="dxa"/>
                </w:tcPr>
                <w:p w:rsidR="00C73F5D" w:rsidRPr="00EB7CFA" w:rsidRDefault="00C73F5D" w:rsidP="00EE39B4">
                  <w:pPr>
                    <w:pStyle w:val="BodyText"/>
                    <w:rPr>
                      <w:bCs/>
                    </w:rPr>
                  </w:pPr>
                  <w:r w:rsidRPr="00EB7CFA">
                    <w:rPr>
                      <w:bCs/>
                    </w:rPr>
                    <w:t>Comfort measures only (CMO)</w:t>
                  </w:r>
                </w:p>
              </w:tc>
              <w:tc>
                <w:tcPr>
                  <w:tcW w:w="2070" w:type="dxa"/>
                </w:tcPr>
                <w:p w:rsidR="00C73F5D" w:rsidRPr="00EB7CFA" w:rsidRDefault="00C73F5D" w:rsidP="00705439">
                  <w:pPr>
                    <w:pStyle w:val="BodyText"/>
                    <w:rPr>
                      <w:b/>
                      <w:bCs/>
                    </w:rPr>
                  </w:pPr>
                  <w:r w:rsidRPr="00EB7CFA">
                    <w:rPr>
                      <w:bCs/>
                    </w:rPr>
                    <w:t>Organ harvest</w:t>
                  </w:r>
                </w:p>
              </w:tc>
            </w:tr>
            <w:tr w:rsidR="00C73F5D" w:rsidRPr="00EB7CFA" w:rsidTr="003C23D3">
              <w:tc>
                <w:tcPr>
                  <w:tcW w:w="2857" w:type="dxa"/>
                </w:tcPr>
                <w:p w:rsidR="00C73F5D" w:rsidRPr="00EB7CFA" w:rsidRDefault="00C73F5D" w:rsidP="00EE39B4">
                  <w:pPr>
                    <w:pStyle w:val="BodyText"/>
                    <w:rPr>
                      <w:b/>
                      <w:bCs/>
                    </w:rPr>
                  </w:pPr>
                  <w:r w:rsidRPr="00EB7CFA">
                    <w:rPr>
                      <w:bCs/>
                    </w:rPr>
                    <w:t>Comfort only</w:t>
                  </w:r>
                </w:p>
              </w:tc>
              <w:tc>
                <w:tcPr>
                  <w:tcW w:w="2070" w:type="dxa"/>
                </w:tcPr>
                <w:p w:rsidR="00C73F5D" w:rsidRPr="00EB7CFA" w:rsidRDefault="00C73F5D" w:rsidP="00705439">
                  <w:pPr>
                    <w:pStyle w:val="BodyText"/>
                    <w:rPr>
                      <w:bCs/>
                    </w:rPr>
                  </w:pPr>
                  <w:r w:rsidRPr="00EB7CFA">
                    <w:rPr>
                      <w:bCs/>
                    </w:rPr>
                    <w:t>Terminal care</w:t>
                  </w:r>
                </w:p>
              </w:tc>
            </w:tr>
            <w:tr w:rsidR="00C73F5D" w:rsidRPr="00EB7CFA" w:rsidTr="003C23D3">
              <w:tc>
                <w:tcPr>
                  <w:tcW w:w="2857" w:type="dxa"/>
                </w:tcPr>
                <w:p w:rsidR="00C73F5D" w:rsidRPr="00EB7CFA" w:rsidRDefault="00C73F5D" w:rsidP="00EE39B4">
                  <w:pPr>
                    <w:pStyle w:val="BodyText"/>
                    <w:rPr>
                      <w:bCs/>
                    </w:rPr>
                  </w:pPr>
                  <w:r w:rsidRPr="00EB7CFA">
                    <w:rPr>
                      <w:bCs/>
                    </w:rPr>
                    <w:t>DNR-CC</w:t>
                  </w:r>
                </w:p>
              </w:tc>
              <w:tc>
                <w:tcPr>
                  <w:tcW w:w="2070" w:type="dxa"/>
                </w:tcPr>
                <w:p w:rsidR="00C73F5D" w:rsidRPr="00EB7CFA" w:rsidRDefault="00C73F5D" w:rsidP="00EE39B4">
                  <w:pPr>
                    <w:pStyle w:val="BodyText"/>
                    <w:rPr>
                      <w:bCs/>
                    </w:rPr>
                  </w:pPr>
                  <w:r w:rsidRPr="00EB7CFA">
                    <w:rPr>
                      <w:bCs/>
                    </w:rPr>
                    <w:t>Terminal extubation</w:t>
                  </w:r>
                </w:p>
              </w:tc>
            </w:tr>
          </w:tbl>
          <w:p w:rsidR="00C73F5D" w:rsidRPr="00EB7CFA" w:rsidRDefault="00C73F5D" w:rsidP="00C52B09">
            <w:pPr>
              <w:numPr>
                <w:ilvl w:val="0"/>
                <w:numId w:val="49"/>
              </w:numPr>
            </w:pPr>
            <w:r w:rsidRPr="00EB7CFA">
              <w:rPr>
                <w:b/>
              </w:rPr>
              <w:t xml:space="preserve">Determine the </w:t>
            </w:r>
            <w:r w:rsidRPr="00EB7CFA">
              <w:rPr>
                <w:b/>
                <w:u w:val="single"/>
              </w:rPr>
              <w:t>earliest</w:t>
            </w:r>
            <w:r w:rsidRPr="00EB7CFA">
              <w:rPr>
                <w:b/>
              </w:rPr>
              <w:t xml:space="preserve"> day the physician/APN/PA documented CMO. </w:t>
            </w:r>
            <w:r w:rsidRPr="00EB7CFA">
              <w:rPr>
                <w:b/>
                <w:bCs/>
              </w:rPr>
              <w:t>If any of the inclusion terms are documented by the physician/APN/PA, select option “1,” “2,” or “3,” accordingly. Example:</w:t>
            </w:r>
            <w:r w:rsidRPr="00EB7CFA">
              <w:t xml:space="preserve"> “Discussed comfort care with family on arrival” noted in day 2 progress note – Select “2.” </w:t>
            </w:r>
          </w:p>
          <w:p w:rsidR="00C73F5D" w:rsidRPr="00EB7CFA" w:rsidRDefault="00C73F5D" w:rsidP="00D57146">
            <w:pPr>
              <w:numPr>
                <w:ilvl w:val="0"/>
                <w:numId w:val="49"/>
              </w:numPr>
            </w:pPr>
            <w:r w:rsidRPr="00EB7CFA">
              <w:rPr>
                <w:b/>
              </w:rPr>
              <w:t>Physician/APN/PA documentation of CMO mentioned in the following context is acceptable:</w:t>
            </w:r>
          </w:p>
          <w:p w:rsidR="00C73F5D" w:rsidRPr="00EB7CFA" w:rsidRDefault="00C73F5D" w:rsidP="00D57146">
            <w:pPr>
              <w:pStyle w:val="ListParagraph"/>
              <w:numPr>
                <w:ilvl w:val="0"/>
                <w:numId w:val="110"/>
              </w:numPr>
              <w:ind w:left="702" w:hanging="270"/>
            </w:pPr>
            <w:r w:rsidRPr="00EB7CFA">
              <w:t xml:space="preserve">Comfort measures only recommendation </w:t>
            </w:r>
          </w:p>
          <w:p w:rsidR="00C73F5D" w:rsidRPr="00EB7CFA" w:rsidRDefault="00C73F5D" w:rsidP="00D57146">
            <w:pPr>
              <w:pStyle w:val="ListParagraph"/>
              <w:numPr>
                <w:ilvl w:val="0"/>
                <w:numId w:val="110"/>
              </w:numPr>
              <w:ind w:left="702" w:hanging="270"/>
            </w:pPr>
            <w:r w:rsidRPr="00EB7CFA">
              <w:t xml:space="preserve">Order for consultation/evaluation by hospice care </w:t>
            </w:r>
          </w:p>
          <w:p w:rsidR="00C73F5D" w:rsidRPr="00EB7CFA" w:rsidRDefault="00C73F5D" w:rsidP="00D57146">
            <w:pPr>
              <w:pStyle w:val="ListParagraph"/>
              <w:numPr>
                <w:ilvl w:val="0"/>
                <w:numId w:val="110"/>
              </w:numPr>
              <w:ind w:left="702" w:hanging="270"/>
            </w:pPr>
            <w:r w:rsidRPr="00EB7CFA">
              <w:t>Patient/family request for comfort measures only</w:t>
            </w:r>
          </w:p>
          <w:p w:rsidR="00C73F5D" w:rsidRPr="00EB7CFA" w:rsidRDefault="00C73F5D" w:rsidP="00D57146">
            <w:pPr>
              <w:pStyle w:val="ListParagraph"/>
              <w:numPr>
                <w:ilvl w:val="0"/>
                <w:numId w:val="110"/>
              </w:numPr>
              <w:ind w:left="702" w:hanging="270"/>
            </w:pPr>
            <w:r w:rsidRPr="00EB7CFA">
              <w:t>Plan for comfort measures only</w:t>
            </w:r>
          </w:p>
          <w:p w:rsidR="00C73F5D" w:rsidRPr="00EB7CFA" w:rsidRDefault="00C73F5D" w:rsidP="00D57146">
            <w:pPr>
              <w:pStyle w:val="ListParagraph"/>
              <w:numPr>
                <w:ilvl w:val="0"/>
                <w:numId w:val="110"/>
              </w:numPr>
              <w:ind w:left="702" w:hanging="270"/>
            </w:pPr>
            <w:r w:rsidRPr="00EB7CFA">
              <w:t>Referral to hospice care service</w:t>
            </w:r>
          </w:p>
          <w:p w:rsidR="00C73F5D" w:rsidRPr="00EB7CFA" w:rsidRDefault="00C73F5D" w:rsidP="00D57146">
            <w:pPr>
              <w:pStyle w:val="ListParagraph"/>
              <w:numPr>
                <w:ilvl w:val="0"/>
                <w:numId w:val="110"/>
              </w:numPr>
              <w:ind w:left="702" w:hanging="270"/>
            </w:pPr>
            <w:r w:rsidRPr="00EB7CFA">
              <w:t>Discussion of comfort measures</w:t>
            </w:r>
          </w:p>
          <w:p w:rsidR="00C73F5D" w:rsidRPr="00EB7CFA" w:rsidRDefault="00C73F5D" w:rsidP="00D50277">
            <w:pPr>
              <w:pStyle w:val="BodyText"/>
              <w:ind w:left="342"/>
            </w:pPr>
          </w:p>
        </w:tc>
      </w:tr>
      <w:tr w:rsidR="00C73F5D" w:rsidRPr="00EB7CFA"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EB7CFA"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EB7CFA"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EB7CFA"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EB7CFA"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EB7CFA" w:rsidRDefault="00C73F5D" w:rsidP="0023004F">
            <w:pPr>
              <w:numPr>
                <w:ilvl w:val="0"/>
                <w:numId w:val="132"/>
              </w:numPr>
              <w:ind w:left="252" w:hanging="252"/>
              <w:contextualSpacing/>
              <w:rPr>
                <w:b/>
              </w:rPr>
            </w:pPr>
            <w:r w:rsidRPr="00EB7CFA">
              <w:rPr>
                <w:b/>
              </w:rPr>
              <w:t>State-authorized portable orders (SAPOs):</w:t>
            </w:r>
          </w:p>
          <w:p w:rsidR="00C73F5D" w:rsidRPr="00EB7CFA" w:rsidRDefault="00C73F5D" w:rsidP="0023004F">
            <w:pPr>
              <w:widowControl w:val="0"/>
              <w:numPr>
                <w:ilvl w:val="0"/>
                <w:numId w:val="114"/>
              </w:numPr>
              <w:ind w:left="522" w:hanging="180"/>
            </w:pPr>
            <w:r w:rsidRPr="00EB7CFA">
              <w:t>SAPOs - specialized forms/identifiers authorized by state law; translate patient’s preferences about specific end-of-life treatment decisions into portable medical orders.</w:t>
            </w:r>
          </w:p>
          <w:p w:rsidR="00C73F5D" w:rsidRPr="00EB7CFA" w:rsidRDefault="00C73F5D" w:rsidP="0023004F">
            <w:pPr>
              <w:widowControl w:val="0"/>
              <w:ind w:left="522"/>
            </w:pPr>
            <w:r w:rsidRPr="00EB7CFA">
              <w:rPr>
                <w:b/>
              </w:rPr>
              <w:t xml:space="preserve">Examples: </w:t>
            </w:r>
            <w:r w:rsidRPr="00EB7CFA">
              <w:t>DNR-Comfort Care form; MOLST (Medical Orders for Life-Sustaining Treatment); POLST (Physician Orders for Life-Sustaining Treatment); Out-of-Hospital DNR (OOH DNR)</w:t>
            </w:r>
          </w:p>
          <w:p w:rsidR="00C73F5D" w:rsidRPr="00EB7CFA" w:rsidRDefault="00C73F5D" w:rsidP="0023004F">
            <w:pPr>
              <w:widowControl w:val="0"/>
              <w:numPr>
                <w:ilvl w:val="0"/>
                <w:numId w:val="114"/>
              </w:numPr>
              <w:ind w:left="540" w:hanging="180"/>
            </w:pPr>
            <w:r w:rsidRPr="00EB7CFA">
              <w:t xml:space="preserve">SAPO in the record, dated and signed prior to arrival with any inclusion term </w:t>
            </w:r>
            <w:proofErr w:type="gramStart"/>
            <w:r w:rsidRPr="00EB7CFA">
              <w:t>checked,</w:t>
            </w:r>
            <w:proofErr w:type="gramEnd"/>
            <w:r w:rsidRPr="00EB7CFA">
              <w:t xml:space="preserve"> select value “1.”</w:t>
            </w:r>
          </w:p>
          <w:p w:rsidR="00C73F5D" w:rsidRPr="00EB7CFA" w:rsidRDefault="00C73F5D" w:rsidP="0023004F">
            <w:pPr>
              <w:widowControl w:val="0"/>
              <w:numPr>
                <w:ilvl w:val="0"/>
                <w:numId w:val="114"/>
              </w:numPr>
              <w:ind w:left="540" w:hanging="180"/>
            </w:pPr>
            <w:r w:rsidRPr="00EB7CFA">
              <w:t>SAPO listing any CMO option, select value “1,” “2,” or “3” as applicable</w:t>
            </w:r>
          </w:p>
          <w:p w:rsidR="00C73F5D" w:rsidRPr="00EB7CFA" w:rsidRDefault="00C73F5D" w:rsidP="0023004F">
            <w:pPr>
              <w:widowControl w:val="0"/>
              <w:numPr>
                <w:ilvl w:val="0"/>
                <w:numId w:val="114"/>
              </w:numPr>
              <w:ind w:left="540" w:hanging="180"/>
            </w:pPr>
            <w:r w:rsidRPr="00EB7CFA">
              <w:t>Use only the most recently dated/signed SAPO if more than one in record. Disregard undated SAPOs.</w:t>
            </w:r>
          </w:p>
          <w:p w:rsidR="00C73F5D" w:rsidRPr="00EB7CFA" w:rsidRDefault="00C73F5D" w:rsidP="0023004F">
            <w:pPr>
              <w:widowControl w:val="0"/>
              <w:numPr>
                <w:ilvl w:val="0"/>
                <w:numId w:val="114"/>
              </w:numPr>
              <w:ind w:left="540" w:hanging="180"/>
            </w:pPr>
            <w:r w:rsidRPr="00EB7CFA">
              <w:t>If a SAPO is dated prior to arrival and there is documentation on day of arrival or day after arrival that patient does not want CMO, and no other documentation regarding CMO is found in the record, disregard the SAPO.</w:t>
            </w:r>
          </w:p>
          <w:p w:rsidR="00C73F5D" w:rsidRPr="00EB7CFA" w:rsidRDefault="00C73F5D" w:rsidP="00D50277">
            <w:pPr>
              <w:pStyle w:val="BodyText"/>
              <w:numPr>
                <w:ilvl w:val="0"/>
                <w:numId w:val="127"/>
              </w:numPr>
              <w:ind w:left="342" w:hanging="342"/>
              <w:rPr>
                <w:b/>
                <w:bCs/>
              </w:rPr>
            </w:pPr>
            <w:r w:rsidRPr="00EB7CFA">
              <w:rPr>
                <w:b/>
                <w:bCs/>
              </w:rPr>
              <w:t>Disregard documentation of an Inclusion term in the following situations:</w:t>
            </w:r>
          </w:p>
          <w:p w:rsidR="00C73F5D" w:rsidRPr="00EB7CFA" w:rsidRDefault="00C73F5D" w:rsidP="00D50277">
            <w:pPr>
              <w:pStyle w:val="ListParagraph"/>
              <w:numPr>
                <w:ilvl w:val="0"/>
                <w:numId w:val="113"/>
              </w:numPr>
              <w:ind w:left="522" w:hanging="180"/>
              <w:rPr>
                <w:bCs/>
              </w:rPr>
            </w:pPr>
            <w:r w:rsidRPr="00EB7CFA">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EB7CFA" w:rsidRDefault="00C73F5D" w:rsidP="00D50277">
            <w:pPr>
              <w:pStyle w:val="BodyText"/>
              <w:numPr>
                <w:ilvl w:val="0"/>
                <w:numId w:val="113"/>
              </w:numPr>
              <w:ind w:left="522" w:hanging="180"/>
              <w:rPr>
                <w:bCs/>
              </w:rPr>
            </w:pPr>
            <w:r w:rsidRPr="00EB7CFA">
              <w:rPr>
                <w:bCs/>
              </w:rPr>
              <w:t>Inclusion term clearly described as negative or conditional (</w:t>
            </w:r>
            <w:r w:rsidRPr="00EB7CFA">
              <w:rPr>
                <w:b/>
                <w:bCs/>
              </w:rPr>
              <w:t>Examples</w:t>
            </w:r>
            <w:r w:rsidRPr="00EB7CFA">
              <w:rPr>
                <w:bCs/>
              </w:rPr>
              <w:t>: “No comfort care,” “Not appropriate for hospice care,” “Family requests CMO should the patient arrest”).</w:t>
            </w:r>
          </w:p>
          <w:p w:rsidR="00C73F5D" w:rsidRPr="00EB7CFA" w:rsidRDefault="00C73F5D" w:rsidP="00D50277">
            <w:pPr>
              <w:pStyle w:val="Header"/>
              <w:numPr>
                <w:ilvl w:val="0"/>
                <w:numId w:val="113"/>
              </w:numPr>
              <w:tabs>
                <w:tab w:val="clear" w:pos="4320"/>
                <w:tab w:val="clear" w:pos="8640"/>
              </w:tabs>
              <w:ind w:left="522" w:hanging="180"/>
            </w:pPr>
            <w:r w:rsidRPr="00EB7CFA">
              <w:rPr>
                <w:bCs/>
              </w:rPr>
              <w:t>If documentation makes clear it is not being used as an acronym for Comfort Measures Only (e.g., “</w:t>
            </w:r>
            <w:proofErr w:type="spellStart"/>
            <w:r w:rsidRPr="00EB7CFA">
              <w:rPr>
                <w:bCs/>
              </w:rPr>
              <w:t>hx</w:t>
            </w:r>
            <w:proofErr w:type="spellEnd"/>
            <w:r w:rsidRPr="00EB7CFA">
              <w:rPr>
                <w:bCs/>
              </w:rPr>
              <w:t xml:space="preserve"> dilated CMO” - Cardiomyopathy context).</w:t>
            </w:r>
          </w:p>
          <w:p w:rsidR="00C73F5D" w:rsidRPr="00EB7CFA" w:rsidDel="0023004F" w:rsidRDefault="00C73F5D" w:rsidP="00AE5E0B">
            <w:pPr>
              <w:pStyle w:val="ListParagraph"/>
              <w:ind w:hanging="648"/>
              <w:rPr>
                <w:b/>
                <w:bCs/>
              </w:rPr>
            </w:pPr>
            <w:r w:rsidRPr="00EB7CFA">
              <w:rPr>
                <w:b/>
                <w:bCs/>
              </w:rPr>
              <w:t>(Cont’d next page)</w:t>
            </w:r>
          </w:p>
        </w:tc>
      </w:tr>
      <w:tr w:rsidR="00C73F5D" w:rsidRPr="00EB7CFA"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EB7CFA"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EB7CFA"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EB7CFA"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EB7CFA"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EB7CFA" w:rsidRDefault="00C73F5D" w:rsidP="00705439">
            <w:pPr>
              <w:rPr>
                <w:b/>
              </w:rPr>
            </w:pPr>
            <w:r w:rsidRPr="00EB7CFA">
              <w:rPr>
                <w:b/>
              </w:rPr>
              <w:t>(Comfort cont’d)</w:t>
            </w:r>
          </w:p>
          <w:p w:rsidR="00C73F5D" w:rsidRPr="00EB7CFA" w:rsidRDefault="00C73F5D" w:rsidP="0023004F">
            <w:pPr>
              <w:numPr>
                <w:ilvl w:val="0"/>
                <w:numId w:val="111"/>
              </w:numPr>
              <w:ind w:left="252" w:hanging="252"/>
              <w:rPr>
                <w:b/>
                <w:bCs/>
              </w:rPr>
            </w:pPr>
            <w:r w:rsidRPr="00EB7CFA">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EB7CFA" w:rsidRDefault="00C73F5D" w:rsidP="0023004F">
            <w:pPr>
              <w:ind w:left="252"/>
              <w:rPr>
                <w:bCs/>
              </w:rPr>
            </w:pPr>
            <w:r w:rsidRPr="00EB7CFA">
              <w:rPr>
                <w:bCs/>
              </w:rPr>
              <w:t>Examples:</w:t>
            </w:r>
          </w:p>
          <w:p w:rsidR="00C73F5D" w:rsidRPr="00EB7CFA" w:rsidRDefault="00C73F5D" w:rsidP="0023004F">
            <w:pPr>
              <w:numPr>
                <w:ilvl w:val="0"/>
                <w:numId w:val="133"/>
              </w:numPr>
              <w:ind w:left="522" w:hanging="270"/>
              <w:rPr>
                <w:b/>
                <w:bCs/>
              </w:rPr>
            </w:pPr>
            <w:r w:rsidRPr="00EB7CFA">
              <w:rPr>
                <w:bCs/>
              </w:rPr>
              <w:t>Physician documents in progress note on day 1 “The patient has refused Comfort Measures” AND then on day 2 the physician writes an order for a Hospice referral. Select value “2.”</w:t>
            </w:r>
          </w:p>
          <w:p w:rsidR="00C73F5D" w:rsidRPr="00EB7CFA" w:rsidRDefault="00C73F5D" w:rsidP="0023004F">
            <w:pPr>
              <w:numPr>
                <w:ilvl w:val="0"/>
                <w:numId w:val="133"/>
              </w:numPr>
              <w:ind w:left="522" w:hanging="270"/>
              <w:rPr>
                <w:b/>
                <w:bCs/>
              </w:rPr>
            </w:pPr>
            <w:r w:rsidRPr="00EB7CFA">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EB7CFA" w:rsidRDefault="00C73F5D" w:rsidP="00705439">
            <w:pPr>
              <w:pStyle w:val="Header"/>
              <w:tabs>
                <w:tab w:val="clear" w:pos="4320"/>
                <w:tab w:val="clear" w:pos="8640"/>
              </w:tabs>
              <w:rPr>
                <w:b/>
                <w:bCs/>
                <w:u w:val="single"/>
              </w:rPr>
            </w:pPr>
            <w:r w:rsidRPr="00EB7CFA">
              <w:rPr>
                <w:b/>
                <w:bCs/>
              </w:rPr>
              <w:t xml:space="preserve">Suggested Data Sources: </w:t>
            </w:r>
            <w:r w:rsidRPr="00EB7CFA">
              <w:rPr>
                <w:bCs/>
              </w:rPr>
              <w:t>Consultation notes,</w:t>
            </w:r>
            <w:r w:rsidRPr="00EB7CFA">
              <w:rPr>
                <w:b/>
                <w:bCs/>
              </w:rPr>
              <w:t xml:space="preserve"> </w:t>
            </w:r>
            <w:r w:rsidRPr="00EB7CFA">
              <w:rPr>
                <w:bCs/>
              </w:rPr>
              <w:t>Discharge summary, DNR/MOLST/POLST forms, Emergency Department record, History and physical, Physician orders, Progress notes</w:t>
            </w:r>
          </w:p>
          <w:p w:rsidR="00C73F5D" w:rsidRPr="00EB7CFA" w:rsidRDefault="00C73F5D" w:rsidP="00705439">
            <w:r w:rsidRPr="00EB7CFA">
              <w:rPr>
                <w:b/>
              </w:rPr>
              <w:t xml:space="preserve">Excluded Data Source:  </w:t>
            </w:r>
            <w:r w:rsidRPr="00EB7CFA">
              <w:t>Restraint order sheet</w:t>
            </w:r>
          </w:p>
          <w:p w:rsidR="00C73F5D" w:rsidRPr="00EB7CFA" w:rsidRDefault="00C73F5D" w:rsidP="00C212DD">
            <w:pPr>
              <w:pStyle w:val="BodyText"/>
              <w:rPr>
                <w:b/>
                <w:bCs/>
              </w:rPr>
            </w:pPr>
            <w:r w:rsidRPr="00EB7CFA">
              <w:rPr>
                <w:b/>
              </w:rPr>
              <w:t>Exclusion Statement:</w:t>
            </w:r>
            <w:r w:rsidRPr="00EB7CFA">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EB7CFA"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EB7CFA" w:rsidRDefault="00C73F5D" w:rsidP="00A75261">
            <w:pPr>
              <w:jc w:val="center"/>
              <w:rPr>
                <w:sz w:val="22"/>
              </w:rPr>
            </w:pPr>
            <w:r w:rsidRPr="00EB7CFA">
              <w:rPr>
                <w:sz w:val="22"/>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EB7CFA" w:rsidRDefault="00C73F5D" w:rsidP="00967A93">
            <w:pPr>
              <w:jc w:val="center"/>
            </w:pPr>
            <w:proofErr w:type="spellStart"/>
            <w:r w:rsidRPr="00EB7CFA">
              <w:t>clntrial</w:t>
            </w:r>
            <w:proofErr w:type="spellEnd"/>
          </w:p>
          <w:p w:rsidR="00C73F5D" w:rsidRPr="00EB7CFA" w:rsidRDefault="00C73F5D" w:rsidP="00967A93">
            <w:pPr>
              <w:jc w:val="center"/>
            </w:pPr>
            <w:r w:rsidRPr="00EB7CFA">
              <w:t>ALL</w:t>
            </w:r>
          </w:p>
          <w:p w:rsidR="00C73F5D" w:rsidRPr="00EB7CFA"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EB7CFA" w:rsidRDefault="00C73F5D" w:rsidP="00967A93">
            <w:pPr>
              <w:rPr>
                <w:sz w:val="22"/>
              </w:rPr>
            </w:pPr>
            <w:r w:rsidRPr="00EB7CFA">
              <w:rPr>
                <w:sz w:val="22"/>
              </w:rPr>
              <w:t>During this hospital stay, was the patient enrolled in a clinical trial in which patients with venous thromboembolism (VTE) were being studied?</w:t>
            </w:r>
          </w:p>
          <w:p w:rsidR="00C73F5D" w:rsidRPr="00EB7CFA" w:rsidRDefault="00C73F5D" w:rsidP="00967A93">
            <w:pPr>
              <w:rPr>
                <w:sz w:val="22"/>
              </w:rPr>
            </w:pPr>
            <w:r w:rsidRPr="00EB7CFA">
              <w:rPr>
                <w:sz w:val="22"/>
              </w:rPr>
              <w:t>1. Yes</w:t>
            </w:r>
          </w:p>
          <w:p w:rsidR="00C73F5D" w:rsidRPr="00EB7CFA" w:rsidRDefault="00C73F5D" w:rsidP="00967A93">
            <w:pPr>
              <w:rPr>
                <w:sz w:val="22"/>
              </w:rPr>
            </w:pPr>
            <w:r w:rsidRPr="00EB7CFA">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EB7CFA" w:rsidRDefault="00C73F5D" w:rsidP="00967A93">
            <w:pPr>
              <w:jc w:val="center"/>
            </w:pPr>
            <w:r w:rsidRPr="00EB7CFA">
              <w:t>*1,2</w:t>
            </w:r>
          </w:p>
          <w:p w:rsidR="00C73F5D" w:rsidRPr="00EB7CFA" w:rsidRDefault="00C73F5D" w:rsidP="00967A93">
            <w:pPr>
              <w:jc w:val="center"/>
            </w:pPr>
          </w:p>
          <w:p w:rsidR="00C73F5D" w:rsidRPr="00EB7CFA" w:rsidRDefault="00C73F5D" w:rsidP="00967A93">
            <w:pPr>
              <w:jc w:val="center"/>
              <w:rPr>
                <w:b/>
              </w:rPr>
            </w:pPr>
            <w:r w:rsidRPr="00EB7CFA">
              <w:rPr>
                <w:b/>
              </w:rPr>
              <w:t>*If 1, the record is excluded from T</w:t>
            </w:r>
            <w:r w:rsidR="00A70901" w:rsidRPr="00EB7CFA">
              <w:rPr>
                <w:b/>
              </w:rPr>
              <w:t>JC VTE Hospital Quality Measures</w:t>
            </w:r>
            <w:r w:rsidRPr="00EB7CFA">
              <w:rPr>
                <w:b/>
              </w:rPr>
              <w:t xml:space="preserve"> review; go to end. </w:t>
            </w:r>
          </w:p>
          <w:p w:rsidR="00C73F5D" w:rsidRPr="00EB7CFA" w:rsidRDefault="00C73F5D" w:rsidP="00967A93">
            <w:pPr>
              <w:jc w:val="center"/>
              <w:rPr>
                <w:b/>
              </w:rPr>
            </w:pPr>
          </w:p>
          <w:p w:rsidR="00C73F5D" w:rsidRPr="00EB7CFA" w:rsidRDefault="00C73F5D" w:rsidP="00967A93">
            <w:pPr>
              <w:jc w:val="center"/>
              <w:rPr>
                <w:b/>
              </w:rPr>
            </w:pPr>
          </w:p>
          <w:p w:rsidR="00C73F5D" w:rsidRPr="00EB7CFA" w:rsidRDefault="00C73F5D" w:rsidP="00967A93">
            <w:pPr>
              <w:jc w:val="center"/>
            </w:pPr>
          </w:p>
          <w:p w:rsidR="00C73F5D" w:rsidRPr="00EB7CFA"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EB7CFA" w:rsidRDefault="00C73F5D" w:rsidP="00513177">
            <w:pPr>
              <w:rPr>
                <w:b/>
              </w:rPr>
            </w:pPr>
            <w:r w:rsidRPr="00EB7CFA">
              <w:rPr>
                <w:b/>
              </w:rPr>
              <w:t>Only capture patients enrolled in clinical trials studying patients with VTE (prevention or treatment interventions).</w:t>
            </w:r>
          </w:p>
          <w:p w:rsidR="00C73F5D" w:rsidRPr="00EB7CFA" w:rsidRDefault="00C73F5D" w:rsidP="00513177">
            <w:pPr>
              <w:rPr>
                <w:b/>
              </w:rPr>
            </w:pPr>
            <w:r w:rsidRPr="00EB7CFA">
              <w:rPr>
                <w:b/>
              </w:rPr>
              <w:t>In order to answer “Yes”, BOTH of the following must be documented:</w:t>
            </w:r>
          </w:p>
          <w:p w:rsidR="00C73F5D" w:rsidRPr="00EB7CFA" w:rsidRDefault="00C73F5D" w:rsidP="00462D18">
            <w:pPr>
              <w:ind w:left="260" w:hangingChars="130" w:hanging="260"/>
            </w:pPr>
            <w:r w:rsidRPr="00EB7CFA">
              <w:t xml:space="preserve">1.  </w:t>
            </w:r>
            <w:r w:rsidRPr="00EB7CFA">
              <w:rPr>
                <w:b/>
              </w:rPr>
              <w:t>There must be a signed consent form for the clinical trial.</w:t>
            </w:r>
            <w:r w:rsidRPr="00EB7CFA">
              <w:t xml:space="preserve">  For the purposes of abstraction, a clinical trial is defined as an </w:t>
            </w:r>
            <w:r w:rsidRPr="00EB7CFA">
              <w:rPr>
                <w:b/>
              </w:rPr>
              <w:t>experimental study</w:t>
            </w:r>
            <w:r w:rsidRPr="00EB7CFA">
              <w:t xml:space="preserve"> in which research subjects are recruited and assigned a treatment/intervention and their outcomes are measured based on the intervention received; </w:t>
            </w:r>
            <w:r w:rsidRPr="00EB7CFA">
              <w:rPr>
                <w:b/>
              </w:rPr>
              <w:t>AND</w:t>
            </w:r>
            <w:r w:rsidRPr="00EB7CFA">
              <w:t xml:space="preserve">  </w:t>
            </w:r>
          </w:p>
          <w:p w:rsidR="00C73F5D" w:rsidRPr="00EB7CFA" w:rsidRDefault="00C73F5D" w:rsidP="00462D18">
            <w:pPr>
              <w:pStyle w:val="Header"/>
              <w:ind w:left="260" w:hangingChars="130" w:hanging="260"/>
            </w:pPr>
            <w:r w:rsidRPr="00EB7CFA">
              <w:t xml:space="preserve">2.  </w:t>
            </w:r>
            <w:r w:rsidRPr="00EB7CFA">
              <w:rPr>
                <w:b/>
              </w:rPr>
              <w:t>There must be documentation on the signed consent form that during this hospital stay the patient was enrolled in a clinical trial in which patients with VTE were being studied.</w:t>
            </w:r>
            <w:r w:rsidRPr="00EB7CFA">
              <w:t xml:space="preserve">  Patients may be newly enrolled in a clinical trial during the hospital stay or enrolled in a clinical trial prior to arrival and continued active participation in that clinical trial during this hospital stay.</w:t>
            </w:r>
          </w:p>
          <w:p w:rsidR="00C73F5D" w:rsidRPr="00EB7CFA" w:rsidRDefault="00C73F5D" w:rsidP="00462D18">
            <w:pPr>
              <w:pStyle w:val="Header"/>
              <w:ind w:left="402" w:hangingChars="200" w:hanging="402"/>
              <w:rPr>
                <w:b/>
              </w:rPr>
            </w:pPr>
            <w:r w:rsidRPr="00EB7CFA">
              <w:rPr>
                <w:b/>
              </w:rPr>
              <w:t>In the following situations, select "No":</w:t>
            </w:r>
          </w:p>
          <w:p w:rsidR="00C73F5D" w:rsidRPr="00EB7CFA" w:rsidRDefault="00C73F5D" w:rsidP="00462D18">
            <w:pPr>
              <w:pStyle w:val="Header"/>
              <w:ind w:left="260" w:hangingChars="130" w:hanging="260"/>
            </w:pPr>
            <w:r w:rsidRPr="00EB7CFA">
              <w:t xml:space="preserve">1. </w:t>
            </w:r>
            <w:r w:rsidRPr="00EB7CFA">
              <w:rPr>
                <w:b/>
              </w:rPr>
              <w:t>There is a signed patient consent form for an observational study only.</w:t>
            </w:r>
            <w:r w:rsidRPr="00EB7CFA">
              <w:t xml:space="preserve"> Observational studies are non-experimental and involve no intervention (e.g., registries). </w:t>
            </w:r>
          </w:p>
          <w:p w:rsidR="00C73F5D" w:rsidRPr="00EB7CFA" w:rsidRDefault="00C73F5D" w:rsidP="00462D18">
            <w:pPr>
              <w:pStyle w:val="Header"/>
              <w:ind w:left="260" w:hangingChars="130" w:hanging="260"/>
            </w:pPr>
            <w:r w:rsidRPr="00EB7CFA">
              <w:t xml:space="preserve">2. </w:t>
            </w:r>
            <w:r w:rsidRPr="00EB7CFA">
              <w:rPr>
                <w:b/>
              </w:rPr>
              <w:t>It is not clear whether the study described in the signed patient consent form is experimental or observational.</w:t>
            </w:r>
          </w:p>
          <w:p w:rsidR="00C73F5D" w:rsidRPr="00EB7CFA" w:rsidRDefault="00C73F5D" w:rsidP="00462D18">
            <w:pPr>
              <w:pStyle w:val="Header"/>
              <w:ind w:left="260" w:hangingChars="130" w:hanging="260"/>
            </w:pPr>
            <w:r w:rsidRPr="00EB7CFA">
              <w:t xml:space="preserve">3. </w:t>
            </w:r>
            <w:r w:rsidRPr="00EB7CFA">
              <w:rPr>
                <w:b/>
              </w:rPr>
              <w:t>It is not clear which study population the clinical trial is enrolling.</w:t>
            </w:r>
            <w:r w:rsidRPr="00EB7CFA">
              <w:t xml:space="preserve"> Assumptions should not be made if the study population is not specified.</w:t>
            </w:r>
          </w:p>
          <w:p w:rsidR="00C73F5D" w:rsidRPr="00EB7CFA" w:rsidRDefault="00C73F5D" w:rsidP="00513177">
            <w:r w:rsidRPr="00EB7CFA">
              <w:rPr>
                <w:b/>
              </w:rPr>
              <w:t>ONLY ACCEPTABLE SOURCE:</w:t>
            </w:r>
            <w:r w:rsidRPr="00EB7CFA">
              <w:t xml:space="preserve">  Signed consent form for clinical trial</w:t>
            </w:r>
          </w:p>
          <w:p w:rsidR="00C73F5D" w:rsidRPr="00EB7CFA" w:rsidRDefault="00C73F5D" w:rsidP="00FF15DA">
            <w:pPr>
              <w:rPr>
                <w:b/>
              </w:rPr>
            </w:pPr>
            <w:r w:rsidRPr="00EB7CFA">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EB7CFA" w:rsidRDefault="00B60E8E">
      <w:r w:rsidRPr="00EB7CFA">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EB7CFA" w:rsidTr="003162B4">
        <w:trPr>
          <w:cantSplit/>
        </w:trPr>
        <w:tc>
          <w:tcPr>
            <w:tcW w:w="14746" w:type="dxa"/>
            <w:gridSpan w:val="5"/>
            <w:tcBorders>
              <w:top w:val="single" w:sz="4" w:space="0" w:color="auto"/>
              <w:bottom w:val="single" w:sz="4" w:space="0" w:color="auto"/>
            </w:tcBorders>
          </w:tcPr>
          <w:p w:rsidR="003162B4" w:rsidRPr="00EB7CFA" w:rsidRDefault="003162B4" w:rsidP="003B46A4"/>
        </w:tc>
      </w:tr>
      <w:tr w:rsidR="00253BA7" w:rsidRPr="00EB7CFA"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EB7CFA"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EB7CFA"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EB7CFA" w:rsidRDefault="005331B1" w:rsidP="00967A93">
            <w:pPr>
              <w:rPr>
                <w:b/>
                <w:sz w:val="24"/>
                <w:szCs w:val="24"/>
              </w:rPr>
            </w:pPr>
            <w:r w:rsidRPr="00EB7CFA">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EB7CFA"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EB7CFA" w:rsidRDefault="00253BA7" w:rsidP="003B46A4"/>
        </w:tc>
      </w:tr>
      <w:tr w:rsidR="003B46A4"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EB7CFA" w:rsidRDefault="00A75261" w:rsidP="005A0728">
            <w:pPr>
              <w:jc w:val="center"/>
              <w:rPr>
                <w:sz w:val="22"/>
              </w:rPr>
            </w:pPr>
            <w:r w:rsidRPr="00EB7CFA">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EB7CFA" w:rsidRDefault="005331B1" w:rsidP="008D2B7E">
            <w:pPr>
              <w:jc w:val="center"/>
            </w:pPr>
            <w:proofErr w:type="spellStart"/>
            <w:r w:rsidRPr="00EB7CFA">
              <w:t>vtetest</w:t>
            </w:r>
            <w:proofErr w:type="spellEnd"/>
          </w:p>
          <w:p w:rsidR="00897F31" w:rsidRPr="00EB7CFA" w:rsidRDefault="00897F31" w:rsidP="008D2B7E">
            <w:pPr>
              <w:jc w:val="center"/>
            </w:pPr>
            <w:r w:rsidRPr="00EB7CFA">
              <w:t>VTE6</w:t>
            </w:r>
          </w:p>
          <w:p w:rsidR="003B46A4" w:rsidRPr="00EB7CFA"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EB7CFA" w:rsidRDefault="005331B1" w:rsidP="008D2B7E">
            <w:pPr>
              <w:rPr>
                <w:sz w:val="22"/>
              </w:rPr>
            </w:pPr>
            <w:r w:rsidRPr="00EB7CFA">
              <w:rPr>
                <w:sz w:val="22"/>
              </w:rPr>
              <w:t>Is there documentation that a diagnostic test for VTE was performed</w:t>
            </w:r>
            <w:r w:rsidR="00D8756E" w:rsidRPr="00EB7CFA">
              <w:rPr>
                <w:sz w:val="22"/>
              </w:rPr>
              <w:t xml:space="preserve"> </w:t>
            </w:r>
            <w:r w:rsidR="001F4F77" w:rsidRPr="00EB7CFA">
              <w:rPr>
                <w:sz w:val="22"/>
              </w:rPr>
              <w:t>on the day of</w:t>
            </w:r>
            <w:r w:rsidR="002D0FCF" w:rsidRPr="00EB7CFA">
              <w:rPr>
                <w:sz w:val="22"/>
              </w:rPr>
              <w:t xml:space="preserve"> arrival or anytime during the</w:t>
            </w:r>
            <w:r w:rsidR="00D8756E" w:rsidRPr="00EB7CFA">
              <w:rPr>
                <w:sz w:val="22"/>
              </w:rPr>
              <w:t xml:space="preserve"> hospitalization</w:t>
            </w:r>
            <w:r w:rsidRPr="00EB7CFA">
              <w:rPr>
                <w:sz w:val="22"/>
              </w:rPr>
              <w:t>?</w:t>
            </w:r>
          </w:p>
          <w:p w:rsidR="00B21819" w:rsidRPr="00EB7CFA" w:rsidRDefault="00B21819" w:rsidP="00B21819">
            <w:pPr>
              <w:pStyle w:val="Default"/>
              <w:rPr>
                <w:sz w:val="20"/>
                <w:szCs w:val="20"/>
              </w:rPr>
            </w:pPr>
            <w:r w:rsidRPr="00EB7CFA">
              <w:rPr>
                <w:b/>
                <w:bCs/>
                <w:sz w:val="20"/>
                <w:szCs w:val="20"/>
              </w:rPr>
              <w:t xml:space="preserve">VTE Diagnostic testing includes the following (ALL Inclusive): </w:t>
            </w:r>
          </w:p>
          <w:p w:rsidR="00B21819" w:rsidRPr="00EB7CFA" w:rsidRDefault="00B21819" w:rsidP="00B21819">
            <w:pPr>
              <w:pStyle w:val="Default"/>
              <w:numPr>
                <w:ilvl w:val="0"/>
                <w:numId w:val="5"/>
              </w:numPr>
              <w:tabs>
                <w:tab w:val="clear" w:pos="360"/>
                <w:tab w:val="num" w:pos="176"/>
              </w:tabs>
              <w:ind w:left="176" w:hanging="180"/>
              <w:rPr>
                <w:sz w:val="20"/>
                <w:szCs w:val="20"/>
                <w:lang w:val="fr-FR"/>
              </w:rPr>
            </w:pPr>
            <w:r w:rsidRPr="00EB7CFA">
              <w:rPr>
                <w:sz w:val="20"/>
                <w:szCs w:val="20"/>
                <w:lang w:val="fr-FR"/>
              </w:rPr>
              <w:t xml:space="preserve">Compression </w:t>
            </w:r>
            <w:proofErr w:type="spellStart"/>
            <w:r w:rsidRPr="00EB7CFA">
              <w:rPr>
                <w:sz w:val="20"/>
                <w:szCs w:val="20"/>
                <w:lang w:val="fr-FR"/>
              </w:rPr>
              <w:t>Ultrasound</w:t>
            </w:r>
            <w:proofErr w:type="spellEnd"/>
            <w:r w:rsidRPr="00EB7CFA">
              <w:rPr>
                <w:sz w:val="20"/>
                <w:szCs w:val="20"/>
                <w:lang w:val="fr-FR"/>
              </w:rPr>
              <w:t>/</w:t>
            </w:r>
            <w:proofErr w:type="spellStart"/>
            <w:r w:rsidRPr="00EB7CFA">
              <w:rPr>
                <w:sz w:val="20"/>
                <w:szCs w:val="20"/>
                <w:lang w:val="fr-FR"/>
              </w:rPr>
              <w:t>Vascular</w:t>
            </w:r>
            <w:proofErr w:type="spellEnd"/>
            <w:r w:rsidRPr="00EB7CFA">
              <w:rPr>
                <w:sz w:val="20"/>
                <w:szCs w:val="20"/>
                <w:lang w:val="fr-FR"/>
              </w:rPr>
              <w:t xml:space="preserve"> </w:t>
            </w:r>
            <w:proofErr w:type="spellStart"/>
            <w:r w:rsidRPr="00EB7CFA">
              <w:rPr>
                <w:sz w:val="20"/>
                <w:szCs w:val="20"/>
                <w:lang w:val="fr-FR"/>
              </w:rPr>
              <w:t>Ultrasound</w:t>
            </w:r>
            <w:proofErr w:type="spellEnd"/>
            <w:r w:rsidRPr="00EB7CFA">
              <w:rPr>
                <w:sz w:val="20"/>
                <w:szCs w:val="20"/>
                <w:lang w:val="fr-FR"/>
              </w:rPr>
              <w:t xml:space="preserve">/Duplex </w:t>
            </w:r>
            <w:proofErr w:type="spellStart"/>
            <w:r w:rsidRPr="00EB7CFA">
              <w:rPr>
                <w:sz w:val="20"/>
                <w:szCs w:val="20"/>
                <w:lang w:val="fr-FR"/>
              </w:rPr>
              <w:t>ultrasound</w:t>
            </w:r>
            <w:proofErr w:type="spellEnd"/>
            <w:r w:rsidRPr="00EB7CFA">
              <w:rPr>
                <w:sz w:val="20"/>
                <w:szCs w:val="20"/>
                <w:lang w:val="fr-FR"/>
              </w:rPr>
              <w:t xml:space="preserve"> (DUS)/</w:t>
            </w:r>
            <w:proofErr w:type="spellStart"/>
            <w:r w:rsidRPr="00EB7CFA">
              <w:rPr>
                <w:sz w:val="20"/>
                <w:szCs w:val="20"/>
                <w:lang w:val="fr-FR"/>
              </w:rPr>
              <w:t>Venous</w:t>
            </w:r>
            <w:proofErr w:type="spellEnd"/>
            <w:r w:rsidRPr="00EB7CFA">
              <w:rPr>
                <w:sz w:val="20"/>
                <w:szCs w:val="20"/>
                <w:lang w:val="fr-FR"/>
              </w:rPr>
              <w:t xml:space="preserve"> Doppler</w:t>
            </w:r>
            <w:r w:rsidR="00D4077D" w:rsidRPr="00EB7CFA">
              <w:rPr>
                <w:sz w:val="20"/>
                <w:szCs w:val="20"/>
                <w:lang w:val="fr-FR"/>
              </w:rPr>
              <w:t>/</w:t>
            </w:r>
            <w:proofErr w:type="spellStart"/>
            <w:r w:rsidR="00D4077D" w:rsidRPr="00EB7CFA">
              <w:rPr>
                <w:sz w:val="20"/>
                <w:szCs w:val="20"/>
                <w:lang w:val="fr-FR"/>
              </w:rPr>
              <w:t>Vascular</w:t>
            </w:r>
            <w:proofErr w:type="spellEnd"/>
            <w:r w:rsidR="00D4077D" w:rsidRPr="00EB7CFA">
              <w:rPr>
                <w:sz w:val="20"/>
                <w:szCs w:val="20"/>
                <w:lang w:val="fr-FR"/>
              </w:rPr>
              <w:t xml:space="preserve"> </w:t>
            </w:r>
            <w:proofErr w:type="spellStart"/>
            <w:r w:rsidR="00D4077D" w:rsidRPr="00EB7CFA">
              <w:rPr>
                <w:sz w:val="20"/>
                <w:szCs w:val="20"/>
                <w:lang w:val="fr-FR"/>
              </w:rPr>
              <w:t>vein</w:t>
            </w:r>
            <w:proofErr w:type="spellEnd"/>
            <w:r w:rsidR="00D4077D" w:rsidRPr="00EB7CFA">
              <w:rPr>
                <w:sz w:val="20"/>
                <w:szCs w:val="20"/>
                <w:lang w:val="fr-FR"/>
              </w:rPr>
              <w:t xml:space="preserve"> </w:t>
            </w:r>
            <w:proofErr w:type="spellStart"/>
            <w:r w:rsidR="00D4077D" w:rsidRPr="00EB7CFA">
              <w:rPr>
                <w:sz w:val="20"/>
                <w:szCs w:val="20"/>
                <w:lang w:val="fr-FR"/>
              </w:rPr>
              <w:t>mapping</w:t>
            </w:r>
            <w:proofErr w:type="spellEnd"/>
            <w:r w:rsidRPr="00EB7CFA">
              <w:rPr>
                <w:sz w:val="20"/>
                <w:szCs w:val="20"/>
                <w:lang w:val="fr-FR"/>
              </w:rPr>
              <w:t xml:space="preserve"> of </w:t>
            </w:r>
            <w:proofErr w:type="spellStart"/>
            <w:r w:rsidRPr="00EB7CFA">
              <w:rPr>
                <w:sz w:val="20"/>
                <w:szCs w:val="20"/>
                <w:lang w:val="fr-FR"/>
              </w:rPr>
              <w:t>lower</w:t>
            </w:r>
            <w:proofErr w:type="spellEnd"/>
            <w:r w:rsidRPr="00EB7CFA">
              <w:rPr>
                <w:sz w:val="20"/>
                <w:szCs w:val="20"/>
                <w:lang w:val="fr-FR"/>
              </w:rPr>
              <w:t xml:space="preserve"> </w:t>
            </w:r>
            <w:proofErr w:type="spellStart"/>
            <w:r w:rsidRPr="00EB7CFA">
              <w:rPr>
                <w:sz w:val="20"/>
                <w:szCs w:val="20"/>
                <w:lang w:val="fr-FR"/>
              </w:rPr>
              <w:t>extremities</w:t>
            </w:r>
            <w:proofErr w:type="spellEnd"/>
            <w:r w:rsidRPr="00EB7CFA">
              <w:rPr>
                <w:sz w:val="20"/>
                <w:szCs w:val="20"/>
                <w:lang w:val="fr-FR"/>
              </w:rPr>
              <w:t xml:space="preserve"> </w:t>
            </w:r>
          </w:p>
          <w:p w:rsidR="00555BD7" w:rsidRPr="00EB7CFA" w:rsidRDefault="00555BD7" w:rsidP="00CC27C2">
            <w:pPr>
              <w:pStyle w:val="Default"/>
              <w:numPr>
                <w:ilvl w:val="0"/>
                <w:numId w:val="132"/>
              </w:numPr>
              <w:ind w:left="177" w:hanging="180"/>
              <w:rPr>
                <w:sz w:val="20"/>
                <w:szCs w:val="20"/>
                <w:lang w:val="fr-FR"/>
              </w:rPr>
            </w:pPr>
            <w:proofErr w:type="spellStart"/>
            <w:r w:rsidRPr="00EB7CFA">
              <w:rPr>
                <w:sz w:val="20"/>
                <w:szCs w:val="20"/>
                <w:lang w:val="fr-FR"/>
              </w:rPr>
              <w:t>Computed</w:t>
            </w:r>
            <w:proofErr w:type="spellEnd"/>
            <w:r w:rsidRPr="00EB7CFA">
              <w:rPr>
                <w:sz w:val="20"/>
                <w:szCs w:val="20"/>
                <w:lang w:val="fr-FR"/>
              </w:rPr>
              <w:t xml:space="preserve"> </w:t>
            </w:r>
            <w:proofErr w:type="spellStart"/>
            <w:r w:rsidRPr="00EB7CFA">
              <w:rPr>
                <w:sz w:val="20"/>
                <w:szCs w:val="20"/>
                <w:lang w:val="fr-FR"/>
              </w:rPr>
              <w:t>tomography</w:t>
            </w:r>
            <w:proofErr w:type="spellEnd"/>
            <w:r w:rsidR="00D4077D" w:rsidRPr="00EB7CFA">
              <w:rPr>
                <w:sz w:val="20"/>
                <w:szCs w:val="20"/>
                <w:lang w:val="fr-FR"/>
              </w:rPr>
              <w:t xml:space="preserve"> </w:t>
            </w:r>
            <w:proofErr w:type="spellStart"/>
            <w:r w:rsidR="00D4077D" w:rsidRPr="00EB7CFA">
              <w:rPr>
                <w:sz w:val="20"/>
                <w:szCs w:val="20"/>
                <w:lang w:val="fr-FR"/>
              </w:rPr>
              <w:t>angiography</w:t>
            </w:r>
            <w:proofErr w:type="spellEnd"/>
            <w:r w:rsidRPr="00EB7CFA">
              <w:rPr>
                <w:sz w:val="20"/>
                <w:szCs w:val="20"/>
                <w:lang w:val="fr-FR"/>
              </w:rPr>
              <w:t xml:space="preserve"> (CT</w:t>
            </w:r>
            <w:r w:rsidR="00D4077D" w:rsidRPr="00EB7CFA">
              <w:rPr>
                <w:sz w:val="20"/>
                <w:szCs w:val="20"/>
                <w:lang w:val="fr-FR"/>
              </w:rPr>
              <w:t>A</w:t>
            </w:r>
            <w:r w:rsidRPr="00EB7CFA">
              <w:rPr>
                <w:sz w:val="20"/>
                <w:szCs w:val="20"/>
                <w:lang w:val="fr-FR"/>
              </w:rPr>
              <w:t>)</w:t>
            </w:r>
            <w:r w:rsidR="00D4077D" w:rsidRPr="00EB7CFA">
              <w:rPr>
                <w:sz w:val="20"/>
                <w:szCs w:val="20"/>
                <w:lang w:val="fr-FR"/>
              </w:rPr>
              <w:t xml:space="preserve"> /</w:t>
            </w:r>
            <w:r w:rsidRPr="00EB7CFA">
              <w:rPr>
                <w:sz w:val="20"/>
                <w:szCs w:val="20"/>
                <w:lang w:val="fr-FR"/>
              </w:rPr>
              <w:t xml:space="preserve"> </w:t>
            </w:r>
            <w:proofErr w:type="spellStart"/>
            <w:r w:rsidR="00B8724F" w:rsidRPr="00EB7CFA">
              <w:rPr>
                <w:sz w:val="20"/>
                <w:szCs w:val="20"/>
                <w:lang w:val="fr-FR"/>
              </w:rPr>
              <w:t>Angiogram</w:t>
            </w:r>
            <w:proofErr w:type="spellEnd"/>
            <w:r w:rsidR="00B8724F" w:rsidRPr="00EB7CFA">
              <w:rPr>
                <w:sz w:val="20"/>
                <w:szCs w:val="20"/>
                <w:lang w:val="fr-FR"/>
              </w:rPr>
              <w:t xml:space="preserve">/Pulmonary </w:t>
            </w:r>
            <w:proofErr w:type="spellStart"/>
            <w:r w:rsidR="00B8724F" w:rsidRPr="00EB7CFA">
              <w:rPr>
                <w:sz w:val="20"/>
                <w:szCs w:val="20"/>
                <w:lang w:val="fr-FR"/>
              </w:rPr>
              <w:t>Angiogram</w:t>
            </w:r>
            <w:proofErr w:type="spellEnd"/>
            <w:r w:rsidR="00B8724F" w:rsidRPr="00EB7CFA">
              <w:rPr>
                <w:sz w:val="20"/>
                <w:szCs w:val="20"/>
                <w:lang w:val="fr-FR"/>
              </w:rPr>
              <w:t xml:space="preserve"> of </w:t>
            </w:r>
            <w:proofErr w:type="spellStart"/>
            <w:r w:rsidR="00B8724F" w:rsidRPr="00EB7CFA">
              <w:rPr>
                <w:sz w:val="20"/>
                <w:szCs w:val="20"/>
                <w:lang w:val="fr-FR"/>
              </w:rPr>
              <w:t>Chest</w:t>
            </w:r>
            <w:proofErr w:type="spellEnd"/>
            <w:r w:rsidR="00B04F8F" w:rsidRPr="00EB7CFA">
              <w:rPr>
                <w:sz w:val="20"/>
                <w:szCs w:val="20"/>
                <w:lang w:val="fr-FR"/>
              </w:rPr>
              <w:t>/Abdomen/Pelvis</w:t>
            </w:r>
          </w:p>
          <w:p w:rsidR="00B21819" w:rsidRPr="00EB7CFA" w:rsidRDefault="00B21819" w:rsidP="00B21819">
            <w:pPr>
              <w:pStyle w:val="Default"/>
              <w:numPr>
                <w:ilvl w:val="0"/>
                <w:numId w:val="5"/>
              </w:numPr>
              <w:tabs>
                <w:tab w:val="clear" w:pos="360"/>
                <w:tab w:val="num" w:pos="176"/>
              </w:tabs>
              <w:ind w:left="176" w:hanging="180"/>
              <w:rPr>
                <w:sz w:val="20"/>
                <w:szCs w:val="20"/>
              </w:rPr>
            </w:pPr>
            <w:r w:rsidRPr="00EB7CFA">
              <w:rPr>
                <w:sz w:val="20"/>
                <w:szCs w:val="20"/>
              </w:rPr>
              <w:t>Computed tomography (CT) of thorax (chest), abdomen/</w:t>
            </w:r>
            <w:r w:rsidR="00B04F8F" w:rsidRPr="00EB7CFA">
              <w:rPr>
                <w:sz w:val="20"/>
                <w:szCs w:val="20"/>
              </w:rPr>
              <w:t>abdominal aorta/</w:t>
            </w:r>
            <w:r w:rsidRPr="00EB7CFA">
              <w:rPr>
                <w:sz w:val="20"/>
                <w:szCs w:val="20"/>
              </w:rPr>
              <w:t>pelvis, or lower extremity leg veins with</w:t>
            </w:r>
            <w:r w:rsidR="00555BD7" w:rsidRPr="00EB7CFA">
              <w:rPr>
                <w:sz w:val="20"/>
                <w:szCs w:val="20"/>
              </w:rPr>
              <w:t xml:space="preserve"> IV</w:t>
            </w:r>
            <w:r w:rsidRPr="00EB7CFA">
              <w:rPr>
                <w:sz w:val="20"/>
                <w:szCs w:val="20"/>
              </w:rPr>
              <w:t xml:space="preserve"> contrast </w:t>
            </w:r>
          </w:p>
          <w:p w:rsidR="00B21819" w:rsidRPr="00EB7CFA" w:rsidRDefault="00B21819" w:rsidP="00B21819">
            <w:pPr>
              <w:pStyle w:val="Default"/>
              <w:numPr>
                <w:ilvl w:val="0"/>
                <w:numId w:val="5"/>
              </w:numPr>
              <w:tabs>
                <w:tab w:val="clear" w:pos="360"/>
                <w:tab w:val="num" w:pos="176"/>
              </w:tabs>
              <w:ind w:left="176" w:hanging="180"/>
              <w:rPr>
                <w:sz w:val="20"/>
                <w:szCs w:val="20"/>
              </w:rPr>
            </w:pPr>
            <w:r w:rsidRPr="00EB7CFA">
              <w:rPr>
                <w:sz w:val="20"/>
                <w:szCs w:val="20"/>
              </w:rPr>
              <w:t>Magnetic resonance imaging (MRI or MRV) of the thorax(chest</w:t>
            </w:r>
            <w:r w:rsidR="00134921" w:rsidRPr="00EB7CFA">
              <w:rPr>
                <w:sz w:val="20"/>
                <w:szCs w:val="20"/>
              </w:rPr>
              <w:t>. cardiac</w:t>
            </w:r>
            <w:r w:rsidRPr="00EB7CFA">
              <w:rPr>
                <w:sz w:val="20"/>
                <w:szCs w:val="20"/>
              </w:rPr>
              <w:t xml:space="preserve">), abdomen/pelvis, or lower extremity leg veins </w:t>
            </w:r>
          </w:p>
          <w:p w:rsidR="00B21819" w:rsidRPr="00EB7CFA" w:rsidRDefault="00B21819" w:rsidP="00B21819">
            <w:pPr>
              <w:pStyle w:val="Default"/>
              <w:numPr>
                <w:ilvl w:val="0"/>
                <w:numId w:val="5"/>
              </w:numPr>
              <w:tabs>
                <w:tab w:val="clear" w:pos="360"/>
                <w:tab w:val="num" w:pos="176"/>
              </w:tabs>
              <w:ind w:left="176" w:hanging="180"/>
              <w:rPr>
                <w:sz w:val="20"/>
                <w:szCs w:val="20"/>
              </w:rPr>
            </w:pPr>
            <w:r w:rsidRPr="00EB7CFA">
              <w:rPr>
                <w:sz w:val="20"/>
                <w:szCs w:val="20"/>
              </w:rPr>
              <w:t xml:space="preserve">Nuclear Medicine Pulmonary Scan/ventilation/perfusion (V/Q) lung scan </w:t>
            </w:r>
          </w:p>
          <w:p w:rsidR="00B21819" w:rsidRPr="00EB7CFA" w:rsidRDefault="00B21819" w:rsidP="00B21819">
            <w:pPr>
              <w:pStyle w:val="Default"/>
              <w:numPr>
                <w:ilvl w:val="0"/>
                <w:numId w:val="5"/>
              </w:numPr>
              <w:tabs>
                <w:tab w:val="clear" w:pos="360"/>
                <w:tab w:val="num" w:pos="176"/>
              </w:tabs>
              <w:ind w:left="176" w:hanging="180"/>
              <w:rPr>
                <w:sz w:val="20"/>
                <w:szCs w:val="20"/>
                <w:lang w:val="fr-FR"/>
              </w:rPr>
            </w:pPr>
            <w:r w:rsidRPr="00EB7CFA">
              <w:rPr>
                <w:sz w:val="20"/>
                <w:szCs w:val="20"/>
              </w:rPr>
              <w:t>Pulmonary arteriography/angiography/angiogram</w:t>
            </w:r>
          </w:p>
          <w:p w:rsidR="00134921" w:rsidRPr="00EB7CFA" w:rsidRDefault="00134921" w:rsidP="00B21819">
            <w:pPr>
              <w:pStyle w:val="Default"/>
              <w:numPr>
                <w:ilvl w:val="0"/>
                <w:numId w:val="5"/>
              </w:numPr>
              <w:tabs>
                <w:tab w:val="clear" w:pos="360"/>
                <w:tab w:val="num" w:pos="176"/>
              </w:tabs>
              <w:ind w:left="176" w:hanging="180"/>
              <w:rPr>
                <w:sz w:val="20"/>
                <w:szCs w:val="20"/>
                <w:lang w:val="fr-FR"/>
              </w:rPr>
            </w:pPr>
            <w:r w:rsidRPr="00EB7CFA">
              <w:rPr>
                <w:sz w:val="20"/>
                <w:szCs w:val="20"/>
              </w:rPr>
              <w:t>Cavagram/cavogram</w:t>
            </w:r>
          </w:p>
          <w:p w:rsidR="00134921" w:rsidRPr="00EB7CFA" w:rsidRDefault="00134921" w:rsidP="00B21819">
            <w:pPr>
              <w:pStyle w:val="Default"/>
              <w:numPr>
                <w:ilvl w:val="0"/>
                <w:numId w:val="5"/>
              </w:numPr>
              <w:tabs>
                <w:tab w:val="clear" w:pos="360"/>
                <w:tab w:val="num" w:pos="176"/>
              </w:tabs>
              <w:ind w:left="176" w:hanging="180"/>
              <w:rPr>
                <w:sz w:val="20"/>
                <w:szCs w:val="20"/>
                <w:lang w:val="fr-FR"/>
              </w:rPr>
            </w:pPr>
            <w:r w:rsidRPr="00EB7CFA">
              <w:rPr>
                <w:sz w:val="20"/>
                <w:szCs w:val="20"/>
              </w:rPr>
              <w:t>Inferior venocavagram</w:t>
            </w:r>
          </w:p>
          <w:p w:rsidR="00B21819" w:rsidRPr="00EB7CFA" w:rsidRDefault="00B21819" w:rsidP="00B21819">
            <w:pPr>
              <w:pStyle w:val="Default"/>
              <w:numPr>
                <w:ilvl w:val="0"/>
                <w:numId w:val="5"/>
              </w:numPr>
              <w:tabs>
                <w:tab w:val="clear" w:pos="360"/>
                <w:tab w:val="num" w:pos="176"/>
              </w:tabs>
              <w:ind w:left="176" w:hanging="180"/>
              <w:rPr>
                <w:sz w:val="20"/>
                <w:szCs w:val="20"/>
                <w:lang w:val="fr-FR"/>
              </w:rPr>
            </w:pPr>
            <w:r w:rsidRPr="00EB7CFA">
              <w:rPr>
                <w:sz w:val="20"/>
                <w:szCs w:val="20"/>
              </w:rPr>
              <w:t>Venography/</w:t>
            </w:r>
            <w:proofErr w:type="spellStart"/>
            <w:r w:rsidRPr="00EB7CFA">
              <w:rPr>
                <w:sz w:val="20"/>
                <w:szCs w:val="20"/>
              </w:rPr>
              <w:t>Venogram</w:t>
            </w:r>
            <w:proofErr w:type="spellEnd"/>
            <w:r w:rsidRPr="00EB7CFA">
              <w:rPr>
                <w:sz w:val="20"/>
                <w:szCs w:val="20"/>
              </w:rPr>
              <w:t xml:space="preserve"> of pelvic, femoral or other lower extremity veins using </w:t>
            </w:r>
            <w:r w:rsidR="00B8724F" w:rsidRPr="00EB7CFA">
              <w:rPr>
                <w:sz w:val="20"/>
                <w:szCs w:val="20"/>
              </w:rPr>
              <w:t xml:space="preserve">IV </w:t>
            </w:r>
            <w:r w:rsidRPr="00EB7CFA">
              <w:rPr>
                <w:sz w:val="20"/>
                <w:szCs w:val="20"/>
              </w:rPr>
              <w:t xml:space="preserve">contrast material </w:t>
            </w:r>
          </w:p>
          <w:p w:rsidR="00B21819" w:rsidRPr="00EB7CFA" w:rsidRDefault="00B21819" w:rsidP="008D2B7E">
            <w:pPr>
              <w:rPr>
                <w:sz w:val="22"/>
              </w:rPr>
            </w:pPr>
          </w:p>
          <w:p w:rsidR="00F34D5E" w:rsidRPr="00EB7CFA" w:rsidRDefault="005331B1" w:rsidP="008D2B7E">
            <w:pPr>
              <w:rPr>
                <w:sz w:val="22"/>
              </w:rPr>
            </w:pPr>
            <w:r w:rsidRPr="00EB7CFA">
              <w:rPr>
                <w:sz w:val="22"/>
              </w:rPr>
              <w:t>1.  Yes</w:t>
            </w:r>
          </w:p>
          <w:p w:rsidR="00F34D5E" w:rsidRPr="00EB7CFA" w:rsidRDefault="005331B1" w:rsidP="008D2B7E">
            <w:pPr>
              <w:rPr>
                <w:sz w:val="22"/>
              </w:rPr>
            </w:pPr>
            <w:r w:rsidRPr="00EB7CFA">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EB7CFA" w:rsidRDefault="005331B1" w:rsidP="008D2B7E">
            <w:pPr>
              <w:jc w:val="center"/>
            </w:pPr>
            <w:r w:rsidRPr="00EB7CFA">
              <w:t>1,*2</w:t>
            </w:r>
          </w:p>
          <w:p w:rsidR="003B46A4" w:rsidRPr="00EB7CFA" w:rsidRDefault="003B46A4" w:rsidP="008D2B7E">
            <w:pPr>
              <w:jc w:val="center"/>
            </w:pPr>
          </w:p>
          <w:p w:rsidR="003B46A4" w:rsidRPr="00EB7CFA" w:rsidRDefault="005331B1" w:rsidP="000056A0">
            <w:pPr>
              <w:jc w:val="center"/>
              <w:rPr>
                <w:b/>
              </w:rPr>
            </w:pPr>
            <w:r w:rsidRPr="00EB7CFA">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E30FF" w:rsidRPr="00EB7CFA" w:rsidRDefault="0040511B" w:rsidP="00297EDA">
            <w:pPr>
              <w:numPr>
                <w:ilvl w:val="1"/>
                <w:numId w:val="4"/>
              </w:numPr>
              <w:ind w:left="176" w:hanging="176"/>
              <w:rPr>
                <w:bCs/>
              </w:rPr>
            </w:pPr>
            <w:r w:rsidRPr="00EB7CFA">
              <w:rPr>
                <w:bCs/>
              </w:rPr>
              <w:t xml:space="preserve">This data element includes patients who </w:t>
            </w:r>
            <w:r w:rsidR="002D0FCF" w:rsidRPr="00EB7CFA">
              <w:rPr>
                <w:bCs/>
              </w:rPr>
              <w:t xml:space="preserve">had one of the acceptable diagnostic tests performed </w:t>
            </w:r>
            <w:r w:rsidR="001F4F77" w:rsidRPr="00EB7CFA">
              <w:rPr>
                <w:b/>
                <w:bCs/>
              </w:rPr>
              <w:t>on the day of arrival</w:t>
            </w:r>
            <w:r w:rsidRPr="00EB7CFA">
              <w:rPr>
                <w:bCs/>
              </w:rPr>
              <w:t xml:space="preserve"> or </w:t>
            </w:r>
            <w:r w:rsidR="002D0FCF" w:rsidRPr="00EB7CFA">
              <w:rPr>
                <w:bCs/>
              </w:rPr>
              <w:t xml:space="preserve">anytime </w:t>
            </w:r>
            <w:r w:rsidRPr="00EB7CFA">
              <w:rPr>
                <w:bCs/>
              </w:rPr>
              <w:t xml:space="preserve">during hospitalization. </w:t>
            </w:r>
          </w:p>
          <w:p w:rsidR="0040511B" w:rsidRPr="00EB7CFA" w:rsidRDefault="001F4F77" w:rsidP="00AE30FF">
            <w:pPr>
              <w:ind w:left="176"/>
              <w:rPr>
                <w:bCs/>
              </w:rPr>
            </w:pPr>
            <w:r w:rsidRPr="00EB7CFA">
              <w:rPr>
                <w:b/>
                <w:bCs/>
              </w:rPr>
              <w:t xml:space="preserve">Acceptable </w:t>
            </w:r>
            <w:r w:rsidR="002D0FCF" w:rsidRPr="00EB7CFA">
              <w:rPr>
                <w:b/>
                <w:bCs/>
              </w:rPr>
              <w:t>E</w:t>
            </w:r>
            <w:r w:rsidR="0040511B" w:rsidRPr="00EB7CFA">
              <w:rPr>
                <w:b/>
                <w:bCs/>
              </w:rPr>
              <w:t>xample</w:t>
            </w:r>
            <w:r w:rsidR="002D0FCF" w:rsidRPr="00EB7CFA">
              <w:rPr>
                <w:b/>
                <w:bCs/>
              </w:rPr>
              <w:t>s</w:t>
            </w:r>
            <w:r w:rsidR="0040511B" w:rsidRPr="00EB7CFA">
              <w:rPr>
                <w:bCs/>
              </w:rPr>
              <w:t>:</w:t>
            </w:r>
          </w:p>
          <w:p w:rsidR="002D0FCF" w:rsidRPr="00EB7CFA" w:rsidRDefault="002D0FCF" w:rsidP="003D130C">
            <w:pPr>
              <w:pStyle w:val="ListParagraph"/>
              <w:numPr>
                <w:ilvl w:val="0"/>
                <w:numId w:val="134"/>
              </w:numPr>
              <w:ind w:left="536"/>
              <w:rPr>
                <w:bCs/>
              </w:rPr>
            </w:pPr>
            <w:r w:rsidRPr="00EB7CFA">
              <w:rPr>
                <w:bCs/>
              </w:rPr>
              <w:t>Patient arrives on 1/</w:t>
            </w:r>
            <w:r w:rsidR="001F4F77" w:rsidRPr="00EB7CFA">
              <w:rPr>
                <w:bCs/>
              </w:rPr>
              <w:t>0</w:t>
            </w:r>
            <w:r w:rsidRPr="00EB7CFA">
              <w:rPr>
                <w:bCs/>
              </w:rPr>
              <w:t>1/20xx and documentation indicates a CT of chest with contrast was performed on arrival, earlier that same day.</w:t>
            </w:r>
          </w:p>
          <w:p w:rsidR="002D0FCF" w:rsidRPr="00EB7CFA" w:rsidRDefault="002D0FCF" w:rsidP="003D130C">
            <w:pPr>
              <w:pStyle w:val="ListParagraph"/>
              <w:numPr>
                <w:ilvl w:val="0"/>
                <w:numId w:val="134"/>
              </w:numPr>
              <w:ind w:left="536"/>
              <w:rPr>
                <w:bCs/>
              </w:rPr>
            </w:pPr>
            <w:r w:rsidRPr="00EB7CFA">
              <w:rPr>
                <w:bCs/>
              </w:rPr>
              <w:t>Patient arrived on 1/</w:t>
            </w:r>
            <w:r w:rsidR="001F4F77" w:rsidRPr="00EB7CFA">
              <w:rPr>
                <w:bCs/>
              </w:rPr>
              <w:t>0</w:t>
            </w:r>
            <w:r w:rsidRPr="00EB7CFA">
              <w:rPr>
                <w:bCs/>
              </w:rPr>
              <w:t>1/20xx and documentation indicates the patient was admitted on 1/2/20xx. A VQ scan was performed on 1/</w:t>
            </w:r>
            <w:r w:rsidR="001F4F77" w:rsidRPr="00EB7CFA">
              <w:rPr>
                <w:bCs/>
              </w:rPr>
              <w:t>04</w:t>
            </w:r>
            <w:r w:rsidRPr="00EB7CFA">
              <w:rPr>
                <w:bCs/>
              </w:rPr>
              <w:t>/20xx.</w:t>
            </w:r>
          </w:p>
          <w:p w:rsidR="001F4F77" w:rsidRPr="00EB7CFA" w:rsidRDefault="001F4F77" w:rsidP="00AE30FF">
            <w:pPr>
              <w:pStyle w:val="ListParagraph"/>
              <w:numPr>
                <w:ilvl w:val="1"/>
                <w:numId w:val="4"/>
              </w:numPr>
              <w:ind w:left="252" w:hanging="252"/>
              <w:rPr>
                <w:b/>
                <w:bCs/>
              </w:rPr>
            </w:pPr>
            <w:r w:rsidRPr="00EB7CFA">
              <w:rPr>
                <w:b/>
                <w:bCs/>
              </w:rPr>
              <w:t>Unacceptable Example:</w:t>
            </w:r>
          </w:p>
          <w:p w:rsidR="002D0FCF" w:rsidRPr="00EB7CFA" w:rsidRDefault="002D0FCF" w:rsidP="003D130C">
            <w:pPr>
              <w:pStyle w:val="ListParagraph"/>
              <w:numPr>
                <w:ilvl w:val="0"/>
                <w:numId w:val="134"/>
              </w:numPr>
              <w:ind w:left="536"/>
              <w:rPr>
                <w:bCs/>
              </w:rPr>
            </w:pPr>
            <w:r w:rsidRPr="00EB7CFA">
              <w:rPr>
                <w:bCs/>
              </w:rPr>
              <w:t>Patient transferred on 1/</w:t>
            </w:r>
            <w:r w:rsidR="001F4F77" w:rsidRPr="00EB7CFA">
              <w:rPr>
                <w:bCs/>
              </w:rPr>
              <w:t>0</w:t>
            </w:r>
            <w:r w:rsidRPr="00EB7CFA">
              <w:rPr>
                <w:bCs/>
              </w:rPr>
              <w:t>5/20xx with documentation from a transferring hospital indicating vascular ultrasound was performed on 1/</w:t>
            </w:r>
            <w:r w:rsidR="001F4F77" w:rsidRPr="00EB7CFA">
              <w:rPr>
                <w:bCs/>
              </w:rPr>
              <w:t>0</w:t>
            </w:r>
            <w:r w:rsidRPr="00EB7CFA">
              <w:rPr>
                <w:bCs/>
              </w:rPr>
              <w:t>2/20xx.</w:t>
            </w:r>
          </w:p>
          <w:p w:rsidR="00327004" w:rsidRPr="00EB7CFA" w:rsidRDefault="00327004" w:rsidP="00234BB9">
            <w:pPr>
              <w:numPr>
                <w:ilvl w:val="1"/>
                <w:numId w:val="4"/>
              </w:numPr>
              <w:ind w:left="176" w:hanging="176"/>
              <w:rPr>
                <w:bCs/>
              </w:rPr>
            </w:pPr>
            <w:r w:rsidRPr="00EB7CFA">
              <w:rPr>
                <w:bCs/>
              </w:rPr>
              <w:t xml:space="preserve">Physician/APN/PA documentation must reflect the time frame </w:t>
            </w:r>
            <w:r w:rsidR="001F4F77" w:rsidRPr="00EB7CFA">
              <w:rPr>
                <w:bCs/>
              </w:rPr>
              <w:t>from</w:t>
            </w:r>
            <w:r w:rsidRPr="00EB7CFA">
              <w:rPr>
                <w:bCs/>
              </w:rPr>
              <w:t xml:space="preserve"> arrival </w:t>
            </w:r>
            <w:r w:rsidR="001F4F77" w:rsidRPr="00EB7CFA">
              <w:rPr>
                <w:bCs/>
              </w:rPr>
              <w:t>to hospital discharge</w:t>
            </w:r>
          </w:p>
          <w:p w:rsidR="00327004" w:rsidRPr="00EB7CFA" w:rsidRDefault="00327004" w:rsidP="00234BB9">
            <w:pPr>
              <w:numPr>
                <w:ilvl w:val="1"/>
                <w:numId w:val="4"/>
              </w:numPr>
              <w:ind w:left="176" w:hanging="176"/>
              <w:rPr>
                <w:b/>
                <w:bCs/>
              </w:rPr>
            </w:pPr>
            <w:r w:rsidRPr="00EB7CFA">
              <w:t>D</w:t>
            </w:r>
            <w:r w:rsidR="0040511B" w:rsidRPr="00EB7CFA">
              <w:t xml:space="preserve">ocumentation other than radiology reports must </w:t>
            </w:r>
            <w:r w:rsidRPr="00EB7CFA">
              <w:t>confirm one of the acceptable tests was performed</w:t>
            </w:r>
            <w:r w:rsidR="00481E40" w:rsidRPr="00EB7CFA">
              <w:t>.</w:t>
            </w:r>
          </w:p>
          <w:p w:rsidR="00327004" w:rsidRPr="00EB7CFA" w:rsidRDefault="00327004" w:rsidP="003D130C">
            <w:pPr>
              <w:ind w:left="176"/>
              <w:rPr>
                <w:b/>
                <w:bCs/>
              </w:rPr>
            </w:pPr>
            <w:r w:rsidRPr="00EB7CFA">
              <w:t>Examples:</w:t>
            </w:r>
          </w:p>
          <w:p w:rsidR="00327004" w:rsidRPr="00EB7CFA" w:rsidRDefault="00327004" w:rsidP="003D130C">
            <w:pPr>
              <w:pStyle w:val="ListParagraph"/>
              <w:numPr>
                <w:ilvl w:val="0"/>
                <w:numId w:val="135"/>
              </w:numPr>
              <w:ind w:left="536"/>
              <w:rPr>
                <w:bCs/>
              </w:rPr>
            </w:pPr>
            <w:r w:rsidRPr="00EB7CFA">
              <w:rPr>
                <w:bCs/>
              </w:rPr>
              <w:t>Physician Notes</w:t>
            </w:r>
            <w:r w:rsidR="00481E40" w:rsidRPr="00EB7CFA">
              <w:rPr>
                <w:bCs/>
              </w:rPr>
              <w:t>:</w:t>
            </w:r>
            <w:r w:rsidRPr="00EB7CFA">
              <w:rPr>
                <w:bCs/>
              </w:rPr>
              <w:t xml:space="preserve"> </w:t>
            </w:r>
            <w:r w:rsidR="00481E40" w:rsidRPr="00EB7CFA">
              <w:rPr>
                <w:bCs/>
              </w:rPr>
              <w:t>“</w:t>
            </w:r>
            <w:r w:rsidRPr="00EB7CFA">
              <w:rPr>
                <w:bCs/>
              </w:rPr>
              <w:t>Venous Doppler positive for DVT l</w:t>
            </w:r>
            <w:r w:rsidR="00481E40" w:rsidRPr="00EB7CFA">
              <w:rPr>
                <w:bCs/>
              </w:rPr>
              <w:t>e</w:t>
            </w:r>
            <w:r w:rsidRPr="00EB7CFA">
              <w:rPr>
                <w:bCs/>
              </w:rPr>
              <w:t>ft popliteal,</w:t>
            </w:r>
            <w:r w:rsidR="00481E40" w:rsidRPr="00EB7CFA">
              <w:rPr>
                <w:bCs/>
              </w:rPr>
              <w:t>” select “Yes.”.</w:t>
            </w:r>
          </w:p>
          <w:p w:rsidR="00327004" w:rsidRPr="00EB7CFA" w:rsidRDefault="00327004" w:rsidP="003D130C">
            <w:pPr>
              <w:pStyle w:val="ListParagraph"/>
              <w:numPr>
                <w:ilvl w:val="0"/>
                <w:numId w:val="135"/>
              </w:numPr>
              <w:ind w:left="536"/>
              <w:rPr>
                <w:bCs/>
              </w:rPr>
            </w:pPr>
            <w:r w:rsidRPr="00EB7CFA">
              <w:rPr>
                <w:bCs/>
              </w:rPr>
              <w:t xml:space="preserve">Emergency Notes: Patient to CT without contrast, </w:t>
            </w:r>
            <w:proofErr w:type="gramStart"/>
            <w:r w:rsidRPr="00EB7CFA">
              <w:rPr>
                <w:bCs/>
              </w:rPr>
              <w:t>select</w:t>
            </w:r>
            <w:proofErr w:type="gramEnd"/>
            <w:r w:rsidR="00E7147B" w:rsidRPr="00EB7CFA">
              <w:rPr>
                <w:bCs/>
              </w:rPr>
              <w:t xml:space="preserve"> “No.”</w:t>
            </w:r>
          </w:p>
          <w:p w:rsidR="00B21819" w:rsidRPr="00EB7CFA" w:rsidRDefault="00E7147B" w:rsidP="00B21819">
            <w:pPr>
              <w:pStyle w:val="Default"/>
              <w:rPr>
                <w:b/>
                <w:sz w:val="20"/>
                <w:szCs w:val="20"/>
              </w:rPr>
            </w:pPr>
            <w:r w:rsidRPr="00EB7CFA">
              <w:rPr>
                <w:b/>
                <w:sz w:val="20"/>
                <w:szCs w:val="20"/>
              </w:rPr>
              <w:t>Exclude:</w:t>
            </w:r>
          </w:p>
          <w:p w:rsidR="00B21819" w:rsidRPr="00EB7CFA" w:rsidRDefault="00B21819" w:rsidP="00B21819">
            <w:pPr>
              <w:pStyle w:val="Default"/>
              <w:numPr>
                <w:ilvl w:val="0"/>
                <w:numId w:val="163"/>
              </w:numPr>
              <w:rPr>
                <w:sz w:val="20"/>
                <w:szCs w:val="20"/>
              </w:rPr>
            </w:pPr>
            <w:r w:rsidRPr="00EB7CFA">
              <w:rPr>
                <w:sz w:val="20"/>
                <w:szCs w:val="20"/>
              </w:rPr>
              <w:t xml:space="preserve">VTE confirmation by only D-dimer tests </w:t>
            </w:r>
          </w:p>
          <w:p w:rsidR="00B21819" w:rsidRPr="00EB7CFA" w:rsidRDefault="00B21819" w:rsidP="00B21819">
            <w:pPr>
              <w:pStyle w:val="Default"/>
              <w:numPr>
                <w:ilvl w:val="0"/>
                <w:numId w:val="163"/>
              </w:numPr>
              <w:rPr>
                <w:sz w:val="20"/>
                <w:szCs w:val="20"/>
              </w:rPr>
            </w:pPr>
            <w:r w:rsidRPr="00EB7CFA">
              <w:rPr>
                <w:sz w:val="20"/>
                <w:szCs w:val="20"/>
              </w:rPr>
              <w:t>VTE diagnosed by tests not listed</w:t>
            </w:r>
          </w:p>
          <w:p w:rsidR="000A4EFF" w:rsidRPr="00EB7CFA" w:rsidRDefault="000A4EFF" w:rsidP="000A4EFF">
            <w:pPr>
              <w:rPr>
                <w:b/>
              </w:rPr>
            </w:pPr>
            <w:r w:rsidRPr="00EB7CFA">
              <w:rPr>
                <w:b/>
              </w:rPr>
              <w:t xml:space="preserve">Suggested Data Sources: </w:t>
            </w:r>
            <w:r w:rsidRPr="00EB7CFA">
              <w:t>Admission  notes, Consult notes, ED record, H&amp;P, Physician notes, Radiology report</w:t>
            </w:r>
          </w:p>
        </w:tc>
      </w:tr>
      <w:tr w:rsidR="00253BA7"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EB7CFA" w:rsidRDefault="00A75261" w:rsidP="005A0728">
            <w:pPr>
              <w:jc w:val="center"/>
              <w:rPr>
                <w:sz w:val="22"/>
              </w:rPr>
            </w:pPr>
            <w:r w:rsidRPr="00EB7CFA">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EB7CFA" w:rsidRDefault="005331B1" w:rsidP="00967A93">
            <w:pPr>
              <w:jc w:val="center"/>
            </w:pPr>
            <w:proofErr w:type="spellStart"/>
            <w:r w:rsidRPr="00EB7CFA">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EB7CFA" w:rsidRDefault="005331B1" w:rsidP="00967A93">
            <w:pPr>
              <w:rPr>
                <w:sz w:val="22"/>
              </w:rPr>
            </w:pPr>
            <w:r w:rsidRPr="00EB7CFA">
              <w:rPr>
                <w:sz w:val="22"/>
              </w:rPr>
              <w:t xml:space="preserve">Enter the date the </w:t>
            </w:r>
            <w:r w:rsidRPr="00EB7CFA">
              <w:rPr>
                <w:sz w:val="22"/>
                <w:u w:val="single"/>
              </w:rPr>
              <w:t>first</w:t>
            </w:r>
            <w:r w:rsidRPr="00EB7CFA">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EB7CFA" w:rsidRDefault="005331B1" w:rsidP="00FA541E">
            <w:pPr>
              <w:jc w:val="center"/>
            </w:pPr>
            <w:r w:rsidRPr="00EB7CFA">
              <w:t>mm/</w:t>
            </w:r>
            <w:proofErr w:type="spellStart"/>
            <w:r w:rsidRPr="00EB7CFA">
              <w:t>dd</w:t>
            </w:r>
            <w:proofErr w:type="spellEnd"/>
            <w:r w:rsidRPr="00EB7CFA">
              <w:t>/</w:t>
            </w:r>
            <w:proofErr w:type="spellStart"/>
            <w:r w:rsidRPr="00EB7CFA">
              <w:t>yyyy</w:t>
            </w:r>
            <w:proofErr w:type="spellEnd"/>
          </w:p>
          <w:p w:rsidR="00FA541E" w:rsidRPr="00EB7CFA" w:rsidRDefault="005331B1" w:rsidP="00FA541E">
            <w:pPr>
              <w:jc w:val="center"/>
            </w:pPr>
            <w:r w:rsidRPr="00EB7CF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EB7CFA" w:rsidTr="00D53C3C">
              <w:tc>
                <w:tcPr>
                  <w:tcW w:w="1929" w:type="dxa"/>
                </w:tcPr>
                <w:p w:rsidR="00253BA7" w:rsidRPr="00EB7CFA" w:rsidRDefault="005331B1" w:rsidP="001739F7">
                  <w:pPr>
                    <w:jc w:val="center"/>
                  </w:pPr>
                  <w:r w:rsidRPr="00EB7CFA">
                    <w:t xml:space="preserve">&gt;= </w:t>
                  </w:r>
                  <w:r w:rsidR="00E7327E" w:rsidRPr="00EB7CFA">
                    <w:t xml:space="preserve"> </w:t>
                  </w:r>
                  <w:proofErr w:type="spellStart"/>
                  <w:r w:rsidRPr="00EB7CFA">
                    <w:t>vteadmdt</w:t>
                  </w:r>
                  <w:proofErr w:type="spellEnd"/>
                  <w:r w:rsidRPr="00EB7CFA">
                    <w:t xml:space="preserve"> and &lt;=</w:t>
                  </w:r>
                  <w:proofErr w:type="spellStart"/>
                  <w:r w:rsidRPr="00EB7CFA">
                    <w:t>vtedcdt</w:t>
                  </w:r>
                  <w:proofErr w:type="spellEnd"/>
                </w:p>
              </w:tc>
            </w:tr>
          </w:tbl>
          <w:p w:rsidR="00253BA7" w:rsidRPr="00EB7CFA"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EB7CFA" w:rsidRDefault="005331B1" w:rsidP="002F14EA">
            <w:r w:rsidRPr="00EB7CFA">
              <w:t>Enter the exact date.  The use of 01 to indicate missing month or day is not acceptable.</w:t>
            </w:r>
            <w:r w:rsidR="002F14EA" w:rsidRPr="00EB7CFA">
              <w:t xml:space="preserve"> </w:t>
            </w:r>
          </w:p>
          <w:p w:rsidR="00253BA7" w:rsidRPr="00EB7CFA" w:rsidRDefault="005331B1" w:rsidP="00513177">
            <w:r w:rsidRPr="00EB7CFA">
              <w:t>If the date the first diagnostic test for VTE was ordered is unable to be determined from the medical record documentation, enter 99/99/9999.</w:t>
            </w:r>
          </w:p>
        </w:tc>
      </w:tr>
      <w:tr w:rsidR="00253BA7"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EB7CFA" w:rsidRDefault="00A75261" w:rsidP="00723EF2">
            <w:pPr>
              <w:jc w:val="center"/>
              <w:rPr>
                <w:sz w:val="22"/>
              </w:rPr>
            </w:pPr>
            <w:r w:rsidRPr="00EB7CFA">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EB7CFA" w:rsidRDefault="005331B1" w:rsidP="00967A93">
            <w:pPr>
              <w:jc w:val="center"/>
            </w:pPr>
            <w:proofErr w:type="spellStart"/>
            <w:r w:rsidRPr="00EB7CFA">
              <w:t>posvte</w:t>
            </w:r>
            <w:proofErr w:type="spellEnd"/>
          </w:p>
          <w:p w:rsidR="00897F31" w:rsidRPr="00EB7CFA" w:rsidRDefault="00897F31" w:rsidP="00897F31">
            <w:pPr>
              <w:jc w:val="center"/>
            </w:pPr>
            <w:r w:rsidRPr="00EB7CFA">
              <w:t>VTE6</w:t>
            </w:r>
          </w:p>
          <w:p w:rsidR="00897F31" w:rsidRPr="00EB7CFA" w:rsidRDefault="00897F31" w:rsidP="00967A93">
            <w:pPr>
              <w:jc w:val="center"/>
            </w:pPr>
          </w:p>
          <w:p w:rsidR="00253BA7" w:rsidRPr="00EB7CFA"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EB7CFA" w:rsidRDefault="005331B1" w:rsidP="00967A93">
            <w:pPr>
              <w:rPr>
                <w:sz w:val="22"/>
              </w:rPr>
            </w:pPr>
            <w:r w:rsidRPr="00EB7CFA">
              <w:rPr>
                <w:sz w:val="22"/>
              </w:rPr>
              <w:t xml:space="preserve">Is there physician/APN/PA documentation that </w:t>
            </w:r>
            <w:r w:rsidR="0099415A" w:rsidRPr="00EB7CFA">
              <w:rPr>
                <w:sz w:val="22"/>
              </w:rPr>
              <w:t xml:space="preserve">a new/acute </w:t>
            </w:r>
            <w:r w:rsidR="003C4809" w:rsidRPr="00EB7CFA">
              <w:rPr>
                <w:sz w:val="22"/>
              </w:rPr>
              <w:t xml:space="preserve">VTE </w:t>
            </w:r>
            <w:r w:rsidR="0099415A" w:rsidRPr="00EB7CFA">
              <w:rPr>
                <w:sz w:val="22"/>
              </w:rPr>
              <w:t>was</w:t>
            </w:r>
            <w:r w:rsidR="003C4809" w:rsidRPr="00EB7CFA">
              <w:rPr>
                <w:sz w:val="22"/>
              </w:rPr>
              <w:t xml:space="preserve"> confirmed </w:t>
            </w:r>
            <w:r w:rsidRPr="00EB7CFA">
              <w:rPr>
                <w:sz w:val="22"/>
                <w:u w:val="single"/>
              </w:rPr>
              <w:t>in one of the defined locations</w:t>
            </w:r>
            <w:r w:rsidR="00AD098D" w:rsidRPr="00EB7CFA">
              <w:rPr>
                <w:sz w:val="22"/>
                <w:u w:val="single"/>
              </w:rPr>
              <w:t xml:space="preserve"> </w:t>
            </w:r>
            <w:r w:rsidR="0099415A" w:rsidRPr="00EB7CFA">
              <w:rPr>
                <w:sz w:val="22"/>
              </w:rPr>
              <w:t>on the day of</w:t>
            </w:r>
            <w:r w:rsidR="00AD098D" w:rsidRPr="00EB7CFA">
              <w:rPr>
                <w:sz w:val="22"/>
              </w:rPr>
              <w:t xml:space="preserve"> arrival, or anytime during </w:t>
            </w:r>
            <w:r w:rsidR="003D130C" w:rsidRPr="00EB7CFA">
              <w:rPr>
                <w:sz w:val="22"/>
              </w:rPr>
              <w:t>hospitalization</w:t>
            </w:r>
            <w:r w:rsidR="003D130C" w:rsidRPr="00EB7CFA" w:rsidDel="00AD098D">
              <w:rPr>
                <w:sz w:val="22"/>
              </w:rPr>
              <w:t>?</w:t>
            </w:r>
          </w:p>
          <w:p w:rsidR="000D1AAB" w:rsidRPr="00EB7CFA" w:rsidRDefault="005331B1" w:rsidP="00194E69">
            <w:pPr>
              <w:pStyle w:val="Default"/>
              <w:rPr>
                <w:b/>
                <w:bCs/>
                <w:sz w:val="22"/>
                <w:szCs w:val="22"/>
              </w:rPr>
            </w:pPr>
            <w:r w:rsidRPr="00EB7CFA">
              <w:rPr>
                <w:b/>
                <w:bCs/>
                <w:sz w:val="22"/>
                <w:szCs w:val="22"/>
              </w:rPr>
              <w:t xml:space="preserve">VTE </w:t>
            </w:r>
            <w:r w:rsidR="00D8756E" w:rsidRPr="00EB7CFA">
              <w:rPr>
                <w:b/>
                <w:bCs/>
                <w:sz w:val="22"/>
                <w:szCs w:val="22"/>
              </w:rPr>
              <w:t>Confirmed</w:t>
            </w:r>
            <w:r w:rsidR="000B6B20" w:rsidRPr="00EB7CFA">
              <w:rPr>
                <w:b/>
                <w:bCs/>
                <w:sz w:val="22"/>
                <w:szCs w:val="22"/>
              </w:rPr>
              <w:t xml:space="preserve"> in Defined Locations</w:t>
            </w:r>
            <w:r w:rsidRPr="00EB7CFA">
              <w:rPr>
                <w:b/>
                <w:bCs/>
                <w:sz w:val="22"/>
                <w:szCs w:val="22"/>
              </w:rPr>
              <w:t xml:space="preserve">:  </w:t>
            </w:r>
          </w:p>
          <w:p w:rsidR="0099415A" w:rsidRPr="00EB7CFA" w:rsidRDefault="000D1AAB" w:rsidP="00DB5ACA">
            <w:pPr>
              <w:pStyle w:val="Default"/>
              <w:numPr>
                <w:ilvl w:val="0"/>
                <w:numId w:val="159"/>
              </w:numPr>
              <w:ind w:left="357"/>
              <w:rPr>
                <w:b/>
                <w:bCs/>
                <w:sz w:val="22"/>
                <w:szCs w:val="22"/>
              </w:rPr>
            </w:pPr>
            <w:r w:rsidRPr="00EB7CFA">
              <w:rPr>
                <w:b/>
                <w:bCs/>
                <w:sz w:val="22"/>
                <w:szCs w:val="22"/>
              </w:rPr>
              <w:t>Pulmonary Emboli (PE)</w:t>
            </w:r>
            <w:r w:rsidR="0099415A" w:rsidRPr="00EB7CFA">
              <w:rPr>
                <w:b/>
                <w:bCs/>
                <w:sz w:val="22"/>
                <w:szCs w:val="22"/>
              </w:rPr>
              <w:t>,</w:t>
            </w:r>
            <w:r w:rsidR="0099415A" w:rsidRPr="00EB7CFA">
              <w:t xml:space="preserve"> </w:t>
            </w:r>
            <w:r w:rsidR="0099415A" w:rsidRPr="00EB7CFA">
              <w:rPr>
                <w:b/>
                <w:bCs/>
                <w:sz w:val="22"/>
                <w:szCs w:val="22"/>
              </w:rPr>
              <w:t xml:space="preserve">pulmonary artery embolism, pulmonary trunk embolism, saddle embolism  </w:t>
            </w:r>
          </w:p>
          <w:p w:rsidR="0099415A" w:rsidRPr="00EB7CFA" w:rsidRDefault="0099415A" w:rsidP="0099415A">
            <w:pPr>
              <w:pStyle w:val="Default"/>
              <w:ind w:left="357"/>
              <w:rPr>
                <w:b/>
                <w:bCs/>
                <w:sz w:val="22"/>
                <w:szCs w:val="22"/>
              </w:rPr>
            </w:pPr>
            <w:r w:rsidRPr="00EB7CFA">
              <w:rPr>
                <w:b/>
                <w:bCs/>
                <w:sz w:val="22"/>
                <w:szCs w:val="22"/>
              </w:rPr>
              <w:t>OR</w:t>
            </w:r>
          </w:p>
          <w:p w:rsidR="0099415A" w:rsidRPr="00EB7CFA" w:rsidRDefault="005331B1" w:rsidP="0099415A">
            <w:pPr>
              <w:pStyle w:val="Default"/>
              <w:numPr>
                <w:ilvl w:val="0"/>
                <w:numId w:val="111"/>
              </w:numPr>
              <w:ind w:left="357"/>
              <w:rPr>
                <w:b/>
                <w:bCs/>
                <w:sz w:val="22"/>
                <w:szCs w:val="22"/>
              </w:rPr>
            </w:pPr>
            <w:r w:rsidRPr="00EB7CFA">
              <w:rPr>
                <w:b/>
                <w:sz w:val="22"/>
                <w:szCs w:val="22"/>
              </w:rPr>
              <w:t>D</w:t>
            </w:r>
            <w:r w:rsidR="00D8756E" w:rsidRPr="00EB7CFA">
              <w:rPr>
                <w:b/>
                <w:sz w:val="22"/>
                <w:szCs w:val="22"/>
              </w:rPr>
              <w:t xml:space="preserve">eep </w:t>
            </w:r>
            <w:r w:rsidRPr="00EB7CFA">
              <w:rPr>
                <w:b/>
                <w:sz w:val="22"/>
                <w:szCs w:val="22"/>
              </w:rPr>
              <w:t>V</w:t>
            </w:r>
            <w:r w:rsidR="00D8756E" w:rsidRPr="00EB7CFA">
              <w:rPr>
                <w:b/>
                <w:sz w:val="22"/>
                <w:szCs w:val="22"/>
              </w:rPr>
              <w:t xml:space="preserve">ein </w:t>
            </w:r>
            <w:r w:rsidRPr="00EB7CFA">
              <w:rPr>
                <w:b/>
                <w:sz w:val="22"/>
                <w:szCs w:val="22"/>
              </w:rPr>
              <w:t>T</w:t>
            </w:r>
            <w:r w:rsidR="00D8756E" w:rsidRPr="00EB7CFA">
              <w:rPr>
                <w:b/>
                <w:sz w:val="22"/>
                <w:szCs w:val="22"/>
              </w:rPr>
              <w:t>hrombosis (DVT)</w:t>
            </w:r>
            <w:r w:rsidRPr="00EB7CFA">
              <w:rPr>
                <w:b/>
                <w:sz w:val="22"/>
                <w:szCs w:val="22"/>
              </w:rPr>
              <w:t xml:space="preserve"> located in</w:t>
            </w:r>
            <w:r w:rsidR="0099415A" w:rsidRPr="00EB7CFA">
              <w:rPr>
                <w:b/>
                <w:sz w:val="22"/>
                <w:szCs w:val="22"/>
              </w:rPr>
              <w:t>:</w:t>
            </w:r>
          </w:p>
          <w:p w:rsidR="0099415A" w:rsidRPr="00EB7CFA" w:rsidRDefault="00FB2F31" w:rsidP="0099415A">
            <w:pPr>
              <w:pStyle w:val="Default"/>
              <w:numPr>
                <w:ilvl w:val="1"/>
                <w:numId w:val="4"/>
              </w:numPr>
              <w:rPr>
                <w:b/>
                <w:bCs/>
                <w:sz w:val="22"/>
                <w:szCs w:val="22"/>
              </w:rPr>
            </w:pPr>
            <w:r w:rsidRPr="00EB7CFA">
              <w:rPr>
                <w:b/>
                <w:sz w:val="22"/>
                <w:szCs w:val="22"/>
              </w:rPr>
              <w:t>C</w:t>
            </w:r>
            <w:r w:rsidR="00CB378B" w:rsidRPr="00EB7CFA">
              <w:rPr>
                <w:b/>
                <w:sz w:val="22"/>
                <w:szCs w:val="22"/>
              </w:rPr>
              <w:t xml:space="preserve">ommon femoral vein; </w:t>
            </w:r>
          </w:p>
          <w:p w:rsidR="0099415A" w:rsidRPr="00EB7CFA" w:rsidRDefault="00CB378B" w:rsidP="0099415A">
            <w:pPr>
              <w:pStyle w:val="Default"/>
              <w:numPr>
                <w:ilvl w:val="1"/>
                <w:numId w:val="4"/>
              </w:numPr>
              <w:rPr>
                <w:b/>
                <w:bCs/>
                <w:sz w:val="22"/>
                <w:szCs w:val="22"/>
              </w:rPr>
            </w:pPr>
            <w:r w:rsidRPr="00EB7CFA">
              <w:rPr>
                <w:b/>
                <w:sz w:val="22"/>
                <w:szCs w:val="22"/>
              </w:rPr>
              <w:t>Common i</w:t>
            </w:r>
            <w:r w:rsidR="000D1AAB" w:rsidRPr="00EB7CFA">
              <w:rPr>
                <w:b/>
                <w:sz w:val="22"/>
                <w:szCs w:val="22"/>
              </w:rPr>
              <w:t xml:space="preserve">liac; </w:t>
            </w:r>
          </w:p>
          <w:p w:rsidR="0099415A" w:rsidRPr="00EB7CFA" w:rsidRDefault="000D1AAB" w:rsidP="0099415A">
            <w:pPr>
              <w:pStyle w:val="Default"/>
              <w:numPr>
                <w:ilvl w:val="1"/>
                <w:numId w:val="4"/>
              </w:numPr>
              <w:rPr>
                <w:b/>
                <w:bCs/>
                <w:sz w:val="22"/>
                <w:szCs w:val="22"/>
              </w:rPr>
            </w:pPr>
            <w:r w:rsidRPr="00EB7CFA">
              <w:rPr>
                <w:b/>
                <w:sz w:val="22"/>
                <w:szCs w:val="22"/>
              </w:rPr>
              <w:t xml:space="preserve">External iliac vein; </w:t>
            </w:r>
          </w:p>
          <w:p w:rsidR="00DB5ACA" w:rsidRPr="00EB7CFA" w:rsidRDefault="000D1AAB" w:rsidP="0099415A">
            <w:pPr>
              <w:pStyle w:val="Default"/>
              <w:numPr>
                <w:ilvl w:val="1"/>
                <w:numId w:val="4"/>
              </w:numPr>
              <w:rPr>
                <w:b/>
                <w:bCs/>
                <w:sz w:val="22"/>
                <w:szCs w:val="22"/>
              </w:rPr>
            </w:pPr>
            <w:r w:rsidRPr="00EB7CFA">
              <w:rPr>
                <w:b/>
                <w:sz w:val="22"/>
                <w:szCs w:val="22"/>
              </w:rPr>
              <w:t>Femoral/</w:t>
            </w:r>
            <w:r w:rsidR="00AD098D" w:rsidRPr="00EB7CFA">
              <w:rPr>
                <w:b/>
                <w:sz w:val="22"/>
                <w:szCs w:val="22"/>
              </w:rPr>
              <w:t xml:space="preserve">superficial femoral vein; </w:t>
            </w:r>
          </w:p>
          <w:p w:rsidR="00DB5ACA" w:rsidRPr="00EB7CFA" w:rsidRDefault="001B575A" w:rsidP="0099415A">
            <w:pPr>
              <w:pStyle w:val="Default"/>
              <w:numPr>
                <w:ilvl w:val="1"/>
                <w:numId w:val="4"/>
              </w:numPr>
              <w:rPr>
                <w:b/>
                <w:bCs/>
                <w:sz w:val="22"/>
                <w:szCs w:val="22"/>
              </w:rPr>
            </w:pPr>
            <w:r w:rsidRPr="00EB7CFA">
              <w:rPr>
                <w:b/>
                <w:sz w:val="22"/>
                <w:szCs w:val="22"/>
              </w:rPr>
              <w:t>I</w:t>
            </w:r>
            <w:r w:rsidR="005331B1" w:rsidRPr="00EB7CFA">
              <w:rPr>
                <w:b/>
                <w:sz w:val="22"/>
                <w:szCs w:val="22"/>
              </w:rPr>
              <w:t>nferior vena cava (IVC)</w:t>
            </w:r>
            <w:r w:rsidR="00AD098D" w:rsidRPr="00EB7CFA">
              <w:rPr>
                <w:b/>
                <w:sz w:val="22"/>
                <w:szCs w:val="22"/>
              </w:rPr>
              <w:t>;</w:t>
            </w:r>
            <w:r w:rsidR="005331B1" w:rsidRPr="00EB7CFA">
              <w:rPr>
                <w:b/>
                <w:sz w:val="22"/>
                <w:szCs w:val="22"/>
              </w:rPr>
              <w:t xml:space="preserve"> </w:t>
            </w:r>
          </w:p>
          <w:p w:rsidR="00DB5ACA" w:rsidRPr="00EB7CFA" w:rsidRDefault="0099415A" w:rsidP="0099415A">
            <w:pPr>
              <w:pStyle w:val="Default"/>
              <w:numPr>
                <w:ilvl w:val="1"/>
                <w:numId w:val="4"/>
              </w:numPr>
              <w:rPr>
                <w:b/>
                <w:bCs/>
                <w:sz w:val="22"/>
                <w:szCs w:val="22"/>
              </w:rPr>
            </w:pPr>
            <w:r w:rsidRPr="00EB7CFA">
              <w:rPr>
                <w:b/>
                <w:sz w:val="22"/>
                <w:szCs w:val="22"/>
              </w:rPr>
              <w:t xml:space="preserve">Intrahepatic IVC; </w:t>
            </w:r>
          </w:p>
          <w:p w:rsidR="00DB5ACA" w:rsidRPr="00EB7CFA" w:rsidRDefault="000D1AAB" w:rsidP="0099415A">
            <w:pPr>
              <w:pStyle w:val="Default"/>
              <w:numPr>
                <w:ilvl w:val="1"/>
                <w:numId w:val="4"/>
              </w:numPr>
              <w:rPr>
                <w:b/>
                <w:bCs/>
                <w:sz w:val="22"/>
                <w:szCs w:val="22"/>
              </w:rPr>
            </w:pPr>
            <w:r w:rsidRPr="00EB7CFA">
              <w:rPr>
                <w:b/>
                <w:sz w:val="22"/>
                <w:szCs w:val="22"/>
              </w:rPr>
              <w:t xml:space="preserve">Internal </w:t>
            </w:r>
            <w:r w:rsidR="00C2382E" w:rsidRPr="00EB7CFA">
              <w:rPr>
                <w:b/>
                <w:sz w:val="22"/>
                <w:szCs w:val="22"/>
              </w:rPr>
              <w:t xml:space="preserve">iliac, </w:t>
            </w:r>
          </w:p>
          <w:p w:rsidR="00DB5ACA" w:rsidRPr="00EB7CFA" w:rsidRDefault="00C2382E" w:rsidP="0099415A">
            <w:pPr>
              <w:pStyle w:val="Default"/>
              <w:numPr>
                <w:ilvl w:val="1"/>
                <w:numId w:val="4"/>
              </w:numPr>
              <w:rPr>
                <w:b/>
                <w:bCs/>
                <w:sz w:val="22"/>
                <w:szCs w:val="22"/>
              </w:rPr>
            </w:pPr>
            <w:r w:rsidRPr="00EB7CFA">
              <w:rPr>
                <w:b/>
                <w:sz w:val="22"/>
                <w:szCs w:val="22"/>
              </w:rPr>
              <w:t>P</w:t>
            </w:r>
            <w:r w:rsidR="005331B1" w:rsidRPr="00EB7CFA">
              <w:rPr>
                <w:b/>
                <w:sz w:val="22"/>
                <w:szCs w:val="22"/>
              </w:rPr>
              <w:t>opliteal vein</w:t>
            </w:r>
            <w:r w:rsidR="002E5B6D" w:rsidRPr="00EB7CFA">
              <w:rPr>
                <w:b/>
                <w:sz w:val="22"/>
                <w:szCs w:val="22"/>
              </w:rPr>
              <w:t>;</w:t>
            </w:r>
            <w:r w:rsidR="005331B1" w:rsidRPr="00EB7CFA">
              <w:rPr>
                <w:b/>
                <w:sz w:val="22"/>
                <w:szCs w:val="22"/>
              </w:rPr>
              <w:t xml:space="preserve"> </w:t>
            </w:r>
          </w:p>
          <w:p w:rsidR="00253BA7" w:rsidRPr="00EB7CFA" w:rsidRDefault="000D1AAB" w:rsidP="0099415A">
            <w:pPr>
              <w:pStyle w:val="Default"/>
              <w:numPr>
                <w:ilvl w:val="1"/>
                <w:numId w:val="4"/>
              </w:numPr>
              <w:rPr>
                <w:b/>
                <w:bCs/>
                <w:sz w:val="22"/>
                <w:szCs w:val="22"/>
              </w:rPr>
            </w:pPr>
            <w:proofErr w:type="spellStart"/>
            <w:r w:rsidRPr="00EB7CFA">
              <w:rPr>
                <w:b/>
                <w:sz w:val="22"/>
                <w:szCs w:val="22"/>
              </w:rPr>
              <w:t>Profunda</w:t>
            </w:r>
            <w:proofErr w:type="spellEnd"/>
            <w:r w:rsidRPr="00EB7CFA">
              <w:rPr>
                <w:b/>
                <w:sz w:val="22"/>
                <w:szCs w:val="22"/>
              </w:rPr>
              <w:t>/deep femoral vein.</w:t>
            </w:r>
          </w:p>
          <w:p w:rsidR="00DB5ACA" w:rsidRPr="00EB7CFA" w:rsidRDefault="00DB5ACA" w:rsidP="0099415A">
            <w:pPr>
              <w:pStyle w:val="Default"/>
              <w:numPr>
                <w:ilvl w:val="1"/>
                <w:numId w:val="4"/>
              </w:numPr>
              <w:rPr>
                <w:b/>
                <w:bCs/>
                <w:sz w:val="22"/>
                <w:szCs w:val="22"/>
              </w:rPr>
            </w:pPr>
            <w:r w:rsidRPr="00EB7CFA">
              <w:rPr>
                <w:b/>
                <w:bCs/>
                <w:sz w:val="22"/>
                <w:szCs w:val="22"/>
              </w:rPr>
              <w:t>Saphenofemoral junction WITH extension into the common femoral vein</w:t>
            </w:r>
          </w:p>
          <w:p w:rsidR="00DB5ACA" w:rsidRPr="00EB7CFA" w:rsidRDefault="00DB5ACA" w:rsidP="0099415A">
            <w:pPr>
              <w:pStyle w:val="Default"/>
              <w:numPr>
                <w:ilvl w:val="1"/>
                <w:numId w:val="4"/>
              </w:numPr>
              <w:rPr>
                <w:b/>
                <w:bCs/>
                <w:sz w:val="22"/>
                <w:szCs w:val="22"/>
              </w:rPr>
            </w:pPr>
            <w:r w:rsidRPr="00EB7CFA">
              <w:rPr>
                <w:b/>
                <w:bCs/>
                <w:sz w:val="22"/>
                <w:szCs w:val="22"/>
              </w:rPr>
              <w:t>Tumor thrombus in the IVC or another defined location</w:t>
            </w:r>
          </w:p>
          <w:p w:rsidR="00253BA7" w:rsidRPr="00EB7CFA" w:rsidRDefault="005331B1" w:rsidP="00194E69">
            <w:pPr>
              <w:pStyle w:val="Default"/>
              <w:rPr>
                <w:sz w:val="22"/>
                <w:szCs w:val="22"/>
              </w:rPr>
            </w:pPr>
            <w:r w:rsidRPr="00EB7CFA">
              <w:rPr>
                <w:sz w:val="22"/>
                <w:szCs w:val="22"/>
              </w:rPr>
              <w:t>1.</w:t>
            </w:r>
            <w:r w:rsidRPr="00EB7CFA">
              <w:rPr>
                <w:b/>
                <w:sz w:val="22"/>
                <w:szCs w:val="22"/>
              </w:rPr>
              <w:t xml:space="preserve">  </w:t>
            </w:r>
            <w:r w:rsidRPr="00EB7CFA">
              <w:rPr>
                <w:sz w:val="22"/>
                <w:szCs w:val="22"/>
              </w:rPr>
              <w:t>Yes</w:t>
            </w:r>
          </w:p>
          <w:p w:rsidR="00253BA7" w:rsidRPr="00EB7CFA" w:rsidRDefault="005331B1" w:rsidP="00462D18">
            <w:pPr>
              <w:pStyle w:val="Default"/>
              <w:ind w:left="330" w:hangingChars="150" w:hanging="330"/>
              <w:rPr>
                <w:sz w:val="22"/>
                <w:szCs w:val="22"/>
              </w:rPr>
            </w:pPr>
            <w:r w:rsidRPr="00EB7CFA">
              <w:rPr>
                <w:sz w:val="22"/>
                <w:szCs w:val="22"/>
              </w:rPr>
              <w:t>2.  No or unable to determine from medical record documentation</w:t>
            </w:r>
          </w:p>
          <w:p w:rsidR="00253BA7" w:rsidRPr="00EB7CFA" w:rsidRDefault="00253BA7" w:rsidP="00194E69">
            <w:pPr>
              <w:pStyle w:val="Default"/>
              <w:rPr>
                <w:color w:val="auto"/>
                <w:sz w:val="22"/>
                <w:szCs w:val="22"/>
              </w:rPr>
            </w:pPr>
          </w:p>
          <w:p w:rsidR="00253BA7" w:rsidRPr="00EB7CFA"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EB7CFA" w:rsidRDefault="005331B1" w:rsidP="00967A93">
            <w:pPr>
              <w:jc w:val="center"/>
            </w:pPr>
            <w:r w:rsidRPr="00EB7CFA">
              <w:t>1,*2</w:t>
            </w:r>
          </w:p>
          <w:p w:rsidR="00915E70" w:rsidRPr="00EB7CFA" w:rsidRDefault="00915E70" w:rsidP="00967A93">
            <w:pPr>
              <w:jc w:val="center"/>
            </w:pPr>
          </w:p>
          <w:p w:rsidR="00915E70" w:rsidRPr="00EB7CFA" w:rsidRDefault="005331B1" w:rsidP="000056A0">
            <w:pPr>
              <w:jc w:val="center"/>
              <w:rPr>
                <w:b/>
              </w:rPr>
            </w:pPr>
            <w:r w:rsidRPr="00EB7CFA">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1560D" w:rsidRPr="00EB7CFA" w:rsidRDefault="000737C5" w:rsidP="003D130C">
            <w:pPr>
              <w:pStyle w:val="ListParagraph"/>
              <w:numPr>
                <w:ilvl w:val="0"/>
                <w:numId w:val="132"/>
              </w:numPr>
              <w:ind w:left="266" w:hanging="270"/>
            </w:pPr>
            <w:r w:rsidRPr="00EB7CFA">
              <w:t>If the patient had a new or acute VTE in one of the defined locations which was confirmed by a physician/APN/PA following an acceptable VTE Diagnostic Test, select “Yes”</w:t>
            </w:r>
            <w:r w:rsidR="005331B1" w:rsidRPr="00EB7CFA">
              <w:t xml:space="preserve">. </w:t>
            </w:r>
            <w:r w:rsidRPr="00EB7CFA">
              <w:t>Refer to question VTETEST for a list of acceptable tests.</w:t>
            </w:r>
            <w:r w:rsidR="005331B1" w:rsidRPr="00EB7CFA">
              <w:t xml:space="preserve"> </w:t>
            </w:r>
            <w:r w:rsidR="00A1560D" w:rsidRPr="00EB7CFA">
              <w:rPr>
                <w:b/>
              </w:rPr>
              <w:t>E</w:t>
            </w:r>
            <w:r w:rsidR="005331B1" w:rsidRPr="00EB7CFA">
              <w:rPr>
                <w:b/>
              </w:rPr>
              <w:t>xample</w:t>
            </w:r>
            <w:r w:rsidR="00A1560D" w:rsidRPr="00EB7CFA">
              <w:rPr>
                <w:b/>
              </w:rPr>
              <w:t>s</w:t>
            </w:r>
            <w:r w:rsidR="005331B1" w:rsidRPr="00EB7CFA">
              <w:rPr>
                <w:b/>
              </w:rPr>
              <w:t>:</w:t>
            </w:r>
            <w:r w:rsidR="005331B1" w:rsidRPr="00EB7CFA">
              <w:t xml:space="preserve"> </w:t>
            </w:r>
          </w:p>
          <w:p w:rsidR="00A1560D" w:rsidRPr="00EB7CFA" w:rsidRDefault="00A1560D" w:rsidP="003D130C">
            <w:pPr>
              <w:pStyle w:val="ListParagraph"/>
              <w:numPr>
                <w:ilvl w:val="0"/>
                <w:numId w:val="136"/>
              </w:numPr>
              <w:ind w:left="536" w:hanging="270"/>
            </w:pPr>
            <w:r w:rsidRPr="00EB7CFA">
              <w:t xml:space="preserve">Physician/APN/PA documentation states that PE was confirmed with a VQ scan </w:t>
            </w:r>
            <w:r w:rsidR="000737C5" w:rsidRPr="00EB7CFA">
              <w:t>day 4 of the hospital stay</w:t>
            </w:r>
            <w:r w:rsidRPr="00EB7CFA">
              <w:t>, select “Yes.”</w:t>
            </w:r>
          </w:p>
          <w:p w:rsidR="00A1560D" w:rsidRPr="00EB7CFA" w:rsidRDefault="00A1560D" w:rsidP="003D130C">
            <w:pPr>
              <w:pStyle w:val="ListParagraph"/>
              <w:numPr>
                <w:ilvl w:val="0"/>
                <w:numId w:val="136"/>
              </w:numPr>
              <w:ind w:left="536" w:hanging="270"/>
            </w:pPr>
            <w:r w:rsidRPr="00EB7CFA">
              <w:t xml:space="preserve">Physician/APN/PA documentation states that the patient arrived without prior DVT confirmation, but </w:t>
            </w:r>
            <w:r w:rsidR="000737C5" w:rsidRPr="00EB7CFA">
              <w:t xml:space="preserve">two days </w:t>
            </w:r>
            <w:r w:rsidRPr="00EB7CFA">
              <w:t xml:space="preserve">after </w:t>
            </w:r>
            <w:r w:rsidR="00C3181E" w:rsidRPr="00EB7CFA">
              <w:t>a</w:t>
            </w:r>
            <w:r w:rsidR="000737C5" w:rsidRPr="00EB7CFA">
              <w:t>dmission</w:t>
            </w:r>
            <w:r w:rsidRPr="00EB7CFA">
              <w:t xml:space="preserve">, there is documentation based on a venous Doppler that the patient </w:t>
            </w:r>
            <w:r w:rsidR="000737C5" w:rsidRPr="00EB7CFA">
              <w:t xml:space="preserve">has </w:t>
            </w:r>
            <w:r w:rsidRPr="00EB7CFA">
              <w:t xml:space="preserve">an acute </w:t>
            </w:r>
            <w:r w:rsidR="000737C5" w:rsidRPr="00EB7CFA">
              <w:t xml:space="preserve">right popliteal </w:t>
            </w:r>
            <w:r w:rsidRPr="00EB7CFA">
              <w:t>DVT</w:t>
            </w:r>
            <w:r w:rsidR="000737C5" w:rsidRPr="00EB7CFA">
              <w:t>, select “Yes”</w:t>
            </w:r>
            <w:r w:rsidRPr="00EB7CFA">
              <w:t>.</w:t>
            </w:r>
          </w:p>
          <w:p w:rsidR="00C3181E" w:rsidRPr="00EB7CFA" w:rsidRDefault="00C3181E" w:rsidP="002F79FF">
            <w:pPr>
              <w:pStyle w:val="ListParagraph"/>
              <w:numPr>
                <w:ilvl w:val="0"/>
                <w:numId w:val="136"/>
              </w:numPr>
              <w:ind w:left="522" w:hanging="270"/>
            </w:pPr>
            <w:r w:rsidRPr="00EB7CFA">
              <w:t>Physician/APN/PA documentation states that a CT abdomen with IV contrast was done during the hospital stay and noted an extensive IVC thrombus, select “Yes.”</w:t>
            </w:r>
          </w:p>
          <w:p w:rsidR="00A1560D" w:rsidRPr="00EB7CFA" w:rsidRDefault="00A1560D" w:rsidP="003D130C">
            <w:pPr>
              <w:pStyle w:val="ListParagraph"/>
              <w:numPr>
                <w:ilvl w:val="0"/>
                <w:numId w:val="136"/>
              </w:numPr>
              <w:ind w:left="536" w:hanging="270"/>
            </w:pPr>
            <w:r w:rsidRPr="00EB7CFA">
              <w:t xml:space="preserve">Physician/APN/PA documentation states that the patient had </w:t>
            </w:r>
            <w:r w:rsidR="00C3181E" w:rsidRPr="00EB7CFA">
              <w:t>a MRI of the lower leg veins</w:t>
            </w:r>
            <w:r w:rsidRPr="00EB7CFA">
              <w:t xml:space="preserve"> which confirmed the development of the VTE during the hospital stay</w:t>
            </w:r>
            <w:r w:rsidR="00C3181E" w:rsidRPr="00EB7CFA">
              <w:t>, without mention of the VTE location, select “No”</w:t>
            </w:r>
            <w:r w:rsidRPr="00EB7CFA">
              <w:t>.</w:t>
            </w:r>
          </w:p>
          <w:p w:rsidR="004B4214" w:rsidRPr="00EB7CFA" w:rsidRDefault="004B4214" w:rsidP="004B4214">
            <w:pPr>
              <w:pStyle w:val="Default"/>
              <w:numPr>
                <w:ilvl w:val="0"/>
                <w:numId w:val="111"/>
              </w:numPr>
              <w:ind w:left="342" w:hanging="270"/>
              <w:rPr>
                <w:sz w:val="20"/>
                <w:szCs w:val="20"/>
              </w:rPr>
            </w:pPr>
            <w:r w:rsidRPr="00EB7CFA">
              <w:rPr>
                <w:sz w:val="20"/>
                <w:szCs w:val="20"/>
              </w:rPr>
              <w:t>If the patient was transferred from another acute care hospital, and there is no documentation indicating the VTE location, select “No.”</w:t>
            </w:r>
          </w:p>
          <w:p w:rsidR="004B4214" w:rsidRPr="00EB7CFA" w:rsidRDefault="004B4214" w:rsidP="002F79FF">
            <w:pPr>
              <w:pStyle w:val="ListParagraph"/>
              <w:numPr>
                <w:ilvl w:val="0"/>
                <w:numId w:val="111"/>
              </w:numPr>
              <w:ind w:left="342" w:hanging="270"/>
            </w:pPr>
            <w:r w:rsidRPr="00EB7CFA">
              <w:rPr>
                <w:color w:val="000000"/>
              </w:rPr>
              <w:t>Physician/APN/PA documentation of VTE described as either occlusive or non-occlusive is acceptable</w:t>
            </w:r>
          </w:p>
          <w:p w:rsidR="004B4214" w:rsidRPr="00EB7CFA" w:rsidRDefault="004B4214" w:rsidP="002F79FF">
            <w:pPr>
              <w:pStyle w:val="ListParagraph"/>
              <w:numPr>
                <w:ilvl w:val="0"/>
                <w:numId w:val="111"/>
              </w:numPr>
              <w:ind w:left="342" w:hanging="270"/>
              <w:rPr>
                <w:color w:val="000000"/>
              </w:rPr>
            </w:pPr>
            <w:r w:rsidRPr="00EB7CFA">
              <w:rPr>
                <w:color w:val="000000"/>
              </w:rPr>
              <w:t>In cases where VTE is documented in a defined location, consider it a new or acute VTE unless described as otherwise, e.g., chronic. The terms “new” or “acute” do not need to be explicitly documented to select “Yes.”</w:t>
            </w:r>
          </w:p>
          <w:p w:rsidR="004B4214" w:rsidRPr="00EB7CFA" w:rsidRDefault="004B4214" w:rsidP="004B4214">
            <w:pPr>
              <w:pStyle w:val="Default"/>
              <w:numPr>
                <w:ilvl w:val="0"/>
                <w:numId w:val="111"/>
              </w:numPr>
              <w:ind w:left="342" w:hanging="270"/>
              <w:rPr>
                <w:b/>
                <w:sz w:val="20"/>
                <w:szCs w:val="20"/>
              </w:rPr>
            </w:pPr>
            <w:r w:rsidRPr="00EB7CFA">
              <w:rPr>
                <w:sz w:val="20"/>
                <w:szCs w:val="20"/>
              </w:rPr>
              <w:t>Recurrent, chronic, sub-acute, indeterminate age, or history of VTE, select “No”</w:t>
            </w:r>
            <w:proofErr w:type="gramStart"/>
            <w:r w:rsidRPr="00EB7CFA">
              <w:rPr>
                <w:sz w:val="20"/>
                <w:szCs w:val="20"/>
              </w:rPr>
              <w:t>.</w:t>
            </w:r>
            <w:r w:rsidRPr="00EB7CFA">
              <w:rPr>
                <w:b/>
                <w:sz w:val="20"/>
                <w:szCs w:val="20"/>
              </w:rPr>
              <w:t>.</w:t>
            </w:r>
            <w:proofErr w:type="gramEnd"/>
          </w:p>
          <w:p w:rsidR="004B4214" w:rsidRPr="00EB7CFA" w:rsidRDefault="004B4214" w:rsidP="004B4214">
            <w:pPr>
              <w:pStyle w:val="Default"/>
              <w:ind w:left="342"/>
              <w:rPr>
                <w:b/>
                <w:sz w:val="20"/>
                <w:szCs w:val="20"/>
              </w:rPr>
            </w:pPr>
            <w:r w:rsidRPr="00EB7CFA">
              <w:rPr>
                <w:b/>
                <w:sz w:val="20"/>
                <w:szCs w:val="20"/>
              </w:rPr>
              <w:t xml:space="preserve">Example: </w:t>
            </w:r>
            <w:r w:rsidRPr="00EB7CFA">
              <w:rPr>
                <w:sz w:val="20"/>
                <w:szCs w:val="20"/>
              </w:rPr>
              <w:t xml:space="preserve">Venous Doppler is performed on the day of admission. The results document DVT in the right popliteal vein which appears to be chronic. MD note states “no calf tenderness or swelling.” No other documentation of a new or acute VTE in the medical record, select “No.”  </w:t>
            </w:r>
          </w:p>
          <w:p w:rsidR="00253BA7" w:rsidRPr="00EB7CFA" w:rsidRDefault="004B4214" w:rsidP="002F14EA">
            <w:pPr>
              <w:pStyle w:val="Default"/>
              <w:rPr>
                <w:b/>
                <w:sz w:val="20"/>
                <w:szCs w:val="20"/>
              </w:rPr>
            </w:pPr>
            <w:r w:rsidRPr="00EB7CFA">
              <w:rPr>
                <w:b/>
                <w:sz w:val="20"/>
                <w:szCs w:val="20"/>
              </w:rPr>
              <w:t>Cont’d next page</w:t>
            </w:r>
          </w:p>
        </w:tc>
      </w:tr>
      <w:tr w:rsidR="00E50B99"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EB7CFA"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EB7CFA"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EB7CFA"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EB7CFA"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EB7CFA" w:rsidRDefault="002F14EA" w:rsidP="002F14EA">
            <w:pPr>
              <w:pStyle w:val="Default"/>
              <w:rPr>
                <w:b/>
                <w:sz w:val="20"/>
                <w:szCs w:val="20"/>
              </w:rPr>
            </w:pPr>
            <w:r w:rsidRPr="00EB7CFA">
              <w:rPr>
                <w:b/>
                <w:sz w:val="20"/>
                <w:szCs w:val="20"/>
              </w:rPr>
              <w:t>VTE confirmed cont’d</w:t>
            </w:r>
          </w:p>
          <w:p w:rsidR="00BE6D54" w:rsidRPr="00EB7CFA" w:rsidRDefault="00BE6D54" w:rsidP="00BE6D54">
            <w:pPr>
              <w:numPr>
                <w:ilvl w:val="0"/>
                <w:numId w:val="99"/>
              </w:numPr>
              <w:ind w:left="356"/>
            </w:pPr>
            <w:r w:rsidRPr="00EB7CFA">
              <w:t>If more than one acceptable VTE diagnostic test was performed, review the record for the earliest test that confirmed the VTE in one of the defined locations.</w:t>
            </w:r>
          </w:p>
          <w:p w:rsidR="00200670" w:rsidRPr="00EB7CFA" w:rsidRDefault="00200670" w:rsidP="00BE6D54">
            <w:pPr>
              <w:numPr>
                <w:ilvl w:val="0"/>
                <w:numId w:val="99"/>
              </w:numPr>
              <w:ind w:left="356"/>
            </w:pPr>
            <w:r w:rsidRPr="00EB7CFA">
              <w:t>If conflicting documentation between providers is present, select “Yes.”</w:t>
            </w:r>
          </w:p>
          <w:p w:rsidR="007F05FF" w:rsidRPr="00EB7CFA" w:rsidRDefault="00CA7478" w:rsidP="00BE6D54">
            <w:pPr>
              <w:numPr>
                <w:ilvl w:val="0"/>
                <w:numId w:val="99"/>
              </w:numPr>
              <w:ind w:left="356"/>
            </w:pPr>
            <w:r w:rsidRPr="00EB7CFA">
              <w:t xml:space="preserve">For patients with radiology reports that state </w:t>
            </w:r>
            <w:r w:rsidR="007F05FF" w:rsidRPr="00EB7CFA">
              <w:t>“low probability” or “inconclusive test results”</w:t>
            </w:r>
            <w:r w:rsidRPr="00EB7CFA">
              <w:t xml:space="preserve"> on any of the acceptable VTE Diagnostic Tests</w:t>
            </w:r>
            <w:r w:rsidR="007F05FF" w:rsidRPr="00EB7CFA">
              <w:t>, select “</w:t>
            </w:r>
            <w:r w:rsidR="009A1CE4" w:rsidRPr="00EB7CFA">
              <w:t>No</w:t>
            </w:r>
            <w:r w:rsidR="007F05FF" w:rsidRPr="00EB7CFA">
              <w:t xml:space="preserve">”. </w:t>
            </w:r>
          </w:p>
          <w:p w:rsidR="002E5B6D" w:rsidRPr="00EB7CFA" w:rsidRDefault="00200670" w:rsidP="00BE6D54">
            <w:pPr>
              <w:numPr>
                <w:ilvl w:val="0"/>
                <w:numId w:val="99"/>
              </w:numPr>
              <w:ind w:left="356"/>
            </w:pPr>
            <w:r w:rsidRPr="00EB7CFA">
              <w:t xml:space="preserve">For patients with </w:t>
            </w:r>
            <w:r w:rsidR="007F05FF" w:rsidRPr="00EB7CFA">
              <w:t>a nuclear medicine VQ scan to rule-out PE</w:t>
            </w:r>
            <w:r w:rsidR="00CF0B6F" w:rsidRPr="00EB7CFA">
              <w:t>,</w:t>
            </w:r>
            <w:r w:rsidR="007F05FF" w:rsidRPr="00EB7CFA">
              <w:t xml:space="preserve"> </w:t>
            </w:r>
            <w:r w:rsidRPr="00EB7CFA">
              <w:t>if</w:t>
            </w:r>
            <w:r w:rsidR="007F05FF" w:rsidRPr="00EB7CFA">
              <w:t xml:space="preserve"> the result was documented as “high probability”, select “</w:t>
            </w:r>
            <w:r w:rsidR="009A1CE4" w:rsidRPr="00EB7CFA">
              <w:t>Yes</w:t>
            </w:r>
            <w:r w:rsidR="007F05FF" w:rsidRPr="00EB7CFA">
              <w:t xml:space="preserve">”. For all other impressions (e.g., “low probability”, “intermediate”, “intermediate to high probability” or </w:t>
            </w:r>
            <w:r w:rsidR="002E5B6D" w:rsidRPr="00EB7CFA">
              <w:t>“inconclusive test results”), select “</w:t>
            </w:r>
            <w:r w:rsidR="009A1CE4" w:rsidRPr="00EB7CFA">
              <w:t>No</w:t>
            </w:r>
            <w:r w:rsidR="002E5B6D" w:rsidRPr="00EB7CFA">
              <w:t>”</w:t>
            </w:r>
          </w:p>
          <w:p w:rsidR="007F05FF" w:rsidRPr="00EB7CFA" w:rsidRDefault="007F05FF" w:rsidP="00BE6D54">
            <w:pPr>
              <w:numPr>
                <w:ilvl w:val="0"/>
                <w:numId w:val="99"/>
              </w:numPr>
              <w:ind w:left="356"/>
            </w:pPr>
            <w:r w:rsidRPr="00EB7CFA">
              <w:t xml:space="preserve">If there is </w:t>
            </w:r>
            <w:r w:rsidR="009F6896" w:rsidRPr="00EB7CFA">
              <w:t>questionable physician/APN/PA documentation</w:t>
            </w:r>
            <w:r w:rsidRPr="00EB7CFA">
              <w:t xml:space="preserve"> regarding whether the patient had VTE, select “</w:t>
            </w:r>
            <w:r w:rsidR="00CF0B6F" w:rsidRPr="00EB7CFA">
              <w:t>Yes</w:t>
            </w:r>
            <w:r w:rsidRPr="00EB7CFA">
              <w:t xml:space="preserve">”. For example, if the </w:t>
            </w:r>
            <w:r w:rsidR="009F6896" w:rsidRPr="00EB7CFA">
              <w:t xml:space="preserve">radiologist interpretation of the exam </w:t>
            </w:r>
            <w:r w:rsidRPr="00EB7CFA">
              <w:t>did not confirm VTE, but there is documentation of a DVT</w:t>
            </w:r>
            <w:r w:rsidR="009F6896" w:rsidRPr="00EB7CFA">
              <w:t xml:space="preserve"> in the physician’s progress notes</w:t>
            </w:r>
            <w:r w:rsidRPr="00EB7CFA">
              <w:t>, select “</w:t>
            </w:r>
            <w:r w:rsidR="00200670" w:rsidRPr="00EB7CFA">
              <w:t>Yes</w:t>
            </w:r>
            <w:r w:rsidRPr="00EB7CFA">
              <w:t>”.</w:t>
            </w:r>
          </w:p>
          <w:p w:rsidR="00555BD7" w:rsidRPr="00EB7CFA" w:rsidRDefault="00555BD7" w:rsidP="00D65C21">
            <w:pPr>
              <w:pStyle w:val="ListParagraph"/>
              <w:numPr>
                <w:ilvl w:val="0"/>
                <w:numId w:val="178"/>
              </w:numPr>
              <w:autoSpaceDE w:val="0"/>
              <w:autoSpaceDN w:val="0"/>
              <w:adjustRightInd w:val="0"/>
              <w:ind w:left="342" w:hanging="342"/>
              <w:rPr>
                <w:color w:val="000000"/>
              </w:rPr>
            </w:pPr>
            <w:r w:rsidRPr="00EB7CFA">
              <w:rPr>
                <w:color w:val="000000"/>
              </w:rPr>
              <w:t>If the record indicates ONLY a radiology report, and that report is questionable regarding whether th</w:t>
            </w:r>
            <w:r w:rsidR="00CF0B6F" w:rsidRPr="00EB7CFA">
              <w:rPr>
                <w:color w:val="000000"/>
              </w:rPr>
              <w:t>e patient had a VTE, select “No</w:t>
            </w:r>
            <w:r w:rsidRPr="00EB7CFA">
              <w:rPr>
                <w:color w:val="000000"/>
              </w:rPr>
              <w:t>”</w:t>
            </w:r>
            <w:r w:rsidR="00CF0B6F" w:rsidRPr="00EB7CFA">
              <w:rPr>
                <w:color w:val="000000"/>
              </w:rPr>
              <w:t>.</w:t>
            </w:r>
          </w:p>
          <w:p w:rsidR="00555BD7" w:rsidRPr="00EB7CFA" w:rsidRDefault="00555BD7" w:rsidP="000B1F23">
            <w:pPr>
              <w:autoSpaceDE w:val="0"/>
              <w:autoSpaceDN w:val="0"/>
              <w:adjustRightInd w:val="0"/>
              <w:ind w:firstLine="342"/>
              <w:rPr>
                <w:color w:val="000000"/>
              </w:rPr>
            </w:pPr>
            <w:r w:rsidRPr="00EB7CFA">
              <w:rPr>
                <w:color w:val="000000"/>
              </w:rPr>
              <w:t>Examples:</w:t>
            </w:r>
          </w:p>
          <w:p w:rsidR="00555BD7" w:rsidRPr="00EB7CFA" w:rsidRDefault="00555BD7" w:rsidP="00CC27C2">
            <w:pPr>
              <w:pStyle w:val="ListParagraph"/>
              <w:numPr>
                <w:ilvl w:val="0"/>
                <w:numId w:val="165"/>
              </w:numPr>
              <w:autoSpaceDE w:val="0"/>
              <w:autoSpaceDN w:val="0"/>
              <w:adjustRightInd w:val="0"/>
              <w:ind w:left="612" w:hanging="252"/>
              <w:rPr>
                <w:color w:val="000000"/>
              </w:rPr>
            </w:pPr>
            <w:r w:rsidRPr="00EB7CFA">
              <w:rPr>
                <w:color w:val="000000"/>
              </w:rPr>
              <w:t>If the radiology report of a CTA indicates, “</w:t>
            </w:r>
            <w:proofErr w:type="gramStart"/>
            <w:r w:rsidRPr="00EB7CFA">
              <w:rPr>
                <w:color w:val="000000"/>
              </w:rPr>
              <w:t>possible</w:t>
            </w:r>
            <w:proofErr w:type="gramEnd"/>
            <w:r w:rsidRPr="00EB7CFA">
              <w:rPr>
                <w:color w:val="000000"/>
              </w:rPr>
              <w:t>” or “suggestive of” common femoral clot, select “No”</w:t>
            </w:r>
            <w:r w:rsidR="00CF0B6F" w:rsidRPr="00EB7CFA">
              <w:rPr>
                <w:color w:val="000000"/>
              </w:rPr>
              <w:t>.</w:t>
            </w:r>
          </w:p>
          <w:p w:rsidR="00313830" w:rsidRPr="00EB7CFA" w:rsidRDefault="00555BD7" w:rsidP="00CC27C2">
            <w:pPr>
              <w:pStyle w:val="ListParagraph"/>
              <w:numPr>
                <w:ilvl w:val="0"/>
                <w:numId w:val="165"/>
              </w:numPr>
              <w:autoSpaceDE w:val="0"/>
              <w:autoSpaceDN w:val="0"/>
              <w:adjustRightInd w:val="0"/>
              <w:ind w:left="612" w:hanging="252"/>
            </w:pPr>
            <w:r w:rsidRPr="00EB7CFA">
              <w:rPr>
                <w:color w:val="000000"/>
              </w:rPr>
              <w:t>If the radiology report of an angiogram indicates, distal vein clot that may extend into the gre</w:t>
            </w:r>
            <w:r w:rsidR="00CF0B6F" w:rsidRPr="00EB7CFA">
              <w:rPr>
                <w:color w:val="000000"/>
              </w:rPr>
              <w:t>ater saphenous vein, select “No</w:t>
            </w:r>
            <w:r w:rsidRPr="00EB7CFA">
              <w:rPr>
                <w:color w:val="000000"/>
              </w:rPr>
              <w:t>”</w:t>
            </w:r>
            <w:r w:rsidR="00CF0B6F" w:rsidRPr="00EB7CFA">
              <w:rPr>
                <w:color w:val="000000"/>
              </w:rPr>
              <w:t>.</w:t>
            </w:r>
            <w:r w:rsidR="00FB0FE2" w:rsidRPr="00EB7CFA">
              <w:t xml:space="preserve"> </w:t>
            </w:r>
          </w:p>
          <w:p w:rsidR="000D1AAB" w:rsidRPr="00EB7CFA" w:rsidRDefault="00A70901" w:rsidP="000D1AAB">
            <w:pPr>
              <w:pStyle w:val="Default"/>
              <w:rPr>
                <w:b/>
                <w:sz w:val="20"/>
                <w:szCs w:val="20"/>
              </w:rPr>
            </w:pPr>
            <w:r w:rsidRPr="00EB7CFA">
              <w:rPr>
                <w:b/>
                <w:sz w:val="20"/>
                <w:szCs w:val="20"/>
              </w:rPr>
              <w:t>Cont’d next page</w:t>
            </w:r>
          </w:p>
        </w:tc>
      </w:tr>
      <w:tr w:rsidR="00313830"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EB7CFA"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EB7CFA"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EB7CFA"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EB7CFA"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EB7CFA" w:rsidRDefault="00555BD7" w:rsidP="00555BD7">
            <w:pPr>
              <w:pStyle w:val="Default"/>
              <w:rPr>
                <w:b/>
                <w:bCs/>
                <w:sz w:val="20"/>
                <w:szCs w:val="20"/>
              </w:rPr>
            </w:pPr>
            <w:r w:rsidRPr="00EB7CFA">
              <w:rPr>
                <w:b/>
                <w:bCs/>
                <w:sz w:val="20"/>
                <w:szCs w:val="20"/>
              </w:rPr>
              <w:t>Documentation in sources other than radiology reports:</w:t>
            </w:r>
          </w:p>
          <w:p w:rsidR="00555BD7" w:rsidRPr="00EB7CFA" w:rsidRDefault="00555BD7" w:rsidP="00D65C21">
            <w:pPr>
              <w:pStyle w:val="Default"/>
              <w:numPr>
                <w:ilvl w:val="0"/>
                <w:numId w:val="178"/>
              </w:numPr>
              <w:ind w:left="342"/>
              <w:rPr>
                <w:bCs/>
                <w:sz w:val="20"/>
                <w:szCs w:val="20"/>
              </w:rPr>
            </w:pPr>
            <w:r w:rsidRPr="00EB7CFA">
              <w:rPr>
                <w:bCs/>
                <w:sz w:val="20"/>
                <w:szCs w:val="20"/>
              </w:rPr>
              <w:t>The physician/APN/PA documentation must indicate the clinician’s confirmation of an acute VTE</w:t>
            </w:r>
            <w:r w:rsidR="00D65C21" w:rsidRPr="00EB7CFA">
              <w:rPr>
                <w:bCs/>
                <w:sz w:val="20"/>
                <w:szCs w:val="20"/>
              </w:rPr>
              <w:t xml:space="preserve"> in a defined location</w:t>
            </w:r>
            <w:r w:rsidRPr="00EB7CFA">
              <w:rPr>
                <w:bCs/>
                <w:sz w:val="20"/>
                <w:szCs w:val="20"/>
              </w:rPr>
              <w:t>.</w:t>
            </w:r>
          </w:p>
          <w:p w:rsidR="00555BD7" w:rsidRPr="00EB7CFA" w:rsidRDefault="00555BD7" w:rsidP="000B1F23">
            <w:pPr>
              <w:pStyle w:val="Default"/>
              <w:ind w:firstLine="342"/>
              <w:rPr>
                <w:bCs/>
                <w:sz w:val="20"/>
                <w:szCs w:val="20"/>
              </w:rPr>
            </w:pPr>
            <w:r w:rsidRPr="00EB7CFA">
              <w:rPr>
                <w:b/>
                <w:bCs/>
                <w:sz w:val="20"/>
                <w:szCs w:val="20"/>
              </w:rPr>
              <w:t>Example</w:t>
            </w:r>
            <w:r w:rsidR="00D65C21" w:rsidRPr="00EB7CFA">
              <w:rPr>
                <w:b/>
                <w:bCs/>
                <w:sz w:val="20"/>
                <w:szCs w:val="20"/>
              </w:rPr>
              <w:t>s</w:t>
            </w:r>
            <w:r w:rsidRPr="00EB7CFA">
              <w:rPr>
                <w:bCs/>
                <w:sz w:val="20"/>
                <w:szCs w:val="20"/>
              </w:rPr>
              <w:t>:</w:t>
            </w:r>
          </w:p>
          <w:p w:rsidR="00555BD7" w:rsidRPr="00EB7CFA" w:rsidRDefault="00555BD7" w:rsidP="005D268E">
            <w:pPr>
              <w:pStyle w:val="Default"/>
              <w:numPr>
                <w:ilvl w:val="0"/>
                <w:numId w:val="179"/>
              </w:numPr>
              <w:ind w:left="702"/>
              <w:rPr>
                <w:bCs/>
                <w:sz w:val="20"/>
                <w:szCs w:val="20"/>
              </w:rPr>
            </w:pPr>
            <w:r w:rsidRPr="00EB7CFA">
              <w:rPr>
                <w:bCs/>
                <w:sz w:val="20"/>
                <w:szCs w:val="20"/>
              </w:rPr>
              <w:t xml:space="preserve">Physician </w:t>
            </w:r>
            <w:r w:rsidR="00CF0B6F" w:rsidRPr="00EB7CFA">
              <w:rPr>
                <w:bCs/>
                <w:sz w:val="20"/>
                <w:szCs w:val="20"/>
              </w:rPr>
              <w:t>n</w:t>
            </w:r>
            <w:r w:rsidRPr="00EB7CFA">
              <w:rPr>
                <w:bCs/>
                <w:sz w:val="20"/>
                <w:szCs w:val="20"/>
              </w:rPr>
              <w:t xml:space="preserve">otes </w:t>
            </w:r>
            <w:r w:rsidR="00CF0B6F" w:rsidRPr="00EB7CFA">
              <w:rPr>
                <w:bCs/>
                <w:sz w:val="20"/>
                <w:szCs w:val="20"/>
              </w:rPr>
              <w:t>“</w:t>
            </w:r>
            <w:r w:rsidRPr="00EB7CFA">
              <w:rPr>
                <w:bCs/>
                <w:sz w:val="20"/>
                <w:szCs w:val="20"/>
              </w:rPr>
              <w:t>Venous Doppler on day of admission positive for DVT left popliteal vein clot</w:t>
            </w:r>
            <w:r w:rsidR="00CF0B6F" w:rsidRPr="00EB7CFA">
              <w:rPr>
                <w:bCs/>
                <w:sz w:val="20"/>
                <w:szCs w:val="20"/>
              </w:rPr>
              <w:t>”</w:t>
            </w:r>
            <w:r w:rsidRPr="00EB7CFA">
              <w:rPr>
                <w:bCs/>
                <w:sz w:val="20"/>
                <w:szCs w:val="20"/>
              </w:rPr>
              <w:t>, select “Yes.”</w:t>
            </w:r>
          </w:p>
          <w:p w:rsidR="005D268E" w:rsidRPr="00EB7CFA" w:rsidRDefault="005D268E" w:rsidP="005D268E">
            <w:pPr>
              <w:pStyle w:val="Default"/>
              <w:numPr>
                <w:ilvl w:val="0"/>
                <w:numId w:val="179"/>
              </w:numPr>
              <w:ind w:left="702"/>
              <w:rPr>
                <w:bCs/>
                <w:sz w:val="20"/>
                <w:szCs w:val="20"/>
              </w:rPr>
            </w:pPr>
            <w:r w:rsidRPr="00EB7CFA">
              <w:rPr>
                <w:bCs/>
                <w:sz w:val="20"/>
                <w:szCs w:val="20"/>
              </w:rPr>
              <w:t xml:space="preserve">Emergency Notes: </w:t>
            </w:r>
            <w:proofErr w:type="spellStart"/>
            <w:r w:rsidRPr="00EB7CFA">
              <w:rPr>
                <w:bCs/>
                <w:sz w:val="20"/>
                <w:szCs w:val="20"/>
              </w:rPr>
              <w:t>Venogram</w:t>
            </w:r>
            <w:proofErr w:type="spellEnd"/>
            <w:r w:rsidRPr="00EB7CFA">
              <w:rPr>
                <w:bCs/>
                <w:sz w:val="20"/>
                <w:szCs w:val="20"/>
              </w:rPr>
              <w:t xml:space="preserve"> positive for VTE, select “No”.</w:t>
            </w:r>
          </w:p>
          <w:p w:rsidR="00555BD7" w:rsidRPr="00EB7CFA" w:rsidRDefault="00555BD7" w:rsidP="00555BD7">
            <w:pPr>
              <w:pStyle w:val="Default"/>
              <w:rPr>
                <w:sz w:val="20"/>
                <w:szCs w:val="20"/>
              </w:rPr>
            </w:pPr>
            <w:r w:rsidRPr="00EB7CFA">
              <w:rPr>
                <w:b/>
                <w:bCs/>
                <w:sz w:val="20"/>
                <w:szCs w:val="20"/>
              </w:rPr>
              <w:t xml:space="preserve">Exclude VTE located in the following areas: </w:t>
            </w:r>
          </w:p>
          <w:p w:rsidR="00555BD7" w:rsidRPr="00EB7CFA" w:rsidRDefault="00555BD7" w:rsidP="00555BD7">
            <w:pPr>
              <w:pStyle w:val="Default"/>
              <w:numPr>
                <w:ilvl w:val="0"/>
                <w:numId w:val="99"/>
              </w:numPr>
              <w:rPr>
                <w:sz w:val="20"/>
                <w:szCs w:val="20"/>
              </w:rPr>
            </w:pPr>
            <w:r w:rsidRPr="00EB7CFA">
              <w:rPr>
                <w:sz w:val="20"/>
                <w:szCs w:val="20"/>
              </w:rPr>
              <w:t>Confirmed sites of VTE without a proximal leg DVT or PE also involved</w:t>
            </w:r>
          </w:p>
          <w:p w:rsidR="00555BD7" w:rsidRPr="00EB7CFA" w:rsidRDefault="00555BD7" w:rsidP="00555BD7">
            <w:pPr>
              <w:pStyle w:val="Default"/>
              <w:numPr>
                <w:ilvl w:val="0"/>
                <w:numId w:val="99"/>
              </w:numPr>
              <w:rPr>
                <w:sz w:val="20"/>
                <w:szCs w:val="20"/>
              </w:rPr>
            </w:pPr>
            <w:r w:rsidRPr="00EB7CFA">
              <w:rPr>
                <w:sz w:val="20"/>
                <w:szCs w:val="20"/>
              </w:rPr>
              <w:t>History of VTE, without documentation of a new/acute event</w:t>
            </w:r>
          </w:p>
          <w:p w:rsidR="00555BD7" w:rsidRPr="00EB7CFA" w:rsidRDefault="00555BD7" w:rsidP="00555BD7">
            <w:pPr>
              <w:pStyle w:val="Default"/>
              <w:numPr>
                <w:ilvl w:val="0"/>
                <w:numId w:val="99"/>
              </w:numPr>
              <w:rPr>
                <w:b/>
                <w:sz w:val="20"/>
                <w:szCs w:val="20"/>
              </w:rPr>
            </w:pPr>
            <w:r w:rsidRPr="00EB7CFA">
              <w:rPr>
                <w:sz w:val="20"/>
                <w:szCs w:val="20"/>
              </w:rPr>
              <w:t xml:space="preserve">Hepatic/portal/splenic/mesenteric thrombosis </w:t>
            </w:r>
          </w:p>
          <w:p w:rsidR="00555BD7" w:rsidRPr="00EB7CFA" w:rsidRDefault="00555BD7" w:rsidP="00555BD7">
            <w:pPr>
              <w:pStyle w:val="Default"/>
              <w:numPr>
                <w:ilvl w:val="0"/>
                <w:numId w:val="99"/>
              </w:numPr>
              <w:rPr>
                <w:b/>
                <w:bCs/>
                <w:sz w:val="20"/>
                <w:szCs w:val="20"/>
              </w:rPr>
            </w:pPr>
            <w:r w:rsidRPr="00EB7CFA">
              <w:rPr>
                <w:sz w:val="20"/>
                <w:szCs w:val="20"/>
              </w:rPr>
              <w:t>Not in the defined locations</w:t>
            </w:r>
            <w:r w:rsidRPr="00EB7CFA" w:rsidDel="00E50B99">
              <w:rPr>
                <w:sz w:val="20"/>
                <w:szCs w:val="20"/>
              </w:rPr>
              <w:t xml:space="preserve"> </w:t>
            </w:r>
          </w:p>
          <w:p w:rsidR="005D268E" w:rsidRPr="00EB7CFA" w:rsidRDefault="005D268E" w:rsidP="00555BD7">
            <w:pPr>
              <w:pStyle w:val="Default"/>
              <w:numPr>
                <w:ilvl w:val="0"/>
                <w:numId w:val="99"/>
              </w:numPr>
              <w:rPr>
                <w:b/>
                <w:bCs/>
                <w:sz w:val="20"/>
                <w:szCs w:val="20"/>
              </w:rPr>
            </w:pPr>
            <w:r w:rsidRPr="00EB7CFA">
              <w:rPr>
                <w:sz w:val="20"/>
                <w:szCs w:val="20"/>
              </w:rPr>
              <w:t>Anterior tibial vein</w:t>
            </w:r>
          </w:p>
          <w:p w:rsidR="005D268E" w:rsidRPr="00EB7CFA" w:rsidRDefault="005D268E" w:rsidP="00555BD7">
            <w:pPr>
              <w:pStyle w:val="Default"/>
              <w:numPr>
                <w:ilvl w:val="0"/>
                <w:numId w:val="99"/>
              </w:numPr>
              <w:rPr>
                <w:b/>
                <w:bCs/>
                <w:sz w:val="20"/>
                <w:szCs w:val="20"/>
              </w:rPr>
            </w:pPr>
            <w:r w:rsidRPr="00EB7CFA">
              <w:rPr>
                <w:sz w:val="20"/>
                <w:szCs w:val="20"/>
              </w:rPr>
              <w:t>Cerebral venous thrombosis</w:t>
            </w:r>
          </w:p>
          <w:p w:rsidR="005D268E" w:rsidRPr="00EB7CFA" w:rsidRDefault="005D268E" w:rsidP="00555BD7">
            <w:pPr>
              <w:pStyle w:val="Default"/>
              <w:numPr>
                <w:ilvl w:val="0"/>
                <w:numId w:val="99"/>
              </w:numPr>
              <w:rPr>
                <w:b/>
                <w:bCs/>
                <w:sz w:val="20"/>
                <w:szCs w:val="20"/>
              </w:rPr>
            </w:pPr>
            <w:r w:rsidRPr="00EB7CFA">
              <w:rPr>
                <w:sz w:val="20"/>
                <w:szCs w:val="20"/>
              </w:rPr>
              <w:t>Gastrocnemius vein</w:t>
            </w:r>
          </w:p>
          <w:p w:rsidR="00555BD7" w:rsidRPr="00EB7CFA" w:rsidRDefault="00555BD7" w:rsidP="00555BD7">
            <w:pPr>
              <w:pStyle w:val="Default"/>
              <w:numPr>
                <w:ilvl w:val="0"/>
                <w:numId w:val="99"/>
              </w:numPr>
              <w:rPr>
                <w:sz w:val="20"/>
                <w:szCs w:val="20"/>
              </w:rPr>
            </w:pPr>
            <w:r w:rsidRPr="00EB7CFA">
              <w:rPr>
                <w:sz w:val="20"/>
                <w:szCs w:val="20"/>
              </w:rPr>
              <w:t xml:space="preserve">Ovarian vein thrombosis </w:t>
            </w:r>
          </w:p>
          <w:p w:rsidR="005D268E" w:rsidRPr="00EB7CFA" w:rsidRDefault="005D268E" w:rsidP="00555BD7">
            <w:pPr>
              <w:pStyle w:val="Default"/>
              <w:numPr>
                <w:ilvl w:val="0"/>
                <w:numId w:val="99"/>
              </w:numPr>
              <w:rPr>
                <w:sz w:val="20"/>
                <w:szCs w:val="20"/>
              </w:rPr>
            </w:pPr>
            <w:r w:rsidRPr="00EB7CFA">
              <w:rPr>
                <w:sz w:val="20"/>
                <w:szCs w:val="20"/>
              </w:rPr>
              <w:t>Peroneal vein</w:t>
            </w:r>
          </w:p>
          <w:p w:rsidR="005D268E" w:rsidRPr="00EB7CFA" w:rsidRDefault="005D268E" w:rsidP="00555BD7">
            <w:pPr>
              <w:pStyle w:val="Default"/>
              <w:numPr>
                <w:ilvl w:val="0"/>
                <w:numId w:val="99"/>
              </w:numPr>
              <w:rPr>
                <w:sz w:val="20"/>
                <w:szCs w:val="20"/>
              </w:rPr>
            </w:pPr>
            <w:r w:rsidRPr="00EB7CFA">
              <w:rPr>
                <w:sz w:val="20"/>
                <w:szCs w:val="20"/>
              </w:rPr>
              <w:t>Posterior tibial vein</w:t>
            </w:r>
          </w:p>
          <w:p w:rsidR="00555BD7" w:rsidRPr="00EB7CFA" w:rsidRDefault="00555BD7" w:rsidP="00555BD7">
            <w:pPr>
              <w:pStyle w:val="Default"/>
              <w:numPr>
                <w:ilvl w:val="0"/>
                <w:numId w:val="99"/>
              </w:numPr>
              <w:rPr>
                <w:sz w:val="20"/>
                <w:szCs w:val="20"/>
              </w:rPr>
            </w:pPr>
            <w:r w:rsidRPr="00EB7CFA">
              <w:rPr>
                <w:sz w:val="20"/>
                <w:szCs w:val="20"/>
              </w:rPr>
              <w:t xml:space="preserve">Renal vein thrombosis </w:t>
            </w:r>
          </w:p>
          <w:p w:rsidR="005D268E" w:rsidRPr="00EB7CFA" w:rsidRDefault="005D268E" w:rsidP="00555BD7">
            <w:pPr>
              <w:pStyle w:val="Default"/>
              <w:numPr>
                <w:ilvl w:val="0"/>
                <w:numId w:val="99"/>
              </w:numPr>
              <w:rPr>
                <w:sz w:val="20"/>
                <w:szCs w:val="20"/>
              </w:rPr>
            </w:pPr>
            <w:r w:rsidRPr="00EB7CFA">
              <w:rPr>
                <w:sz w:val="20"/>
                <w:szCs w:val="20"/>
              </w:rPr>
              <w:t>Saphenofemoral junction</w:t>
            </w:r>
          </w:p>
          <w:p w:rsidR="005D268E" w:rsidRPr="00EB7CFA" w:rsidRDefault="005D268E" w:rsidP="00555BD7">
            <w:pPr>
              <w:pStyle w:val="Default"/>
              <w:numPr>
                <w:ilvl w:val="0"/>
                <w:numId w:val="99"/>
              </w:numPr>
              <w:rPr>
                <w:sz w:val="20"/>
                <w:szCs w:val="20"/>
              </w:rPr>
            </w:pPr>
            <w:r w:rsidRPr="00EB7CFA">
              <w:rPr>
                <w:sz w:val="20"/>
                <w:szCs w:val="20"/>
              </w:rPr>
              <w:t>Saphenofemoral junction WITHOUT extension into the common femoral vein</w:t>
            </w:r>
          </w:p>
          <w:p w:rsidR="005D268E" w:rsidRPr="00EB7CFA" w:rsidRDefault="005D268E" w:rsidP="00555BD7">
            <w:pPr>
              <w:pStyle w:val="Default"/>
              <w:numPr>
                <w:ilvl w:val="0"/>
                <w:numId w:val="99"/>
              </w:numPr>
              <w:rPr>
                <w:sz w:val="20"/>
                <w:szCs w:val="20"/>
              </w:rPr>
            </w:pPr>
            <w:r w:rsidRPr="00EB7CFA">
              <w:rPr>
                <w:sz w:val="20"/>
                <w:szCs w:val="20"/>
              </w:rPr>
              <w:t>Septic emboli</w:t>
            </w:r>
          </w:p>
          <w:p w:rsidR="005D268E" w:rsidRPr="00EB7CFA" w:rsidRDefault="005D268E" w:rsidP="00555BD7">
            <w:pPr>
              <w:pStyle w:val="Default"/>
              <w:numPr>
                <w:ilvl w:val="0"/>
                <w:numId w:val="99"/>
              </w:numPr>
              <w:rPr>
                <w:sz w:val="20"/>
                <w:szCs w:val="20"/>
              </w:rPr>
            </w:pPr>
            <w:r w:rsidRPr="00EB7CFA">
              <w:rPr>
                <w:sz w:val="20"/>
                <w:szCs w:val="20"/>
              </w:rPr>
              <w:t>Soleal vein</w:t>
            </w:r>
          </w:p>
          <w:p w:rsidR="005D268E" w:rsidRPr="00EB7CFA" w:rsidRDefault="005D268E" w:rsidP="00555BD7">
            <w:pPr>
              <w:pStyle w:val="Default"/>
              <w:numPr>
                <w:ilvl w:val="0"/>
                <w:numId w:val="99"/>
              </w:numPr>
              <w:rPr>
                <w:sz w:val="20"/>
                <w:szCs w:val="20"/>
              </w:rPr>
            </w:pPr>
            <w:r w:rsidRPr="00EB7CFA">
              <w:rPr>
                <w:sz w:val="20"/>
                <w:szCs w:val="20"/>
              </w:rPr>
              <w:t>Stroke/ischemic stroke</w:t>
            </w:r>
          </w:p>
          <w:p w:rsidR="005D268E" w:rsidRPr="00EB7CFA" w:rsidRDefault="005D268E" w:rsidP="00555BD7">
            <w:pPr>
              <w:pStyle w:val="Default"/>
              <w:numPr>
                <w:ilvl w:val="0"/>
                <w:numId w:val="99"/>
              </w:numPr>
              <w:rPr>
                <w:sz w:val="20"/>
                <w:szCs w:val="20"/>
              </w:rPr>
            </w:pPr>
            <w:r w:rsidRPr="00EB7CFA">
              <w:rPr>
                <w:sz w:val="20"/>
                <w:szCs w:val="20"/>
              </w:rPr>
              <w:t>Thrombus in the heart</w:t>
            </w:r>
          </w:p>
          <w:p w:rsidR="00313830" w:rsidRPr="00EB7CFA" w:rsidRDefault="00555BD7" w:rsidP="003205AA">
            <w:pPr>
              <w:pStyle w:val="Default"/>
              <w:numPr>
                <w:ilvl w:val="0"/>
                <w:numId w:val="132"/>
              </w:numPr>
              <w:rPr>
                <w:b/>
                <w:sz w:val="20"/>
                <w:szCs w:val="20"/>
              </w:rPr>
            </w:pPr>
            <w:r w:rsidRPr="00EB7CFA">
              <w:rPr>
                <w:sz w:val="20"/>
                <w:szCs w:val="20"/>
              </w:rPr>
              <w:t>Upper extremity thrombosis</w:t>
            </w:r>
          </w:p>
          <w:p w:rsidR="00113C11" w:rsidRPr="00EB7CFA" w:rsidRDefault="00113C11" w:rsidP="004B4214">
            <w:pPr>
              <w:pStyle w:val="Default"/>
              <w:ind w:left="720"/>
              <w:rPr>
                <w:b/>
                <w:sz w:val="20"/>
                <w:szCs w:val="20"/>
              </w:rPr>
            </w:pPr>
          </w:p>
        </w:tc>
      </w:tr>
      <w:tr w:rsidR="00253BA7"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EB7CFA" w:rsidRDefault="00A75261" w:rsidP="005A0728">
            <w:pPr>
              <w:jc w:val="center"/>
              <w:rPr>
                <w:sz w:val="22"/>
              </w:rPr>
            </w:pPr>
            <w:r w:rsidRPr="00EB7CFA">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253BA7" w:rsidRPr="00EB7CFA" w:rsidRDefault="005331B1" w:rsidP="00967A93">
            <w:pPr>
              <w:jc w:val="center"/>
            </w:pPr>
            <w:proofErr w:type="spellStart"/>
            <w:r w:rsidRPr="00EB7CFA">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EB7CFA" w:rsidRDefault="005331B1" w:rsidP="00967A93">
            <w:pPr>
              <w:rPr>
                <w:sz w:val="22"/>
              </w:rPr>
            </w:pPr>
            <w:r w:rsidRPr="00EB7CFA">
              <w:rPr>
                <w:sz w:val="22"/>
              </w:rPr>
              <w:t xml:space="preserve">Enter the </w:t>
            </w:r>
            <w:r w:rsidRPr="00EB7CFA">
              <w:rPr>
                <w:sz w:val="22"/>
                <w:u w:val="single"/>
              </w:rPr>
              <w:t xml:space="preserve">earliest </w:t>
            </w:r>
            <w:r w:rsidRPr="00EB7CFA">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EB7CFA" w:rsidRDefault="005331B1" w:rsidP="00967A93">
            <w:pPr>
              <w:jc w:val="center"/>
            </w:pPr>
            <w:r w:rsidRPr="00EB7CFA">
              <w:t>mm/</w:t>
            </w:r>
            <w:proofErr w:type="spellStart"/>
            <w:r w:rsidRPr="00EB7CFA">
              <w:t>dd</w:t>
            </w:r>
            <w:proofErr w:type="spellEnd"/>
            <w:r w:rsidRPr="00EB7CFA">
              <w:t>/</w:t>
            </w:r>
            <w:proofErr w:type="spellStart"/>
            <w:r w:rsidRPr="00EB7CF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EB7CFA" w:rsidTr="00D53C3C">
              <w:tc>
                <w:tcPr>
                  <w:tcW w:w="1929" w:type="dxa"/>
                </w:tcPr>
                <w:p w:rsidR="00253BA7" w:rsidRPr="00EB7CFA" w:rsidRDefault="0001192F" w:rsidP="003C0419">
                  <w:pPr>
                    <w:jc w:val="center"/>
                  </w:pPr>
                  <w:r w:rsidRPr="00EB7CFA">
                    <w:t>&gt;=</w:t>
                  </w:r>
                  <w:r w:rsidR="005331B1" w:rsidRPr="00EB7CFA">
                    <w:t xml:space="preserve"> </w:t>
                  </w:r>
                  <w:r w:rsidR="003C0419" w:rsidRPr="00EB7CFA">
                    <w:t xml:space="preserve"> </w:t>
                  </w:r>
                  <w:proofErr w:type="spellStart"/>
                  <w:r w:rsidR="005331B1" w:rsidRPr="00EB7CFA">
                    <w:t>vteadmdt</w:t>
                  </w:r>
                  <w:proofErr w:type="spellEnd"/>
                  <w:r w:rsidR="005331B1" w:rsidRPr="00EB7CFA">
                    <w:t xml:space="preserve"> and &lt; = </w:t>
                  </w:r>
                  <w:proofErr w:type="spellStart"/>
                  <w:r w:rsidR="005331B1" w:rsidRPr="00EB7CFA">
                    <w:t>vtedcdt</w:t>
                  </w:r>
                  <w:proofErr w:type="spellEnd"/>
                </w:p>
              </w:tc>
            </w:tr>
          </w:tbl>
          <w:p w:rsidR="00253BA7" w:rsidRPr="00EB7CFA"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EB7CFA" w:rsidRDefault="00955B8F" w:rsidP="00955B8F">
            <w:pPr>
              <w:rPr>
                <w:b/>
              </w:rPr>
            </w:pPr>
            <w:r w:rsidRPr="00EB7CFA">
              <w:rPr>
                <w:b/>
              </w:rPr>
              <w:t xml:space="preserve">If the patient had a confirmed VTE within four days prior to arrival, but VTE was the reason for admission, enter the date of admission. </w:t>
            </w:r>
          </w:p>
          <w:p w:rsidR="00955B8F" w:rsidRPr="00EB7CFA" w:rsidRDefault="00955B8F" w:rsidP="00955B8F">
            <w:r w:rsidRPr="00EB7CFA">
              <w:t xml:space="preserve">If more than one diagnostic test was performed that confirmed VTE in one of the defined locations, enter the date of the </w:t>
            </w:r>
            <w:r w:rsidRPr="00EB7CFA">
              <w:rPr>
                <w:u w:val="single"/>
              </w:rPr>
              <w:t xml:space="preserve">earliest </w:t>
            </w:r>
            <w:r w:rsidRPr="00EB7CFA">
              <w:t xml:space="preserve">test. </w:t>
            </w:r>
          </w:p>
          <w:p w:rsidR="00955B8F" w:rsidRPr="00EB7CFA" w:rsidRDefault="00955B8F" w:rsidP="00955B8F">
            <w:pPr>
              <w:pStyle w:val="Default"/>
              <w:rPr>
                <w:sz w:val="20"/>
                <w:szCs w:val="20"/>
              </w:rPr>
            </w:pPr>
            <w:r w:rsidRPr="00EB7CFA">
              <w:rPr>
                <w:sz w:val="20"/>
                <w:szCs w:val="20"/>
              </w:rPr>
              <w:t>Enter the exact date.  The use of 01 to indicate missing month or day is not acceptable.</w:t>
            </w:r>
          </w:p>
          <w:p w:rsidR="00955B8F" w:rsidRPr="00EB7CFA" w:rsidRDefault="00955B8F" w:rsidP="00955B8F">
            <w:pPr>
              <w:pStyle w:val="Default"/>
              <w:rPr>
                <w:b/>
                <w:bCs/>
                <w:sz w:val="20"/>
                <w:szCs w:val="20"/>
              </w:rPr>
            </w:pPr>
          </w:p>
          <w:p w:rsidR="004A6E45" w:rsidRPr="00EB7CFA" w:rsidRDefault="005331B1" w:rsidP="004A6E45">
            <w:pPr>
              <w:pStyle w:val="Default"/>
              <w:rPr>
                <w:b/>
                <w:sz w:val="20"/>
                <w:szCs w:val="20"/>
              </w:rPr>
            </w:pPr>
            <w:r w:rsidRPr="00EB7CFA">
              <w:rPr>
                <w:b/>
                <w:bCs/>
                <w:sz w:val="20"/>
                <w:szCs w:val="20"/>
              </w:rPr>
              <w:t>VTE Location</w:t>
            </w:r>
            <w:r w:rsidR="000B6B20" w:rsidRPr="00EB7CFA">
              <w:rPr>
                <w:b/>
                <w:bCs/>
                <w:sz w:val="20"/>
                <w:szCs w:val="20"/>
              </w:rPr>
              <w:t xml:space="preserve"> includes</w:t>
            </w:r>
            <w:r w:rsidRPr="00EB7CFA">
              <w:rPr>
                <w:b/>
                <w:bCs/>
                <w:sz w:val="20"/>
                <w:szCs w:val="20"/>
              </w:rPr>
              <w:t xml:space="preserve">:  </w:t>
            </w:r>
          </w:p>
          <w:p w:rsidR="000B6B20" w:rsidRPr="00EB7CFA" w:rsidRDefault="000B6B20" w:rsidP="00E13BEF">
            <w:pPr>
              <w:pStyle w:val="Default"/>
              <w:numPr>
                <w:ilvl w:val="0"/>
                <w:numId w:val="132"/>
              </w:numPr>
              <w:ind w:left="360"/>
              <w:rPr>
                <w:b/>
                <w:bCs/>
                <w:sz w:val="20"/>
                <w:szCs w:val="20"/>
              </w:rPr>
            </w:pPr>
            <w:r w:rsidRPr="00EB7CFA">
              <w:rPr>
                <w:b/>
                <w:bCs/>
                <w:sz w:val="20"/>
                <w:szCs w:val="20"/>
              </w:rPr>
              <w:t>Pulmonary Emboli (PE)</w:t>
            </w:r>
          </w:p>
          <w:p w:rsidR="000B6B20" w:rsidRPr="00EB7CFA" w:rsidRDefault="000B6B20" w:rsidP="00E13BEF">
            <w:pPr>
              <w:pStyle w:val="Default"/>
              <w:numPr>
                <w:ilvl w:val="0"/>
                <w:numId w:val="132"/>
              </w:numPr>
              <w:ind w:left="360"/>
              <w:rPr>
                <w:b/>
                <w:sz w:val="20"/>
                <w:szCs w:val="20"/>
              </w:rPr>
            </w:pPr>
            <w:r w:rsidRPr="00EB7CFA">
              <w:rPr>
                <w:b/>
                <w:sz w:val="20"/>
                <w:szCs w:val="20"/>
              </w:rPr>
              <w:t>Deep Ve</w:t>
            </w:r>
            <w:r w:rsidR="00DD6FAA" w:rsidRPr="00EB7CFA">
              <w:rPr>
                <w:b/>
                <w:sz w:val="20"/>
                <w:szCs w:val="20"/>
              </w:rPr>
              <w:t>in Thrombosis (DVT) located in Common femoral vein; Common i</w:t>
            </w:r>
            <w:r w:rsidRPr="00EB7CFA">
              <w:rPr>
                <w:b/>
                <w:sz w:val="20"/>
                <w:szCs w:val="20"/>
              </w:rPr>
              <w:t>liac; External iliac vein</w:t>
            </w:r>
            <w:proofErr w:type="gramStart"/>
            <w:r w:rsidRPr="00EB7CFA">
              <w:rPr>
                <w:b/>
                <w:sz w:val="20"/>
                <w:szCs w:val="20"/>
              </w:rPr>
              <w:t>;  Fem</w:t>
            </w:r>
            <w:r w:rsidR="00DD6FAA" w:rsidRPr="00EB7CFA">
              <w:rPr>
                <w:b/>
                <w:sz w:val="20"/>
                <w:szCs w:val="20"/>
              </w:rPr>
              <w:t>oral</w:t>
            </w:r>
            <w:proofErr w:type="gramEnd"/>
            <w:r w:rsidR="00DD6FAA" w:rsidRPr="00EB7CFA">
              <w:rPr>
                <w:b/>
                <w:sz w:val="20"/>
                <w:szCs w:val="20"/>
              </w:rPr>
              <w:t>/superficial femoral vein; I</w:t>
            </w:r>
            <w:r w:rsidRPr="00EB7CFA">
              <w:rPr>
                <w:b/>
                <w:sz w:val="20"/>
                <w:szCs w:val="20"/>
              </w:rPr>
              <w:t>nferior ve</w:t>
            </w:r>
            <w:r w:rsidR="00DD6FAA" w:rsidRPr="00EB7CFA">
              <w:rPr>
                <w:b/>
                <w:sz w:val="20"/>
                <w:szCs w:val="20"/>
              </w:rPr>
              <w:t>na cava (IVC); Internal iliac, P</w:t>
            </w:r>
            <w:r w:rsidRPr="00EB7CFA">
              <w:rPr>
                <w:b/>
                <w:sz w:val="20"/>
                <w:szCs w:val="20"/>
              </w:rPr>
              <w:t xml:space="preserve">opliteal vein; </w:t>
            </w:r>
            <w:proofErr w:type="spellStart"/>
            <w:r w:rsidRPr="00EB7CFA">
              <w:rPr>
                <w:b/>
                <w:sz w:val="20"/>
                <w:szCs w:val="20"/>
              </w:rPr>
              <w:t>Profunda</w:t>
            </w:r>
            <w:proofErr w:type="spellEnd"/>
            <w:r w:rsidRPr="00EB7CFA">
              <w:rPr>
                <w:b/>
                <w:sz w:val="20"/>
                <w:szCs w:val="20"/>
              </w:rPr>
              <w:t>/deep femoral vein.</w:t>
            </w:r>
          </w:p>
          <w:p w:rsidR="000B6B20" w:rsidRPr="00EB7CFA" w:rsidRDefault="000B6B20" w:rsidP="004A6E45">
            <w:pPr>
              <w:pStyle w:val="Default"/>
              <w:rPr>
                <w:b/>
                <w:sz w:val="20"/>
                <w:szCs w:val="20"/>
              </w:rPr>
            </w:pPr>
          </w:p>
          <w:p w:rsidR="00253BA7" w:rsidRPr="00EB7CFA" w:rsidRDefault="00253BA7" w:rsidP="00FA663B">
            <w:pPr>
              <w:pStyle w:val="Default"/>
              <w:rPr>
                <w:b/>
                <w:sz w:val="20"/>
                <w:szCs w:val="20"/>
              </w:rPr>
            </w:pPr>
          </w:p>
        </w:tc>
      </w:tr>
      <w:tr w:rsidR="00253BA7" w:rsidRPr="00EB7CFA"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EB7CFA"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EB7CFA"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EB7CFA" w:rsidRDefault="005331B1" w:rsidP="00967A93">
            <w:pPr>
              <w:rPr>
                <w:b/>
                <w:sz w:val="24"/>
                <w:szCs w:val="24"/>
              </w:rPr>
            </w:pPr>
            <w:r w:rsidRPr="00EB7CFA">
              <w:rPr>
                <w:b/>
                <w:sz w:val="24"/>
                <w:szCs w:val="24"/>
              </w:rPr>
              <w:t xml:space="preserve">Prophylaxis Prior to </w:t>
            </w:r>
            <w:r w:rsidR="00710699" w:rsidRPr="00EB7CFA">
              <w:rPr>
                <w:b/>
                <w:sz w:val="24"/>
                <w:szCs w:val="24"/>
              </w:rPr>
              <w:t xml:space="preserve">Secondary </w:t>
            </w:r>
            <w:r w:rsidRPr="00EB7CFA">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EB7CFA"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EB7CFA" w:rsidRDefault="00253BA7" w:rsidP="00705C7A"/>
        </w:tc>
      </w:tr>
      <w:tr w:rsidR="00E0353A" w:rsidRPr="00EB7CFA"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EB7CFA" w:rsidRDefault="00A75261" w:rsidP="005A0728">
            <w:pPr>
              <w:jc w:val="center"/>
              <w:rPr>
                <w:sz w:val="22"/>
              </w:rPr>
            </w:pPr>
            <w:r w:rsidRPr="00EB7CFA">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EB7CFA" w:rsidRDefault="00E0353A" w:rsidP="00E0353A">
            <w:pPr>
              <w:jc w:val="center"/>
            </w:pPr>
            <w:proofErr w:type="spellStart"/>
            <w:r w:rsidRPr="00EB7CFA">
              <w:t>vteproadm</w:t>
            </w:r>
            <w:proofErr w:type="spellEnd"/>
          </w:p>
          <w:p w:rsidR="00897F31" w:rsidRPr="00EB7CFA" w:rsidRDefault="00897F31" w:rsidP="00E0353A">
            <w:pPr>
              <w:jc w:val="center"/>
            </w:pPr>
            <w:r w:rsidRPr="00EB7CFA">
              <w:t>VTE6</w:t>
            </w:r>
          </w:p>
          <w:p w:rsidR="00E0353A" w:rsidRPr="00EB7CFA"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EB7CFA" w:rsidRDefault="00E0353A" w:rsidP="00E0353A">
            <w:pPr>
              <w:rPr>
                <w:sz w:val="22"/>
              </w:rPr>
            </w:pPr>
            <w:r w:rsidRPr="00EB7CFA">
              <w:rPr>
                <w:sz w:val="22"/>
              </w:rPr>
              <w:t xml:space="preserve">Was mechanical and/or pharmacological VTE prophylaxis administered </w:t>
            </w:r>
            <w:r w:rsidR="00057416" w:rsidRPr="00EB7CFA">
              <w:rPr>
                <w:sz w:val="22"/>
              </w:rPr>
              <w:t>between the</w:t>
            </w:r>
            <w:r w:rsidRPr="00EB7CFA">
              <w:rPr>
                <w:sz w:val="22"/>
              </w:rPr>
              <w:t xml:space="preserve"> </w:t>
            </w:r>
            <w:r w:rsidR="00567948" w:rsidRPr="00EB7CFA">
              <w:rPr>
                <w:sz w:val="22"/>
              </w:rPr>
              <w:t>arrival</w:t>
            </w:r>
            <w:r w:rsidRPr="00EB7CFA">
              <w:rPr>
                <w:sz w:val="22"/>
              </w:rPr>
              <w:t xml:space="preserve"> date and the </w:t>
            </w:r>
            <w:r w:rsidR="00CD64D8" w:rsidRPr="00EB7CFA">
              <w:rPr>
                <w:sz w:val="22"/>
              </w:rPr>
              <w:t xml:space="preserve">day before the </w:t>
            </w:r>
            <w:r w:rsidRPr="00EB7CFA">
              <w:rPr>
                <w:sz w:val="22"/>
              </w:rPr>
              <w:t>VTE diagnostic test order date?</w:t>
            </w:r>
          </w:p>
          <w:p w:rsidR="00E0353A" w:rsidRPr="00EB7CFA" w:rsidRDefault="00E0353A" w:rsidP="00E0353A">
            <w:pPr>
              <w:rPr>
                <w:sz w:val="22"/>
              </w:rPr>
            </w:pPr>
            <w:r w:rsidRPr="00EB7CFA">
              <w:rPr>
                <w:sz w:val="22"/>
              </w:rPr>
              <w:t>1.  Yes</w:t>
            </w:r>
          </w:p>
          <w:p w:rsidR="00E0353A" w:rsidRPr="00EB7CFA" w:rsidRDefault="00E0353A" w:rsidP="00E0353A">
            <w:pPr>
              <w:rPr>
                <w:sz w:val="22"/>
              </w:rPr>
            </w:pPr>
            <w:r w:rsidRPr="00EB7CFA">
              <w:rPr>
                <w:sz w:val="22"/>
              </w:rPr>
              <w:t>2.  No</w:t>
            </w:r>
          </w:p>
          <w:p w:rsidR="00E0353A" w:rsidRPr="00EB7CFA"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EB7CFA" w:rsidRDefault="00E0353A" w:rsidP="00E0353A">
            <w:pPr>
              <w:jc w:val="center"/>
            </w:pPr>
            <w:r w:rsidRPr="00EB7CFA">
              <w:t xml:space="preserve">1,2 </w:t>
            </w:r>
          </w:p>
          <w:p w:rsidR="00E0353A" w:rsidRPr="00EB7CFA" w:rsidRDefault="00E0353A" w:rsidP="00E0353A">
            <w:pPr>
              <w:jc w:val="center"/>
            </w:pPr>
            <w:r w:rsidRPr="00EB7CFA">
              <w:t xml:space="preserve">If 1, auto-fill </w:t>
            </w:r>
            <w:proofErr w:type="spellStart"/>
            <w:r w:rsidRPr="00EB7CFA">
              <w:t>nomecpro</w:t>
            </w:r>
            <w:proofErr w:type="spellEnd"/>
            <w:r w:rsidR="002B3AE9" w:rsidRPr="00EB7CFA">
              <w:t xml:space="preserve">, </w:t>
            </w:r>
            <w:proofErr w:type="spellStart"/>
            <w:r w:rsidR="002B3AE9" w:rsidRPr="00EB7CFA">
              <w:t>rsnomec</w:t>
            </w:r>
            <w:proofErr w:type="spellEnd"/>
            <w:r w:rsidR="002B3AE9" w:rsidRPr="00EB7CFA">
              <w:t>,</w:t>
            </w:r>
            <w:r w:rsidRPr="00EB7CFA">
              <w:t xml:space="preserve"> </w:t>
            </w:r>
            <w:proofErr w:type="spellStart"/>
            <w:r w:rsidRPr="00EB7CFA">
              <w:t>norxpro</w:t>
            </w:r>
            <w:proofErr w:type="spellEnd"/>
            <w:r w:rsidR="002B3AE9" w:rsidRPr="00EB7CFA">
              <w:t xml:space="preserve">, and </w:t>
            </w:r>
            <w:proofErr w:type="spellStart"/>
            <w:r w:rsidR="0028267B" w:rsidRPr="00EB7CFA">
              <w:t>rs</w:t>
            </w:r>
            <w:r w:rsidR="002B3AE9" w:rsidRPr="00EB7CFA">
              <w:t>norx</w:t>
            </w:r>
            <w:proofErr w:type="spellEnd"/>
            <w:r w:rsidRPr="00EB7CFA">
              <w:t xml:space="preserve"> as 95, and go to </w:t>
            </w:r>
            <w:r w:rsidR="00726E5D" w:rsidRPr="00EB7CFA">
              <w:t>end</w:t>
            </w:r>
          </w:p>
          <w:p w:rsidR="002B3AE9" w:rsidRPr="00EB7CFA" w:rsidRDefault="002B3AE9" w:rsidP="00E0353A">
            <w:pPr>
              <w:jc w:val="center"/>
            </w:pPr>
          </w:p>
          <w:p w:rsidR="002B3AE9" w:rsidRPr="00EB7CFA" w:rsidRDefault="002B3AE9" w:rsidP="00336F0F"/>
          <w:p w:rsidR="00E0353A" w:rsidRPr="00EB7CFA"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567948" w:rsidRPr="00EB7CFA" w:rsidRDefault="00F84DCA" w:rsidP="001E04CE">
            <w:pPr>
              <w:pStyle w:val="ListParagraph"/>
              <w:numPr>
                <w:ilvl w:val="0"/>
                <w:numId w:val="162"/>
              </w:numPr>
            </w:pPr>
            <w:r w:rsidRPr="00EB7CFA">
              <w:t xml:space="preserve">To determine the value for this data element, the abstractor must determine the </w:t>
            </w:r>
            <w:r w:rsidR="00567948" w:rsidRPr="00EB7CFA">
              <w:t xml:space="preserve">arrival </w:t>
            </w:r>
            <w:r w:rsidRPr="00EB7CFA">
              <w:t>date</w:t>
            </w:r>
            <w:r w:rsidR="00E0353A" w:rsidRPr="00EB7CFA">
              <w:t xml:space="preserve"> and then review the chart to determine if VTE prophylaxis was administered </w:t>
            </w:r>
            <w:r w:rsidR="00567948" w:rsidRPr="00EB7CFA">
              <w:t xml:space="preserve">between arrival and </w:t>
            </w:r>
            <w:r w:rsidR="00CD64D8" w:rsidRPr="00EB7CFA">
              <w:t xml:space="preserve">the day </w:t>
            </w:r>
            <w:r w:rsidRPr="00EB7CFA">
              <w:t>before</w:t>
            </w:r>
            <w:r w:rsidR="00E0353A" w:rsidRPr="00EB7CFA">
              <w:t xml:space="preserve"> the </w:t>
            </w:r>
            <w:r w:rsidRPr="00EB7CFA">
              <w:t xml:space="preserve">VTE diagnostic </w:t>
            </w:r>
            <w:r w:rsidR="00E0353A" w:rsidRPr="00EB7CFA">
              <w:t xml:space="preserve">test order date.  </w:t>
            </w:r>
          </w:p>
          <w:p w:rsidR="00E0353A" w:rsidRPr="00EB7CFA" w:rsidRDefault="00E0353A" w:rsidP="001E04CE">
            <w:pPr>
              <w:pStyle w:val="ListParagraph"/>
              <w:numPr>
                <w:ilvl w:val="0"/>
                <w:numId w:val="162"/>
              </w:numPr>
            </w:pPr>
            <w:r w:rsidRPr="00EB7CFA">
              <w:t>If any VTE prophylaxis was given within the specified timeframe, select “</w:t>
            </w:r>
            <w:r w:rsidR="00567948" w:rsidRPr="00EB7CFA">
              <w:t>Yes</w:t>
            </w:r>
            <w:r w:rsidRPr="00EB7CFA">
              <w:t xml:space="preserve">”. </w:t>
            </w:r>
          </w:p>
          <w:p w:rsidR="00E0353A" w:rsidRPr="00EB7CFA" w:rsidRDefault="00E0353A" w:rsidP="001E04CE">
            <w:pPr>
              <w:pStyle w:val="ListParagraph"/>
              <w:numPr>
                <w:ilvl w:val="0"/>
                <w:numId w:val="162"/>
              </w:numPr>
            </w:pPr>
            <w:r w:rsidRPr="00EB7CFA">
              <w:t>The VTE diagnostic test order date is the date the order was written to determine whether the patient developed VTE during hospitalization, not the date the test was completed.  For example: On 4/11/20</w:t>
            </w:r>
            <w:r w:rsidR="00243559" w:rsidRPr="00EB7CFA">
              <w:t>xx</w:t>
            </w:r>
            <w:r w:rsidRPr="00EB7CFA">
              <w:t xml:space="preserve"> a CT of the thorax is ordered, but not completed until 4/12/20</w:t>
            </w:r>
            <w:r w:rsidR="002E1E27" w:rsidRPr="00EB7CFA">
              <w:t>xx</w:t>
            </w:r>
            <w:r w:rsidRPr="00EB7CFA">
              <w:t>.  Use 4/11/20</w:t>
            </w:r>
            <w:r w:rsidR="002E1E27" w:rsidRPr="00EB7CFA">
              <w:t>xx</w:t>
            </w:r>
            <w:r w:rsidRPr="00EB7CFA">
              <w:t xml:space="preserve"> as the diagnostic test order date to determine if any prophylaxis was administered before that date. </w:t>
            </w:r>
          </w:p>
          <w:p w:rsidR="00567948" w:rsidRPr="00EB7CFA" w:rsidRDefault="00911B93" w:rsidP="001E04CE">
            <w:pPr>
              <w:pStyle w:val="ListParagraph"/>
              <w:numPr>
                <w:ilvl w:val="0"/>
                <w:numId w:val="162"/>
              </w:numPr>
            </w:pPr>
            <w:r w:rsidRPr="00EB7CFA">
              <w:t xml:space="preserve">If </w:t>
            </w:r>
            <w:r w:rsidR="00E0353A" w:rsidRPr="00EB7CFA">
              <w:t xml:space="preserve">more than one </w:t>
            </w:r>
            <w:r w:rsidR="00F84DCA" w:rsidRPr="00EB7CFA">
              <w:t xml:space="preserve">acceptable VTE </w:t>
            </w:r>
            <w:r w:rsidR="00E0353A" w:rsidRPr="00EB7CFA">
              <w:t xml:space="preserve">diagnostic test was ordered to rule out VTE, and both confirmed VTE, select the </w:t>
            </w:r>
            <w:r w:rsidR="00F84DCA" w:rsidRPr="00EB7CFA">
              <w:t xml:space="preserve">earliest </w:t>
            </w:r>
            <w:r w:rsidR="00E0353A" w:rsidRPr="00EB7CFA">
              <w:t xml:space="preserve">diagnostic test that confirmed VTE to determine if the patient received VTE prophylaxis. </w:t>
            </w:r>
          </w:p>
          <w:p w:rsidR="00E0353A" w:rsidRPr="00EB7CFA" w:rsidRDefault="00585FAD" w:rsidP="00336F0F">
            <w:pPr>
              <w:pStyle w:val="ListParagraph"/>
              <w:ind w:left="360"/>
            </w:pPr>
            <w:r w:rsidRPr="00EB7CFA">
              <w:rPr>
                <w:b/>
              </w:rPr>
              <w:t>E</w:t>
            </w:r>
            <w:r w:rsidR="00E0353A" w:rsidRPr="00EB7CFA">
              <w:rPr>
                <w:b/>
              </w:rPr>
              <w:t>xample</w:t>
            </w:r>
            <w:r w:rsidR="00567948" w:rsidRPr="00EB7CFA">
              <w:rPr>
                <w:b/>
              </w:rPr>
              <w:t>:</w:t>
            </w:r>
            <w:r w:rsidR="00E0353A" w:rsidRPr="00EB7CFA">
              <w:t xml:space="preserve"> </w:t>
            </w:r>
            <w:r w:rsidRPr="00EB7CFA">
              <w:t xml:space="preserve">Patient </w:t>
            </w:r>
            <w:proofErr w:type="gramStart"/>
            <w:r w:rsidR="009E5C0B" w:rsidRPr="00EB7CFA">
              <w:t>arrived</w:t>
            </w:r>
            <w:proofErr w:type="gramEnd"/>
            <w:r w:rsidRPr="00EB7CFA">
              <w:t xml:space="preserve"> 11/1/20xx. A</w:t>
            </w:r>
            <w:r w:rsidR="00E0353A" w:rsidRPr="00EB7CFA">
              <w:t xml:space="preserve"> Doppler was ordered 11/</w:t>
            </w:r>
            <w:r w:rsidRPr="00EB7CFA">
              <w:t>4</w:t>
            </w:r>
            <w:r w:rsidR="00E0353A" w:rsidRPr="00EB7CFA">
              <w:t>/20</w:t>
            </w:r>
            <w:r w:rsidR="002E1E27" w:rsidRPr="00EB7CFA">
              <w:t>xx</w:t>
            </w:r>
            <w:r w:rsidR="00E0353A" w:rsidRPr="00EB7CFA">
              <w:t xml:space="preserve"> </w:t>
            </w:r>
            <w:r w:rsidRPr="00EB7CFA">
              <w:t>and confirmed a</w:t>
            </w:r>
            <w:r w:rsidR="00E0353A" w:rsidRPr="00EB7CFA">
              <w:t xml:space="preserve"> DVT</w:t>
            </w:r>
            <w:r w:rsidRPr="00EB7CFA">
              <w:t xml:space="preserve"> of the right lower extremity. In addition, a CT scan with contrast</w:t>
            </w:r>
            <w:r w:rsidR="00E0353A" w:rsidRPr="00EB7CFA">
              <w:t xml:space="preserve"> was ordered on 11/5/20</w:t>
            </w:r>
            <w:r w:rsidR="002E1E27" w:rsidRPr="00EB7CFA">
              <w:t>xx</w:t>
            </w:r>
            <w:r w:rsidR="00E0353A" w:rsidRPr="00EB7CFA">
              <w:t xml:space="preserve"> </w:t>
            </w:r>
            <w:r w:rsidRPr="00EB7CFA">
              <w:t>and confirmed a</w:t>
            </w:r>
            <w:r w:rsidR="00E0353A" w:rsidRPr="00EB7CFA">
              <w:t xml:space="preserve"> PE.  Determine if any prophylaxis was administered anytime between the hospital </w:t>
            </w:r>
            <w:r w:rsidR="009E5C0B" w:rsidRPr="00EB7CFA">
              <w:t xml:space="preserve">arrival </w:t>
            </w:r>
            <w:r w:rsidR="00E0353A" w:rsidRPr="00EB7CFA">
              <w:t xml:space="preserve">date </w:t>
            </w:r>
            <w:r w:rsidRPr="00EB7CFA">
              <w:t xml:space="preserve">of 11/1/20xx </w:t>
            </w:r>
            <w:r w:rsidR="00E0353A" w:rsidRPr="00EB7CFA">
              <w:t>and 11/</w:t>
            </w:r>
            <w:r w:rsidR="009E5C0B" w:rsidRPr="00EB7CFA">
              <w:t>3</w:t>
            </w:r>
            <w:r w:rsidR="00E0353A" w:rsidRPr="00EB7CFA">
              <w:t>/20</w:t>
            </w:r>
            <w:r w:rsidR="002E1E27" w:rsidRPr="00EB7CFA">
              <w:t>xx</w:t>
            </w:r>
            <w:r w:rsidR="00E0353A" w:rsidRPr="00EB7CFA">
              <w:t>.  If VTE prophylaxis was not given during that timeframe, select “</w:t>
            </w:r>
            <w:r w:rsidRPr="00EB7CFA">
              <w:t>No</w:t>
            </w:r>
            <w:r w:rsidR="00E0353A" w:rsidRPr="00EB7CFA">
              <w:t xml:space="preserve">.” </w:t>
            </w:r>
          </w:p>
          <w:p w:rsidR="001E04CE" w:rsidRPr="00EB7CFA" w:rsidRDefault="00071B08" w:rsidP="001E04CE">
            <w:pPr>
              <w:pStyle w:val="ListParagraph"/>
              <w:numPr>
                <w:ilvl w:val="0"/>
                <w:numId w:val="162"/>
              </w:numPr>
            </w:pPr>
            <w:r w:rsidRPr="00EB7CFA">
              <w:t xml:space="preserve">If the VTE diagnostic test was ordered the day of or the day after the </w:t>
            </w:r>
            <w:r w:rsidR="009E5C0B" w:rsidRPr="00EB7CFA">
              <w:t xml:space="preserve">arrival </w:t>
            </w:r>
            <w:r w:rsidRPr="00EB7CFA">
              <w:t>date, select “Yes.”</w:t>
            </w:r>
          </w:p>
          <w:p w:rsidR="00D62D0B" w:rsidRPr="00EB7CFA" w:rsidRDefault="00D62D0B" w:rsidP="001E04CE">
            <w:pPr>
              <w:pStyle w:val="ListParagraph"/>
              <w:numPr>
                <w:ilvl w:val="0"/>
                <w:numId w:val="162"/>
              </w:numPr>
            </w:pPr>
            <w:r w:rsidRPr="00EB7CFA">
              <w:t xml:space="preserve">If the record contains questionable information regarding the administration of VTE prophylaxis </w:t>
            </w:r>
            <w:r w:rsidR="00CD64D8" w:rsidRPr="00EB7CFA">
              <w:t>the day</w:t>
            </w:r>
            <w:r w:rsidR="008A622D" w:rsidRPr="00EB7CFA">
              <w:t xml:space="preserve"> before the</w:t>
            </w:r>
            <w:r w:rsidR="0035695B" w:rsidRPr="00EB7CFA">
              <w:t xml:space="preserve"> VTE diagnostic test order date, select “</w:t>
            </w:r>
            <w:r w:rsidR="00585FAD" w:rsidRPr="00EB7CFA">
              <w:t>No</w:t>
            </w:r>
            <w:r w:rsidR="0035695B" w:rsidRPr="00EB7CFA">
              <w:t>."</w:t>
            </w:r>
          </w:p>
          <w:p w:rsidR="00005507" w:rsidRPr="00EB7CFA" w:rsidRDefault="00005507" w:rsidP="001E04CE">
            <w:pPr>
              <w:pStyle w:val="ListParagraph"/>
              <w:numPr>
                <w:ilvl w:val="0"/>
                <w:numId w:val="162"/>
              </w:numPr>
            </w:pPr>
            <w:r w:rsidRPr="00EB7CFA">
              <w:t>Application of mechanical prophylaxis may be documented by any personnel.</w:t>
            </w:r>
          </w:p>
          <w:p w:rsidR="00005507" w:rsidRPr="00EB7CFA" w:rsidRDefault="00005507" w:rsidP="001E04CE">
            <w:pPr>
              <w:pStyle w:val="ListParagraph"/>
              <w:numPr>
                <w:ilvl w:val="0"/>
                <w:numId w:val="162"/>
              </w:numPr>
            </w:pPr>
            <w:r w:rsidRPr="00EB7CFA">
              <w:t>Only select prophylaxis if there is documentation it was administered.</w:t>
            </w:r>
          </w:p>
          <w:p w:rsidR="001E04CE" w:rsidRPr="00EB7CFA" w:rsidRDefault="001E04CE" w:rsidP="001E04CE">
            <w:pPr>
              <w:rPr>
                <w:b/>
              </w:rPr>
            </w:pPr>
            <w:r w:rsidRPr="00EB7CFA">
              <w:rPr>
                <w:b/>
              </w:rPr>
              <w:t>Cont’d next page</w:t>
            </w:r>
          </w:p>
        </w:tc>
      </w:tr>
      <w:tr w:rsidR="007642BA" w:rsidRPr="00EB7CFA"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EB7CFA"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EB7CFA"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EB7CFA"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EB7CFA"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EB7CFA" w:rsidRDefault="001E04CE" w:rsidP="00005507">
            <w:pPr>
              <w:pStyle w:val="Footer"/>
              <w:widowControl/>
              <w:tabs>
                <w:tab w:val="clear" w:pos="4320"/>
                <w:tab w:val="clear" w:pos="8640"/>
              </w:tabs>
              <w:rPr>
                <w:rFonts w:ascii="Times New Roman" w:hAnsi="Times New Roman"/>
                <w:bCs/>
                <w:sz w:val="20"/>
                <w:szCs w:val="21"/>
              </w:rPr>
            </w:pPr>
            <w:r w:rsidRPr="00EB7CFA">
              <w:rPr>
                <w:rFonts w:ascii="Times New Roman" w:hAnsi="Times New Roman"/>
                <w:bCs/>
                <w:sz w:val="20"/>
                <w:szCs w:val="21"/>
              </w:rPr>
              <w:t>VTE Prophylaxis cont’d</w:t>
            </w:r>
          </w:p>
          <w:p w:rsidR="009E5C0B" w:rsidRPr="00EB7CFA" w:rsidRDefault="009E5C0B" w:rsidP="00CF538A">
            <w:pPr>
              <w:pStyle w:val="ListParagraph"/>
              <w:numPr>
                <w:ilvl w:val="0"/>
                <w:numId w:val="171"/>
              </w:numPr>
              <w:ind w:left="342" w:hanging="342"/>
              <w:rPr>
                <w:b/>
                <w:bCs/>
                <w:szCs w:val="21"/>
              </w:rPr>
            </w:pPr>
            <w:r w:rsidRPr="00EB7CFA">
              <w:rPr>
                <w:bCs/>
                <w:szCs w:val="21"/>
              </w:rPr>
              <w:t>If one pharmacological medication is ordered and another medication is substituted (such as per pharmacy formulary substitution or protocol), select “Yes” if the substitution medication was administered.</w:t>
            </w:r>
          </w:p>
          <w:p w:rsidR="00CD64D8" w:rsidRPr="00EB7CFA"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EB7CFA">
              <w:rPr>
                <w:rFonts w:ascii="Times New Roman" w:hAnsi="Times New Roman"/>
                <w:b/>
                <w:bCs/>
                <w:sz w:val="20"/>
                <w:szCs w:val="21"/>
              </w:rPr>
              <w:t>Aspirin is only acceptable as VTE prophylaxis in total hip replacement and total knee replacement surgery.</w:t>
            </w:r>
          </w:p>
          <w:p w:rsidR="00005507" w:rsidRPr="00EB7CFA" w:rsidRDefault="00005507" w:rsidP="00005507">
            <w:pPr>
              <w:pStyle w:val="Footer"/>
              <w:widowControl/>
              <w:tabs>
                <w:tab w:val="clear" w:pos="4320"/>
                <w:tab w:val="clear" w:pos="8640"/>
              </w:tabs>
              <w:rPr>
                <w:rFonts w:ascii="Times New Roman" w:hAnsi="Times New Roman"/>
                <w:b/>
                <w:bCs/>
                <w:sz w:val="20"/>
              </w:rPr>
            </w:pPr>
            <w:r w:rsidRPr="00EB7CFA">
              <w:rPr>
                <w:rFonts w:ascii="Times New Roman" w:hAnsi="Times New Roman"/>
                <w:b/>
                <w:bCs/>
                <w:sz w:val="20"/>
                <w:szCs w:val="21"/>
              </w:rPr>
              <w:t xml:space="preserve">Examples of each VTE prophylaxis category </w:t>
            </w:r>
            <w:r w:rsidRPr="00EB7CFA">
              <w:rPr>
                <w:rFonts w:ascii="Times New Roman" w:hAnsi="Times New Roman"/>
                <w:b/>
                <w:bCs/>
                <w:sz w:val="20"/>
              </w:rPr>
              <w:t>(r</w:t>
            </w:r>
            <w:r w:rsidRPr="00EB7CFA">
              <w:rPr>
                <w:rFonts w:ascii="Times New Roman" w:hAnsi="Times New Roman"/>
                <w:b/>
                <w:sz w:val="20"/>
              </w:rPr>
              <w:t xml:space="preserve">efer to TJC Appendix H, Table 2.1 </w:t>
            </w:r>
            <w:r w:rsidR="00B8724F" w:rsidRPr="00EB7CFA">
              <w:rPr>
                <w:rFonts w:ascii="Times New Roman" w:hAnsi="Times New Roman"/>
                <w:b/>
                <w:sz w:val="20"/>
              </w:rPr>
              <w:t xml:space="preserve">VTE Prophylaxis Inclusion Table </w:t>
            </w:r>
            <w:r w:rsidRPr="00EB7CFA">
              <w:rPr>
                <w:rFonts w:ascii="Times New Roman" w:hAnsi="Times New Roman"/>
                <w:b/>
                <w:sz w:val="20"/>
              </w:rPr>
              <w:t>for complete list)</w:t>
            </w:r>
            <w:r w:rsidRPr="00EB7CFA">
              <w:rPr>
                <w:rFonts w:ascii="Times New Roman" w:hAnsi="Times New Roman"/>
                <w:b/>
                <w:bCs/>
                <w:sz w:val="20"/>
              </w:rPr>
              <w:t>:</w:t>
            </w:r>
          </w:p>
          <w:p w:rsidR="00005507" w:rsidRPr="00EB7CFA" w:rsidRDefault="00005507" w:rsidP="00005507">
            <w:pPr>
              <w:pStyle w:val="Footer"/>
              <w:widowControl/>
              <w:tabs>
                <w:tab w:val="clear" w:pos="4320"/>
                <w:tab w:val="clear" w:pos="8640"/>
              </w:tabs>
              <w:rPr>
                <w:rFonts w:ascii="Times New Roman" w:hAnsi="Times New Roman"/>
                <w:sz w:val="20"/>
                <w:szCs w:val="21"/>
              </w:rPr>
            </w:pPr>
            <w:r w:rsidRPr="00EB7CFA">
              <w:rPr>
                <w:rFonts w:ascii="Times New Roman" w:hAnsi="Times New Roman"/>
                <w:b/>
                <w:bCs/>
                <w:sz w:val="20"/>
                <w:szCs w:val="21"/>
              </w:rPr>
              <w:t>Low dose unfractionated heparin</w:t>
            </w:r>
            <w:r w:rsidRPr="00EB7CFA">
              <w:rPr>
                <w:rFonts w:ascii="Times New Roman" w:hAnsi="Times New Roman"/>
                <w:sz w:val="20"/>
                <w:szCs w:val="21"/>
              </w:rPr>
              <w:t xml:space="preserve"> (LDUH) - </w:t>
            </w:r>
            <w:r w:rsidRPr="00EB7CFA">
              <w:rPr>
                <w:rFonts w:ascii="Times New Roman" w:hAnsi="Times New Roman"/>
                <w:b/>
                <w:bCs/>
                <w:sz w:val="20"/>
                <w:szCs w:val="21"/>
              </w:rPr>
              <w:t xml:space="preserve">only include heparin administered by </w:t>
            </w:r>
            <w:r w:rsidRPr="00EB7CFA">
              <w:rPr>
                <w:rFonts w:ascii="Times New Roman" w:hAnsi="Times New Roman"/>
                <w:b/>
                <w:bCs/>
                <w:sz w:val="20"/>
                <w:szCs w:val="21"/>
                <w:u w:val="single"/>
              </w:rPr>
              <w:t>subcutaneous</w:t>
            </w:r>
            <w:r w:rsidRPr="00EB7CFA">
              <w:rPr>
                <w:rFonts w:ascii="Times New Roman" w:hAnsi="Times New Roman"/>
                <w:b/>
                <w:bCs/>
                <w:sz w:val="20"/>
                <w:szCs w:val="21"/>
              </w:rPr>
              <w:t xml:space="preserve"> route </w:t>
            </w:r>
            <w:r w:rsidRPr="00EB7CFA">
              <w:rPr>
                <w:rFonts w:ascii="Times New Roman" w:hAnsi="Times New Roman"/>
                <w:sz w:val="20"/>
                <w:szCs w:val="21"/>
              </w:rPr>
              <w:t xml:space="preserve">(SC, SQ, </w:t>
            </w:r>
            <w:proofErr w:type="spellStart"/>
            <w:r w:rsidRPr="00EB7CFA">
              <w:rPr>
                <w:rFonts w:ascii="Times New Roman" w:hAnsi="Times New Roman"/>
                <w:sz w:val="20"/>
                <w:szCs w:val="21"/>
              </w:rPr>
              <w:t>SubQ</w:t>
            </w:r>
            <w:proofErr w:type="spellEnd"/>
            <w:r w:rsidRPr="00EB7CFA">
              <w:rPr>
                <w:rFonts w:ascii="Times New Roman" w:hAnsi="Times New Roman"/>
                <w:sz w:val="20"/>
                <w:szCs w:val="21"/>
              </w:rPr>
              <w:t>): heparin, heparin sodium</w:t>
            </w:r>
          </w:p>
          <w:p w:rsidR="00005507" w:rsidRPr="00EB7CFA" w:rsidRDefault="00005507" w:rsidP="00005507">
            <w:pPr>
              <w:pStyle w:val="Footer"/>
              <w:widowControl/>
              <w:tabs>
                <w:tab w:val="clear" w:pos="4320"/>
                <w:tab w:val="clear" w:pos="8640"/>
              </w:tabs>
              <w:rPr>
                <w:rFonts w:ascii="Times New Roman" w:hAnsi="Times New Roman"/>
                <w:sz w:val="20"/>
                <w:szCs w:val="21"/>
              </w:rPr>
            </w:pPr>
            <w:r w:rsidRPr="00EB7CFA">
              <w:rPr>
                <w:rFonts w:ascii="Times New Roman" w:hAnsi="Times New Roman"/>
                <w:b/>
                <w:bCs/>
                <w:sz w:val="20"/>
                <w:szCs w:val="21"/>
              </w:rPr>
              <w:t>Low molecular weight heparin</w:t>
            </w:r>
            <w:r w:rsidRPr="00EB7CFA">
              <w:rPr>
                <w:rFonts w:ascii="Times New Roman" w:hAnsi="Times New Roman"/>
                <w:sz w:val="20"/>
                <w:szCs w:val="21"/>
              </w:rPr>
              <w:t xml:space="preserve"> (LMWH): </w:t>
            </w:r>
            <w:proofErr w:type="spellStart"/>
            <w:r w:rsidRPr="00EB7CFA">
              <w:rPr>
                <w:rFonts w:ascii="Times New Roman" w:hAnsi="Times New Roman"/>
                <w:sz w:val="20"/>
              </w:rPr>
              <w:t>dalteparin</w:t>
            </w:r>
            <w:proofErr w:type="spellEnd"/>
            <w:r w:rsidRPr="00EB7CFA">
              <w:rPr>
                <w:rFonts w:ascii="Times New Roman" w:hAnsi="Times New Roman"/>
                <w:sz w:val="20"/>
              </w:rPr>
              <w:t xml:space="preserve"> (</w:t>
            </w:r>
            <w:proofErr w:type="spellStart"/>
            <w:r w:rsidRPr="00EB7CFA">
              <w:rPr>
                <w:rFonts w:ascii="Times New Roman" w:hAnsi="Times New Roman"/>
                <w:sz w:val="20"/>
              </w:rPr>
              <w:t>Fragmin</w:t>
            </w:r>
            <w:proofErr w:type="spellEnd"/>
            <w:r w:rsidRPr="00EB7CFA">
              <w:rPr>
                <w:rFonts w:ascii="Times New Roman" w:hAnsi="Times New Roman"/>
                <w:sz w:val="20"/>
              </w:rPr>
              <w:t>),  enoxaparin (</w:t>
            </w:r>
            <w:proofErr w:type="spellStart"/>
            <w:r w:rsidRPr="00EB7CFA">
              <w:rPr>
                <w:rFonts w:ascii="Times New Roman" w:hAnsi="Times New Roman"/>
                <w:sz w:val="20"/>
              </w:rPr>
              <w:t>Lovenox</w:t>
            </w:r>
            <w:proofErr w:type="spellEnd"/>
            <w:r w:rsidRPr="00EB7CFA">
              <w:rPr>
                <w:rFonts w:ascii="Times New Roman" w:hAnsi="Times New Roman"/>
                <w:sz w:val="20"/>
              </w:rPr>
              <w:t xml:space="preserve">), </w:t>
            </w:r>
            <w:proofErr w:type="spellStart"/>
            <w:r w:rsidRPr="00EB7CFA">
              <w:rPr>
                <w:rFonts w:ascii="Times New Roman" w:hAnsi="Times New Roman"/>
                <w:sz w:val="20"/>
              </w:rPr>
              <w:t>tinzaparin</w:t>
            </w:r>
            <w:proofErr w:type="spellEnd"/>
            <w:r w:rsidRPr="00EB7CFA">
              <w:rPr>
                <w:rFonts w:ascii="Times New Roman" w:hAnsi="Times New Roman"/>
                <w:sz w:val="20"/>
              </w:rPr>
              <w:t xml:space="preserve"> (</w:t>
            </w:r>
            <w:proofErr w:type="spellStart"/>
            <w:r w:rsidRPr="00EB7CFA">
              <w:rPr>
                <w:rFonts w:ascii="Times New Roman" w:hAnsi="Times New Roman"/>
                <w:sz w:val="20"/>
                <w:szCs w:val="21"/>
              </w:rPr>
              <w:t>Innohep</w:t>
            </w:r>
            <w:proofErr w:type="spellEnd"/>
            <w:r w:rsidRPr="00EB7CFA">
              <w:rPr>
                <w:rFonts w:ascii="Times New Roman" w:hAnsi="Times New Roman"/>
                <w:sz w:val="20"/>
                <w:szCs w:val="21"/>
              </w:rPr>
              <w:t xml:space="preserve">) </w:t>
            </w:r>
          </w:p>
          <w:p w:rsidR="00005507" w:rsidRPr="00EB7CFA" w:rsidRDefault="00005507" w:rsidP="00005507">
            <w:r w:rsidRPr="00EB7CFA">
              <w:rPr>
                <w:b/>
                <w:bCs/>
              </w:rPr>
              <w:t>Intermittent pneumatic compression devices</w:t>
            </w:r>
            <w:r w:rsidRPr="00EB7CFA">
              <w:t xml:space="preserve"> (IPC):  AE pumps (anti-embolic pumps) calf/thigh, DVT boots-calf/thigh, sequential compression device (SCD)</w:t>
            </w:r>
          </w:p>
          <w:p w:rsidR="00005507" w:rsidRPr="00EB7CFA" w:rsidRDefault="00005507" w:rsidP="00005507">
            <w:pPr>
              <w:pStyle w:val="Footer"/>
              <w:widowControl/>
              <w:tabs>
                <w:tab w:val="clear" w:pos="4320"/>
                <w:tab w:val="clear" w:pos="8640"/>
              </w:tabs>
              <w:rPr>
                <w:rFonts w:ascii="Times New Roman" w:hAnsi="Times New Roman"/>
                <w:sz w:val="20"/>
              </w:rPr>
            </w:pPr>
            <w:r w:rsidRPr="00EB7CFA">
              <w:rPr>
                <w:rFonts w:ascii="Times New Roman" w:hAnsi="Times New Roman"/>
                <w:b/>
                <w:bCs/>
                <w:sz w:val="20"/>
              </w:rPr>
              <w:t>Graduated compression stockings</w:t>
            </w:r>
            <w:r w:rsidRPr="00EB7CFA">
              <w:rPr>
                <w:rFonts w:ascii="Times New Roman" w:hAnsi="Times New Roman"/>
                <w:sz w:val="20"/>
              </w:rPr>
              <w:t xml:space="preserve"> (GCS)</w:t>
            </w:r>
            <w:r w:rsidRPr="00EB7CFA">
              <w:rPr>
                <w:rFonts w:ascii="Times New Roman" w:hAnsi="Times New Roman"/>
                <w:b/>
                <w:bCs/>
                <w:sz w:val="20"/>
              </w:rPr>
              <w:t xml:space="preserve"> knee or thigh high:</w:t>
            </w:r>
            <w:r w:rsidRPr="00EB7CFA">
              <w:rPr>
                <w:rFonts w:ascii="Times New Roman" w:hAnsi="Times New Roman"/>
                <w:sz w:val="20"/>
              </w:rPr>
              <w:t xml:space="preserve">  Anti-embolism stockings, TED hose (TEDS), Jobst stockings</w:t>
            </w:r>
          </w:p>
          <w:p w:rsidR="00005507" w:rsidRPr="00EB7CFA" w:rsidRDefault="00005507" w:rsidP="00005507">
            <w:pPr>
              <w:pStyle w:val="Footer"/>
              <w:widowControl/>
              <w:tabs>
                <w:tab w:val="clear" w:pos="4320"/>
                <w:tab w:val="clear" w:pos="8640"/>
              </w:tabs>
              <w:rPr>
                <w:rFonts w:ascii="Times New Roman" w:hAnsi="Times New Roman"/>
                <w:sz w:val="20"/>
              </w:rPr>
            </w:pPr>
            <w:r w:rsidRPr="00EB7CFA">
              <w:rPr>
                <w:rFonts w:ascii="Times New Roman" w:hAnsi="Times New Roman"/>
                <w:b/>
                <w:bCs/>
                <w:sz w:val="20"/>
              </w:rPr>
              <w:t xml:space="preserve">Parenteral Factor </w:t>
            </w:r>
            <w:proofErr w:type="spellStart"/>
            <w:r w:rsidRPr="00EB7CFA">
              <w:rPr>
                <w:rFonts w:ascii="Times New Roman" w:hAnsi="Times New Roman"/>
                <w:b/>
                <w:bCs/>
                <w:sz w:val="20"/>
              </w:rPr>
              <w:t>Xa</w:t>
            </w:r>
            <w:proofErr w:type="spellEnd"/>
            <w:r w:rsidRPr="00EB7CFA">
              <w:rPr>
                <w:rFonts w:ascii="Times New Roman" w:hAnsi="Times New Roman"/>
                <w:b/>
                <w:bCs/>
                <w:sz w:val="20"/>
              </w:rPr>
              <w:t xml:space="preserve"> Inhibitor such as</w:t>
            </w:r>
            <w:r w:rsidRPr="00EB7CFA">
              <w:rPr>
                <w:rFonts w:ascii="Times New Roman" w:hAnsi="Times New Roman"/>
                <w:sz w:val="20"/>
              </w:rPr>
              <w:t>: fondaparinux (Arixtra)</w:t>
            </w:r>
          </w:p>
          <w:p w:rsidR="00005507" w:rsidRPr="00EB7CFA" w:rsidRDefault="00005507" w:rsidP="00005507">
            <w:pPr>
              <w:numPr>
                <w:ilvl w:val="12"/>
                <w:numId w:val="0"/>
              </w:numPr>
              <w:rPr>
                <w:b/>
                <w:szCs w:val="21"/>
              </w:rPr>
            </w:pPr>
            <w:r w:rsidRPr="00EB7CFA">
              <w:rPr>
                <w:b/>
                <w:bCs/>
              </w:rPr>
              <w:t xml:space="preserve">Warfarin </w:t>
            </w:r>
            <w:r w:rsidRPr="00EB7CFA">
              <w:t>such as:  Coumadin, Jantoven</w:t>
            </w:r>
          </w:p>
          <w:p w:rsidR="007642BA" w:rsidRPr="00EB7CFA" w:rsidRDefault="007642BA" w:rsidP="007642BA">
            <w:pPr>
              <w:numPr>
                <w:ilvl w:val="12"/>
                <w:numId w:val="0"/>
              </w:numPr>
              <w:rPr>
                <w:szCs w:val="21"/>
              </w:rPr>
            </w:pPr>
            <w:r w:rsidRPr="00EB7CFA">
              <w:rPr>
                <w:b/>
                <w:szCs w:val="21"/>
              </w:rPr>
              <w:t>Venous foot pumps:</w:t>
            </w:r>
            <w:r w:rsidRPr="00EB7CFA">
              <w:rPr>
                <w:szCs w:val="21"/>
              </w:rPr>
              <w:t xml:space="preserve">  AE pumps – foot only, Kendall boots, </w:t>
            </w:r>
            <w:proofErr w:type="spellStart"/>
            <w:r w:rsidRPr="00EB7CFA">
              <w:rPr>
                <w:szCs w:val="21"/>
              </w:rPr>
              <w:t>Pneumoboots</w:t>
            </w:r>
            <w:proofErr w:type="spellEnd"/>
            <w:r w:rsidRPr="00EB7CFA">
              <w:rPr>
                <w:szCs w:val="21"/>
              </w:rPr>
              <w:t xml:space="preserve"> – foot only</w:t>
            </w:r>
          </w:p>
          <w:p w:rsidR="007642BA" w:rsidRPr="00EB7CFA" w:rsidRDefault="007642BA" w:rsidP="007642BA">
            <w:pPr>
              <w:numPr>
                <w:ilvl w:val="12"/>
                <w:numId w:val="0"/>
              </w:numPr>
              <w:rPr>
                <w:szCs w:val="21"/>
              </w:rPr>
            </w:pPr>
            <w:r w:rsidRPr="00EB7CFA">
              <w:rPr>
                <w:b/>
                <w:szCs w:val="21"/>
              </w:rPr>
              <w:t xml:space="preserve">Oral Factor </w:t>
            </w:r>
            <w:proofErr w:type="spellStart"/>
            <w:r w:rsidRPr="00EB7CFA">
              <w:rPr>
                <w:b/>
                <w:szCs w:val="21"/>
              </w:rPr>
              <w:t>Xa</w:t>
            </w:r>
            <w:proofErr w:type="spellEnd"/>
            <w:r w:rsidRPr="00EB7CFA">
              <w:rPr>
                <w:b/>
                <w:szCs w:val="21"/>
              </w:rPr>
              <w:t xml:space="preserve"> Inhibitor </w:t>
            </w:r>
            <w:r w:rsidRPr="00EB7CFA">
              <w:rPr>
                <w:szCs w:val="21"/>
              </w:rPr>
              <w:t>such as: apixaban (Eliquis), rivaroxaban (Xarelto)</w:t>
            </w:r>
            <w:r w:rsidR="00261DD1" w:rsidRPr="00EB7CFA">
              <w:rPr>
                <w:szCs w:val="21"/>
              </w:rPr>
              <w:t>, edoxaban (Savaysa)</w:t>
            </w:r>
          </w:p>
          <w:p w:rsidR="007642BA" w:rsidRPr="00EB7CFA" w:rsidRDefault="007642BA" w:rsidP="00BD35DE">
            <w:r w:rsidRPr="00EB7CFA">
              <w:rPr>
                <w:b/>
              </w:rPr>
              <w:t>Suggested data sources:</w:t>
            </w:r>
            <w:r w:rsidRPr="00EB7CFA">
              <w:t xml:space="preserve">  </w:t>
            </w:r>
            <w:r w:rsidR="00F73B02" w:rsidRPr="00EB7CFA">
              <w:t>Circulator</w:t>
            </w:r>
            <w:r w:rsidRPr="00EB7CFA">
              <w:t xml:space="preserve"> notes, Emergency Department record, </w:t>
            </w:r>
            <w:r w:rsidR="00F73B02" w:rsidRPr="00EB7CFA">
              <w:t>Graphic/flow sheets, M</w:t>
            </w:r>
            <w:r w:rsidRPr="00EB7CFA">
              <w:t xml:space="preserve">edication administration record, </w:t>
            </w:r>
            <w:r w:rsidR="00F73B02" w:rsidRPr="00EB7CFA">
              <w:t>N</w:t>
            </w:r>
            <w:r w:rsidRPr="00EB7CFA">
              <w:t xml:space="preserve">ursing notes, </w:t>
            </w:r>
            <w:r w:rsidR="00F73B02" w:rsidRPr="00EB7CFA">
              <w:t xml:space="preserve">Preoperative/operative notes, </w:t>
            </w:r>
            <w:r w:rsidR="00BD35DE" w:rsidRPr="00EB7CFA">
              <w:t>P</w:t>
            </w:r>
            <w:r w:rsidRPr="00EB7CFA">
              <w:t>rogress notes</w:t>
            </w:r>
            <w:r w:rsidR="00F73B02" w:rsidRPr="00EB7CFA">
              <w:t>, Radiology reports</w:t>
            </w:r>
          </w:p>
        </w:tc>
      </w:tr>
      <w:tr w:rsidR="00E0353A"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EB7CFA" w:rsidRDefault="00A75261" w:rsidP="005A0728">
            <w:pPr>
              <w:jc w:val="center"/>
              <w:rPr>
                <w:sz w:val="22"/>
              </w:rPr>
            </w:pPr>
            <w:r w:rsidRPr="00EB7CFA">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EB7CFA" w:rsidRDefault="00E0353A" w:rsidP="00C92573">
            <w:pPr>
              <w:jc w:val="center"/>
            </w:pPr>
            <w:proofErr w:type="spellStart"/>
            <w:r w:rsidRPr="00EB7CFA">
              <w:t>nomecpro</w:t>
            </w:r>
            <w:proofErr w:type="spellEnd"/>
          </w:p>
          <w:p w:rsidR="00897F31" w:rsidRPr="00EB7CFA" w:rsidRDefault="00897F31" w:rsidP="00C92573">
            <w:pPr>
              <w:jc w:val="center"/>
            </w:pPr>
            <w:r w:rsidRPr="00EB7CFA">
              <w:t>VTE6</w:t>
            </w:r>
          </w:p>
        </w:tc>
        <w:tc>
          <w:tcPr>
            <w:tcW w:w="4965" w:type="dxa"/>
            <w:tcBorders>
              <w:top w:val="single" w:sz="6" w:space="0" w:color="auto"/>
              <w:left w:val="single" w:sz="6" w:space="0" w:color="auto"/>
              <w:bottom w:val="single" w:sz="6" w:space="0" w:color="auto"/>
              <w:right w:val="single" w:sz="6" w:space="0" w:color="auto"/>
            </w:tcBorders>
          </w:tcPr>
          <w:p w:rsidR="00E0353A" w:rsidRPr="00EB7CFA" w:rsidRDefault="001B0FB4" w:rsidP="008D2B7E">
            <w:pPr>
              <w:rPr>
                <w:sz w:val="22"/>
              </w:rPr>
            </w:pPr>
            <w:r w:rsidRPr="00EB7CFA">
              <w:rPr>
                <w:sz w:val="22"/>
              </w:rPr>
              <w:t>Is there</w:t>
            </w:r>
            <w:r w:rsidR="00E0353A" w:rsidRPr="00EB7CFA">
              <w:rPr>
                <w:sz w:val="22"/>
              </w:rPr>
              <w:t xml:space="preserve"> physician/APN/PA or pharmacist document</w:t>
            </w:r>
            <w:r w:rsidRPr="00EB7CFA">
              <w:rPr>
                <w:sz w:val="22"/>
              </w:rPr>
              <w:t>ation why</w:t>
            </w:r>
            <w:r w:rsidR="00E0353A" w:rsidRPr="00EB7CFA">
              <w:rPr>
                <w:sz w:val="22"/>
              </w:rPr>
              <w:t xml:space="preserve"> mechanical VTE prophylaxis </w:t>
            </w:r>
            <w:r w:rsidRPr="00EB7CFA">
              <w:rPr>
                <w:sz w:val="22"/>
              </w:rPr>
              <w:t xml:space="preserve">was not administered </w:t>
            </w:r>
            <w:r w:rsidR="00892458" w:rsidRPr="00EB7CFA">
              <w:rPr>
                <w:sz w:val="22"/>
              </w:rPr>
              <w:t>on the day</w:t>
            </w:r>
            <w:r w:rsidR="00530EF0" w:rsidRPr="00EB7CFA">
              <w:rPr>
                <w:sz w:val="22"/>
              </w:rPr>
              <w:t>(</w:t>
            </w:r>
            <w:r w:rsidR="00892458" w:rsidRPr="00EB7CFA">
              <w:rPr>
                <w:sz w:val="22"/>
              </w:rPr>
              <w:t>s</w:t>
            </w:r>
            <w:r w:rsidR="00530EF0" w:rsidRPr="00EB7CFA">
              <w:rPr>
                <w:sz w:val="22"/>
              </w:rPr>
              <w:t>)</w:t>
            </w:r>
            <w:r w:rsidR="00E0353A" w:rsidRPr="00EB7CFA">
              <w:rPr>
                <w:sz w:val="22"/>
              </w:rPr>
              <w:t xml:space="preserve"> </w:t>
            </w:r>
            <w:r w:rsidR="002A643B" w:rsidRPr="00EB7CFA">
              <w:rPr>
                <w:sz w:val="22"/>
              </w:rPr>
              <w:t xml:space="preserve">between </w:t>
            </w:r>
            <w:r w:rsidR="003C4809" w:rsidRPr="00EB7CFA">
              <w:rPr>
                <w:sz w:val="22"/>
              </w:rPr>
              <w:t xml:space="preserve">arrival </w:t>
            </w:r>
            <w:r w:rsidR="00E0353A" w:rsidRPr="00EB7CFA">
              <w:rPr>
                <w:sz w:val="22"/>
              </w:rPr>
              <w:t xml:space="preserve">and the </w:t>
            </w:r>
            <w:r w:rsidR="00530EF0" w:rsidRPr="00EB7CFA">
              <w:rPr>
                <w:sz w:val="22"/>
              </w:rPr>
              <w:t xml:space="preserve">day before </w:t>
            </w:r>
            <w:r w:rsidR="00E355C2" w:rsidRPr="00EB7CFA">
              <w:rPr>
                <w:sz w:val="22"/>
              </w:rPr>
              <w:t xml:space="preserve">the </w:t>
            </w:r>
            <w:r w:rsidR="00E0353A" w:rsidRPr="00EB7CFA">
              <w:rPr>
                <w:sz w:val="22"/>
              </w:rPr>
              <w:t xml:space="preserve">VTE diagnostic test </w:t>
            </w:r>
            <w:r w:rsidR="00530EF0" w:rsidRPr="00EB7CFA">
              <w:rPr>
                <w:sz w:val="22"/>
              </w:rPr>
              <w:t>order date</w:t>
            </w:r>
            <w:r w:rsidR="00E0353A" w:rsidRPr="00EB7CFA">
              <w:rPr>
                <w:sz w:val="22"/>
              </w:rPr>
              <w:t>?</w:t>
            </w:r>
          </w:p>
          <w:p w:rsidR="00E0353A" w:rsidRPr="00EB7CFA" w:rsidRDefault="00E0353A" w:rsidP="008D2B7E">
            <w:pPr>
              <w:rPr>
                <w:sz w:val="22"/>
              </w:rPr>
            </w:pPr>
            <w:r w:rsidRPr="00EB7CFA">
              <w:rPr>
                <w:sz w:val="22"/>
              </w:rPr>
              <w:t>1.  Yes</w:t>
            </w:r>
          </w:p>
          <w:p w:rsidR="00E0353A" w:rsidRPr="00EB7CFA" w:rsidRDefault="00E0353A" w:rsidP="008D2B7E">
            <w:pPr>
              <w:rPr>
                <w:sz w:val="22"/>
              </w:rPr>
            </w:pPr>
            <w:r w:rsidRPr="00EB7CFA">
              <w:rPr>
                <w:sz w:val="22"/>
              </w:rPr>
              <w:t>2.  No</w:t>
            </w:r>
          </w:p>
          <w:p w:rsidR="00B22375" w:rsidRPr="00EB7CFA" w:rsidRDefault="00B22375" w:rsidP="008D2B7E">
            <w:pPr>
              <w:rPr>
                <w:sz w:val="22"/>
              </w:rPr>
            </w:pPr>
            <w:r w:rsidRPr="00EB7CFA">
              <w:rPr>
                <w:sz w:val="22"/>
              </w:rPr>
              <w:t>95. Not applicable</w:t>
            </w:r>
          </w:p>
          <w:p w:rsidR="003162B4" w:rsidRPr="00EB7CFA" w:rsidRDefault="003162B4" w:rsidP="008D2B7E">
            <w:pPr>
              <w:rPr>
                <w:sz w:val="22"/>
              </w:rPr>
            </w:pPr>
          </w:p>
          <w:p w:rsidR="00E0353A" w:rsidRPr="00EB7CFA" w:rsidRDefault="00E0353A" w:rsidP="008D2B7E">
            <w:pPr>
              <w:rPr>
                <w:sz w:val="22"/>
              </w:rPr>
            </w:pPr>
          </w:p>
          <w:p w:rsidR="00E0353A" w:rsidRPr="00EB7CFA"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EB7CFA" w:rsidRDefault="00E0353A" w:rsidP="008D2B7E">
            <w:pPr>
              <w:jc w:val="center"/>
            </w:pPr>
            <w:r w:rsidRPr="00EB7CFA">
              <w:t>1,2</w:t>
            </w:r>
            <w:r w:rsidR="003162B4" w:rsidRPr="00EB7CFA">
              <w:t>,</w:t>
            </w:r>
            <w:r w:rsidR="00B22375" w:rsidRPr="00EB7CFA">
              <w:t>95</w:t>
            </w:r>
          </w:p>
          <w:p w:rsidR="00B22375" w:rsidRPr="00EB7CFA" w:rsidRDefault="00B22375" w:rsidP="008D2B7E">
            <w:pPr>
              <w:jc w:val="center"/>
            </w:pPr>
          </w:p>
          <w:p w:rsidR="00B22375" w:rsidRPr="00EB7CFA" w:rsidRDefault="00B22375" w:rsidP="008D2B7E">
            <w:pPr>
              <w:jc w:val="center"/>
            </w:pPr>
            <w:r w:rsidRPr="00EB7CFA">
              <w:t xml:space="preserve">Will be </w:t>
            </w:r>
            <w:proofErr w:type="spellStart"/>
            <w:r w:rsidRPr="00EB7CFA">
              <w:t>autofilled</w:t>
            </w:r>
            <w:proofErr w:type="spellEnd"/>
            <w:r w:rsidRPr="00EB7CFA">
              <w:t xml:space="preserve"> as 95 if </w:t>
            </w:r>
            <w:proofErr w:type="spellStart"/>
            <w:r w:rsidRPr="00EB7CFA">
              <w:t>vteproadm</w:t>
            </w:r>
            <w:proofErr w:type="spellEnd"/>
            <w:r w:rsidRPr="00EB7CFA">
              <w:t xml:space="preserve"> = 1</w:t>
            </w:r>
          </w:p>
          <w:p w:rsidR="0055709E" w:rsidRPr="00EB7CFA" w:rsidRDefault="0055709E" w:rsidP="008D2B7E">
            <w:pPr>
              <w:jc w:val="center"/>
            </w:pPr>
          </w:p>
          <w:p w:rsidR="0055709E" w:rsidRPr="00EB7CFA" w:rsidRDefault="0055709E" w:rsidP="008D2B7E">
            <w:pPr>
              <w:jc w:val="center"/>
            </w:pPr>
            <w:r w:rsidRPr="00EB7CFA">
              <w:t xml:space="preserve">If 2, go to </w:t>
            </w:r>
            <w:proofErr w:type="spellStart"/>
            <w:r w:rsidRPr="00EB7CFA">
              <w:t>norxpro</w:t>
            </w:r>
            <w:proofErr w:type="spellEnd"/>
          </w:p>
          <w:p w:rsidR="003162B4" w:rsidRPr="00EB7CFA" w:rsidRDefault="003162B4" w:rsidP="008D2B7E">
            <w:pPr>
              <w:jc w:val="center"/>
            </w:pPr>
          </w:p>
          <w:p w:rsidR="003162B4" w:rsidRPr="00EB7CFA" w:rsidRDefault="003162B4" w:rsidP="008D2B7E">
            <w:pPr>
              <w:jc w:val="center"/>
            </w:pPr>
          </w:p>
          <w:p w:rsidR="00E0353A" w:rsidRPr="00EB7CFA" w:rsidRDefault="00E0353A" w:rsidP="008D2B7E">
            <w:pPr>
              <w:jc w:val="center"/>
            </w:pPr>
          </w:p>
          <w:p w:rsidR="00E0353A" w:rsidRPr="00EB7CFA" w:rsidRDefault="00E0353A" w:rsidP="008D2B7E">
            <w:pPr>
              <w:jc w:val="center"/>
            </w:pPr>
          </w:p>
          <w:p w:rsidR="003C4487" w:rsidRPr="00EB7CFA" w:rsidRDefault="003C4487" w:rsidP="008D2B7E">
            <w:pPr>
              <w:jc w:val="center"/>
            </w:pPr>
          </w:p>
          <w:p w:rsidR="003C4487" w:rsidRPr="00EB7CFA" w:rsidRDefault="003C4487" w:rsidP="008D2B7E">
            <w:pPr>
              <w:jc w:val="center"/>
            </w:pPr>
          </w:p>
          <w:p w:rsidR="003C4487" w:rsidRPr="00EB7CFA" w:rsidRDefault="003C4487" w:rsidP="008D2B7E">
            <w:pPr>
              <w:jc w:val="center"/>
            </w:pPr>
          </w:p>
          <w:p w:rsidR="003C4487" w:rsidRPr="00EB7CFA" w:rsidRDefault="003C4487" w:rsidP="008D2B7E">
            <w:pPr>
              <w:jc w:val="center"/>
            </w:pPr>
          </w:p>
          <w:p w:rsidR="003C4487" w:rsidRPr="00EB7CFA" w:rsidRDefault="003C4487" w:rsidP="008D2B7E">
            <w:pPr>
              <w:jc w:val="center"/>
            </w:pPr>
          </w:p>
          <w:p w:rsidR="003C4487" w:rsidRPr="00EB7CFA" w:rsidRDefault="003C4487" w:rsidP="008D2B7E">
            <w:pPr>
              <w:jc w:val="center"/>
            </w:pPr>
          </w:p>
          <w:p w:rsidR="003C4487" w:rsidRPr="00EB7CFA" w:rsidRDefault="003C4487" w:rsidP="008D2B7E">
            <w:pPr>
              <w:jc w:val="center"/>
            </w:pPr>
          </w:p>
          <w:p w:rsidR="003C4487" w:rsidRPr="00EB7CFA" w:rsidRDefault="003C4487" w:rsidP="008D2B7E">
            <w:pPr>
              <w:jc w:val="center"/>
            </w:pPr>
          </w:p>
          <w:p w:rsidR="003C4487" w:rsidRPr="00EB7CFA"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EB7CFA"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EB7CFA">
              <w:rPr>
                <w:rFonts w:ascii="Times New Roman" w:hAnsi="Times New Roman"/>
                <w:b/>
                <w:sz w:val="20"/>
              </w:rPr>
              <w:t>There must be explicit p</w:t>
            </w:r>
            <w:r w:rsidR="00E0353A" w:rsidRPr="00EB7CFA">
              <w:rPr>
                <w:rFonts w:ascii="Times New Roman" w:hAnsi="Times New Roman"/>
                <w:b/>
                <w:bCs/>
                <w:sz w:val="20"/>
              </w:rPr>
              <w:t>hysician, APN, PA, or pharmacist</w:t>
            </w:r>
            <w:r w:rsidR="00E0353A" w:rsidRPr="00EB7CFA">
              <w:rPr>
                <w:rFonts w:ascii="Times New Roman" w:hAnsi="Times New Roman"/>
                <w:b/>
                <w:sz w:val="20"/>
              </w:rPr>
              <w:t xml:space="preserve"> documentation of a reason for not administering mechanical </w:t>
            </w:r>
            <w:r w:rsidR="00B45403" w:rsidRPr="00EB7CFA">
              <w:rPr>
                <w:rFonts w:ascii="Times New Roman" w:hAnsi="Times New Roman"/>
                <w:b/>
                <w:sz w:val="20"/>
              </w:rPr>
              <w:t>VTE</w:t>
            </w:r>
            <w:r w:rsidR="002A643B" w:rsidRPr="00EB7CFA">
              <w:rPr>
                <w:rFonts w:ascii="Times New Roman" w:hAnsi="Times New Roman"/>
                <w:b/>
                <w:sz w:val="20"/>
              </w:rPr>
              <w:t xml:space="preserve"> </w:t>
            </w:r>
            <w:r w:rsidR="00E0353A" w:rsidRPr="00EB7CFA">
              <w:rPr>
                <w:rFonts w:ascii="Times New Roman" w:hAnsi="Times New Roman"/>
                <w:b/>
                <w:sz w:val="20"/>
              </w:rPr>
              <w:t>prophylaxis</w:t>
            </w:r>
            <w:r w:rsidR="002A643B" w:rsidRPr="00EB7CFA">
              <w:rPr>
                <w:rFonts w:ascii="Times New Roman" w:hAnsi="Times New Roman"/>
                <w:b/>
                <w:sz w:val="20"/>
              </w:rPr>
              <w:t xml:space="preserve">. Documentation must be dated between arrival and the </w:t>
            </w:r>
            <w:r w:rsidR="00530EF0" w:rsidRPr="00EB7CFA">
              <w:rPr>
                <w:rFonts w:ascii="Times New Roman" w:hAnsi="Times New Roman"/>
                <w:b/>
                <w:sz w:val="20"/>
              </w:rPr>
              <w:t xml:space="preserve">day before </w:t>
            </w:r>
            <w:r w:rsidR="002A643B" w:rsidRPr="00EB7CFA">
              <w:rPr>
                <w:rFonts w:ascii="Times New Roman" w:hAnsi="Times New Roman"/>
                <w:b/>
                <w:sz w:val="20"/>
              </w:rPr>
              <w:t xml:space="preserve">the VTE diagnostic test </w:t>
            </w:r>
            <w:r w:rsidR="00530EF0" w:rsidRPr="00EB7CFA">
              <w:rPr>
                <w:rFonts w:ascii="Times New Roman" w:hAnsi="Times New Roman"/>
                <w:b/>
                <w:sz w:val="20"/>
              </w:rPr>
              <w:t>order date</w:t>
            </w:r>
            <w:r w:rsidR="002A643B" w:rsidRPr="00EB7CFA">
              <w:rPr>
                <w:rFonts w:ascii="Times New Roman" w:hAnsi="Times New Roman"/>
                <w:b/>
                <w:sz w:val="20"/>
              </w:rPr>
              <w:t>.</w:t>
            </w:r>
          </w:p>
          <w:p w:rsidR="002A643B" w:rsidRPr="00EB7CFA" w:rsidRDefault="002A643B" w:rsidP="00A72F2F">
            <w:pPr>
              <w:pStyle w:val="Footer"/>
              <w:widowControl/>
              <w:tabs>
                <w:tab w:val="clear" w:pos="4320"/>
                <w:tab w:val="clear" w:pos="8640"/>
              </w:tabs>
              <w:ind w:left="270"/>
              <w:rPr>
                <w:rFonts w:ascii="Times New Roman" w:hAnsi="Times New Roman"/>
                <w:sz w:val="20"/>
              </w:rPr>
            </w:pPr>
            <w:r w:rsidRPr="00EB7CFA">
              <w:rPr>
                <w:rFonts w:ascii="Times New Roman" w:hAnsi="Times New Roman"/>
                <w:sz w:val="20"/>
              </w:rPr>
              <w:t>Example of documentation:</w:t>
            </w:r>
          </w:p>
          <w:p w:rsidR="002A643B" w:rsidRPr="00EB7CFA"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EB7CFA">
              <w:rPr>
                <w:rFonts w:ascii="Times New Roman" w:hAnsi="Times New Roman"/>
                <w:sz w:val="20"/>
              </w:rPr>
              <w:t xml:space="preserve">Active GI bleeding, no mechanical </w:t>
            </w:r>
            <w:r w:rsidR="00DE04AF" w:rsidRPr="00EB7CFA">
              <w:rPr>
                <w:rFonts w:ascii="Times New Roman" w:hAnsi="Times New Roman"/>
                <w:sz w:val="20"/>
              </w:rPr>
              <w:t xml:space="preserve">VTE </w:t>
            </w:r>
            <w:r w:rsidRPr="00EB7CFA">
              <w:rPr>
                <w:rFonts w:ascii="Times New Roman" w:hAnsi="Times New Roman"/>
                <w:sz w:val="20"/>
              </w:rPr>
              <w:t>prophylaxis needed. Select “Yes.”</w:t>
            </w:r>
          </w:p>
          <w:p w:rsidR="00AB4032" w:rsidRPr="00EB7CFA"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EB7CFA">
              <w:rPr>
                <w:rFonts w:ascii="Times New Roman" w:hAnsi="Times New Roman"/>
                <w:sz w:val="20"/>
              </w:rPr>
              <w:t>Reasons for not prescribing VTE prophylaxis must be documented by a physician/APN/PA or pharmacist.</w:t>
            </w:r>
          </w:p>
          <w:p w:rsidR="00AB4032" w:rsidRPr="00EB7CFA" w:rsidRDefault="00AB4032" w:rsidP="00AB4032">
            <w:pPr>
              <w:pStyle w:val="Footer"/>
              <w:widowControl/>
              <w:tabs>
                <w:tab w:val="clear" w:pos="4320"/>
                <w:tab w:val="clear" w:pos="8640"/>
              </w:tabs>
              <w:ind w:firstLine="252"/>
              <w:rPr>
                <w:rFonts w:ascii="Times New Roman" w:hAnsi="Times New Roman"/>
                <w:b/>
                <w:sz w:val="20"/>
              </w:rPr>
            </w:pPr>
            <w:r w:rsidRPr="00EB7CFA">
              <w:rPr>
                <w:rFonts w:ascii="Times New Roman" w:hAnsi="Times New Roman"/>
                <w:b/>
                <w:sz w:val="20"/>
              </w:rPr>
              <w:t>EXCEPTIONS:</w:t>
            </w:r>
          </w:p>
          <w:p w:rsidR="00AB4032" w:rsidRPr="00EB7CFA"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EB7CFA">
              <w:rPr>
                <w:rFonts w:ascii="Times New Roman" w:hAnsi="Times New Roman"/>
                <w:sz w:val="20"/>
              </w:rPr>
              <w:t xml:space="preserve">Patient/family refusal of mechanical VTE prophylaxis may be documented by a nurse, but refusal must be documented in the timeframe </w:t>
            </w:r>
            <w:r w:rsidRPr="00EB7CFA">
              <w:rPr>
                <w:rFonts w:ascii="Times New Roman" w:hAnsi="Times New Roman"/>
                <w:sz w:val="20"/>
                <w:u w:val="single"/>
              </w:rPr>
              <w:t xml:space="preserve">between arrival and the day </w:t>
            </w:r>
            <w:r w:rsidR="00530EF0" w:rsidRPr="00EB7CFA">
              <w:rPr>
                <w:rFonts w:ascii="Times New Roman" w:hAnsi="Times New Roman"/>
                <w:sz w:val="20"/>
                <w:u w:val="single"/>
              </w:rPr>
              <w:t xml:space="preserve">before </w:t>
            </w:r>
            <w:r w:rsidRPr="00EB7CFA">
              <w:rPr>
                <w:rFonts w:ascii="Times New Roman" w:hAnsi="Times New Roman"/>
                <w:sz w:val="20"/>
                <w:u w:val="single"/>
              </w:rPr>
              <w:t xml:space="preserve">the VTE diagnostic test </w:t>
            </w:r>
            <w:r w:rsidR="00530EF0" w:rsidRPr="00EB7CFA">
              <w:rPr>
                <w:rFonts w:ascii="Times New Roman" w:hAnsi="Times New Roman"/>
                <w:sz w:val="20"/>
                <w:u w:val="single"/>
              </w:rPr>
              <w:t>order date.</w:t>
            </w:r>
          </w:p>
          <w:p w:rsidR="00E82AD3" w:rsidRPr="00EB7CFA" w:rsidRDefault="00E82AD3" w:rsidP="002F79FF">
            <w:pPr>
              <w:pStyle w:val="ListParagraph"/>
              <w:numPr>
                <w:ilvl w:val="0"/>
                <w:numId w:val="153"/>
              </w:numPr>
              <w:ind w:left="612"/>
            </w:pPr>
            <w:r w:rsidRPr="00EB7CFA">
              <w:rPr>
                <w:u w:val="single"/>
              </w:rPr>
              <w:t>A validated</w:t>
            </w:r>
            <w:r w:rsidRPr="00EB7CFA">
              <w:t xml:space="preserve"> </w:t>
            </w:r>
            <w:r w:rsidRPr="00EB7CFA">
              <w:rPr>
                <w:u w:val="single"/>
              </w:rPr>
              <w:t>risk assessment may be documented by a nurse, but should be documented within the same timeframe as the reason for no administration of VTE prophylaxis.</w:t>
            </w:r>
          </w:p>
          <w:p w:rsidR="00AB4032" w:rsidRPr="00EB7CFA" w:rsidRDefault="00AB4032" w:rsidP="002F79FF">
            <w:pPr>
              <w:pStyle w:val="Footer"/>
              <w:widowControl/>
              <w:numPr>
                <w:ilvl w:val="0"/>
                <w:numId w:val="153"/>
              </w:numPr>
              <w:tabs>
                <w:tab w:val="clear" w:pos="4320"/>
                <w:tab w:val="clear" w:pos="8640"/>
              </w:tabs>
              <w:ind w:left="612"/>
              <w:rPr>
                <w:rFonts w:ascii="Times New Roman" w:hAnsi="Times New Roman"/>
                <w:b/>
                <w:sz w:val="20"/>
              </w:rPr>
            </w:pPr>
            <w:r w:rsidRPr="00EB7CFA">
              <w:rPr>
                <w:rFonts w:ascii="Times New Roman" w:hAnsi="Times New Roman"/>
                <w:sz w:val="20"/>
              </w:rPr>
              <w:t>For patients receiving anticoagulant therapy, including</w:t>
            </w:r>
            <w:r w:rsidR="00E82AD3" w:rsidRPr="00EB7CFA">
              <w:rPr>
                <w:rFonts w:ascii="Times New Roman" w:hAnsi="Times New Roman"/>
                <w:sz w:val="20"/>
              </w:rPr>
              <w:t xml:space="preserve"> continuous</w:t>
            </w:r>
            <w:r w:rsidRPr="00EB7CFA">
              <w:rPr>
                <w:rFonts w:ascii="Times New Roman" w:hAnsi="Times New Roman"/>
                <w:sz w:val="20"/>
              </w:rPr>
              <w:t xml:space="preserve"> IV heparin</w:t>
            </w:r>
            <w:r w:rsidR="00E82AD3" w:rsidRPr="00EB7CFA">
              <w:rPr>
                <w:rFonts w:ascii="Times New Roman" w:hAnsi="Times New Roman"/>
                <w:sz w:val="20"/>
              </w:rPr>
              <w:t xml:space="preserve"> infusion</w:t>
            </w:r>
            <w:r w:rsidRPr="00EB7CFA">
              <w:rPr>
                <w:rFonts w:ascii="Times New Roman" w:hAnsi="Times New Roman"/>
                <w:sz w:val="20"/>
              </w:rPr>
              <w:t>, the day before the VTE diagnostic test order date, select “Yes.”</w:t>
            </w:r>
            <w:r w:rsidR="00E82AD3" w:rsidRPr="00EB7CFA">
              <w:rPr>
                <w:rFonts w:ascii="Times New Roman" w:hAnsi="Times New Roman"/>
                <w:sz w:val="20"/>
              </w:rPr>
              <w:t xml:space="preserve"> Disregard IV heparin administered to flush/maintain patency of a line or dialysis equipment and IV heparin administered during an interventional procedure, e. g., </w:t>
            </w:r>
            <w:proofErr w:type="gramStart"/>
            <w:r w:rsidR="00E82AD3" w:rsidRPr="00EB7CFA">
              <w:rPr>
                <w:rFonts w:ascii="Times New Roman" w:hAnsi="Times New Roman"/>
                <w:sz w:val="20"/>
              </w:rPr>
              <w:t>cardiac</w:t>
            </w:r>
            <w:proofErr w:type="gramEnd"/>
            <w:r w:rsidR="00E82AD3" w:rsidRPr="00EB7CFA">
              <w:rPr>
                <w:rFonts w:ascii="Times New Roman" w:hAnsi="Times New Roman"/>
                <w:sz w:val="20"/>
              </w:rPr>
              <w:t xml:space="preserve"> cath.</w:t>
            </w:r>
          </w:p>
          <w:p w:rsidR="00D73D0F" w:rsidRPr="00EB7CFA" w:rsidRDefault="00D73D0F" w:rsidP="00D73D0F">
            <w:pPr>
              <w:pStyle w:val="Footer"/>
              <w:widowControl/>
              <w:tabs>
                <w:tab w:val="clear" w:pos="4320"/>
                <w:tab w:val="clear" w:pos="8640"/>
              </w:tabs>
              <w:ind w:left="612"/>
              <w:rPr>
                <w:rFonts w:ascii="Times New Roman" w:hAnsi="Times New Roman"/>
                <w:b/>
                <w:sz w:val="20"/>
              </w:rPr>
            </w:pPr>
            <w:r w:rsidRPr="00EB7CFA">
              <w:rPr>
                <w:rFonts w:ascii="Times New Roman" w:hAnsi="Times New Roman"/>
                <w:b/>
                <w:sz w:val="20"/>
              </w:rPr>
              <w:t>Refer to Appendix H Table 2.7 Anticoagulation Therapy for examples of anticoagulants.</w:t>
            </w:r>
          </w:p>
          <w:p w:rsidR="002A643B" w:rsidRPr="00EB7CFA"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EB7CFA">
              <w:rPr>
                <w:rFonts w:ascii="Times New Roman" w:hAnsi="Times New Roman"/>
                <w:sz w:val="20"/>
              </w:rPr>
              <w:t>If reasons are not mentioned in the</w:t>
            </w:r>
            <w:r w:rsidR="00D10D39" w:rsidRPr="00EB7CFA">
              <w:rPr>
                <w:rFonts w:ascii="Times New Roman" w:hAnsi="Times New Roman"/>
                <w:sz w:val="20"/>
              </w:rPr>
              <w:t xml:space="preserve"> </w:t>
            </w:r>
            <w:r w:rsidRPr="00EB7CFA">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EB7CFA"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EB7CFA">
              <w:rPr>
                <w:rFonts w:ascii="Times New Roman" w:hAnsi="Times New Roman"/>
                <w:sz w:val="20"/>
              </w:rPr>
              <w:t>If the VTE diagnostic test was performed the day of or the day after arrival or admission, select “Yes.”</w:t>
            </w:r>
          </w:p>
          <w:p w:rsidR="00E82AD3" w:rsidRPr="00EB7CFA" w:rsidRDefault="00E355C2" w:rsidP="002F79FF">
            <w:pPr>
              <w:pStyle w:val="ListParagraph"/>
              <w:numPr>
                <w:ilvl w:val="0"/>
                <w:numId w:val="167"/>
              </w:numPr>
              <w:autoSpaceDE w:val="0"/>
              <w:autoSpaceDN w:val="0"/>
              <w:adjustRightInd w:val="0"/>
              <w:ind w:left="252" w:hanging="252"/>
              <w:rPr>
                <w:color w:val="000000"/>
              </w:rPr>
            </w:pPr>
            <w:r w:rsidRPr="00EB7CFA">
              <w:rPr>
                <w:color w:val="000000"/>
              </w:rPr>
              <w:t xml:space="preserve">Documentation that a formal risk assessment was administered AND the results indicated that there was no risk or low risk for VTE is acceptable as a reason for not administering VTE prophylaxis. </w:t>
            </w:r>
          </w:p>
          <w:p w:rsidR="00E355C2" w:rsidRPr="00EB7CFA" w:rsidRDefault="00D05000" w:rsidP="00336F0F">
            <w:pPr>
              <w:pStyle w:val="ListParagraph"/>
              <w:numPr>
                <w:ilvl w:val="0"/>
                <w:numId w:val="172"/>
              </w:numPr>
              <w:autoSpaceDE w:val="0"/>
              <w:autoSpaceDN w:val="0"/>
              <w:adjustRightInd w:val="0"/>
              <w:ind w:left="612"/>
              <w:rPr>
                <w:color w:val="000000"/>
              </w:rPr>
            </w:pPr>
            <w:r w:rsidRPr="00EB7CFA">
              <w:rPr>
                <w:color w:val="000000"/>
              </w:rPr>
              <w:t>If a</w:t>
            </w:r>
            <w:r w:rsidR="00E355C2" w:rsidRPr="00EB7CFA">
              <w:rPr>
                <w:color w:val="000000"/>
              </w:rPr>
              <w:t xml:space="preserve"> copy of the validated risk assessment </w:t>
            </w:r>
            <w:r w:rsidRPr="00EB7CFA">
              <w:rPr>
                <w:color w:val="000000"/>
              </w:rPr>
              <w:t>is</w:t>
            </w:r>
            <w:r w:rsidR="00E355C2" w:rsidRPr="00EB7CFA">
              <w:rPr>
                <w:color w:val="000000"/>
              </w:rPr>
              <w:t xml:space="preserve"> included in the medical record along with the results</w:t>
            </w:r>
            <w:proofErr w:type="gramStart"/>
            <w:r w:rsidRPr="00EB7CFA">
              <w:rPr>
                <w:color w:val="000000"/>
              </w:rPr>
              <w:t>,</w:t>
            </w:r>
            <w:r w:rsidR="00E355C2" w:rsidRPr="00EB7CFA">
              <w:rPr>
                <w:color w:val="000000"/>
              </w:rPr>
              <w:t xml:space="preserve">  select</w:t>
            </w:r>
            <w:proofErr w:type="gramEnd"/>
            <w:r w:rsidR="00E355C2" w:rsidRPr="00EB7CFA">
              <w:rPr>
                <w:color w:val="000000"/>
              </w:rPr>
              <w:t xml:space="preserve"> “Yes.” </w:t>
            </w:r>
          </w:p>
          <w:p w:rsidR="00E0353A" w:rsidRPr="00EB7CFA" w:rsidRDefault="00096A88" w:rsidP="008D2B7E">
            <w:r w:rsidRPr="00EB7CFA">
              <w:t>Cont’d next page</w:t>
            </w:r>
          </w:p>
        </w:tc>
      </w:tr>
      <w:tr w:rsidR="00D14D4E"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EB7CFA"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EB7CFA"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EB7CFA"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EB7CFA"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60EBC" w:rsidRPr="00EB7CFA" w:rsidRDefault="00060EBC" w:rsidP="00336F0F">
            <w:pPr>
              <w:pStyle w:val="Footer"/>
              <w:numPr>
                <w:ilvl w:val="0"/>
                <w:numId w:val="172"/>
              </w:numPr>
              <w:ind w:left="612"/>
              <w:rPr>
                <w:rFonts w:ascii="Times New Roman" w:hAnsi="Times New Roman"/>
                <w:sz w:val="20"/>
              </w:rPr>
            </w:pPr>
            <w:r w:rsidRPr="00EB7CFA">
              <w:rPr>
                <w:rFonts w:ascii="Times New Roman" w:hAnsi="Times New Roman"/>
                <w:sz w:val="20"/>
              </w:rPr>
              <w:t>Documentation of a low risk score without a copy of the validated risk assessment is acceptable, if the validated risk assessment tool used is mentioned in the note. See Inclusion Guidelines for Abstraction.</w:t>
            </w:r>
          </w:p>
          <w:p w:rsidR="00060EBC" w:rsidRPr="00EB7CFA" w:rsidRDefault="00060EBC" w:rsidP="00336F0F">
            <w:pPr>
              <w:pStyle w:val="Footer"/>
              <w:widowControl/>
              <w:numPr>
                <w:ilvl w:val="0"/>
                <w:numId w:val="172"/>
              </w:numPr>
              <w:tabs>
                <w:tab w:val="clear" w:pos="4320"/>
                <w:tab w:val="clear" w:pos="8640"/>
              </w:tabs>
              <w:ind w:left="612"/>
              <w:rPr>
                <w:rFonts w:ascii="Times New Roman" w:hAnsi="Times New Roman"/>
                <w:sz w:val="20"/>
              </w:rPr>
            </w:pPr>
            <w:r w:rsidRPr="00EB7CFA">
              <w:rPr>
                <w:rFonts w:ascii="Times New Roman" w:hAnsi="Times New Roman"/>
                <w:sz w:val="20"/>
              </w:rPr>
              <w:t>Documentation of low risk or no risk without mention of a score and the validated risk assessment tool, select “No.”</w:t>
            </w:r>
          </w:p>
          <w:p w:rsidR="00AB4032" w:rsidRPr="00EB7CFA"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EB7CFA">
              <w:rPr>
                <w:rFonts w:ascii="Times New Roman" w:hAnsi="Times New Roman"/>
                <w:sz w:val="20"/>
              </w:rPr>
              <w:t>If two physicians/APN/PA or pharmacists document conflicting or questionable needs for mechanical prophylaxis, select “No.”</w:t>
            </w:r>
          </w:p>
          <w:p w:rsidR="00E355C2" w:rsidRPr="00EB7CFA" w:rsidRDefault="00E355C2" w:rsidP="00071B08">
            <w:pPr>
              <w:pStyle w:val="Footer"/>
              <w:widowControl/>
              <w:tabs>
                <w:tab w:val="clear" w:pos="4320"/>
                <w:tab w:val="clear" w:pos="8640"/>
              </w:tabs>
              <w:rPr>
                <w:rFonts w:ascii="Times New Roman" w:hAnsi="Times New Roman"/>
                <w:b/>
                <w:sz w:val="20"/>
              </w:rPr>
            </w:pPr>
          </w:p>
          <w:p w:rsidR="00F22913" w:rsidRPr="00EB7CFA" w:rsidRDefault="00F22913" w:rsidP="00F22913">
            <w:pPr>
              <w:pStyle w:val="Footer"/>
              <w:widowControl/>
              <w:tabs>
                <w:tab w:val="clear" w:pos="4320"/>
                <w:tab w:val="clear" w:pos="8640"/>
              </w:tabs>
              <w:ind w:left="90"/>
              <w:rPr>
                <w:rFonts w:ascii="Times New Roman" w:hAnsi="Times New Roman"/>
                <w:sz w:val="20"/>
              </w:rPr>
            </w:pPr>
            <w:r w:rsidRPr="00EB7CFA">
              <w:rPr>
                <w:rFonts w:ascii="Times New Roman" w:hAnsi="Times New Roman"/>
                <w:b/>
                <w:sz w:val="20"/>
              </w:rPr>
              <w:t xml:space="preserve">Suggested Data Sources </w:t>
            </w:r>
            <w:r w:rsidRPr="00EB7CFA">
              <w:rPr>
                <w:rFonts w:ascii="Times New Roman" w:hAnsi="Times New Roman"/>
                <w:sz w:val="20"/>
              </w:rPr>
              <w:t>(for physician/APN/PA or pharmacist documentation)</w:t>
            </w:r>
            <w:r w:rsidRPr="00EB7CFA">
              <w:rPr>
                <w:rFonts w:ascii="Times New Roman" w:hAnsi="Times New Roman"/>
                <w:b/>
                <w:sz w:val="20"/>
              </w:rPr>
              <w:t xml:space="preserve">: </w:t>
            </w:r>
            <w:r w:rsidRPr="00EB7CFA">
              <w:rPr>
                <w:rFonts w:ascii="Times New Roman" w:hAnsi="Times New Roman"/>
                <w:sz w:val="20"/>
              </w:rPr>
              <w:t>Anesthesia record, Consultation notes, ED record, H&amp;P, Physician orders/Progress notes, Risk assessment form, Transfer form</w:t>
            </w:r>
          </w:p>
          <w:p w:rsidR="00F22913" w:rsidRPr="00EB7CFA" w:rsidRDefault="00F22913" w:rsidP="00F22913">
            <w:pPr>
              <w:pStyle w:val="Footer"/>
              <w:widowControl/>
              <w:tabs>
                <w:tab w:val="clear" w:pos="4320"/>
                <w:tab w:val="clear" w:pos="8640"/>
              </w:tabs>
              <w:ind w:left="90"/>
              <w:rPr>
                <w:rFonts w:ascii="Times New Roman" w:hAnsi="Times New Roman"/>
                <w:sz w:val="20"/>
              </w:rPr>
            </w:pPr>
            <w:r w:rsidRPr="00EB7CFA">
              <w:rPr>
                <w:rFonts w:ascii="Times New Roman" w:hAnsi="Times New Roman"/>
                <w:b/>
                <w:sz w:val="20"/>
              </w:rPr>
              <w:t>Suggested Data Sources</w:t>
            </w:r>
            <w:r w:rsidRPr="00EB7CFA">
              <w:rPr>
                <w:rFonts w:ascii="Times New Roman" w:hAnsi="Times New Roman"/>
                <w:sz w:val="20"/>
              </w:rPr>
              <w:t xml:space="preserve"> (for patient refusal)</w:t>
            </w:r>
            <w:r w:rsidRPr="00EB7CFA">
              <w:rPr>
                <w:rFonts w:ascii="Times New Roman" w:hAnsi="Times New Roman"/>
                <w:b/>
                <w:sz w:val="20"/>
              </w:rPr>
              <w:t xml:space="preserve">: </w:t>
            </w:r>
            <w:r w:rsidRPr="00EB7CFA">
              <w:rPr>
                <w:rFonts w:ascii="Times New Roman" w:hAnsi="Times New Roman"/>
                <w:sz w:val="20"/>
              </w:rPr>
              <w:t>Medication administration record, Nurses notes</w:t>
            </w:r>
          </w:p>
          <w:p w:rsidR="00F22913" w:rsidRPr="00EB7CFA" w:rsidRDefault="00BE1707" w:rsidP="00096A88">
            <w:pPr>
              <w:pStyle w:val="Footer"/>
              <w:widowControl/>
              <w:tabs>
                <w:tab w:val="clear" w:pos="4320"/>
                <w:tab w:val="clear" w:pos="8640"/>
              </w:tabs>
              <w:ind w:left="90"/>
              <w:rPr>
                <w:rFonts w:ascii="Times New Roman" w:hAnsi="Times New Roman"/>
                <w:sz w:val="20"/>
              </w:rPr>
            </w:pPr>
            <w:r w:rsidRPr="00EB7CFA">
              <w:rPr>
                <w:rFonts w:ascii="Times New Roman" w:hAnsi="Times New Roman"/>
                <w:b/>
                <w:bCs/>
                <w:sz w:val="20"/>
              </w:rPr>
              <w:t>Mechanical prophylaxis</w:t>
            </w:r>
            <w:r w:rsidRPr="00EB7CFA">
              <w:rPr>
                <w:rFonts w:ascii="Times New Roman" w:hAnsi="Times New Roman"/>
                <w:sz w:val="20"/>
              </w:rPr>
              <w:t xml:space="preserve"> = compression devices or stockings such as anti-embolism hose used to prevent VTE. (See TJC, Appendix H, Table 2.1 for examples)</w:t>
            </w:r>
          </w:p>
          <w:p w:rsidR="00E355C2" w:rsidRPr="00EB7CFA" w:rsidRDefault="00E355C2" w:rsidP="00096A88">
            <w:pPr>
              <w:pStyle w:val="Footer"/>
              <w:widowControl/>
              <w:tabs>
                <w:tab w:val="clear" w:pos="4320"/>
                <w:tab w:val="clear" w:pos="8640"/>
              </w:tabs>
              <w:ind w:left="90"/>
              <w:rPr>
                <w:rFonts w:ascii="Times New Roman" w:hAnsi="Times New Roman"/>
                <w:b/>
                <w:sz w:val="20"/>
              </w:rPr>
            </w:pPr>
          </w:p>
          <w:p w:rsidR="00AB4032" w:rsidRPr="00EB7CFA" w:rsidRDefault="00AB4032" w:rsidP="00AB4032">
            <w:pPr>
              <w:autoSpaceDE w:val="0"/>
              <w:autoSpaceDN w:val="0"/>
              <w:adjustRightInd w:val="0"/>
              <w:rPr>
                <w:b/>
                <w:color w:val="000000"/>
              </w:rPr>
            </w:pPr>
            <w:r w:rsidRPr="00EB7CFA">
              <w:rPr>
                <w:b/>
                <w:color w:val="000000"/>
              </w:rPr>
              <w:t xml:space="preserve">Inclusion Guidelines for Abstraction </w:t>
            </w:r>
          </w:p>
          <w:p w:rsidR="00AB4032" w:rsidRPr="00EB7CFA" w:rsidRDefault="00AB4032" w:rsidP="00AB4032">
            <w:pPr>
              <w:autoSpaceDE w:val="0"/>
              <w:autoSpaceDN w:val="0"/>
              <w:adjustRightInd w:val="0"/>
              <w:rPr>
                <w:color w:val="000000"/>
              </w:rPr>
            </w:pPr>
            <w:r w:rsidRPr="00EB7CFA">
              <w:rPr>
                <w:color w:val="000000"/>
              </w:rPr>
              <w:t xml:space="preserve">Explicit documentation that the patient does not need VTE prophylaxis </w:t>
            </w:r>
          </w:p>
          <w:p w:rsidR="00AB4032" w:rsidRPr="00EB7CFA" w:rsidRDefault="00AB4032" w:rsidP="00AB4032">
            <w:pPr>
              <w:autoSpaceDE w:val="0"/>
              <w:autoSpaceDN w:val="0"/>
              <w:adjustRightInd w:val="0"/>
              <w:rPr>
                <w:b/>
                <w:color w:val="000000"/>
              </w:rPr>
            </w:pPr>
            <w:r w:rsidRPr="00EB7CFA">
              <w:rPr>
                <w:b/>
                <w:color w:val="000000"/>
              </w:rPr>
              <w:t xml:space="preserve">ALL INCLUSIVE VALIDATED RISK ASSESSMENTS: </w:t>
            </w:r>
          </w:p>
          <w:p w:rsidR="00AB4032" w:rsidRPr="00EB7CFA" w:rsidRDefault="00AB4032" w:rsidP="00AB4032">
            <w:pPr>
              <w:pStyle w:val="ListParagraph"/>
              <w:numPr>
                <w:ilvl w:val="0"/>
                <w:numId w:val="168"/>
              </w:numPr>
              <w:autoSpaceDE w:val="0"/>
              <w:autoSpaceDN w:val="0"/>
              <w:adjustRightInd w:val="0"/>
              <w:rPr>
                <w:color w:val="000000"/>
              </w:rPr>
            </w:pPr>
            <w:r w:rsidRPr="00EB7CFA">
              <w:rPr>
                <w:color w:val="000000"/>
              </w:rPr>
              <w:t xml:space="preserve">Caprini DVT Risk Assessment </w:t>
            </w:r>
          </w:p>
          <w:p w:rsidR="00A70901" w:rsidRPr="00EB7CFA" w:rsidRDefault="00AB4032" w:rsidP="00A70901">
            <w:pPr>
              <w:pStyle w:val="ListParagraph"/>
              <w:numPr>
                <w:ilvl w:val="0"/>
                <w:numId w:val="168"/>
              </w:numPr>
              <w:autoSpaceDE w:val="0"/>
              <w:autoSpaceDN w:val="0"/>
              <w:adjustRightInd w:val="0"/>
              <w:rPr>
                <w:b/>
              </w:rPr>
            </w:pPr>
            <w:r w:rsidRPr="00EB7CFA">
              <w:rPr>
                <w:color w:val="000000"/>
              </w:rPr>
              <w:t xml:space="preserve">Padua Prediction Score </w:t>
            </w:r>
          </w:p>
          <w:p w:rsidR="00E355C2" w:rsidRPr="00EB7CFA" w:rsidRDefault="00AB4032" w:rsidP="00A70901">
            <w:pPr>
              <w:pStyle w:val="ListParagraph"/>
              <w:numPr>
                <w:ilvl w:val="0"/>
                <w:numId w:val="168"/>
              </w:numPr>
              <w:autoSpaceDE w:val="0"/>
              <w:autoSpaceDN w:val="0"/>
              <w:adjustRightInd w:val="0"/>
              <w:rPr>
                <w:b/>
              </w:rPr>
            </w:pPr>
            <w:r w:rsidRPr="00EB7CFA">
              <w:rPr>
                <w:color w:val="000000"/>
              </w:rPr>
              <w:t>International Medical Prevention Registry on Venous Thromboembolism (IMPROVE)</w:t>
            </w:r>
          </w:p>
          <w:p w:rsidR="00060EBC" w:rsidRPr="00EB7CFA" w:rsidRDefault="00060EBC" w:rsidP="00060EBC">
            <w:pPr>
              <w:autoSpaceDE w:val="0"/>
              <w:autoSpaceDN w:val="0"/>
              <w:adjustRightInd w:val="0"/>
              <w:rPr>
                <w:b/>
              </w:rPr>
            </w:pPr>
            <w:r w:rsidRPr="00EB7CFA">
              <w:rPr>
                <w:b/>
              </w:rPr>
              <w:t xml:space="preserve">LOW RISK SCORES: </w:t>
            </w:r>
          </w:p>
          <w:p w:rsidR="00060EBC" w:rsidRPr="00EB7CFA" w:rsidRDefault="00060EBC" w:rsidP="00336F0F">
            <w:pPr>
              <w:pStyle w:val="ListParagraph"/>
              <w:numPr>
                <w:ilvl w:val="0"/>
                <w:numId w:val="174"/>
              </w:numPr>
              <w:autoSpaceDE w:val="0"/>
              <w:autoSpaceDN w:val="0"/>
              <w:adjustRightInd w:val="0"/>
              <w:rPr>
                <w:b/>
              </w:rPr>
            </w:pPr>
            <w:r w:rsidRPr="00EB7CFA">
              <w:rPr>
                <w:b/>
              </w:rPr>
              <w:t xml:space="preserve">Caprini score of 0 (zero) – no need for prophylaxis. </w:t>
            </w:r>
          </w:p>
          <w:p w:rsidR="00513DC6" w:rsidRPr="00EB7CFA" w:rsidRDefault="00513DC6" w:rsidP="00513DC6">
            <w:pPr>
              <w:pStyle w:val="ListParagraph"/>
              <w:numPr>
                <w:ilvl w:val="0"/>
                <w:numId w:val="174"/>
              </w:numPr>
              <w:rPr>
                <w:b/>
              </w:rPr>
            </w:pPr>
            <w:r w:rsidRPr="00EB7CFA">
              <w:rPr>
                <w:b/>
              </w:rPr>
              <w:t>Padua score of less than 4 (0-3)</w:t>
            </w:r>
          </w:p>
          <w:p w:rsidR="00060EBC" w:rsidRPr="00EB7CFA" w:rsidRDefault="00060EBC" w:rsidP="00336F0F">
            <w:pPr>
              <w:pStyle w:val="ListParagraph"/>
              <w:numPr>
                <w:ilvl w:val="0"/>
                <w:numId w:val="174"/>
              </w:numPr>
              <w:autoSpaceDE w:val="0"/>
              <w:autoSpaceDN w:val="0"/>
              <w:adjustRightInd w:val="0"/>
              <w:rPr>
                <w:b/>
              </w:rPr>
            </w:pPr>
            <w:r w:rsidRPr="00EB7CFA">
              <w:rPr>
                <w:b/>
              </w:rPr>
              <w:t xml:space="preserve">IMPROVE score of 0 (zero) or 1 (one); or a probability of less than 1.5% </w:t>
            </w:r>
          </w:p>
          <w:p w:rsidR="00060EBC" w:rsidRPr="00EB7CFA" w:rsidRDefault="00060EBC" w:rsidP="00060EBC">
            <w:pPr>
              <w:autoSpaceDE w:val="0"/>
              <w:autoSpaceDN w:val="0"/>
              <w:adjustRightInd w:val="0"/>
              <w:rPr>
                <w:b/>
              </w:rPr>
            </w:pPr>
            <w:r w:rsidRPr="00EB7CFA">
              <w:rPr>
                <w:b/>
              </w:rPr>
              <w:t>Exclude:</w:t>
            </w:r>
          </w:p>
          <w:p w:rsidR="00060EBC" w:rsidRPr="00EB7CFA" w:rsidRDefault="00060EBC" w:rsidP="00336F0F">
            <w:pPr>
              <w:pStyle w:val="ListParagraph"/>
              <w:numPr>
                <w:ilvl w:val="0"/>
                <w:numId w:val="175"/>
              </w:numPr>
              <w:autoSpaceDE w:val="0"/>
              <w:autoSpaceDN w:val="0"/>
              <w:adjustRightInd w:val="0"/>
              <w:rPr>
                <w:b/>
              </w:rPr>
            </w:pPr>
            <w:r w:rsidRPr="00EB7CFA">
              <w:rPr>
                <w:b/>
              </w:rPr>
              <w:t>Risk Assessment tools other than Caprini, Padua and IMPROVE</w:t>
            </w:r>
          </w:p>
        </w:tc>
      </w:tr>
      <w:tr w:rsidR="00A2775B"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EB7CFA" w:rsidRDefault="00DE3B8A" w:rsidP="00723EF2">
            <w:pPr>
              <w:jc w:val="center"/>
              <w:rPr>
                <w:sz w:val="22"/>
              </w:rPr>
            </w:pPr>
            <w:r w:rsidRPr="00EB7CFA">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A2775B" w:rsidRPr="00EB7CFA" w:rsidRDefault="00A2775B" w:rsidP="00967A93">
            <w:pPr>
              <w:jc w:val="center"/>
            </w:pPr>
            <w:r w:rsidRPr="00EB7CFA">
              <w:t>rsn</w:t>
            </w:r>
            <w:r w:rsidR="00441203" w:rsidRPr="00EB7CFA">
              <w:t>omec</w:t>
            </w:r>
            <w:r w:rsidR="000E412F" w:rsidRPr="00EB7CFA">
              <w:t>1</w:t>
            </w:r>
          </w:p>
          <w:p w:rsidR="000E412F" w:rsidRPr="00EB7CFA" w:rsidRDefault="000E412F" w:rsidP="00967A93">
            <w:pPr>
              <w:jc w:val="center"/>
            </w:pPr>
            <w:r w:rsidRPr="00EB7CFA">
              <w:t>rsnomec2</w:t>
            </w:r>
          </w:p>
          <w:p w:rsidR="000E412F" w:rsidRPr="00EB7CFA" w:rsidRDefault="000E412F" w:rsidP="00967A93">
            <w:pPr>
              <w:jc w:val="center"/>
            </w:pPr>
            <w:r w:rsidRPr="00EB7CFA">
              <w:t>rsnomec3</w:t>
            </w:r>
          </w:p>
          <w:p w:rsidR="000E412F" w:rsidRPr="00EB7CFA" w:rsidRDefault="000E412F" w:rsidP="00967A93">
            <w:pPr>
              <w:jc w:val="center"/>
            </w:pPr>
            <w:r w:rsidRPr="00EB7CFA">
              <w:t>rsnomec95</w:t>
            </w:r>
          </w:p>
          <w:p w:rsidR="000E412F" w:rsidRPr="00EB7CFA" w:rsidRDefault="000E412F" w:rsidP="00967A93">
            <w:pPr>
              <w:jc w:val="center"/>
            </w:pPr>
            <w:r w:rsidRPr="00EB7CFA">
              <w:t>rsnomec98</w:t>
            </w:r>
          </w:p>
        </w:tc>
        <w:tc>
          <w:tcPr>
            <w:tcW w:w="4965" w:type="dxa"/>
            <w:tcBorders>
              <w:top w:val="single" w:sz="6" w:space="0" w:color="auto"/>
              <w:left w:val="single" w:sz="6" w:space="0" w:color="auto"/>
              <w:bottom w:val="single" w:sz="6" w:space="0" w:color="auto"/>
              <w:right w:val="single" w:sz="6" w:space="0" w:color="auto"/>
            </w:tcBorders>
          </w:tcPr>
          <w:p w:rsidR="00441203" w:rsidRPr="00EB7CFA" w:rsidRDefault="00441203" w:rsidP="00441203">
            <w:pPr>
              <w:rPr>
                <w:sz w:val="22"/>
              </w:rPr>
            </w:pPr>
            <w:r w:rsidRPr="00EB7CFA">
              <w:rPr>
                <w:sz w:val="22"/>
              </w:rPr>
              <w:t>On the day(s) between arrival and the day before the VTE diagnostic test order date, what reason for not administering mechanical VTE prophylaxis is documented</w:t>
            </w:r>
            <w:r w:rsidR="006D53AB" w:rsidRPr="00EB7CFA">
              <w:rPr>
                <w:sz w:val="22"/>
              </w:rPr>
              <w:t>?</w:t>
            </w:r>
          </w:p>
          <w:p w:rsidR="00441203" w:rsidRPr="00EB7CFA" w:rsidRDefault="00441203" w:rsidP="00441203">
            <w:pPr>
              <w:rPr>
                <w:b/>
                <w:sz w:val="22"/>
              </w:rPr>
            </w:pPr>
            <w:r w:rsidRPr="00EB7CFA">
              <w:rPr>
                <w:b/>
                <w:sz w:val="22"/>
              </w:rPr>
              <w:t>Select all that apply:</w:t>
            </w:r>
          </w:p>
          <w:p w:rsidR="00C06C93" w:rsidRPr="00EB7CFA" w:rsidRDefault="00C06C93" w:rsidP="002F79FF">
            <w:pPr>
              <w:ind w:left="267" w:hanging="267"/>
              <w:rPr>
                <w:sz w:val="22"/>
              </w:rPr>
            </w:pPr>
            <w:r w:rsidRPr="00EB7CFA">
              <w:rPr>
                <w:sz w:val="22"/>
              </w:rPr>
              <w:t xml:space="preserve">1. </w:t>
            </w:r>
            <w:r w:rsidR="002B3AE9" w:rsidRPr="00EB7CFA">
              <w:rPr>
                <w:sz w:val="22"/>
              </w:rPr>
              <w:t>Low risk score on a validated risk assessment tool (Caprini, Padua, IMPROVE)</w:t>
            </w:r>
          </w:p>
          <w:p w:rsidR="002B3AE9" w:rsidRPr="00EB7CFA" w:rsidRDefault="006D53AB" w:rsidP="002F79FF">
            <w:pPr>
              <w:ind w:left="267" w:hanging="267"/>
              <w:rPr>
                <w:sz w:val="22"/>
              </w:rPr>
            </w:pPr>
            <w:r w:rsidRPr="00EB7CFA">
              <w:rPr>
                <w:sz w:val="22"/>
              </w:rPr>
              <w:t>2</w:t>
            </w:r>
            <w:r w:rsidR="002B3AE9" w:rsidRPr="00EB7CFA">
              <w:rPr>
                <w:sz w:val="22"/>
              </w:rPr>
              <w:t>. Explicit reason documented by physician, APN, PA or pharmacist</w:t>
            </w:r>
          </w:p>
          <w:p w:rsidR="002B3AE9" w:rsidRPr="00EB7CFA" w:rsidRDefault="000E412F" w:rsidP="002F79FF">
            <w:pPr>
              <w:ind w:left="267" w:hanging="267"/>
              <w:rPr>
                <w:sz w:val="22"/>
              </w:rPr>
            </w:pPr>
            <w:r w:rsidRPr="00EB7CFA">
              <w:rPr>
                <w:sz w:val="22"/>
              </w:rPr>
              <w:t>3</w:t>
            </w:r>
            <w:r w:rsidR="002B3AE9" w:rsidRPr="00EB7CFA">
              <w:rPr>
                <w:sz w:val="22"/>
              </w:rPr>
              <w:t>. Patient on anticoagulant therapy</w:t>
            </w:r>
          </w:p>
          <w:p w:rsidR="002B3AE9" w:rsidRPr="00EB7CFA" w:rsidRDefault="002B3AE9" w:rsidP="002F79FF">
            <w:pPr>
              <w:ind w:left="267" w:hanging="267"/>
              <w:rPr>
                <w:sz w:val="22"/>
              </w:rPr>
            </w:pPr>
            <w:r w:rsidRPr="00EB7CFA">
              <w:rPr>
                <w:sz w:val="22"/>
              </w:rPr>
              <w:t>95. Not applicable</w:t>
            </w:r>
          </w:p>
          <w:p w:rsidR="002B3AE9" w:rsidRPr="00EB7CFA" w:rsidRDefault="002B3AE9" w:rsidP="002F79FF">
            <w:pPr>
              <w:ind w:left="267" w:hanging="267"/>
              <w:rPr>
                <w:sz w:val="22"/>
              </w:rPr>
            </w:pPr>
            <w:r w:rsidRPr="00EB7CFA">
              <w:rPr>
                <w:sz w:val="22"/>
              </w:rPr>
              <w:t>98. Patient/family refusal of mechanical VTE prophylaxis</w:t>
            </w:r>
          </w:p>
        </w:tc>
        <w:tc>
          <w:tcPr>
            <w:tcW w:w="2340" w:type="dxa"/>
            <w:tcBorders>
              <w:top w:val="single" w:sz="6" w:space="0" w:color="auto"/>
              <w:left w:val="single" w:sz="6" w:space="0" w:color="auto"/>
              <w:bottom w:val="single" w:sz="6" w:space="0" w:color="auto"/>
              <w:right w:val="single" w:sz="6" w:space="0" w:color="auto"/>
            </w:tcBorders>
          </w:tcPr>
          <w:p w:rsidR="000E412F" w:rsidRPr="00EB7CFA" w:rsidRDefault="000E412F" w:rsidP="00967A93">
            <w:pPr>
              <w:jc w:val="center"/>
            </w:pPr>
            <w:r w:rsidRPr="00EB7CFA">
              <w:t>1,2,3,95,98</w:t>
            </w:r>
          </w:p>
          <w:p w:rsidR="000E412F" w:rsidRPr="00EB7CFA" w:rsidRDefault="000E412F" w:rsidP="00967A93">
            <w:pPr>
              <w:jc w:val="center"/>
            </w:pPr>
          </w:p>
          <w:p w:rsidR="00A2775B" w:rsidRPr="00EB7CFA" w:rsidRDefault="0055709E" w:rsidP="00967A93">
            <w:pPr>
              <w:jc w:val="center"/>
            </w:pPr>
            <w:r w:rsidRPr="00EB7CFA">
              <w:t xml:space="preserve">Will be </w:t>
            </w:r>
            <w:proofErr w:type="spellStart"/>
            <w:r w:rsidRPr="00EB7CFA">
              <w:t>autofilled</w:t>
            </w:r>
            <w:proofErr w:type="spellEnd"/>
            <w:r w:rsidRPr="00EB7CFA">
              <w:t xml:space="preserve"> as 95 if </w:t>
            </w:r>
            <w:proofErr w:type="spellStart"/>
            <w:r w:rsidRPr="00EB7CFA">
              <w:t>vteproadm</w:t>
            </w:r>
            <w:proofErr w:type="spellEnd"/>
            <w:r w:rsidRPr="00EB7CFA">
              <w:t xml:space="preserve"> = 1</w:t>
            </w:r>
          </w:p>
          <w:p w:rsidR="00797323" w:rsidRPr="00EB7CFA" w:rsidRDefault="00797323" w:rsidP="00967A93">
            <w:pPr>
              <w:jc w:val="center"/>
            </w:pPr>
          </w:p>
          <w:p w:rsidR="00797323" w:rsidRPr="00EB7CFA" w:rsidRDefault="00797323" w:rsidP="00967A93">
            <w:pPr>
              <w:jc w:val="center"/>
            </w:pPr>
            <w:r w:rsidRPr="00EB7CFA">
              <w:t xml:space="preserve">If 2, go to </w:t>
            </w:r>
            <w:proofErr w:type="spellStart"/>
            <w:r w:rsidRPr="00EB7CFA">
              <w:t>rsndocmec</w:t>
            </w:r>
            <w:proofErr w:type="spellEnd"/>
            <w:r w:rsidRPr="00EB7CFA">
              <w:t xml:space="preserve">, else go to </w:t>
            </w:r>
            <w:proofErr w:type="spellStart"/>
            <w:r w:rsidRPr="00EB7CFA">
              <w:t>lrsnomec</w:t>
            </w:r>
            <w:proofErr w:type="spellEnd"/>
          </w:p>
        </w:tc>
        <w:tc>
          <w:tcPr>
            <w:tcW w:w="5656" w:type="dxa"/>
            <w:tcBorders>
              <w:top w:val="single" w:sz="6" w:space="0" w:color="auto"/>
              <w:left w:val="single" w:sz="6" w:space="0" w:color="auto"/>
              <w:bottom w:val="single" w:sz="6" w:space="0" w:color="auto"/>
              <w:right w:val="single" w:sz="6" w:space="0" w:color="auto"/>
            </w:tcBorders>
          </w:tcPr>
          <w:p w:rsidR="006D53AB" w:rsidRPr="00EB7CFA" w:rsidRDefault="006D53AB" w:rsidP="002F79FF">
            <w:pPr>
              <w:pStyle w:val="Footer"/>
              <w:widowControl/>
              <w:numPr>
                <w:ilvl w:val="0"/>
                <w:numId w:val="175"/>
              </w:numPr>
              <w:tabs>
                <w:tab w:val="clear" w:pos="4320"/>
                <w:tab w:val="clear" w:pos="8640"/>
              </w:tabs>
              <w:ind w:left="342" w:hanging="270"/>
              <w:rPr>
                <w:rFonts w:ascii="Times New Roman" w:hAnsi="Times New Roman"/>
                <w:b/>
                <w:sz w:val="20"/>
              </w:rPr>
            </w:pPr>
            <w:r w:rsidRPr="00EB7CFA">
              <w:rPr>
                <w:rFonts w:ascii="Times New Roman" w:hAnsi="Times New Roman"/>
                <w:b/>
                <w:sz w:val="20"/>
              </w:rPr>
              <w:t>Documentation must be dated between arrival and the day before the VTE diagnostic test order date.</w:t>
            </w:r>
          </w:p>
          <w:p w:rsidR="006D53AB" w:rsidRPr="00EB7CFA" w:rsidRDefault="006D53AB" w:rsidP="002F79FF">
            <w:pPr>
              <w:pStyle w:val="ListParagraph"/>
              <w:numPr>
                <w:ilvl w:val="0"/>
                <w:numId w:val="175"/>
              </w:numPr>
              <w:ind w:left="342" w:hanging="270"/>
            </w:pPr>
            <w:r w:rsidRPr="00EB7CFA">
              <w:t>If reasons are not mentioned in the context of VTE prophylaxis, do not make inferences (e.g., do not assume that VTE prophylaxis was not administered because of a bleeding disorder unless documentation explicitly states so).</w:t>
            </w:r>
          </w:p>
          <w:p w:rsidR="006D53AB" w:rsidRPr="00EB7CFA" w:rsidRDefault="00D354A1" w:rsidP="002F79FF">
            <w:pPr>
              <w:pStyle w:val="Footer"/>
              <w:widowControl/>
              <w:numPr>
                <w:ilvl w:val="0"/>
                <w:numId w:val="194"/>
              </w:numPr>
              <w:tabs>
                <w:tab w:val="clear" w:pos="4320"/>
                <w:tab w:val="clear" w:pos="8640"/>
              </w:tabs>
              <w:ind w:left="342" w:hanging="270"/>
              <w:rPr>
                <w:rFonts w:ascii="Times New Roman" w:hAnsi="Times New Roman"/>
                <w:b/>
                <w:sz w:val="20"/>
              </w:rPr>
            </w:pPr>
            <w:r w:rsidRPr="00EB7CFA">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D354A1" w:rsidRPr="00EB7CFA" w:rsidRDefault="00D354A1" w:rsidP="002F79FF">
            <w:pPr>
              <w:pStyle w:val="Footer"/>
              <w:ind w:left="72"/>
              <w:rPr>
                <w:rFonts w:ascii="Times New Roman" w:hAnsi="Times New Roman"/>
                <w:b/>
                <w:sz w:val="20"/>
              </w:rPr>
            </w:pPr>
            <w:r w:rsidRPr="00EB7CFA">
              <w:rPr>
                <w:rFonts w:ascii="Times New Roman" w:hAnsi="Times New Roman"/>
                <w:b/>
                <w:sz w:val="20"/>
              </w:rPr>
              <w:t xml:space="preserve">     ALL INCLUSIVE VALIDATED RISK ASSESSMENTS: </w:t>
            </w:r>
          </w:p>
          <w:p w:rsidR="00D354A1" w:rsidRPr="00EB7CFA" w:rsidRDefault="00D354A1" w:rsidP="002F79FF">
            <w:pPr>
              <w:pStyle w:val="Footer"/>
              <w:numPr>
                <w:ilvl w:val="0"/>
                <w:numId w:val="196"/>
              </w:numPr>
              <w:rPr>
                <w:rFonts w:ascii="Times New Roman" w:hAnsi="Times New Roman"/>
                <w:b/>
                <w:sz w:val="20"/>
              </w:rPr>
            </w:pPr>
            <w:r w:rsidRPr="00EB7CFA">
              <w:rPr>
                <w:rFonts w:ascii="Times New Roman" w:hAnsi="Times New Roman"/>
                <w:b/>
                <w:sz w:val="20"/>
              </w:rPr>
              <w:t xml:space="preserve">Caprini DVT Risk Assessment </w:t>
            </w:r>
          </w:p>
          <w:p w:rsidR="00D354A1" w:rsidRPr="00EB7CFA" w:rsidRDefault="00D354A1" w:rsidP="002F79FF">
            <w:pPr>
              <w:pStyle w:val="Footer"/>
              <w:numPr>
                <w:ilvl w:val="0"/>
                <w:numId w:val="196"/>
              </w:numPr>
              <w:rPr>
                <w:rFonts w:ascii="Times New Roman" w:hAnsi="Times New Roman"/>
                <w:b/>
                <w:sz w:val="20"/>
              </w:rPr>
            </w:pPr>
            <w:r w:rsidRPr="00EB7CFA">
              <w:rPr>
                <w:rFonts w:ascii="Times New Roman" w:hAnsi="Times New Roman"/>
                <w:b/>
                <w:sz w:val="20"/>
              </w:rPr>
              <w:t xml:space="preserve">Padua Prediction Score </w:t>
            </w:r>
          </w:p>
          <w:p w:rsidR="00D354A1" w:rsidRPr="00EB7CFA" w:rsidRDefault="00D354A1" w:rsidP="002F79FF">
            <w:pPr>
              <w:pStyle w:val="Footer"/>
              <w:numPr>
                <w:ilvl w:val="0"/>
                <w:numId w:val="196"/>
              </w:numPr>
              <w:rPr>
                <w:rFonts w:ascii="Times New Roman" w:hAnsi="Times New Roman"/>
                <w:b/>
                <w:sz w:val="20"/>
              </w:rPr>
            </w:pPr>
            <w:r w:rsidRPr="00EB7CFA">
              <w:rPr>
                <w:rFonts w:ascii="Times New Roman" w:hAnsi="Times New Roman"/>
                <w:b/>
                <w:sz w:val="20"/>
              </w:rPr>
              <w:t>International Medical Prevention Registry on Venous Thromboembolism (IMPROVE)</w:t>
            </w:r>
          </w:p>
          <w:p w:rsidR="00D354A1" w:rsidRPr="00EB7CFA" w:rsidRDefault="00D354A1" w:rsidP="00D354A1">
            <w:pPr>
              <w:pStyle w:val="Footer"/>
              <w:ind w:left="342"/>
              <w:rPr>
                <w:rFonts w:ascii="Times New Roman" w:hAnsi="Times New Roman"/>
                <w:b/>
                <w:sz w:val="20"/>
              </w:rPr>
            </w:pPr>
            <w:r w:rsidRPr="00EB7CFA">
              <w:rPr>
                <w:rFonts w:ascii="Times New Roman" w:hAnsi="Times New Roman"/>
                <w:b/>
                <w:sz w:val="20"/>
              </w:rPr>
              <w:t xml:space="preserve">LOW RISK SCORES: </w:t>
            </w:r>
          </w:p>
          <w:p w:rsidR="00D354A1" w:rsidRPr="00EB7CFA" w:rsidRDefault="00D354A1" w:rsidP="002F79FF">
            <w:pPr>
              <w:pStyle w:val="Footer"/>
              <w:numPr>
                <w:ilvl w:val="0"/>
                <w:numId w:val="197"/>
              </w:numPr>
              <w:rPr>
                <w:rFonts w:ascii="Times New Roman" w:hAnsi="Times New Roman"/>
                <w:b/>
                <w:sz w:val="20"/>
              </w:rPr>
            </w:pPr>
            <w:r w:rsidRPr="00EB7CFA">
              <w:rPr>
                <w:rFonts w:ascii="Times New Roman" w:hAnsi="Times New Roman"/>
                <w:b/>
                <w:sz w:val="20"/>
              </w:rPr>
              <w:t xml:space="preserve">Caprini score of 0 (zero) – no need for prophylaxis. </w:t>
            </w:r>
          </w:p>
          <w:p w:rsidR="00D354A1" w:rsidRPr="00EB7CFA" w:rsidRDefault="00D354A1" w:rsidP="00D354A1">
            <w:pPr>
              <w:pStyle w:val="ListParagraph"/>
              <w:numPr>
                <w:ilvl w:val="0"/>
                <w:numId w:val="197"/>
              </w:numPr>
              <w:rPr>
                <w:b/>
              </w:rPr>
            </w:pPr>
            <w:r w:rsidRPr="00EB7CFA">
              <w:rPr>
                <w:b/>
              </w:rPr>
              <w:t>Padua score of less than 4 (0-3)</w:t>
            </w:r>
          </w:p>
          <w:p w:rsidR="00D354A1" w:rsidRPr="00EB7CFA" w:rsidRDefault="00D354A1" w:rsidP="002F79FF">
            <w:pPr>
              <w:pStyle w:val="Footer"/>
              <w:numPr>
                <w:ilvl w:val="0"/>
                <w:numId w:val="197"/>
              </w:numPr>
              <w:rPr>
                <w:rFonts w:ascii="Times New Roman" w:hAnsi="Times New Roman"/>
                <w:b/>
                <w:sz w:val="20"/>
              </w:rPr>
            </w:pPr>
            <w:r w:rsidRPr="00EB7CFA">
              <w:rPr>
                <w:rFonts w:ascii="Times New Roman" w:hAnsi="Times New Roman"/>
                <w:b/>
                <w:sz w:val="20"/>
              </w:rPr>
              <w:t xml:space="preserve">IMPROVE score of 0 (zero) or 1 (one); or a probability of less than 1.5% </w:t>
            </w:r>
          </w:p>
          <w:p w:rsidR="00D73D0F" w:rsidRPr="00EB7CFA" w:rsidRDefault="00D354A1" w:rsidP="00D73D0F">
            <w:pPr>
              <w:pStyle w:val="Footer"/>
              <w:ind w:left="342"/>
              <w:rPr>
                <w:rFonts w:ascii="Times New Roman" w:hAnsi="Times New Roman"/>
                <w:b/>
                <w:sz w:val="20"/>
              </w:rPr>
            </w:pPr>
            <w:r w:rsidRPr="00EB7CFA">
              <w:rPr>
                <w:rFonts w:ascii="Times New Roman" w:hAnsi="Times New Roman"/>
                <w:b/>
                <w:sz w:val="20"/>
              </w:rPr>
              <w:t>Exclude: Documentation of Risk Assessment tools other than Caprini, Padua and IMPROVE</w:t>
            </w:r>
          </w:p>
          <w:p w:rsidR="00D73D0F" w:rsidRPr="00EB7CFA" w:rsidRDefault="00D73D0F" w:rsidP="00D73D0F">
            <w:pPr>
              <w:pStyle w:val="Footer"/>
              <w:rPr>
                <w:rFonts w:ascii="Times New Roman" w:hAnsi="Times New Roman"/>
                <w:b/>
                <w:sz w:val="20"/>
              </w:rPr>
            </w:pPr>
          </w:p>
          <w:p w:rsidR="00D73D0F" w:rsidRPr="00EB7CFA" w:rsidRDefault="00D73D0F" w:rsidP="00D73D0F">
            <w:pPr>
              <w:pStyle w:val="Footer"/>
              <w:rPr>
                <w:rFonts w:ascii="Times New Roman" w:hAnsi="Times New Roman"/>
                <w:b/>
                <w:sz w:val="20"/>
              </w:rPr>
            </w:pPr>
            <w:r w:rsidRPr="00EB7CFA">
              <w:rPr>
                <w:rFonts w:ascii="Times New Roman" w:hAnsi="Times New Roman"/>
                <w:b/>
                <w:sz w:val="20"/>
              </w:rPr>
              <w:t>Refer to Appendix H Table 2.7 Anticoagulation Therapy for examples of anticoagulants.</w:t>
            </w:r>
          </w:p>
          <w:p w:rsidR="00D354A1" w:rsidRPr="00EB7CFA" w:rsidRDefault="00D354A1" w:rsidP="002F79FF">
            <w:pPr>
              <w:pStyle w:val="Footer"/>
              <w:widowControl/>
              <w:tabs>
                <w:tab w:val="clear" w:pos="4320"/>
                <w:tab w:val="clear" w:pos="8640"/>
              </w:tabs>
              <w:rPr>
                <w:rFonts w:ascii="Times New Roman" w:hAnsi="Times New Roman"/>
                <w:b/>
                <w:sz w:val="20"/>
              </w:rPr>
            </w:pPr>
          </w:p>
          <w:p w:rsidR="00D354A1" w:rsidRPr="00EB7CFA" w:rsidRDefault="00D354A1" w:rsidP="002F79FF">
            <w:pPr>
              <w:pStyle w:val="Footer"/>
              <w:widowControl/>
              <w:tabs>
                <w:tab w:val="clear" w:pos="4320"/>
                <w:tab w:val="clear" w:pos="8640"/>
              </w:tabs>
              <w:rPr>
                <w:rFonts w:ascii="Times New Roman" w:hAnsi="Times New Roman"/>
                <w:b/>
                <w:sz w:val="20"/>
              </w:rPr>
            </w:pPr>
            <w:r w:rsidRPr="00EB7CFA">
              <w:rPr>
                <w:rFonts w:ascii="Times New Roman" w:hAnsi="Times New Roman"/>
                <w:b/>
                <w:sz w:val="20"/>
              </w:rPr>
              <w:t xml:space="preserve">Mechanical prophylaxis: </w:t>
            </w:r>
            <w:r w:rsidRPr="00EB7CFA">
              <w:rPr>
                <w:rFonts w:ascii="Times New Roman" w:hAnsi="Times New Roman"/>
                <w:sz w:val="20"/>
              </w:rPr>
              <w:t xml:space="preserve">compression devices or stockings such as anti-embolism hose used to prevent VTE. (See TJC, Appendix H, </w:t>
            </w:r>
            <w:proofErr w:type="gramStart"/>
            <w:r w:rsidRPr="00EB7CFA">
              <w:rPr>
                <w:rFonts w:ascii="Times New Roman" w:hAnsi="Times New Roman"/>
                <w:sz w:val="20"/>
              </w:rPr>
              <w:t>Table</w:t>
            </w:r>
            <w:proofErr w:type="gramEnd"/>
            <w:r w:rsidRPr="00EB7CFA">
              <w:rPr>
                <w:rFonts w:ascii="Times New Roman" w:hAnsi="Times New Roman"/>
                <w:sz w:val="20"/>
              </w:rPr>
              <w:t xml:space="preserve"> 2.1 for examples).</w:t>
            </w:r>
          </w:p>
          <w:p w:rsidR="00797F23" w:rsidRPr="00EB7CFA" w:rsidRDefault="00797F23" w:rsidP="002F79FF">
            <w:pPr>
              <w:pStyle w:val="Footer"/>
              <w:widowControl/>
              <w:tabs>
                <w:tab w:val="clear" w:pos="4320"/>
                <w:tab w:val="clear" w:pos="8640"/>
              </w:tabs>
              <w:rPr>
                <w:rFonts w:ascii="Times New Roman" w:hAnsi="Times New Roman"/>
                <w:sz w:val="20"/>
              </w:rPr>
            </w:pPr>
            <w:r w:rsidRPr="00EB7CFA">
              <w:rPr>
                <w:rFonts w:ascii="Times New Roman" w:hAnsi="Times New Roman"/>
                <w:b/>
                <w:sz w:val="20"/>
              </w:rPr>
              <w:t xml:space="preserve">Suggested Data Sources: </w:t>
            </w:r>
            <w:r w:rsidRPr="00EB7CFA">
              <w:rPr>
                <w:rFonts w:ascii="Times New Roman" w:hAnsi="Times New Roman"/>
                <w:sz w:val="20"/>
              </w:rPr>
              <w:t xml:space="preserve">Consult notes, </w:t>
            </w:r>
            <w:r w:rsidR="006D53AB" w:rsidRPr="00EB7CFA">
              <w:rPr>
                <w:rFonts w:ascii="Times New Roman" w:hAnsi="Times New Roman"/>
                <w:sz w:val="20"/>
              </w:rPr>
              <w:t xml:space="preserve">Discharge summary, </w:t>
            </w:r>
            <w:r w:rsidRPr="00EB7CFA">
              <w:rPr>
                <w:rFonts w:ascii="Times New Roman" w:hAnsi="Times New Roman"/>
                <w:sz w:val="20"/>
              </w:rPr>
              <w:t xml:space="preserve">ED record, H&amp;P, </w:t>
            </w:r>
            <w:r w:rsidR="006D53AB" w:rsidRPr="00EB7CFA">
              <w:rPr>
                <w:rFonts w:ascii="Times New Roman" w:hAnsi="Times New Roman"/>
                <w:sz w:val="20"/>
              </w:rPr>
              <w:t xml:space="preserve">Medication administration record, Nurses notes, </w:t>
            </w:r>
            <w:r w:rsidRPr="00EB7CFA">
              <w:rPr>
                <w:rFonts w:ascii="Times New Roman" w:hAnsi="Times New Roman"/>
                <w:sz w:val="20"/>
              </w:rPr>
              <w:t>Physician orders/Progress notes, Transfer form</w:t>
            </w:r>
            <w:r w:rsidR="006D53AB" w:rsidRPr="00EB7CFA">
              <w:rPr>
                <w:rFonts w:ascii="Times New Roman" w:hAnsi="Times New Roman"/>
                <w:sz w:val="20"/>
              </w:rPr>
              <w:t>, Validated Risk assessment form,</w:t>
            </w:r>
          </w:p>
          <w:p w:rsidR="00A2775B" w:rsidRPr="00EB7CFA" w:rsidRDefault="00A2775B" w:rsidP="002F79FF">
            <w:pPr>
              <w:pStyle w:val="Footer"/>
              <w:widowControl/>
              <w:tabs>
                <w:tab w:val="clear" w:pos="4320"/>
                <w:tab w:val="clear" w:pos="8640"/>
              </w:tabs>
              <w:ind w:left="90"/>
              <w:rPr>
                <w:rFonts w:ascii="Times New Roman" w:hAnsi="Times New Roman"/>
                <w:sz w:val="20"/>
              </w:rPr>
            </w:pPr>
          </w:p>
        </w:tc>
      </w:tr>
      <w:tr w:rsidR="00797323"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797323" w:rsidRPr="00EB7CFA" w:rsidRDefault="00797323" w:rsidP="00723EF2">
            <w:pPr>
              <w:jc w:val="center"/>
              <w:rPr>
                <w:sz w:val="22"/>
              </w:rPr>
            </w:pPr>
            <w:r w:rsidRPr="00EB7CFA">
              <w:rPr>
                <w:sz w:val="22"/>
              </w:rPr>
              <w:lastRenderedPageBreak/>
              <w:t>1</w:t>
            </w:r>
            <w:r w:rsidR="00DE3B8A" w:rsidRPr="00EB7CFA">
              <w:rPr>
                <w:sz w:val="22"/>
              </w:rPr>
              <w:t>9</w:t>
            </w:r>
          </w:p>
        </w:tc>
        <w:tc>
          <w:tcPr>
            <w:tcW w:w="1210" w:type="dxa"/>
            <w:tcBorders>
              <w:top w:val="single" w:sz="6" w:space="0" w:color="auto"/>
              <w:left w:val="single" w:sz="6" w:space="0" w:color="auto"/>
              <w:bottom w:val="single" w:sz="6" w:space="0" w:color="auto"/>
              <w:right w:val="single" w:sz="6" w:space="0" w:color="auto"/>
            </w:tcBorders>
          </w:tcPr>
          <w:p w:rsidR="00797323" w:rsidRPr="00EB7CFA" w:rsidRDefault="00797323" w:rsidP="00967A93">
            <w:pPr>
              <w:jc w:val="center"/>
            </w:pPr>
            <w:proofErr w:type="spellStart"/>
            <w:r w:rsidRPr="00EB7CFA">
              <w:t>rsndocmec</w:t>
            </w:r>
            <w:proofErr w:type="spellEnd"/>
          </w:p>
        </w:tc>
        <w:tc>
          <w:tcPr>
            <w:tcW w:w="4965" w:type="dxa"/>
            <w:tcBorders>
              <w:top w:val="single" w:sz="6" w:space="0" w:color="auto"/>
              <w:left w:val="single" w:sz="6" w:space="0" w:color="auto"/>
              <w:bottom w:val="single" w:sz="6" w:space="0" w:color="auto"/>
              <w:right w:val="single" w:sz="6" w:space="0" w:color="auto"/>
            </w:tcBorders>
          </w:tcPr>
          <w:p w:rsidR="00797323" w:rsidRPr="00EB7CFA" w:rsidRDefault="00797323" w:rsidP="00441203">
            <w:pPr>
              <w:rPr>
                <w:sz w:val="22"/>
              </w:rPr>
            </w:pPr>
            <w:r w:rsidRPr="00EB7CFA">
              <w:rPr>
                <w:sz w:val="22"/>
              </w:rPr>
              <w:t xml:space="preserve">Enter the reason for not administering mechanical VTE prophylaxis that was documented in the medical record by </w:t>
            </w:r>
            <w:r w:rsidR="00563931" w:rsidRPr="00EB7CFA">
              <w:rPr>
                <w:sz w:val="22"/>
              </w:rPr>
              <w:t>a</w:t>
            </w:r>
            <w:r w:rsidR="009D4A45" w:rsidRPr="00EB7CFA">
              <w:rPr>
                <w:sz w:val="22"/>
              </w:rPr>
              <w:t xml:space="preserve"> </w:t>
            </w:r>
            <w:r w:rsidRPr="00EB7CFA">
              <w:rPr>
                <w:sz w:val="22"/>
              </w:rPr>
              <w:t>physician, APN, PA or pharmacist.</w:t>
            </w:r>
          </w:p>
          <w:p w:rsidR="00797323" w:rsidRPr="00EB7CFA" w:rsidRDefault="00797323" w:rsidP="00441203">
            <w:pPr>
              <w:rPr>
                <w:sz w:val="22"/>
              </w:rPr>
            </w:pPr>
          </w:p>
          <w:tbl>
            <w:tblPr>
              <w:tblStyle w:val="TableGrid"/>
              <w:tblW w:w="0" w:type="auto"/>
              <w:tblLayout w:type="fixed"/>
              <w:tblLook w:val="04A0" w:firstRow="1" w:lastRow="0" w:firstColumn="1" w:lastColumn="0" w:noHBand="0" w:noVBand="1"/>
            </w:tblPr>
            <w:tblGrid>
              <w:gridCol w:w="4131"/>
            </w:tblGrid>
            <w:tr w:rsidR="00797323" w:rsidRPr="00EB7CFA" w:rsidTr="002F79FF">
              <w:trPr>
                <w:trHeight w:val="270"/>
              </w:trPr>
              <w:tc>
                <w:tcPr>
                  <w:tcW w:w="4131" w:type="dxa"/>
                </w:tcPr>
                <w:p w:rsidR="00797323" w:rsidRPr="00EB7CFA" w:rsidRDefault="00797323" w:rsidP="00441203">
                  <w:pPr>
                    <w:rPr>
                      <w:sz w:val="22"/>
                    </w:rPr>
                  </w:pPr>
                </w:p>
              </w:tc>
            </w:tr>
          </w:tbl>
          <w:p w:rsidR="00797323" w:rsidRPr="00EB7CFA" w:rsidRDefault="00797323" w:rsidP="00441203">
            <w:pPr>
              <w:rPr>
                <w:sz w:val="22"/>
              </w:rPr>
            </w:pPr>
            <w:r w:rsidRPr="00EB7CFA">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797323" w:rsidRPr="00EB7CFA" w:rsidRDefault="00797323" w:rsidP="00967A93">
            <w:pPr>
              <w:jc w:val="center"/>
            </w:pPr>
            <w:r w:rsidRPr="00EB7CFA">
              <w:t>Free text</w:t>
            </w:r>
          </w:p>
        </w:tc>
        <w:tc>
          <w:tcPr>
            <w:tcW w:w="5656" w:type="dxa"/>
            <w:tcBorders>
              <w:top w:val="single" w:sz="6" w:space="0" w:color="auto"/>
              <w:left w:val="single" w:sz="6" w:space="0" w:color="auto"/>
              <w:bottom w:val="single" w:sz="6" w:space="0" w:color="auto"/>
              <w:right w:val="single" w:sz="6" w:space="0" w:color="auto"/>
            </w:tcBorders>
          </w:tcPr>
          <w:p w:rsidR="00563931" w:rsidRPr="00EB7CFA" w:rsidRDefault="00563931" w:rsidP="00563931">
            <w:pPr>
              <w:pStyle w:val="Footer"/>
              <w:widowControl/>
              <w:tabs>
                <w:tab w:val="clear" w:pos="4320"/>
                <w:tab w:val="clear" w:pos="8640"/>
              </w:tabs>
              <w:rPr>
                <w:rFonts w:ascii="Times New Roman" w:hAnsi="Times New Roman"/>
                <w:b/>
                <w:sz w:val="20"/>
              </w:rPr>
            </w:pPr>
            <w:r w:rsidRPr="00EB7CFA">
              <w:rPr>
                <w:rFonts w:ascii="Times New Roman" w:hAnsi="Times New Roman"/>
                <w:b/>
                <w:sz w:val="20"/>
              </w:rPr>
              <w:t xml:space="preserve">The intent of this question is to </w:t>
            </w:r>
            <w:r w:rsidR="00405541" w:rsidRPr="00EB7CFA">
              <w:rPr>
                <w:rFonts w:ascii="Times New Roman" w:hAnsi="Times New Roman"/>
                <w:b/>
                <w:sz w:val="20"/>
              </w:rPr>
              <w:t>determine the explicit r</w:t>
            </w:r>
            <w:r w:rsidRPr="00EB7CFA">
              <w:rPr>
                <w:rFonts w:ascii="Times New Roman" w:hAnsi="Times New Roman"/>
                <w:b/>
                <w:sz w:val="20"/>
              </w:rPr>
              <w:t xml:space="preserve">eason for not prescribing </w:t>
            </w:r>
            <w:r w:rsidR="00336F0F" w:rsidRPr="00EB7CFA">
              <w:rPr>
                <w:rFonts w:ascii="Times New Roman" w:hAnsi="Times New Roman"/>
                <w:b/>
                <w:sz w:val="20"/>
              </w:rPr>
              <w:t xml:space="preserve">mechanical </w:t>
            </w:r>
            <w:r w:rsidRPr="00EB7CFA">
              <w:rPr>
                <w:rFonts w:ascii="Times New Roman" w:hAnsi="Times New Roman"/>
                <w:b/>
                <w:sz w:val="20"/>
              </w:rPr>
              <w:t xml:space="preserve">VTE prophylaxis </w:t>
            </w:r>
            <w:r w:rsidR="00405541" w:rsidRPr="00EB7CFA">
              <w:rPr>
                <w:rFonts w:ascii="Times New Roman" w:hAnsi="Times New Roman"/>
                <w:b/>
                <w:sz w:val="20"/>
              </w:rPr>
              <w:t>that is</w:t>
            </w:r>
            <w:r w:rsidRPr="00EB7CFA">
              <w:rPr>
                <w:rFonts w:ascii="Times New Roman" w:hAnsi="Times New Roman"/>
                <w:b/>
                <w:sz w:val="20"/>
              </w:rPr>
              <w:t xml:space="preserve"> documented by a physician/APN/PA or pharmacist.</w:t>
            </w:r>
          </w:p>
          <w:p w:rsidR="00405541" w:rsidRPr="00EB7CFA" w:rsidRDefault="00405541" w:rsidP="002F79FF">
            <w:pPr>
              <w:pStyle w:val="ListParagraph"/>
              <w:numPr>
                <w:ilvl w:val="0"/>
                <w:numId w:val="152"/>
              </w:numPr>
              <w:ind w:left="252" w:hanging="252"/>
            </w:pPr>
            <w:r w:rsidRPr="00EB7CFA">
              <w:t xml:space="preserve">Enter the exact text documented </w:t>
            </w:r>
            <w:r w:rsidR="009D4A45" w:rsidRPr="00EB7CFA">
              <w:t xml:space="preserve">in the medical record </w:t>
            </w:r>
            <w:r w:rsidRPr="00EB7CFA">
              <w:t>by a p</w:t>
            </w:r>
            <w:r w:rsidR="009D4A45" w:rsidRPr="00EB7CFA">
              <w:t>hysician, APN, PA or pharmacist</w:t>
            </w:r>
            <w:r w:rsidR="00AF31CB" w:rsidRPr="00EB7CFA">
              <w:t>.</w:t>
            </w:r>
          </w:p>
          <w:p w:rsidR="009D4A45" w:rsidRPr="00EB7CFA" w:rsidRDefault="00405541" w:rsidP="002F79FF">
            <w:pPr>
              <w:pStyle w:val="ListParagraph"/>
              <w:numPr>
                <w:ilvl w:val="0"/>
                <w:numId w:val="152"/>
              </w:numPr>
              <w:ind w:left="252" w:hanging="252"/>
            </w:pPr>
            <w:r w:rsidRPr="00EB7CFA">
              <w:t xml:space="preserve">If reasons are not mentioned in the context of VTE prophylaxis, do not make inferences (e.g., do not assume that </w:t>
            </w:r>
            <w:r w:rsidR="00AF31CB" w:rsidRPr="00EB7CFA">
              <w:t xml:space="preserve">mechanical </w:t>
            </w:r>
            <w:r w:rsidRPr="00EB7CFA">
              <w:t>VTE prophylaxis was not administered because of a bleeding disorder unless documentation explicitly states so).</w:t>
            </w:r>
          </w:p>
          <w:p w:rsidR="0033189D" w:rsidRPr="00EB7CFA" w:rsidRDefault="0033189D" w:rsidP="0033189D">
            <w:r w:rsidRPr="00EB7CFA">
              <w:rPr>
                <w:b/>
              </w:rPr>
              <w:t xml:space="preserve">     </w:t>
            </w:r>
            <w:r w:rsidR="002A0493" w:rsidRPr="00EB7CFA">
              <w:rPr>
                <w:b/>
              </w:rPr>
              <w:t xml:space="preserve">Acceptable </w:t>
            </w:r>
            <w:r w:rsidR="009D4A45" w:rsidRPr="00EB7CFA">
              <w:rPr>
                <w:b/>
              </w:rPr>
              <w:t>Examples:</w:t>
            </w:r>
            <w:r w:rsidRPr="00EB7CFA">
              <w:rPr>
                <w:b/>
              </w:rPr>
              <w:t xml:space="preserve"> </w:t>
            </w:r>
          </w:p>
          <w:p w:rsidR="009D4A45" w:rsidRPr="00EB7CFA" w:rsidRDefault="009D4A45" w:rsidP="00336F0F">
            <w:pPr>
              <w:pStyle w:val="ListParagraph"/>
              <w:numPr>
                <w:ilvl w:val="0"/>
                <w:numId w:val="201"/>
              </w:numPr>
              <w:ind w:left="522" w:hanging="270"/>
            </w:pPr>
            <w:r w:rsidRPr="00EB7CFA">
              <w:t xml:space="preserve">Physician </w:t>
            </w:r>
            <w:r w:rsidR="002A0493" w:rsidRPr="00EB7CFA">
              <w:t>orders:</w:t>
            </w:r>
            <w:r w:rsidRPr="00EB7CFA">
              <w:t xml:space="preserve"> “Pt is bilateral amputee, no SCDs needed</w:t>
            </w:r>
            <w:r w:rsidR="002A0493" w:rsidRPr="00EB7CFA">
              <w:t xml:space="preserve"> for VTE prophylaxis</w:t>
            </w:r>
            <w:r w:rsidRPr="00EB7CFA">
              <w:t>.”</w:t>
            </w:r>
          </w:p>
          <w:p w:rsidR="002A0493" w:rsidRPr="00EB7CFA" w:rsidRDefault="002A0493" w:rsidP="00336F0F">
            <w:pPr>
              <w:pStyle w:val="ListParagraph"/>
              <w:numPr>
                <w:ilvl w:val="0"/>
                <w:numId w:val="201"/>
              </w:numPr>
              <w:ind w:left="522" w:hanging="270"/>
            </w:pPr>
            <w:r w:rsidRPr="00EB7CFA">
              <w:t>Physician progress note: “Pt is ambulatory, no anti-embolism pumps for VTE prophylaxis.”</w:t>
            </w:r>
          </w:p>
          <w:p w:rsidR="002A0493" w:rsidRPr="00EB7CFA" w:rsidRDefault="002A0493" w:rsidP="002A0493">
            <w:r w:rsidRPr="00EB7CFA">
              <w:rPr>
                <w:b/>
              </w:rPr>
              <w:t>Suggested Data Sources:</w:t>
            </w:r>
            <w:r w:rsidRPr="00EB7CFA">
              <w:t xml:space="preserve"> Consult notes, Discharge summary, ED record, H&amp;P, Physician orders/Progress notes, </w:t>
            </w:r>
          </w:p>
          <w:p w:rsidR="009D4A45" w:rsidRPr="00EB7CFA" w:rsidRDefault="009D4A45" w:rsidP="00336F0F"/>
        </w:tc>
      </w:tr>
      <w:tr w:rsidR="00A2775B"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EB7CFA" w:rsidRDefault="00DE3B8A">
            <w:pPr>
              <w:jc w:val="center"/>
              <w:rPr>
                <w:sz w:val="22"/>
              </w:rPr>
            </w:pPr>
            <w:r w:rsidRPr="00EB7CFA">
              <w:rPr>
                <w:sz w:val="22"/>
              </w:rPr>
              <w:t>20</w:t>
            </w:r>
          </w:p>
        </w:tc>
        <w:tc>
          <w:tcPr>
            <w:tcW w:w="1210" w:type="dxa"/>
            <w:tcBorders>
              <w:top w:val="single" w:sz="6" w:space="0" w:color="auto"/>
              <w:left w:val="single" w:sz="6" w:space="0" w:color="auto"/>
              <w:bottom w:val="single" w:sz="6" w:space="0" w:color="auto"/>
              <w:right w:val="single" w:sz="6" w:space="0" w:color="auto"/>
            </w:tcBorders>
          </w:tcPr>
          <w:p w:rsidR="00A2775B" w:rsidRPr="00EB7CFA" w:rsidRDefault="00441203" w:rsidP="00967A93">
            <w:pPr>
              <w:jc w:val="center"/>
            </w:pPr>
            <w:r w:rsidRPr="00EB7CFA">
              <w:t>lrsnomec</w:t>
            </w:r>
            <w:r w:rsidR="00053339" w:rsidRPr="00EB7CFA">
              <w:t>1</w:t>
            </w:r>
          </w:p>
          <w:p w:rsidR="00053339" w:rsidRPr="00EB7CFA" w:rsidRDefault="00053339" w:rsidP="00967A93">
            <w:pPr>
              <w:jc w:val="center"/>
            </w:pPr>
            <w:r w:rsidRPr="00EB7CFA">
              <w:t>lrsnomec2</w:t>
            </w:r>
          </w:p>
          <w:p w:rsidR="00053339" w:rsidRPr="00EB7CFA" w:rsidRDefault="00053339">
            <w:pPr>
              <w:jc w:val="center"/>
            </w:pPr>
            <w:r w:rsidRPr="00EB7CFA">
              <w:t>lrsnomec3 lrsnomec4</w:t>
            </w:r>
          </w:p>
          <w:p w:rsidR="00053339" w:rsidRPr="00EB7CFA" w:rsidRDefault="00053339">
            <w:pPr>
              <w:jc w:val="center"/>
            </w:pPr>
            <w:r w:rsidRPr="00EB7CFA">
              <w:t>lrsnomec5 lrsnomec6 lrsnomec7 lrsnomec8 lrsnomec9 lrsnomec10 lrsnomec11 lrsnomec12</w:t>
            </w:r>
          </w:p>
        </w:tc>
        <w:tc>
          <w:tcPr>
            <w:tcW w:w="4965" w:type="dxa"/>
            <w:tcBorders>
              <w:top w:val="single" w:sz="6" w:space="0" w:color="auto"/>
              <w:left w:val="single" w:sz="6" w:space="0" w:color="auto"/>
              <w:bottom w:val="single" w:sz="6" w:space="0" w:color="auto"/>
              <w:right w:val="single" w:sz="6" w:space="0" w:color="auto"/>
            </w:tcBorders>
          </w:tcPr>
          <w:p w:rsidR="00A2775B" w:rsidRPr="00EB7CFA" w:rsidRDefault="0055709E" w:rsidP="00967A93">
            <w:pPr>
              <w:rPr>
                <w:sz w:val="22"/>
              </w:rPr>
            </w:pPr>
            <w:r w:rsidRPr="00EB7CFA">
              <w:rPr>
                <w:sz w:val="22"/>
              </w:rPr>
              <w:t>Select the location</w:t>
            </w:r>
            <w:r w:rsidR="00D354A1" w:rsidRPr="00EB7CFA">
              <w:rPr>
                <w:sz w:val="22"/>
              </w:rPr>
              <w:t>(s)</w:t>
            </w:r>
            <w:r w:rsidRPr="00EB7CFA">
              <w:rPr>
                <w:sz w:val="22"/>
              </w:rPr>
              <w:t xml:space="preserve"> where documentation of a reason for not administering mechanical VTE prophylaxis was found in the medical record.</w:t>
            </w:r>
          </w:p>
          <w:p w:rsidR="0055709E" w:rsidRPr="00EB7CFA" w:rsidRDefault="0055709E" w:rsidP="0055709E">
            <w:pPr>
              <w:rPr>
                <w:b/>
                <w:sz w:val="22"/>
              </w:rPr>
            </w:pPr>
            <w:r w:rsidRPr="00EB7CFA">
              <w:rPr>
                <w:b/>
                <w:sz w:val="22"/>
              </w:rPr>
              <w:t>Select all that apply:</w:t>
            </w:r>
          </w:p>
          <w:p w:rsidR="00797F23" w:rsidRPr="00EB7CFA" w:rsidRDefault="00797F23" w:rsidP="00336F0F">
            <w:pPr>
              <w:pStyle w:val="ListParagraph"/>
              <w:numPr>
                <w:ilvl w:val="0"/>
                <w:numId w:val="193"/>
              </w:numPr>
              <w:tabs>
                <w:tab w:val="left" w:pos="1215"/>
              </w:tabs>
              <w:ind w:left="447" w:hanging="270"/>
              <w:rPr>
                <w:sz w:val="22"/>
                <w:szCs w:val="22"/>
              </w:rPr>
            </w:pPr>
            <w:r w:rsidRPr="00EB7CFA">
              <w:rPr>
                <w:sz w:val="22"/>
                <w:szCs w:val="22"/>
              </w:rPr>
              <w:t>Consultation Note</w:t>
            </w:r>
          </w:p>
          <w:p w:rsidR="00797F23" w:rsidRPr="00EB7CFA" w:rsidRDefault="00797F23" w:rsidP="00336F0F">
            <w:pPr>
              <w:pStyle w:val="ListParagraph"/>
              <w:numPr>
                <w:ilvl w:val="0"/>
                <w:numId w:val="193"/>
              </w:numPr>
              <w:ind w:left="447" w:hanging="270"/>
              <w:rPr>
                <w:sz w:val="22"/>
                <w:szCs w:val="22"/>
              </w:rPr>
            </w:pPr>
            <w:r w:rsidRPr="00EB7CFA">
              <w:rPr>
                <w:sz w:val="22"/>
                <w:szCs w:val="22"/>
              </w:rPr>
              <w:t>Discharge Summary</w:t>
            </w:r>
          </w:p>
          <w:p w:rsidR="00797F23" w:rsidRPr="00EB7CFA" w:rsidRDefault="00797F23" w:rsidP="00336F0F">
            <w:pPr>
              <w:pStyle w:val="ListParagraph"/>
              <w:numPr>
                <w:ilvl w:val="0"/>
                <w:numId w:val="193"/>
              </w:numPr>
              <w:ind w:left="447" w:hanging="270"/>
              <w:rPr>
                <w:sz w:val="22"/>
                <w:szCs w:val="22"/>
              </w:rPr>
            </w:pPr>
            <w:r w:rsidRPr="00EB7CFA">
              <w:rPr>
                <w:sz w:val="22"/>
                <w:szCs w:val="22"/>
              </w:rPr>
              <w:t>Emergency Department Record</w:t>
            </w:r>
          </w:p>
          <w:p w:rsidR="00797F23" w:rsidRPr="00EB7CFA" w:rsidRDefault="00797F23" w:rsidP="00336F0F">
            <w:pPr>
              <w:pStyle w:val="ListParagraph"/>
              <w:numPr>
                <w:ilvl w:val="0"/>
                <w:numId w:val="193"/>
              </w:numPr>
              <w:ind w:left="447" w:hanging="270"/>
              <w:rPr>
                <w:sz w:val="22"/>
                <w:szCs w:val="22"/>
              </w:rPr>
            </w:pPr>
            <w:r w:rsidRPr="00EB7CFA">
              <w:rPr>
                <w:sz w:val="22"/>
                <w:szCs w:val="22"/>
              </w:rPr>
              <w:t>History and Physical</w:t>
            </w:r>
          </w:p>
          <w:p w:rsidR="00797F23" w:rsidRPr="00EB7CFA" w:rsidRDefault="00797F23" w:rsidP="00336F0F">
            <w:pPr>
              <w:pStyle w:val="ListParagraph"/>
              <w:numPr>
                <w:ilvl w:val="0"/>
                <w:numId w:val="193"/>
              </w:numPr>
              <w:ind w:left="447" w:hanging="270"/>
              <w:rPr>
                <w:sz w:val="22"/>
                <w:szCs w:val="22"/>
              </w:rPr>
            </w:pPr>
            <w:r w:rsidRPr="00EB7CFA">
              <w:rPr>
                <w:sz w:val="22"/>
                <w:szCs w:val="22"/>
              </w:rPr>
              <w:t>Medication Administration Record</w:t>
            </w:r>
          </w:p>
          <w:p w:rsidR="00797F23" w:rsidRPr="00EB7CFA" w:rsidRDefault="00797F23" w:rsidP="00336F0F">
            <w:pPr>
              <w:pStyle w:val="ListParagraph"/>
              <w:numPr>
                <w:ilvl w:val="0"/>
                <w:numId w:val="193"/>
              </w:numPr>
              <w:ind w:left="447" w:hanging="270"/>
              <w:rPr>
                <w:sz w:val="22"/>
                <w:szCs w:val="22"/>
              </w:rPr>
            </w:pPr>
            <w:r w:rsidRPr="00EB7CFA">
              <w:rPr>
                <w:sz w:val="22"/>
                <w:szCs w:val="22"/>
              </w:rPr>
              <w:t>Nurses Notes</w:t>
            </w:r>
          </w:p>
          <w:p w:rsidR="00797F23" w:rsidRPr="00EB7CFA" w:rsidRDefault="00797F23" w:rsidP="00336F0F">
            <w:pPr>
              <w:pStyle w:val="ListParagraph"/>
              <w:numPr>
                <w:ilvl w:val="0"/>
                <w:numId w:val="193"/>
              </w:numPr>
              <w:ind w:left="447" w:hanging="270"/>
              <w:rPr>
                <w:sz w:val="22"/>
                <w:szCs w:val="22"/>
              </w:rPr>
            </w:pPr>
            <w:r w:rsidRPr="00EB7CFA">
              <w:rPr>
                <w:sz w:val="22"/>
                <w:szCs w:val="22"/>
              </w:rPr>
              <w:t>Physician Orders</w:t>
            </w:r>
          </w:p>
          <w:p w:rsidR="00797F23" w:rsidRPr="00EB7CFA" w:rsidRDefault="00797F23" w:rsidP="00336F0F">
            <w:pPr>
              <w:pStyle w:val="ListParagraph"/>
              <w:numPr>
                <w:ilvl w:val="0"/>
                <w:numId w:val="193"/>
              </w:numPr>
              <w:ind w:left="447" w:hanging="270"/>
              <w:rPr>
                <w:sz w:val="22"/>
                <w:szCs w:val="22"/>
              </w:rPr>
            </w:pPr>
            <w:r w:rsidRPr="00EB7CFA">
              <w:rPr>
                <w:sz w:val="22"/>
                <w:szCs w:val="22"/>
              </w:rPr>
              <w:t>Physician Progress Note</w:t>
            </w:r>
          </w:p>
          <w:p w:rsidR="00797F23" w:rsidRPr="00EB7CFA" w:rsidRDefault="00797F23" w:rsidP="00336F0F">
            <w:pPr>
              <w:pStyle w:val="ListParagraph"/>
              <w:numPr>
                <w:ilvl w:val="0"/>
                <w:numId w:val="193"/>
              </w:numPr>
              <w:ind w:left="447" w:hanging="270"/>
              <w:rPr>
                <w:sz w:val="22"/>
                <w:szCs w:val="22"/>
              </w:rPr>
            </w:pPr>
            <w:r w:rsidRPr="00EB7CFA">
              <w:rPr>
                <w:sz w:val="22"/>
                <w:szCs w:val="22"/>
              </w:rPr>
              <w:t xml:space="preserve">Transfer form  </w:t>
            </w:r>
          </w:p>
          <w:p w:rsidR="00797F23" w:rsidRPr="00EB7CFA" w:rsidRDefault="00797F23" w:rsidP="00336F0F">
            <w:pPr>
              <w:pStyle w:val="ListParagraph"/>
              <w:numPr>
                <w:ilvl w:val="0"/>
                <w:numId w:val="193"/>
              </w:numPr>
              <w:ind w:left="447"/>
              <w:rPr>
                <w:sz w:val="22"/>
                <w:szCs w:val="22"/>
              </w:rPr>
            </w:pPr>
            <w:r w:rsidRPr="00EB7CFA">
              <w:rPr>
                <w:sz w:val="22"/>
                <w:szCs w:val="22"/>
              </w:rPr>
              <w:t>Validated Risk Assessment form</w:t>
            </w:r>
          </w:p>
          <w:p w:rsidR="002A0493" w:rsidRPr="00EB7CFA" w:rsidRDefault="002A0493" w:rsidP="00336F0F">
            <w:pPr>
              <w:pStyle w:val="ListParagraph"/>
              <w:numPr>
                <w:ilvl w:val="0"/>
                <w:numId w:val="193"/>
              </w:numPr>
              <w:ind w:left="447"/>
              <w:rPr>
                <w:sz w:val="22"/>
                <w:szCs w:val="22"/>
              </w:rPr>
            </w:pPr>
            <w:r w:rsidRPr="00EB7CFA">
              <w:rPr>
                <w:sz w:val="22"/>
                <w:szCs w:val="22"/>
              </w:rPr>
              <w:t>Clinical Reminder</w:t>
            </w:r>
          </w:p>
          <w:p w:rsidR="00797F23" w:rsidRPr="00EB7CFA" w:rsidRDefault="00797F23" w:rsidP="00336F0F">
            <w:pPr>
              <w:pStyle w:val="ListParagraph"/>
              <w:numPr>
                <w:ilvl w:val="0"/>
                <w:numId w:val="193"/>
              </w:numPr>
              <w:ind w:left="447"/>
              <w:rPr>
                <w:sz w:val="22"/>
                <w:szCs w:val="22"/>
              </w:rPr>
            </w:pPr>
            <w:r w:rsidRPr="00EB7CFA">
              <w:rPr>
                <w:sz w:val="22"/>
                <w:szCs w:val="22"/>
              </w:rPr>
              <w:t>Other</w:t>
            </w:r>
          </w:p>
          <w:p w:rsidR="0055709E" w:rsidRPr="00EB7CFA" w:rsidRDefault="0055709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A2775B" w:rsidRPr="00EB7CFA" w:rsidRDefault="006D53AB" w:rsidP="00967A93">
            <w:pPr>
              <w:jc w:val="center"/>
            </w:pPr>
            <w:r w:rsidRPr="00EB7CFA">
              <w:t>1,2,3,4,5,6,7,8,9,10,11</w:t>
            </w:r>
            <w:r w:rsidR="002A0493" w:rsidRPr="00EB7CFA">
              <w:t>,12</w:t>
            </w:r>
          </w:p>
          <w:p w:rsidR="006D53AB" w:rsidRPr="00EB7CFA" w:rsidRDefault="006D53AB" w:rsidP="00967A93">
            <w:pPr>
              <w:jc w:val="center"/>
            </w:pPr>
          </w:p>
          <w:p w:rsidR="006D53AB" w:rsidRPr="00EB7CFA" w:rsidRDefault="006D53AB">
            <w:pPr>
              <w:jc w:val="center"/>
            </w:pPr>
            <w:r w:rsidRPr="00EB7CFA">
              <w:t>If &lt;&gt;1</w:t>
            </w:r>
            <w:r w:rsidR="002A0493" w:rsidRPr="00EB7CFA">
              <w:t>2</w:t>
            </w:r>
            <w:r w:rsidR="003B46EF" w:rsidRPr="00EB7CFA">
              <w:t xml:space="preserve">, go to </w:t>
            </w:r>
            <w:proofErr w:type="spellStart"/>
            <w:r w:rsidRPr="00EB7CFA">
              <w:t>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A2775B" w:rsidRPr="00EB7CFA" w:rsidRDefault="00D354A1" w:rsidP="00A2775B">
            <w:pPr>
              <w:pStyle w:val="Footer"/>
              <w:rPr>
                <w:rFonts w:ascii="Times New Roman" w:hAnsi="Times New Roman"/>
                <w:b/>
                <w:sz w:val="20"/>
              </w:rPr>
            </w:pPr>
            <w:r w:rsidRPr="00EB7CFA">
              <w:rPr>
                <w:rFonts w:ascii="Times New Roman" w:hAnsi="Times New Roman"/>
                <w:b/>
                <w:sz w:val="20"/>
              </w:rPr>
              <w:t>Select the location(s) where documentation of a reason for not administering mechanical VTE prophylaxis was found in the medical record.</w:t>
            </w:r>
          </w:p>
          <w:p w:rsidR="00D354A1" w:rsidRPr="00EB7CFA" w:rsidRDefault="00D354A1" w:rsidP="00A2775B">
            <w:pPr>
              <w:pStyle w:val="Footer"/>
              <w:rPr>
                <w:rFonts w:ascii="Times New Roman" w:hAnsi="Times New Roman"/>
                <w:b/>
                <w:sz w:val="20"/>
              </w:rPr>
            </w:pPr>
          </w:p>
          <w:p w:rsidR="00D354A1" w:rsidRPr="00EB7CFA" w:rsidRDefault="00D354A1" w:rsidP="00A2775B">
            <w:pPr>
              <w:pStyle w:val="Footer"/>
              <w:rPr>
                <w:rFonts w:ascii="Times New Roman" w:hAnsi="Times New Roman"/>
                <w:b/>
                <w:sz w:val="20"/>
              </w:rPr>
            </w:pPr>
            <w:r w:rsidRPr="00EB7CFA">
              <w:rPr>
                <w:rFonts w:ascii="Times New Roman" w:hAnsi="Times New Roman"/>
                <w:b/>
                <w:sz w:val="20"/>
              </w:rPr>
              <w:t>If documentation is found in a source other than those listed, select “Other”.</w:t>
            </w:r>
          </w:p>
        </w:tc>
      </w:tr>
      <w:tr w:rsidR="00441203" w:rsidRPr="00EB7CFA" w:rsidTr="00B21819">
        <w:trPr>
          <w:cantSplit/>
        </w:trPr>
        <w:tc>
          <w:tcPr>
            <w:tcW w:w="575" w:type="dxa"/>
            <w:tcBorders>
              <w:top w:val="single" w:sz="6" w:space="0" w:color="auto"/>
              <w:left w:val="single" w:sz="6" w:space="0" w:color="auto"/>
              <w:bottom w:val="single" w:sz="6" w:space="0" w:color="auto"/>
              <w:right w:val="single" w:sz="6" w:space="0" w:color="auto"/>
            </w:tcBorders>
          </w:tcPr>
          <w:p w:rsidR="00441203" w:rsidRPr="00EB7CFA" w:rsidRDefault="00DE3B8A">
            <w:pPr>
              <w:jc w:val="center"/>
              <w:rPr>
                <w:sz w:val="22"/>
              </w:rPr>
            </w:pPr>
            <w:r w:rsidRPr="00EB7CFA">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441203" w:rsidRPr="00EB7CFA" w:rsidRDefault="003A350A" w:rsidP="00D354A1">
            <w:pPr>
              <w:jc w:val="center"/>
            </w:pPr>
            <w:proofErr w:type="spellStart"/>
            <w:r w:rsidRPr="00EB7CFA">
              <w:t>loc</w:t>
            </w:r>
            <w:r w:rsidR="008F55BB" w:rsidRPr="00EB7CFA">
              <w:t>oth</w:t>
            </w:r>
            <w:r w:rsidR="00D354A1" w:rsidRPr="00EB7CFA">
              <w:t>rsn</w:t>
            </w:r>
            <w:proofErr w:type="spellEnd"/>
          </w:p>
        </w:tc>
        <w:tc>
          <w:tcPr>
            <w:tcW w:w="4965" w:type="dxa"/>
            <w:tcBorders>
              <w:top w:val="single" w:sz="6" w:space="0" w:color="auto"/>
              <w:left w:val="single" w:sz="6" w:space="0" w:color="auto"/>
              <w:bottom w:val="single" w:sz="6" w:space="0" w:color="auto"/>
              <w:right w:val="single" w:sz="6" w:space="0" w:color="auto"/>
            </w:tcBorders>
          </w:tcPr>
          <w:p w:rsidR="00797F23" w:rsidRPr="00EB7CFA" w:rsidRDefault="00797F23" w:rsidP="00797F23">
            <w:pPr>
              <w:tabs>
                <w:tab w:val="left" w:pos="1215"/>
              </w:tabs>
              <w:rPr>
                <w:sz w:val="22"/>
                <w:szCs w:val="22"/>
              </w:rPr>
            </w:pPr>
            <w:r w:rsidRPr="00EB7CFA">
              <w:rPr>
                <w:sz w:val="22"/>
                <w:szCs w:val="22"/>
              </w:rPr>
              <w:t>Enter the name of the other location where documentation of a reason for not administering mechanical VTE prophylaxis was found in the medical record.</w:t>
            </w:r>
          </w:p>
          <w:p w:rsidR="00797F23" w:rsidRPr="00EB7CFA" w:rsidRDefault="00797F23" w:rsidP="00797F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797F23" w:rsidRPr="00EB7CFA" w:rsidTr="002F79FF">
              <w:trPr>
                <w:trHeight w:val="315"/>
              </w:trPr>
              <w:tc>
                <w:tcPr>
                  <w:tcW w:w="3377" w:type="dxa"/>
                </w:tcPr>
                <w:p w:rsidR="00797F23" w:rsidRPr="00EB7CFA" w:rsidRDefault="00797F23" w:rsidP="00797F23">
                  <w:pPr>
                    <w:tabs>
                      <w:tab w:val="left" w:pos="1215"/>
                    </w:tabs>
                    <w:rPr>
                      <w:sz w:val="22"/>
                      <w:szCs w:val="22"/>
                    </w:rPr>
                  </w:pPr>
                </w:p>
              </w:tc>
            </w:tr>
          </w:tbl>
          <w:p w:rsidR="00797F23" w:rsidRPr="00EB7CFA" w:rsidRDefault="00797F23" w:rsidP="00797F23">
            <w:pPr>
              <w:tabs>
                <w:tab w:val="left" w:pos="1215"/>
              </w:tabs>
              <w:rPr>
                <w:sz w:val="22"/>
                <w:szCs w:val="22"/>
              </w:rPr>
            </w:pPr>
          </w:p>
          <w:p w:rsidR="00441203" w:rsidRPr="00EB7CFA" w:rsidRDefault="0044120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441203" w:rsidRPr="00EB7CFA" w:rsidRDefault="00797F23" w:rsidP="00967A93">
            <w:pPr>
              <w:jc w:val="center"/>
            </w:pPr>
            <w:r w:rsidRPr="00EB7CFA">
              <w:t>Free text</w:t>
            </w:r>
          </w:p>
        </w:tc>
        <w:tc>
          <w:tcPr>
            <w:tcW w:w="5656" w:type="dxa"/>
            <w:tcBorders>
              <w:top w:val="single" w:sz="6" w:space="0" w:color="auto"/>
              <w:left w:val="single" w:sz="6" w:space="0" w:color="auto"/>
              <w:bottom w:val="single" w:sz="6" w:space="0" w:color="auto"/>
              <w:right w:val="single" w:sz="6" w:space="0" w:color="auto"/>
            </w:tcBorders>
          </w:tcPr>
          <w:p w:rsidR="003B46EF" w:rsidRPr="00EB7CFA" w:rsidRDefault="003B46EF" w:rsidP="003B46EF">
            <w:pPr>
              <w:widowControl w:val="0"/>
              <w:numPr>
                <w:ilvl w:val="0"/>
                <w:numId w:val="198"/>
              </w:numPr>
            </w:pPr>
            <w:r w:rsidRPr="00EB7CFA">
              <w:t>Enter the name of the other location where documentation of a reason for not administering mechanical VTE prophylaxis was found in the medical record.</w:t>
            </w:r>
          </w:p>
          <w:p w:rsidR="00441203" w:rsidRPr="00EB7CFA" w:rsidRDefault="003B46EF" w:rsidP="00336F0F">
            <w:pPr>
              <w:pStyle w:val="Footer"/>
              <w:numPr>
                <w:ilvl w:val="0"/>
                <w:numId w:val="194"/>
              </w:numPr>
              <w:ind w:left="342"/>
              <w:rPr>
                <w:rFonts w:ascii="Times New Roman" w:hAnsi="Times New Roman"/>
                <w:sz w:val="20"/>
              </w:rPr>
            </w:pPr>
            <w:r w:rsidRPr="00EB7CFA">
              <w:rPr>
                <w:rFonts w:ascii="Times New Roman" w:hAnsi="Times New Roman"/>
                <w:bCs/>
                <w:sz w:val="20"/>
              </w:rPr>
              <w:t>If the location of</w:t>
            </w:r>
            <w:r w:rsidR="002A0493" w:rsidRPr="00EB7CFA">
              <w:rPr>
                <w:rFonts w:ascii="Times New Roman" w:hAnsi="Times New Roman"/>
                <w:bCs/>
                <w:sz w:val="20"/>
              </w:rPr>
              <w:t xml:space="preserve"> the documentation </w:t>
            </w:r>
            <w:r w:rsidRPr="00EB7CFA">
              <w:rPr>
                <w:rFonts w:ascii="Times New Roman" w:hAnsi="Times New Roman"/>
                <w:bCs/>
                <w:sz w:val="20"/>
              </w:rPr>
              <w:t>is a note, enter the name of the local note title.</w:t>
            </w:r>
          </w:p>
        </w:tc>
      </w:tr>
    </w:tbl>
    <w:p w:rsidR="00E355C2" w:rsidRPr="00EB7CFA" w:rsidRDefault="00E355C2"/>
    <w:p w:rsidR="00E355C2" w:rsidRPr="00EB7CFA" w:rsidRDefault="00E355C2">
      <w:r w:rsidRPr="00EB7CFA">
        <w:br w:type="page"/>
      </w:r>
    </w:p>
    <w:tbl>
      <w:tblPr>
        <w:tblW w:w="14746" w:type="dxa"/>
        <w:tblInd w:w="108" w:type="dxa"/>
        <w:tblLayout w:type="fixed"/>
        <w:tblLook w:val="0000" w:firstRow="0" w:lastRow="0" w:firstColumn="0" w:lastColumn="0" w:noHBand="0" w:noVBand="0"/>
      </w:tblPr>
      <w:tblGrid>
        <w:gridCol w:w="575"/>
        <w:gridCol w:w="1315"/>
        <w:gridCol w:w="4860"/>
        <w:gridCol w:w="2340"/>
        <w:gridCol w:w="5656"/>
      </w:tblGrid>
      <w:tr w:rsidR="00E0353A" w:rsidRPr="00EB7CFA"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EB7CFA" w:rsidRDefault="00DE3B8A" w:rsidP="00723EF2">
            <w:pPr>
              <w:jc w:val="center"/>
              <w:rPr>
                <w:sz w:val="22"/>
              </w:rPr>
            </w:pPr>
            <w:r w:rsidRPr="00EB7CFA">
              <w:rPr>
                <w:sz w:val="22"/>
              </w:rPr>
              <w:lastRenderedPageBreak/>
              <w:t>22</w:t>
            </w:r>
          </w:p>
        </w:tc>
        <w:tc>
          <w:tcPr>
            <w:tcW w:w="1315" w:type="dxa"/>
            <w:tcBorders>
              <w:top w:val="single" w:sz="6" w:space="0" w:color="auto"/>
              <w:left w:val="single" w:sz="6" w:space="0" w:color="auto"/>
              <w:bottom w:val="single" w:sz="6" w:space="0" w:color="auto"/>
              <w:right w:val="single" w:sz="6" w:space="0" w:color="auto"/>
            </w:tcBorders>
          </w:tcPr>
          <w:p w:rsidR="00E0353A" w:rsidRPr="00EB7CFA" w:rsidRDefault="00E0353A" w:rsidP="00967A93">
            <w:pPr>
              <w:jc w:val="center"/>
            </w:pPr>
            <w:proofErr w:type="spellStart"/>
            <w:r w:rsidRPr="00EB7CFA">
              <w:t>norxpro</w:t>
            </w:r>
            <w:proofErr w:type="spellEnd"/>
          </w:p>
          <w:p w:rsidR="00897F31" w:rsidRPr="00EB7CFA" w:rsidRDefault="00897F31" w:rsidP="00967A93">
            <w:pPr>
              <w:jc w:val="center"/>
            </w:pPr>
            <w:r w:rsidRPr="00EB7CFA">
              <w:t>VTE6</w:t>
            </w:r>
          </w:p>
          <w:p w:rsidR="00E0353A" w:rsidRPr="00EB7CFA"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EB7CFA" w:rsidRDefault="006948F5" w:rsidP="00967A93">
            <w:pPr>
              <w:rPr>
                <w:sz w:val="22"/>
              </w:rPr>
            </w:pPr>
            <w:r w:rsidRPr="00EB7CFA">
              <w:rPr>
                <w:sz w:val="22"/>
              </w:rPr>
              <w:t>Is there</w:t>
            </w:r>
            <w:r w:rsidR="00E0353A" w:rsidRPr="00EB7CFA">
              <w:rPr>
                <w:sz w:val="22"/>
              </w:rPr>
              <w:t xml:space="preserve"> physician/APN/PA or pharmacist document</w:t>
            </w:r>
            <w:r w:rsidRPr="00EB7CFA">
              <w:rPr>
                <w:sz w:val="22"/>
              </w:rPr>
              <w:t>ation why</w:t>
            </w:r>
            <w:r w:rsidR="00E0353A" w:rsidRPr="00EB7CFA">
              <w:rPr>
                <w:sz w:val="22"/>
              </w:rPr>
              <w:t xml:space="preserve"> pharmacological VTE prophylaxis </w:t>
            </w:r>
            <w:r w:rsidRPr="00EB7CFA">
              <w:rPr>
                <w:sz w:val="22"/>
              </w:rPr>
              <w:t xml:space="preserve">was not administered </w:t>
            </w:r>
            <w:r w:rsidR="00F97832" w:rsidRPr="00EB7CFA">
              <w:rPr>
                <w:sz w:val="22"/>
              </w:rPr>
              <w:t>on the day</w:t>
            </w:r>
            <w:r w:rsidR="00784F14" w:rsidRPr="00EB7CFA">
              <w:rPr>
                <w:sz w:val="22"/>
              </w:rPr>
              <w:t>(</w:t>
            </w:r>
            <w:r w:rsidR="00F97832" w:rsidRPr="00EB7CFA">
              <w:rPr>
                <w:sz w:val="22"/>
              </w:rPr>
              <w:t>s</w:t>
            </w:r>
            <w:r w:rsidR="00784F14" w:rsidRPr="00EB7CFA">
              <w:rPr>
                <w:sz w:val="22"/>
              </w:rPr>
              <w:t>)</w:t>
            </w:r>
            <w:r w:rsidR="00E0353A" w:rsidRPr="00EB7CFA">
              <w:rPr>
                <w:sz w:val="22"/>
              </w:rPr>
              <w:t xml:space="preserve"> </w:t>
            </w:r>
            <w:r w:rsidRPr="00EB7CFA">
              <w:rPr>
                <w:sz w:val="22"/>
              </w:rPr>
              <w:t>between arrival</w:t>
            </w:r>
            <w:r w:rsidR="00E0353A" w:rsidRPr="00EB7CFA">
              <w:rPr>
                <w:sz w:val="22"/>
              </w:rPr>
              <w:t xml:space="preserve"> and the</w:t>
            </w:r>
            <w:r w:rsidR="00CA012E" w:rsidRPr="00EB7CFA">
              <w:rPr>
                <w:sz w:val="22"/>
              </w:rPr>
              <w:t xml:space="preserve"> </w:t>
            </w:r>
            <w:r w:rsidR="00784F14" w:rsidRPr="00EB7CFA">
              <w:rPr>
                <w:sz w:val="22"/>
              </w:rPr>
              <w:t xml:space="preserve">day before </w:t>
            </w:r>
            <w:r w:rsidR="00CA012E" w:rsidRPr="00EB7CFA">
              <w:rPr>
                <w:sz w:val="22"/>
              </w:rPr>
              <w:t>the</w:t>
            </w:r>
            <w:r w:rsidR="0040067B" w:rsidRPr="00EB7CFA">
              <w:rPr>
                <w:sz w:val="22"/>
              </w:rPr>
              <w:t xml:space="preserve"> </w:t>
            </w:r>
            <w:r w:rsidR="00E0353A" w:rsidRPr="00EB7CFA">
              <w:rPr>
                <w:sz w:val="22"/>
              </w:rPr>
              <w:t>VTE diagnostic test</w:t>
            </w:r>
            <w:r w:rsidR="00CA012E" w:rsidRPr="00EB7CFA">
              <w:rPr>
                <w:sz w:val="22"/>
              </w:rPr>
              <w:t xml:space="preserve"> </w:t>
            </w:r>
            <w:r w:rsidR="00784F14" w:rsidRPr="00EB7CFA">
              <w:rPr>
                <w:sz w:val="22"/>
              </w:rPr>
              <w:t>order date</w:t>
            </w:r>
            <w:r w:rsidR="00F22E8F" w:rsidRPr="00EB7CFA">
              <w:rPr>
                <w:sz w:val="22"/>
              </w:rPr>
              <w:t>?</w:t>
            </w:r>
          </w:p>
          <w:p w:rsidR="00E0353A" w:rsidRPr="00EB7CFA" w:rsidRDefault="00E0353A" w:rsidP="00E0353A">
            <w:pPr>
              <w:rPr>
                <w:sz w:val="22"/>
              </w:rPr>
            </w:pPr>
            <w:r w:rsidRPr="00EB7CFA">
              <w:rPr>
                <w:sz w:val="22"/>
              </w:rPr>
              <w:t>1.  Yes</w:t>
            </w:r>
          </w:p>
          <w:p w:rsidR="00E0353A" w:rsidRPr="00EB7CFA" w:rsidRDefault="00E0353A" w:rsidP="00E0353A">
            <w:pPr>
              <w:rPr>
                <w:sz w:val="22"/>
              </w:rPr>
            </w:pPr>
            <w:r w:rsidRPr="00EB7CFA">
              <w:rPr>
                <w:sz w:val="22"/>
              </w:rPr>
              <w:t>2.  No</w:t>
            </w:r>
          </w:p>
          <w:p w:rsidR="00B22375" w:rsidRPr="00EB7CFA" w:rsidRDefault="00B22375" w:rsidP="00E0353A">
            <w:pPr>
              <w:rPr>
                <w:sz w:val="22"/>
              </w:rPr>
            </w:pPr>
            <w:r w:rsidRPr="00EB7CFA">
              <w:rPr>
                <w:sz w:val="22"/>
              </w:rPr>
              <w:t>95. Not applicable</w:t>
            </w:r>
          </w:p>
          <w:p w:rsidR="003162B4" w:rsidRPr="00EB7CFA" w:rsidRDefault="003162B4" w:rsidP="00E0353A">
            <w:pPr>
              <w:rPr>
                <w:sz w:val="22"/>
              </w:rPr>
            </w:pPr>
          </w:p>
          <w:p w:rsidR="00E0353A" w:rsidRPr="00EB7CFA"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EB7CFA" w:rsidRDefault="00E0353A" w:rsidP="00967A93">
            <w:pPr>
              <w:jc w:val="center"/>
            </w:pPr>
            <w:r w:rsidRPr="00EB7CFA">
              <w:t>1,2</w:t>
            </w:r>
            <w:r w:rsidR="003162B4" w:rsidRPr="00EB7CFA">
              <w:t>,</w:t>
            </w:r>
            <w:r w:rsidR="00B22375" w:rsidRPr="00EB7CFA">
              <w:t>95</w:t>
            </w:r>
          </w:p>
          <w:p w:rsidR="00AF5F75" w:rsidRPr="00EB7CFA" w:rsidRDefault="00AF5F75" w:rsidP="00967A93">
            <w:pPr>
              <w:jc w:val="center"/>
            </w:pPr>
          </w:p>
          <w:p w:rsidR="00AF5F75" w:rsidRPr="00EB7CFA" w:rsidRDefault="00AF5F75" w:rsidP="00967A93">
            <w:pPr>
              <w:jc w:val="center"/>
            </w:pPr>
            <w:r w:rsidRPr="00EB7CFA">
              <w:t>If 2, go to end</w:t>
            </w:r>
          </w:p>
          <w:p w:rsidR="00B22375" w:rsidRPr="00EB7CFA" w:rsidRDefault="00B22375" w:rsidP="00B22375">
            <w:pPr>
              <w:jc w:val="center"/>
            </w:pPr>
          </w:p>
          <w:p w:rsidR="00B22375" w:rsidRPr="00EB7CFA" w:rsidRDefault="00B22375" w:rsidP="00B22375">
            <w:pPr>
              <w:jc w:val="center"/>
            </w:pPr>
            <w:r w:rsidRPr="00EB7CFA">
              <w:t xml:space="preserve">Will be </w:t>
            </w:r>
            <w:proofErr w:type="spellStart"/>
            <w:r w:rsidRPr="00EB7CFA">
              <w:t>autofilled</w:t>
            </w:r>
            <w:proofErr w:type="spellEnd"/>
            <w:r w:rsidRPr="00EB7CFA">
              <w:t xml:space="preserve"> as 95 if </w:t>
            </w:r>
            <w:proofErr w:type="spellStart"/>
            <w:r w:rsidRPr="00EB7CFA">
              <w:t>vteproadm</w:t>
            </w:r>
            <w:proofErr w:type="spellEnd"/>
            <w:r w:rsidRPr="00EB7CFA">
              <w:t xml:space="preserve"> = 1</w:t>
            </w:r>
          </w:p>
          <w:p w:rsidR="00E558BD" w:rsidRPr="00EB7CFA" w:rsidRDefault="00E558BD" w:rsidP="00967A93">
            <w:pPr>
              <w:jc w:val="center"/>
            </w:pPr>
          </w:p>
          <w:p w:rsidR="00AF5F75" w:rsidRPr="00EB7CFA" w:rsidRDefault="00AF5F75" w:rsidP="00967A93">
            <w:pPr>
              <w:jc w:val="center"/>
            </w:pPr>
          </w:p>
          <w:p w:rsidR="00E558BD" w:rsidRPr="00EB7CFA" w:rsidRDefault="00E558BD" w:rsidP="00967A93">
            <w:pPr>
              <w:jc w:val="center"/>
            </w:pPr>
          </w:p>
          <w:p w:rsidR="003162B4" w:rsidRPr="00EB7CFA" w:rsidRDefault="003162B4"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rsidP="00967A93">
            <w:pPr>
              <w:jc w:val="center"/>
            </w:pPr>
          </w:p>
          <w:p w:rsidR="00E0353A" w:rsidRPr="00EB7CFA"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EB7CFA"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EB7CFA">
              <w:rPr>
                <w:rFonts w:ascii="Times New Roman" w:hAnsi="Times New Roman"/>
                <w:b/>
                <w:sz w:val="20"/>
              </w:rPr>
              <w:t>There must be explicit p</w:t>
            </w:r>
            <w:r w:rsidR="00E0353A" w:rsidRPr="00EB7CFA">
              <w:rPr>
                <w:rFonts w:ascii="Times New Roman" w:hAnsi="Times New Roman"/>
                <w:b/>
                <w:bCs/>
                <w:sz w:val="20"/>
              </w:rPr>
              <w:t>hysician, APN, PA, or pharmacist</w:t>
            </w:r>
            <w:r w:rsidR="00E0353A" w:rsidRPr="00EB7CFA">
              <w:rPr>
                <w:rFonts w:ascii="Times New Roman" w:hAnsi="Times New Roman"/>
                <w:b/>
                <w:sz w:val="20"/>
              </w:rPr>
              <w:t xml:space="preserve"> documentation of a reason for not administering pharmacological </w:t>
            </w:r>
            <w:r w:rsidRPr="00EB7CFA">
              <w:rPr>
                <w:rFonts w:ascii="Times New Roman" w:hAnsi="Times New Roman"/>
                <w:b/>
                <w:sz w:val="20"/>
              </w:rPr>
              <w:t>VTE</w:t>
            </w:r>
            <w:r w:rsidR="00E0353A" w:rsidRPr="00EB7CFA">
              <w:rPr>
                <w:rFonts w:ascii="Times New Roman" w:hAnsi="Times New Roman"/>
                <w:b/>
                <w:sz w:val="20"/>
              </w:rPr>
              <w:t xml:space="preserve"> prophylaxis</w:t>
            </w:r>
            <w:r w:rsidRPr="00EB7CFA">
              <w:rPr>
                <w:rFonts w:ascii="Times New Roman" w:hAnsi="Times New Roman"/>
                <w:b/>
                <w:sz w:val="20"/>
              </w:rPr>
              <w:t>. Documentation</w:t>
            </w:r>
            <w:r w:rsidR="00E0353A" w:rsidRPr="00EB7CFA">
              <w:rPr>
                <w:rFonts w:ascii="Times New Roman" w:hAnsi="Times New Roman"/>
                <w:b/>
                <w:sz w:val="20"/>
              </w:rPr>
              <w:t xml:space="preserve"> must be </w:t>
            </w:r>
            <w:r w:rsidR="00EE3F38" w:rsidRPr="00EB7CFA">
              <w:rPr>
                <w:rFonts w:ascii="Times New Roman" w:hAnsi="Times New Roman"/>
                <w:b/>
                <w:sz w:val="20"/>
              </w:rPr>
              <w:t xml:space="preserve">dated </w:t>
            </w:r>
            <w:r w:rsidRPr="00EB7CFA">
              <w:rPr>
                <w:rFonts w:ascii="Times New Roman" w:hAnsi="Times New Roman"/>
                <w:b/>
                <w:sz w:val="20"/>
              </w:rPr>
              <w:t xml:space="preserve">between </w:t>
            </w:r>
            <w:r w:rsidR="005620DB" w:rsidRPr="00EB7CFA">
              <w:rPr>
                <w:rFonts w:ascii="Times New Roman" w:hAnsi="Times New Roman"/>
                <w:b/>
                <w:sz w:val="20"/>
              </w:rPr>
              <w:t xml:space="preserve">hospital </w:t>
            </w:r>
            <w:r w:rsidRPr="00EB7CFA">
              <w:rPr>
                <w:rFonts w:ascii="Times New Roman" w:hAnsi="Times New Roman"/>
                <w:b/>
                <w:sz w:val="20"/>
              </w:rPr>
              <w:t>arrival</w:t>
            </w:r>
            <w:r w:rsidR="00E0353A" w:rsidRPr="00EB7CFA">
              <w:rPr>
                <w:rFonts w:ascii="Times New Roman" w:hAnsi="Times New Roman"/>
                <w:b/>
                <w:sz w:val="20"/>
                <w:u w:val="single"/>
              </w:rPr>
              <w:t xml:space="preserve"> and the </w:t>
            </w:r>
            <w:r w:rsidR="00784F14" w:rsidRPr="00EB7CFA">
              <w:rPr>
                <w:rFonts w:ascii="Times New Roman" w:hAnsi="Times New Roman"/>
                <w:b/>
                <w:sz w:val="20"/>
                <w:u w:val="single"/>
              </w:rPr>
              <w:t xml:space="preserve">day before </w:t>
            </w:r>
            <w:r w:rsidR="00E0353A" w:rsidRPr="00EB7CFA">
              <w:rPr>
                <w:rFonts w:ascii="Times New Roman" w:hAnsi="Times New Roman"/>
                <w:b/>
                <w:sz w:val="20"/>
                <w:u w:val="single"/>
              </w:rPr>
              <w:t xml:space="preserve">the VTE diagnostic test </w:t>
            </w:r>
            <w:r w:rsidR="00784F14" w:rsidRPr="00EB7CFA">
              <w:rPr>
                <w:rFonts w:ascii="Times New Roman" w:hAnsi="Times New Roman"/>
                <w:b/>
                <w:sz w:val="20"/>
                <w:u w:val="single"/>
              </w:rPr>
              <w:t>order date</w:t>
            </w:r>
            <w:r w:rsidR="00E0353A" w:rsidRPr="00EB7CFA">
              <w:rPr>
                <w:rFonts w:ascii="Times New Roman" w:hAnsi="Times New Roman"/>
                <w:b/>
                <w:sz w:val="20"/>
              </w:rPr>
              <w:t xml:space="preserve">.  </w:t>
            </w:r>
          </w:p>
          <w:p w:rsidR="002C7756" w:rsidRPr="00EB7CFA" w:rsidRDefault="002C7756" w:rsidP="00A72F2F">
            <w:pPr>
              <w:pStyle w:val="Footer"/>
              <w:widowControl/>
              <w:tabs>
                <w:tab w:val="clear" w:pos="4320"/>
                <w:tab w:val="clear" w:pos="8640"/>
              </w:tabs>
              <w:ind w:left="270"/>
              <w:rPr>
                <w:rFonts w:ascii="Times New Roman" w:hAnsi="Times New Roman"/>
                <w:sz w:val="20"/>
              </w:rPr>
            </w:pPr>
            <w:r w:rsidRPr="00EB7CFA">
              <w:rPr>
                <w:rFonts w:ascii="Times New Roman" w:hAnsi="Times New Roman"/>
                <w:sz w:val="20"/>
              </w:rPr>
              <w:t>Example of documentation:</w:t>
            </w:r>
          </w:p>
          <w:p w:rsidR="00DE04AF" w:rsidRPr="00EB7CFA"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EB7CFA">
              <w:rPr>
                <w:rFonts w:ascii="Times New Roman" w:hAnsi="Times New Roman"/>
                <w:sz w:val="20"/>
              </w:rPr>
              <w:t>Active GI bleeding, no pharmacological VTE prophylaxis needed. Select “Yes.”</w:t>
            </w:r>
          </w:p>
          <w:p w:rsidR="00AB4032" w:rsidRPr="00EB7CFA"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EB7CFA">
              <w:rPr>
                <w:rFonts w:ascii="Times New Roman" w:hAnsi="Times New Roman"/>
                <w:sz w:val="20"/>
              </w:rPr>
              <w:t>Reasons for not prescribing VTE prophylaxis must be documented by a physician/APN/PA or pharmacist.</w:t>
            </w:r>
          </w:p>
          <w:p w:rsidR="00D54A2C" w:rsidRPr="00EB7CFA" w:rsidRDefault="00D54A2C" w:rsidP="00D54A2C">
            <w:pPr>
              <w:pStyle w:val="Footer"/>
              <w:widowControl/>
              <w:tabs>
                <w:tab w:val="clear" w:pos="4320"/>
                <w:tab w:val="clear" w:pos="8640"/>
              </w:tabs>
              <w:ind w:left="270" w:hanging="18"/>
              <w:rPr>
                <w:rFonts w:ascii="Times New Roman" w:hAnsi="Times New Roman"/>
                <w:sz w:val="20"/>
              </w:rPr>
            </w:pPr>
            <w:r w:rsidRPr="00EB7CFA">
              <w:rPr>
                <w:rFonts w:ascii="Times New Roman" w:hAnsi="Times New Roman"/>
                <w:b/>
                <w:sz w:val="20"/>
              </w:rPr>
              <w:t>EXCEPTIONS:</w:t>
            </w:r>
          </w:p>
          <w:p w:rsidR="00D54A2C" w:rsidRPr="00EB7CFA"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EB7CFA">
              <w:rPr>
                <w:rFonts w:ascii="Times New Roman" w:hAnsi="Times New Roman"/>
                <w:sz w:val="20"/>
              </w:rPr>
              <w:t xml:space="preserve">Patient/family refusal of pharmacological VTE prophylaxis may be documented by a nurse, but refusal must be documented within the timeframe </w:t>
            </w:r>
            <w:r w:rsidRPr="00EB7CFA">
              <w:rPr>
                <w:rFonts w:ascii="Times New Roman" w:hAnsi="Times New Roman"/>
                <w:sz w:val="20"/>
                <w:u w:val="single"/>
              </w:rPr>
              <w:t xml:space="preserve">from arrival and the </w:t>
            </w:r>
            <w:r w:rsidR="005620DB" w:rsidRPr="00EB7CFA">
              <w:rPr>
                <w:rFonts w:ascii="Times New Roman" w:hAnsi="Times New Roman"/>
                <w:sz w:val="20"/>
                <w:u w:val="single"/>
              </w:rPr>
              <w:t xml:space="preserve">day before </w:t>
            </w:r>
            <w:r w:rsidRPr="00EB7CFA">
              <w:rPr>
                <w:rFonts w:ascii="Times New Roman" w:hAnsi="Times New Roman"/>
                <w:sz w:val="20"/>
                <w:u w:val="single"/>
              </w:rPr>
              <w:t xml:space="preserve">the </w:t>
            </w:r>
            <w:r w:rsidRPr="00EB7CFA">
              <w:rPr>
                <w:rFonts w:ascii="Times New Roman" w:hAnsi="Times New Roman"/>
                <w:sz w:val="20"/>
              </w:rPr>
              <w:t xml:space="preserve">VTE diagnostic test </w:t>
            </w:r>
            <w:r w:rsidR="005620DB" w:rsidRPr="00EB7CFA">
              <w:rPr>
                <w:rFonts w:ascii="Times New Roman" w:hAnsi="Times New Roman"/>
                <w:sz w:val="20"/>
              </w:rPr>
              <w:t>order date</w:t>
            </w:r>
            <w:r w:rsidRPr="00EB7CFA">
              <w:rPr>
                <w:rFonts w:ascii="Times New Roman" w:hAnsi="Times New Roman"/>
                <w:sz w:val="20"/>
                <w:u w:val="single"/>
              </w:rPr>
              <w:t>.</w:t>
            </w:r>
          </w:p>
          <w:p w:rsidR="005620DB" w:rsidRPr="00EB7CFA" w:rsidRDefault="005620DB" w:rsidP="002F79FF">
            <w:pPr>
              <w:pStyle w:val="ListParagraph"/>
              <w:numPr>
                <w:ilvl w:val="0"/>
                <w:numId w:val="169"/>
              </w:numPr>
              <w:ind w:left="612"/>
              <w:rPr>
                <w:b/>
              </w:rPr>
            </w:pPr>
            <w:r w:rsidRPr="00EB7CFA">
              <w:rPr>
                <w:b/>
              </w:rPr>
              <w:t>A validated risk assessment may be documented by a nurse, but should be documented within the same timeframe as the reason for no administration of VTE prophylaxis.</w:t>
            </w:r>
          </w:p>
          <w:p w:rsidR="00D54A2C" w:rsidRPr="00EB7CFA" w:rsidRDefault="00D54A2C" w:rsidP="002F79FF">
            <w:pPr>
              <w:pStyle w:val="ListParagraph"/>
              <w:numPr>
                <w:ilvl w:val="0"/>
                <w:numId w:val="169"/>
              </w:numPr>
              <w:ind w:left="612"/>
            </w:pPr>
            <w:r w:rsidRPr="00EB7CFA">
              <w:t>For patients receiving anticoagulant therapy, including</w:t>
            </w:r>
            <w:r w:rsidR="005620DB" w:rsidRPr="00EB7CFA">
              <w:t xml:space="preserve"> continuous</w:t>
            </w:r>
            <w:r w:rsidRPr="00EB7CFA">
              <w:t xml:space="preserve"> IV heparin</w:t>
            </w:r>
            <w:r w:rsidR="005620DB" w:rsidRPr="00EB7CFA">
              <w:t xml:space="preserve"> infusion</w:t>
            </w:r>
            <w:r w:rsidRPr="00EB7CFA">
              <w:t>, the day before the VTE diagnostic test order date, select “Yes.”</w:t>
            </w:r>
            <w:r w:rsidR="005620DB" w:rsidRPr="00EB7CFA">
              <w:t xml:space="preserve"> Disregard IV heparin administered to flush/maintain patency of a line or dialysis equipment and IV heparin administered during an interventional procedure, e. g., </w:t>
            </w:r>
            <w:proofErr w:type="gramStart"/>
            <w:r w:rsidR="005620DB" w:rsidRPr="00EB7CFA">
              <w:t>cardiac</w:t>
            </w:r>
            <w:proofErr w:type="gramEnd"/>
            <w:r w:rsidR="005620DB" w:rsidRPr="00EB7CFA">
              <w:t xml:space="preserve"> cath.</w:t>
            </w:r>
          </w:p>
          <w:p w:rsidR="00DE04AF" w:rsidRPr="00EB7CFA"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EB7CFA">
              <w:rPr>
                <w:rFonts w:ascii="Times New Roman" w:hAnsi="Times New Roman"/>
                <w:sz w:val="20"/>
              </w:rPr>
              <w:t>If reasons are not mentioned in the</w:t>
            </w:r>
            <w:r w:rsidR="00D10D39" w:rsidRPr="00EB7CFA">
              <w:rPr>
                <w:rFonts w:ascii="Times New Roman" w:hAnsi="Times New Roman"/>
                <w:sz w:val="20"/>
              </w:rPr>
              <w:t xml:space="preserve"> </w:t>
            </w:r>
            <w:r w:rsidRPr="00EB7CFA">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EB7CFA"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EB7CFA">
              <w:rPr>
                <w:rFonts w:ascii="Times New Roman" w:hAnsi="Times New Roman"/>
                <w:b/>
                <w:sz w:val="20"/>
              </w:rPr>
              <w:t>If the VTE diagnostic test was performed the day of or the day after arrival, select “Yes.”</w:t>
            </w:r>
          </w:p>
          <w:p w:rsidR="00E0353A" w:rsidRPr="00EB7CFA" w:rsidRDefault="00E0353A" w:rsidP="00705C7A">
            <w:r w:rsidRPr="00EB7CFA">
              <w:t>Cont’d next page</w:t>
            </w:r>
          </w:p>
        </w:tc>
      </w:tr>
      <w:tr w:rsidR="00E0353A" w:rsidRPr="00EB7CFA"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EB7CFA" w:rsidRDefault="00E0353A">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E0353A" w:rsidRPr="00EB7CFA"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EB7CFA"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EB7CFA"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EB7CFA" w:rsidRDefault="00E0353A" w:rsidP="00A6030B">
            <w:pPr>
              <w:pStyle w:val="Footer"/>
              <w:widowControl/>
              <w:tabs>
                <w:tab w:val="clear" w:pos="4320"/>
                <w:tab w:val="clear" w:pos="8640"/>
              </w:tabs>
              <w:ind w:left="-4"/>
              <w:rPr>
                <w:rFonts w:ascii="Times New Roman" w:hAnsi="Times New Roman"/>
                <w:b/>
                <w:sz w:val="20"/>
              </w:rPr>
            </w:pPr>
            <w:r w:rsidRPr="00EB7CFA">
              <w:rPr>
                <w:rFonts w:ascii="Times New Roman" w:hAnsi="Times New Roman"/>
                <w:b/>
                <w:sz w:val="20"/>
              </w:rPr>
              <w:t>Reason for no VTE prophylaxis cont’d</w:t>
            </w:r>
          </w:p>
          <w:p w:rsidR="005620DB" w:rsidRPr="00EB7CFA" w:rsidRDefault="000978F1" w:rsidP="00CF538A">
            <w:pPr>
              <w:pStyle w:val="ListParagraph"/>
              <w:numPr>
                <w:ilvl w:val="0"/>
                <w:numId w:val="167"/>
              </w:numPr>
              <w:autoSpaceDE w:val="0"/>
              <w:autoSpaceDN w:val="0"/>
              <w:adjustRightInd w:val="0"/>
              <w:rPr>
                <w:color w:val="000000"/>
              </w:rPr>
            </w:pPr>
            <w:r w:rsidRPr="00EB7CFA">
              <w:rPr>
                <w:color w:val="000000"/>
              </w:rPr>
              <w:t xml:space="preserve">Documentation that a formal risk assessment was administered AND the results indicated that there was no risk or low risk for VTE is acceptable as a reason for not administering VTE prophylaxis. </w:t>
            </w:r>
          </w:p>
          <w:p w:rsidR="000978F1" w:rsidRPr="00EB7CFA" w:rsidRDefault="005620DB" w:rsidP="005620DB">
            <w:pPr>
              <w:pStyle w:val="ListParagraph"/>
              <w:numPr>
                <w:ilvl w:val="0"/>
                <w:numId w:val="180"/>
              </w:numPr>
              <w:autoSpaceDE w:val="0"/>
              <w:autoSpaceDN w:val="0"/>
              <w:adjustRightInd w:val="0"/>
              <w:ind w:left="612" w:hanging="270"/>
              <w:rPr>
                <w:color w:val="000000"/>
              </w:rPr>
            </w:pPr>
            <w:r w:rsidRPr="00EB7CFA">
              <w:rPr>
                <w:color w:val="000000"/>
              </w:rPr>
              <w:t>If a</w:t>
            </w:r>
            <w:r w:rsidR="000978F1" w:rsidRPr="00EB7CFA">
              <w:rPr>
                <w:color w:val="000000"/>
              </w:rPr>
              <w:t xml:space="preserve"> copy of the validated risk assessment </w:t>
            </w:r>
            <w:r w:rsidRPr="00EB7CFA">
              <w:rPr>
                <w:color w:val="000000"/>
              </w:rPr>
              <w:t>is</w:t>
            </w:r>
            <w:r w:rsidR="000978F1" w:rsidRPr="00EB7CFA">
              <w:rPr>
                <w:color w:val="000000"/>
              </w:rPr>
              <w:t xml:space="preserve"> included in the medical record along with the results</w:t>
            </w:r>
            <w:r w:rsidRPr="00EB7CFA">
              <w:rPr>
                <w:color w:val="000000"/>
              </w:rPr>
              <w:t>,</w:t>
            </w:r>
            <w:r w:rsidR="000978F1" w:rsidRPr="00EB7CFA">
              <w:rPr>
                <w:color w:val="000000"/>
              </w:rPr>
              <w:t xml:space="preserve"> select “Yes.” </w:t>
            </w:r>
          </w:p>
          <w:p w:rsidR="005620DB" w:rsidRPr="00EB7CFA" w:rsidRDefault="005620DB" w:rsidP="002F79FF">
            <w:pPr>
              <w:pStyle w:val="ListParagraph"/>
              <w:numPr>
                <w:ilvl w:val="0"/>
                <w:numId w:val="180"/>
              </w:numPr>
              <w:autoSpaceDE w:val="0"/>
              <w:autoSpaceDN w:val="0"/>
              <w:adjustRightInd w:val="0"/>
              <w:ind w:left="612" w:hanging="270"/>
              <w:rPr>
                <w:color w:val="000000"/>
              </w:rPr>
            </w:pPr>
            <w:r w:rsidRPr="00EB7CFA">
              <w:rPr>
                <w:color w:val="000000"/>
              </w:rPr>
              <w:t xml:space="preserve">Documentation of a low risk score without a copy of the validated risk assessment is acceptable, if the validated risk assessment tool used is mentioned in the note. See </w:t>
            </w:r>
            <w:r w:rsidR="000B2258" w:rsidRPr="00EB7CFA">
              <w:rPr>
                <w:color w:val="000000"/>
              </w:rPr>
              <w:t>ALL INCLUSIVE VALIDATED RISK ASSESSMENTS</w:t>
            </w:r>
            <w:proofErr w:type="gramStart"/>
            <w:r w:rsidR="000B2258" w:rsidRPr="00EB7CFA">
              <w:rPr>
                <w:color w:val="000000"/>
              </w:rPr>
              <w:t>:</w:t>
            </w:r>
            <w:r w:rsidRPr="00EB7CFA">
              <w:rPr>
                <w:color w:val="000000"/>
              </w:rPr>
              <w:t>.</w:t>
            </w:r>
            <w:proofErr w:type="gramEnd"/>
          </w:p>
          <w:p w:rsidR="005620DB" w:rsidRPr="00EB7CFA" w:rsidRDefault="005620DB" w:rsidP="002F79FF">
            <w:pPr>
              <w:pStyle w:val="ListParagraph"/>
              <w:numPr>
                <w:ilvl w:val="0"/>
                <w:numId w:val="180"/>
              </w:numPr>
              <w:autoSpaceDE w:val="0"/>
              <w:autoSpaceDN w:val="0"/>
              <w:adjustRightInd w:val="0"/>
              <w:ind w:left="612" w:hanging="270"/>
              <w:rPr>
                <w:color w:val="000000"/>
              </w:rPr>
            </w:pPr>
            <w:r w:rsidRPr="00EB7CFA">
              <w:rPr>
                <w:color w:val="000000"/>
              </w:rPr>
              <w:t>Documentation of low risk or no risk without mention of a score and the validated risk assessment tool, select “No.”</w:t>
            </w:r>
          </w:p>
          <w:p w:rsidR="00D54A2C" w:rsidRPr="00EB7CFA"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EB7CFA">
              <w:rPr>
                <w:rFonts w:ascii="Times New Roman" w:hAnsi="Times New Roman"/>
                <w:sz w:val="20"/>
              </w:rPr>
              <w:t>If two physicians/APN/PA or pharmacists document conflicting or questionable needs for pharmacological prophylaxis, select “No.”</w:t>
            </w:r>
          </w:p>
          <w:p w:rsidR="00CB5BB5" w:rsidRPr="00EB7CFA" w:rsidRDefault="00CB5BB5" w:rsidP="00A72F2F">
            <w:pPr>
              <w:pStyle w:val="Footer"/>
              <w:widowControl/>
              <w:tabs>
                <w:tab w:val="clear" w:pos="4320"/>
                <w:tab w:val="clear" w:pos="8640"/>
              </w:tabs>
              <w:rPr>
                <w:rFonts w:ascii="Times New Roman" w:hAnsi="Times New Roman"/>
                <w:sz w:val="20"/>
              </w:rPr>
            </w:pPr>
            <w:r w:rsidRPr="00EB7CFA">
              <w:rPr>
                <w:rFonts w:ascii="Times New Roman" w:hAnsi="Times New Roman"/>
                <w:b/>
                <w:sz w:val="20"/>
              </w:rPr>
              <w:t xml:space="preserve">Suggested Data Sources </w:t>
            </w:r>
            <w:r w:rsidRPr="00EB7CFA">
              <w:rPr>
                <w:rFonts w:ascii="Times New Roman" w:hAnsi="Times New Roman"/>
                <w:sz w:val="20"/>
              </w:rPr>
              <w:t>(for physician/APN/PA or pharmacist documentation)</w:t>
            </w:r>
            <w:r w:rsidRPr="00EB7CFA">
              <w:rPr>
                <w:rFonts w:ascii="Times New Roman" w:hAnsi="Times New Roman"/>
                <w:b/>
                <w:sz w:val="20"/>
              </w:rPr>
              <w:t xml:space="preserve">: </w:t>
            </w:r>
            <w:r w:rsidRPr="00EB7CFA">
              <w:rPr>
                <w:rFonts w:ascii="Times New Roman" w:hAnsi="Times New Roman"/>
                <w:sz w:val="20"/>
              </w:rPr>
              <w:t>Anesthesia record, Consultation notes, ED record, H&amp;P, Physician orders/Progress notes, Risk assessment form, Transfer form</w:t>
            </w:r>
          </w:p>
          <w:p w:rsidR="00CB5BB5" w:rsidRPr="00EB7CFA" w:rsidRDefault="00CB5BB5" w:rsidP="00A72F2F">
            <w:pPr>
              <w:pStyle w:val="Footer"/>
              <w:widowControl/>
              <w:tabs>
                <w:tab w:val="clear" w:pos="4320"/>
                <w:tab w:val="clear" w:pos="8640"/>
              </w:tabs>
              <w:rPr>
                <w:rFonts w:ascii="Times New Roman" w:hAnsi="Times New Roman"/>
                <w:sz w:val="20"/>
              </w:rPr>
            </w:pPr>
            <w:r w:rsidRPr="00EB7CFA">
              <w:rPr>
                <w:rFonts w:ascii="Times New Roman" w:hAnsi="Times New Roman"/>
                <w:b/>
                <w:sz w:val="20"/>
              </w:rPr>
              <w:t>Suggested Data Sources</w:t>
            </w:r>
            <w:r w:rsidRPr="00EB7CFA">
              <w:rPr>
                <w:rFonts w:ascii="Times New Roman" w:hAnsi="Times New Roman"/>
                <w:sz w:val="20"/>
              </w:rPr>
              <w:t xml:space="preserve"> (for patient refusal)</w:t>
            </w:r>
            <w:r w:rsidRPr="00EB7CFA">
              <w:rPr>
                <w:rFonts w:ascii="Times New Roman" w:hAnsi="Times New Roman"/>
                <w:b/>
                <w:sz w:val="20"/>
              </w:rPr>
              <w:t xml:space="preserve">: </w:t>
            </w:r>
            <w:r w:rsidRPr="00EB7CFA">
              <w:rPr>
                <w:rFonts w:ascii="Times New Roman" w:hAnsi="Times New Roman"/>
                <w:sz w:val="20"/>
              </w:rPr>
              <w:t>Medication administration record, Nurses notes</w:t>
            </w:r>
          </w:p>
          <w:p w:rsidR="00E0353A" w:rsidRPr="00EB7CFA" w:rsidRDefault="00E0353A" w:rsidP="002F2A37">
            <w:pPr>
              <w:pStyle w:val="Footer"/>
              <w:widowControl/>
              <w:tabs>
                <w:tab w:val="clear" w:pos="4320"/>
                <w:tab w:val="clear" w:pos="8640"/>
              </w:tabs>
              <w:rPr>
                <w:rFonts w:ascii="Times New Roman" w:hAnsi="Times New Roman"/>
                <w:sz w:val="20"/>
              </w:rPr>
            </w:pPr>
            <w:r w:rsidRPr="00EB7CFA">
              <w:rPr>
                <w:rFonts w:ascii="Times New Roman" w:hAnsi="Times New Roman"/>
                <w:b/>
                <w:bCs/>
                <w:sz w:val="20"/>
              </w:rPr>
              <w:t>Pharmacological prophylaxis</w:t>
            </w:r>
            <w:r w:rsidRPr="00EB7CFA">
              <w:rPr>
                <w:rFonts w:ascii="Times New Roman" w:hAnsi="Times New Roman"/>
                <w:sz w:val="20"/>
              </w:rPr>
              <w:t xml:space="preserve"> = medications used to prevent VTE such as </w:t>
            </w:r>
            <w:proofErr w:type="spellStart"/>
            <w:r w:rsidRPr="00EB7CFA">
              <w:rPr>
                <w:rFonts w:ascii="Times New Roman" w:hAnsi="Times New Roman"/>
                <w:sz w:val="20"/>
              </w:rPr>
              <w:t>subQ</w:t>
            </w:r>
            <w:proofErr w:type="spellEnd"/>
            <w:r w:rsidRPr="00EB7CFA">
              <w:rPr>
                <w:rFonts w:ascii="Times New Roman" w:hAnsi="Times New Roman"/>
                <w:sz w:val="20"/>
              </w:rPr>
              <w:t xml:space="preserve"> low dose heparin, warfarin (Coumadin), or enoxaparin (</w:t>
            </w:r>
            <w:proofErr w:type="spellStart"/>
            <w:r w:rsidRPr="00EB7CFA">
              <w:rPr>
                <w:rFonts w:ascii="Times New Roman" w:hAnsi="Times New Roman"/>
                <w:sz w:val="20"/>
              </w:rPr>
              <w:t>Lovenox</w:t>
            </w:r>
            <w:proofErr w:type="spellEnd"/>
            <w:r w:rsidRPr="00EB7CFA">
              <w:rPr>
                <w:rFonts w:ascii="Times New Roman" w:hAnsi="Times New Roman"/>
                <w:sz w:val="20"/>
              </w:rPr>
              <w:t>)</w:t>
            </w:r>
          </w:p>
          <w:p w:rsidR="00D54A2C" w:rsidRPr="00EB7CFA" w:rsidRDefault="00D54A2C" w:rsidP="00D54A2C">
            <w:pPr>
              <w:pStyle w:val="Footer"/>
              <w:widowControl/>
              <w:tabs>
                <w:tab w:val="clear" w:pos="4320"/>
                <w:tab w:val="clear" w:pos="8640"/>
              </w:tabs>
              <w:rPr>
                <w:rFonts w:ascii="Times New Roman" w:hAnsi="Times New Roman"/>
                <w:sz w:val="20"/>
              </w:rPr>
            </w:pPr>
            <w:r w:rsidRPr="00EB7CFA">
              <w:rPr>
                <w:rFonts w:ascii="Times New Roman" w:hAnsi="Times New Roman"/>
                <w:bCs/>
                <w:sz w:val="20"/>
              </w:rPr>
              <w:t xml:space="preserve">Refer to Appendix H Table 2.7 Anticoagulation Therapy </w:t>
            </w:r>
          </w:p>
          <w:p w:rsidR="00D54A2C" w:rsidRPr="00EB7CFA" w:rsidRDefault="00D54A2C" w:rsidP="00D54A2C">
            <w:pPr>
              <w:autoSpaceDE w:val="0"/>
              <w:autoSpaceDN w:val="0"/>
              <w:adjustRightInd w:val="0"/>
              <w:rPr>
                <w:b/>
                <w:color w:val="000000"/>
              </w:rPr>
            </w:pPr>
            <w:r w:rsidRPr="00EB7CFA">
              <w:rPr>
                <w:b/>
                <w:color w:val="000000"/>
              </w:rPr>
              <w:t xml:space="preserve">Inclusion Guidelines for Abstraction </w:t>
            </w:r>
          </w:p>
          <w:p w:rsidR="00D54A2C" w:rsidRPr="00EB7CFA" w:rsidRDefault="00D54A2C" w:rsidP="00D54A2C">
            <w:pPr>
              <w:autoSpaceDE w:val="0"/>
              <w:autoSpaceDN w:val="0"/>
              <w:adjustRightInd w:val="0"/>
              <w:rPr>
                <w:color w:val="000000"/>
              </w:rPr>
            </w:pPr>
            <w:r w:rsidRPr="00EB7CFA">
              <w:rPr>
                <w:color w:val="000000"/>
              </w:rPr>
              <w:t xml:space="preserve">Explicit documentation that the patient does not need VTE prophylaxis </w:t>
            </w:r>
          </w:p>
          <w:p w:rsidR="00D54A2C" w:rsidRPr="00EB7CFA" w:rsidRDefault="00D54A2C" w:rsidP="00D54A2C">
            <w:pPr>
              <w:autoSpaceDE w:val="0"/>
              <w:autoSpaceDN w:val="0"/>
              <w:adjustRightInd w:val="0"/>
              <w:rPr>
                <w:b/>
                <w:color w:val="000000"/>
              </w:rPr>
            </w:pPr>
            <w:r w:rsidRPr="00EB7CFA">
              <w:rPr>
                <w:b/>
                <w:color w:val="000000"/>
              </w:rPr>
              <w:t xml:space="preserve">ALL INCLUSIVE VALIDATED RISK ASSESSMENTS: </w:t>
            </w:r>
          </w:p>
          <w:p w:rsidR="00D54A2C" w:rsidRPr="00EB7CFA" w:rsidRDefault="00D54A2C" w:rsidP="00D54A2C">
            <w:pPr>
              <w:pStyle w:val="ListParagraph"/>
              <w:numPr>
                <w:ilvl w:val="0"/>
                <w:numId w:val="168"/>
              </w:numPr>
              <w:autoSpaceDE w:val="0"/>
              <w:autoSpaceDN w:val="0"/>
              <w:adjustRightInd w:val="0"/>
              <w:rPr>
                <w:color w:val="000000"/>
              </w:rPr>
            </w:pPr>
            <w:r w:rsidRPr="00EB7CFA">
              <w:rPr>
                <w:color w:val="000000"/>
              </w:rPr>
              <w:t xml:space="preserve">Caprini DVT Risk Assessment </w:t>
            </w:r>
          </w:p>
          <w:p w:rsidR="00D54A2C" w:rsidRPr="00EB7CFA" w:rsidRDefault="00D54A2C" w:rsidP="00D54A2C">
            <w:pPr>
              <w:pStyle w:val="ListParagraph"/>
              <w:numPr>
                <w:ilvl w:val="0"/>
                <w:numId w:val="168"/>
              </w:numPr>
              <w:autoSpaceDE w:val="0"/>
              <w:autoSpaceDN w:val="0"/>
              <w:adjustRightInd w:val="0"/>
              <w:rPr>
                <w:color w:val="000000"/>
              </w:rPr>
            </w:pPr>
            <w:r w:rsidRPr="00EB7CFA">
              <w:rPr>
                <w:color w:val="000000"/>
              </w:rPr>
              <w:t xml:space="preserve">Padua Prediction Score </w:t>
            </w:r>
          </w:p>
          <w:p w:rsidR="00D54A2C" w:rsidRPr="00EB7CFA" w:rsidRDefault="00D54A2C" w:rsidP="00D54A2C">
            <w:pPr>
              <w:pStyle w:val="Footer"/>
              <w:widowControl/>
              <w:numPr>
                <w:ilvl w:val="0"/>
                <w:numId w:val="168"/>
              </w:numPr>
              <w:tabs>
                <w:tab w:val="clear" w:pos="4320"/>
                <w:tab w:val="clear" w:pos="8640"/>
              </w:tabs>
              <w:rPr>
                <w:rFonts w:ascii="Times New Roman" w:hAnsi="Times New Roman"/>
                <w:b/>
                <w:sz w:val="20"/>
              </w:rPr>
            </w:pPr>
            <w:r w:rsidRPr="00EB7CFA">
              <w:rPr>
                <w:rFonts w:ascii="Times New Roman" w:hAnsi="Times New Roman"/>
                <w:color w:val="000000"/>
                <w:sz w:val="20"/>
              </w:rPr>
              <w:t>International Medical Prevention Registry on Venous Thromboembolism (IMPROVE)</w:t>
            </w:r>
          </w:p>
          <w:p w:rsidR="00D54A2C" w:rsidRPr="00EB7CFA" w:rsidRDefault="00D54A2C" w:rsidP="00D54A2C">
            <w:pPr>
              <w:pStyle w:val="Footer"/>
              <w:widowControl/>
              <w:tabs>
                <w:tab w:val="clear" w:pos="4320"/>
                <w:tab w:val="clear" w:pos="8640"/>
              </w:tabs>
              <w:rPr>
                <w:rFonts w:ascii="Times New Roman" w:hAnsi="Times New Roman"/>
                <w:b/>
                <w:sz w:val="20"/>
              </w:rPr>
            </w:pPr>
          </w:p>
        </w:tc>
      </w:tr>
      <w:tr w:rsidR="000B2258" w:rsidRPr="00EB7CFA" w:rsidTr="00336F0F">
        <w:trPr>
          <w:cantSplit/>
        </w:trPr>
        <w:tc>
          <w:tcPr>
            <w:tcW w:w="575" w:type="dxa"/>
            <w:tcBorders>
              <w:top w:val="single" w:sz="6" w:space="0" w:color="auto"/>
              <w:left w:val="single" w:sz="6" w:space="0" w:color="auto"/>
              <w:bottom w:val="single" w:sz="6" w:space="0" w:color="auto"/>
              <w:right w:val="single" w:sz="6" w:space="0" w:color="auto"/>
            </w:tcBorders>
          </w:tcPr>
          <w:p w:rsidR="000B2258" w:rsidRPr="00EB7CFA" w:rsidRDefault="000B2258">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0B2258" w:rsidRPr="00EB7CFA" w:rsidRDefault="000B2258"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0B2258" w:rsidRPr="00EB7CFA" w:rsidRDefault="000B2258"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0B2258" w:rsidRPr="00EB7CFA" w:rsidRDefault="000B2258"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B2258" w:rsidRPr="00EB7CFA" w:rsidRDefault="000B2258" w:rsidP="000B2258">
            <w:pPr>
              <w:pStyle w:val="Footer"/>
              <w:ind w:left="-4"/>
              <w:rPr>
                <w:rFonts w:ascii="Times New Roman" w:hAnsi="Times New Roman"/>
                <w:b/>
                <w:sz w:val="20"/>
              </w:rPr>
            </w:pPr>
            <w:r w:rsidRPr="00EB7CFA">
              <w:rPr>
                <w:rFonts w:ascii="Times New Roman" w:hAnsi="Times New Roman"/>
                <w:b/>
                <w:sz w:val="20"/>
              </w:rPr>
              <w:t xml:space="preserve">LOW RISK SCORES: </w:t>
            </w:r>
          </w:p>
          <w:p w:rsidR="000B2258" w:rsidRPr="00EB7CFA" w:rsidRDefault="000B2258" w:rsidP="00336F0F">
            <w:pPr>
              <w:pStyle w:val="Footer"/>
              <w:numPr>
                <w:ilvl w:val="0"/>
                <w:numId w:val="182"/>
              </w:numPr>
              <w:ind w:left="342" w:hanging="342"/>
              <w:rPr>
                <w:rFonts w:ascii="Times New Roman" w:hAnsi="Times New Roman"/>
                <w:b/>
                <w:sz w:val="20"/>
              </w:rPr>
            </w:pPr>
            <w:r w:rsidRPr="00EB7CFA">
              <w:rPr>
                <w:rFonts w:ascii="Times New Roman" w:hAnsi="Times New Roman"/>
                <w:b/>
                <w:sz w:val="20"/>
              </w:rPr>
              <w:t xml:space="preserve">Caprini score of 0 (zero) – no need for prophylaxis. </w:t>
            </w:r>
          </w:p>
          <w:p w:rsidR="000B2258" w:rsidRPr="00EB7CFA" w:rsidRDefault="000B2258" w:rsidP="00336F0F">
            <w:pPr>
              <w:pStyle w:val="Footer"/>
              <w:numPr>
                <w:ilvl w:val="0"/>
                <w:numId w:val="182"/>
              </w:numPr>
              <w:ind w:left="342" w:hanging="342"/>
              <w:rPr>
                <w:rFonts w:ascii="Times New Roman" w:hAnsi="Times New Roman"/>
                <w:b/>
                <w:sz w:val="20"/>
              </w:rPr>
            </w:pPr>
            <w:r w:rsidRPr="00EB7CFA">
              <w:rPr>
                <w:rFonts w:ascii="Times New Roman" w:hAnsi="Times New Roman"/>
                <w:b/>
                <w:sz w:val="20"/>
              </w:rPr>
              <w:t xml:space="preserve">IMPROVE score of 0 (zero) or 1 (one); or a probability of less than 1.5% </w:t>
            </w:r>
          </w:p>
          <w:p w:rsidR="000B2258" w:rsidRPr="00EB7CFA" w:rsidRDefault="000B2258" w:rsidP="00336F0F">
            <w:pPr>
              <w:pStyle w:val="Footer"/>
              <w:numPr>
                <w:ilvl w:val="0"/>
                <w:numId w:val="182"/>
              </w:numPr>
              <w:ind w:left="342" w:hanging="342"/>
              <w:rPr>
                <w:rFonts w:ascii="Times New Roman" w:hAnsi="Times New Roman"/>
                <w:b/>
                <w:sz w:val="20"/>
              </w:rPr>
            </w:pPr>
            <w:r w:rsidRPr="00EB7CFA">
              <w:rPr>
                <w:rFonts w:ascii="Times New Roman" w:hAnsi="Times New Roman"/>
                <w:b/>
                <w:sz w:val="20"/>
              </w:rPr>
              <w:t xml:space="preserve">Padua score of less than 4 (0-3) </w:t>
            </w:r>
          </w:p>
          <w:p w:rsidR="000B2258" w:rsidRPr="00EB7CFA" w:rsidRDefault="000B2258" w:rsidP="000B2258">
            <w:pPr>
              <w:pStyle w:val="Footer"/>
              <w:ind w:left="-4"/>
              <w:rPr>
                <w:rFonts w:ascii="Times New Roman" w:hAnsi="Times New Roman"/>
                <w:b/>
                <w:sz w:val="20"/>
              </w:rPr>
            </w:pPr>
            <w:r w:rsidRPr="00EB7CFA">
              <w:rPr>
                <w:rFonts w:ascii="Times New Roman" w:hAnsi="Times New Roman"/>
                <w:b/>
                <w:sz w:val="20"/>
              </w:rPr>
              <w:t>EXCLUDE:</w:t>
            </w:r>
          </w:p>
          <w:p w:rsidR="000B2258" w:rsidRPr="00EB7CFA" w:rsidRDefault="000B2258" w:rsidP="00336F0F">
            <w:pPr>
              <w:pStyle w:val="Footer"/>
              <w:widowControl/>
              <w:numPr>
                <w:ilvl w:val="0"/>
                <w:numId w:val="181"/>
              </w:numPr>
              <w:tabs>
                <w:tab w:val="clear" w:pos="4320"/>
                <w:tab w:val="clear" w:pos="8640"/>
              </w:tabs>
              <w:ind w:left="342" w:hanging="342"/>
              <w:rPr>
                <w:rFonts w:ascii="Times New Roman" w:hAnsi="Times New Roman"/>
                <w:b/>
                <w:sz w:val="20"/>
              </w:rPr>
            </w:pPr>
            <w:r w:rsidRPr="00EB7CFA">
              <w:rPr>
                <w:rFonts w:ascii="Times New Roman" w:hAnsi="Times New Roman"/>
                <w:b/>
                <w:sz w:val="20"/>
              </w:rPr>
              <w:t>Risk Assessment tools other than Caprini, Padua, and IMPROVE</w:t>
            </w:r>
          </w:p>
        </w:tc>
      </w:tr>
      <w:tr w:rsidR="003B46EF" w:rsidRPr="00EB7CFA" w:rsidTr="00336F0F">
        <w:trPr>
          <w:cantSplit/>
        </w:trPr>
        <w:tc>
          <w:tcPr>
            <w:tcW w:w="575" w:type="dxa"/>
            <w:tcBorders>
              <w:top w:val="single" w:sz="6" w:space="0" w:color="auto"/>
              <w:left w:val="single" w:sz="6" w:space="0" w:color="auto"/>
              <w:bottom w:val="single" w:sz="6" w:space="0" w:color="auto"/>
              <w:right w:val="single" w:sz="6" w:space="0" w:color="auto"/>
            </w:tcBorders>
          </w:tcPr>
          <w:p w:rsidR="003B46EF" w:rsidRPr="00EB7CFA" w:rsidRDefault="00DE3B8A">
            <w:pPr>
              <w:jc w:val="center"/>
              <w:rPr>
                <w:sz w:val="22"/>
              </w:rPr>
            </w:pPr>
            <w:r w:rsidRPr="00EB7CFA">
              <w:rPr>
                <w:sz w:val="22"/>
              </w:rPr>
              <w:t>23</w:t>
            </w:r>
          </w:p>
        </w:tc>
        <w:tc>
          <w:tcPr>
            <w:tcW w:w="1315" w:type="dxa"/>
            <w:tcBorders>
              <w:top w:val="single" w:sz="6" w:space="0" w:color="auto"/>
              <w:left w:val="single" w:sz="6" w:space="0" w:color="auto"/>
              <w:bottom w:val="single" w:sz="6" w:space="0" w:color="auto"/>
              <w:right w:val="single" w:sz="6" w:space="0" w:color="auto"/>
            </w:tcBorders>
          </w:tcPr>
          <w:p w:rsidR="003B46EF" w:rsidRPr="00EB7CFA" w:rsidRDefault="003B46EF" w:rsidP="003B46EF">
            <w:pPr>
              <w:jc w:val="center"/>
            </w:pPr>
            <w:r w:rsidRPr="00EB7CFA">
              <w:t>rsnorxpro</w:t>
            </w:r>
            <w:r w:rsidR="00053339" w:rsidRPr="00EB7CFA">
              <w:t>1 rsnorxpro2 rsnorxpro3 rsnorxpro4 rsnorxpro95 rsnorxpro98</w:t>
            </w:r>
          </w:p>
        </w:tc>
        <w:tc>
          <w:tcPr>
            <w:tcW w:w="4860" w:type="dxa"/>
            <w:tcBorders>
              <w:top w:val="single" w:sz="6" w:space="0" w:color="auto"/>
              <w:left w:val="single" w:sz="6" w:space="0" w:color="auto"/>
              <w:bottom w:val="single" w:sz="6" w:space="0" w:color="auto"/>
              <w:right w:val="single" w:sz="6" w:space="0" w:color="auto"/>
            </w:tcBorders>
          </w:tcPr>
          <w:p w:rsidR="003B46EF" w:rsidRPr="00EB7CFA" w:rsidRDefault="003B46EF" w:rsidP="00797323">
            <w:pPr>
              <w:rPr>
                <w:sz w:val="22"/>
              </w:rPr>
            </w:pPr>
            <w:r w:rsidRPr="00EB7CFA">
              <w:rPr>
                <w:sz w:val="22"/>
              </w:rPr>
              <w:t>On the day(s) between arrival and the day before the VTE diagnostic test order date, what reason for not administering pharmacological VTE prophylaxis is documented?</w:t>
            </w:r>
          </w:p>
          <w:p w:rsidR="003B46EF" w:rsidRPr="00EB7CFA" w:rsidRDefault="003B46EF" w:rsidP="00797323">
            <w:pPr>
              <w:rPr>
                <w:b/>
                <w:sz w:val="22"/>
              </w:rPr>
            </w:pPr>
            <w:r w:rsidRPr="00EB7CFA">
              <w:rPr>
                <w:b/>
                <w:sz w:val="22"/>
              </w:rPr>
              <w:t>Select all that apply:</w:t>
            </w:r>
          </w:p>
          <w:p w:rsidR="003B46EF" w:rsidRPr="00EB7CFA" w:rsidRDefault="003B46EF" w:rsidP="002F79FF">
            <w:pPr>
              <w:ind w:left="267" w:hanging="180"/>
              <w:rPr>
                <w:sz w:val="22"/>
              </w:rPr>
            </w:pPr>
            <w:r w:rsidRPr="00EB7CFA">
              <w:rPr>
                <w:sz w:val="22"/>
              </w:rPr>
              <w:t>1. Allergy to all pharmacological VTE prophylaxis medications</w:t>
            </w:r>
          </w:p>
          <w:p w:rsidR="003B46EF" w:rsidRPr="00EB7CFA" w:rsidRDefault="003B46EF" w:rsidP="002F79FF">
            <w:pPr>
              <w:ind w:left="267" w:hanging="180"/>
              <w:rPr>
                <w:sz w:val="22"/>
              </w:rPr>
            </w:pPr>
            <w:r w:rsidRPr="00EB7CFA">
              <w:rPr>
                <w:sz w:val="22"/>
              </w:rPr>
              <w:t>2. Low risk score on a validated risk assessment tool (Caprini, Padua, IMPROVE)</w:t>
            </w:r>
          </w:p>
          <w:p w:rsidR="003B46EF" w:rsidRPr="00EB7CFA" w:rsidRDefault="003B46EF" w:rsidP="002F79FF">
            <w:pPr>
              <w:ind w:left="267" w:hanging="180"/>
              <w:rPr>
                <w:sz w:val="22"/>
              </w:rPr>
            </w:pPr>
            <w:r w:rsidRPr="00EB7CFA">
              <w:rPr>
                <w:sz w:val="22"/>
              </w:rPr>
              <w:t>3. Explicit reason documented by physician, APN, PA or pharmacist</w:t>
            </w:r>
          </w:p>
          <w:p w:rsidR="003B46EF" w:rsidRPr="00EB7CFA" w:rsidRDefault="003B46EF" w:rsidP="002F79FF">
            <w:pPr>
              <w:ind w:left="267" w:hanging="180"/>
              <w:rPr>
                <w:sz w:val="22"/>
              </w:rPr>
            </w:pPr>
            <w:r w:rsidRPr="00EB7CFA">
              <w:rPr>
                <w:sz w:val="22"/>
              </w:rPr>
              <w:t>4. Patient on anticoagulant therapy</w:t>
            </w:r>
          </w:p>
          <w:p w:rsidR="003B46EF" w:rsidRPr="00EB7CFA" w:rsidRDefault="003B46EF" w:rsidP="00797323">
            <w:pPr>
              <w:ind w:left="267" w:hanging="267"/>
              <w:rPr>
                <w:sz w:val="22"/>
              </w:rPr>
            </w:pPr>
            <w:r w:rsidRPr="00EB7CFA">
              <w:rPr>
                <w:sz w:val="22"/>
              </w:rPr>
              <w:t>95. Not applicable</w:t>
            </w:r>
          </w:p>
          <w:p w:rsidR="003B46EF" w:rsidRPr="00EB7CFA" w:rsidRDefault="003B46EF" w:rsidP="002F79FF">
            <w:pPr>
              <w:ind w:left="267" w:hanging="267"/>
              <w:rPr>
                <w:sz w:val="22"/>
              </w:rPr>
            </w:pPr>
            <w:r w:rsidRPr="00EB7CFA">
              <w:rPr>
                <w:sz w:val="22"/>
              </w:rPr>
              <w:t>98. Patient/family refusal of pharmacological VTE prophylaxis</w:t>
            </w:r>
          </w:p>
        </w:tc>
        <w:tc>
          <w:tcPr>
            <w:tcW w:w="2340" w:type="dxa"/>
            <w:tcBorders>
              <w:top w:val="single" w:sz="6" w:space="0" w:color="auto"/>
              <w:left w:val="single" w:sz="6" w:space="0" w:color="auto"/>
              <w:bottom w:val="single" w:sz="6" w:space="0" w:color="auto"/>
              <w:right w:val="single" w:sz="6" w:space="0" w:color="auto"/>
            </w:tcBorders>
          </w:tcPr>
          <w:p w:rsidR="00053339" w:rsidRPr="00EB7CFA" w:rsidRDefault="00053339" w:rsidP="00967A93">
            <w:pPr>
              <w:jc w:val="center"/>
            </w:pPr>
            <w:r w:rsidRPr="00EB7CFA">
              <w:t>1,2,3,4,95,98</w:t>
            </w:r>
          </w:p>
          <w:p w:rsidR="00053339" w:rsidRPr="00EB7CFA" w:rsidRDefault="00053339" w:rsidP="00967A93">
            <w:pPr>
              <w:jc w:val="center"/>
            </w:pPr>
          </w:p>
          <w:p w:rsidR="003B46EF" w:rsidRPr="00EB7CFA" w:rsidRDefault="003B46EF" w:rsidP="00967A93">
            <w:pPr>
              <w:jc w:val="center"/>
            </w:pPr>
            <w:r w:rsidRPr="00EB7CFA">
              <w:t xml:space="preserve">Will be </w:t>
            </w:r>
            <w:proofErr w:type="spellStart"/>
            <w:r w:rsidRPr="00EB7CFA">
              <w:t>autofilled</w:t>
            </w:r>
            <w:proofErr w:type="spellEnd"/>
            <w:r w:rsidRPr="00EB7CFA">
              <w:t xml:space="preserve"> as 95 if </w:t>
            </w:r>
            <w:proofErr w:type="spellStart"/>
            <w:r w:rsidRPr="00EB7CFA">
              <w:t>vteproadm</w:t>
            </w:r>
            <w:proofErr w:type="spellEnd"/>
            <w:r w:rsidRPr="00EB7CFA">
              <w:t xml:space="preserve"> = 1</w:t>
            </w:r>
          </w:p>
          <w:p w:rsidR="00797323" w:rsidRPr="00EB7CFA" w:rsidRDefault="00797323" w:rsidP="00967A93">
            <w:pPr>
              <w:jc w:val="center"/>
            </w:pPr>
          </w:p>
          <w:p w:rsidR="00797323" w:rsidRPr="00EB7CFA" w:rsidRDefault="00797323" w:rsidP="00967A93">
            <w:pPr>
              <w:jc w:val="center"/>
            </w:pPr>
            <w:r w:rsidRPr="00EB7CFA">
              <w:t xml:space="preserve">If 3, go to </w:t>
            </w:r>
            <w:proofErr w:type="spellStart"/>
            <w:r w:rsidRPr="00EB7CFA">
              <w:t>rsndocrx</w:t>
            </w:r>
            <w:proofErr w:type="spellEnd"/>
            <w:r w:rsidRPr="00EB7CFA">
              <w:t xml:space="preserve">, else go to </w:t>
            </w:r>
            <w:proofErr w:type="spellStart"/>
            <w:r w:rsidRPr="00EB7CFA">
              <w:t>lrsnorxpro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3B46EF" w:rsidRPr="00EB7CFA" w:rsidRDefault="003B46EF" w:rsidP="003B46EF">
            <w:pPr>
              <w:pStyle w:val="Footer"/>
              <w:widowControl/>
              <w:numPr>
                <w:ilvl w:val="0"/>
                <w:numId w:val="175"/>
              </w:numPr>
              <w:tabs>
                <w:tab w:val="clear" w:pos="4320"/>
                <w:tab w:val="clear" w:pos="8640"/>
              </w:tabs>
              <w:ind w:left="342" w:hanging="270"/>
              <w:rPr>
                <w:rFonts w:ascii="Times New Roman" w:hAnsi="Times New Roman"/>
                <w:b/>
                <w:sz w:val="20"/>
              </w:rPr>
            </w:pPr>
            <w:r w:rsidRPr="00EB7CFA">
              <w:rPr>
                <w:rFonts w:ascii="Times New Roman" w:hAnsi="Times New Roman"/>
                <w:b/>
                <w:sz w:val="20"/>
              </w:rPr>
              <w:t>Documentation must be dated between arrival and the day before the VTE diagnostic test order date.</w:t>
            </w:r>
          </w:p>
          <w:p w:rsidR="003B46EF" w:rsidRPr="00EB7CFA" w:rsidRDefault="003B46EF" w:rsidP="003B46EF">
            <w:pPr>
              <w:pStyle w:val="ListParagraph"/>
              <w:numPr>
                <w:ilvl w:val="0"/>
                <w:numId w:val="175"/>
              </w:numPr>
              <w:ind w:left="342" w:hanging="270"/>
            </w:pPr>
            <w:r w:rsidRPr="00EB7CFA">
              <w:t>If reasons are not mentioned in the context of VTE prophylaxis, do not make inferences (e.g., do not assume that VTE prophylaxis was not administered because of a bleeding disorder unless documentation explicitly states so).</w:t>
            </w:r>
          </w:p>
          <w:p w:rsidR="003B46EF" w:rsidRPr="00EB7CFA" w:rsidRDefault="003B46EF" w:rsidP="003B46EF">
            <w:pPr>
              <w:pStyle w:val="Footer"/>
              <w:widowControl/>
              <w:numPr>
                <w:ilvl w:val="0"/>
                <w:numId w:val="194"/>
              </w:numPr>
              <w:tabs>
                <w:tab w:val="clear" w:pos="4320"/>
                <w:tab w:val="clear" w:pos="8640"/>
              </w:tabs>
              <w:ind w:left="342" w:hanging="270"/>
              <w:rPr>
                <w:rFonts w:ascii="Times New Roman" w:hAnsi="Times New Roman"/>
                <w:b/>
                <w:sz w:val="20"/>
              </w:rPr>
            </w:pPr>
            <w:r w:rsidRPr="00EB7CFA">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3B46EF" w:rsidRPr="00EB7CFA" w:rsidRDefault="003B46EF" w:rsidP="003B46EF">
            <w:pPr>
              <w:pStyle w:val="Footer"/>
              <w:ind w:left="72"/>
              <w:rPr>
                <w:rFonts w:ascii="Times New Roman" w:hAnsi="Times New Roman"/>
                <w:b/>
                <w:sz w:val="20"/>
              </w:rPr>
            </w:pPr>
            <w:r w:rsidRPr="00EB7CFA">
              <w:rPr>
                <w:rFonts w:ascii="Times New Roman" w:hAnsi="Times New Roman"/>
                <w:b/>
                <w:sz w:val="20"/>
              </w:rPr>
              <w:t xml:space="preserve">     ALL INCLUSIVE VALIDATED RISK ASSESSMENTS: </w:t>
            </w:r>
          </w:p>
          <w:p w:rsidR="003B46EF" w:rsidRPr="00EB7CFA" w:rsidRDefault="003B46EF" w:rsidP="003B46EF">
            <w:pPr>
              <w:pStyle w:val="Footer"/>
              <w:numPr>
                <w:ilvl w:val="0"/>
                <w:numId w:val="196"/>
              </w:numPr>
              <w:rPr>
                <w:rFonts w:ascii="Times New Roman" w:hAnsi="Times New Roman"/>
                <w:b/>
                <w:sz w:val="20"/>
              </w:rPr>
            </w:pPr>
            <w:r w:rsidRPr="00EB7CFA">
              <w:rPr>
                <w:rFonts w:ascii="Times New Roman" w:hAnsi="Times New Roman"/>
                <w:b/>
                <w:sz w:val="20"/>
              </w:rPr>
              <w:t xml:space="preserve">Caprini DVT Risk Assessment </w:t>
            </w:r>
          </w:p>
          <w:p w:rsidR="003B46EF" w:rsidRPr="00EB7CFA" w:rsidRDefault="003B46EF" w:rsidP="003B46EF">
            <w:pPr>
              <w:pStyle w:val="Footer"/>
              <w:numPr>
                <w:ilvl w:val="0"/>
                <w:numId w:val="196"/>
              </w:numPr>
              <w:rPr>
                <w:rFonts w:ascii="Times New Roman" w:hAnsi="Times New Roman"/>
                <w:b/>
                <w:sz w:val="20"/>
              </w:rPr>
            </w:pPr>
            <w:r w:rsidRPr="00EB7CFA">
              <w:rPr>
                <w:rFonts w:ascii="Times New Roman" w:hAnsi="Times New Roman"/>
                <w:b/>
                <w:sz w:val="20"/>
              </w:rPr>
              <w:t xml:space="preserve">Padua Prediction Score </w:t>
            </w:r>
          </w:p>
          <w:p w:rsidR="003B46EF" w:rsidRPr="00EB7CFA" w:rsidRDefault="003B46EF" w:rsidP="003B46EF">
            <w:pPr>
              <w:pStyle w:val="Footer"/>
              <w:numPr>
                <w:ilvl w:val="0"/>
                <w:numId w:val="196"/>
              </w:numPr>
              <w:rPr>
                <w:rFonts w:ascii="Times New Roman" w:hAnsi="Times New Roman"/>
                <w:b/>
                <w:sz w:val="20"/>
              </w:rPr>
            </w:pPr>
            <w:r w:rsidRPr="00EB7CFA">
              <w:rPr>
                <w:rFonts w:ascii="Times New Roman" w:hAnsi="Times New Roman"/>
                <w:b/>
                <w:sz w:val="20"/>
              </w:rPr>
              <w:t>International Medical Prevention Registry on Venous Thromboembolism (IMPROVE)</w:t>
            </w:r>
          </w:p>
          <w:p w:rsidR="003B46EF" w:rsidRPr="00EB7CFA" w:rsidRDefault="003B46EF" w:rsidP="003B46EF">
            <w:pPr>
              <w:pStyle w:val="Footer"/>
              <w:ind w:left="342"/>
              <w:rPr>
                <w:rFonts w:ascii="Times New Roman" w:hAnsi="Times New Roman"/>
                <w:b/>
                <w:sz w:val="20"/>
              </w:rPr>
            </w:pPr>
            <w:r w:rsidRPr="00EB7CFA">
              <w:rPr>
                <w:rFonts w:ascii="Times New Roman" w:hAnsi="Times New Roman"/>
                <w:b/>
                <w:sz w:val="20"/>
              </w:rPr>
              <w:t xml:space="preserve">LOW RISK SCORES: </w:t>
            </w:r>
          </w:p>
          <w:p w:rsidR="003B46EF" w:rsidRPr="00EB7CFA" w:rsidRDefault="003B46EF" w:rsidP="003B46EF">
            <w:pPr>
              <w:pStyle w:val="Footer"/>
              <w:numPr>
                <w:ilvl w:val="0"/>
                <w:numId w:val="197"/>
              </w:numPr>
              <w:rPr>
                <w:rFonts w:ascii="Times New Roman" w:hAnsi="Times New Roman"/>
                <w:b/>
                <w:sz w:val="20"/>
              </w:rPr>
            </w:pPr>
            <w:r w:rsidRPr="00EB7CFA">
              <w:rPr>
                <w:rFonts w:ascii="Times New Roman" w:hAnsi="Times New Roman"/>
                <w:b/>
                <w:sz w:val="20"/>
              </w:rPr>
              <w:t xml:space="preserve">Caprini score of 0 (zero) – no need for prophylaxis. </w:t>
            </w:r>
          </w:p>
          <w:p w:rsidR="003B46EF" w:rsidRPr="00EB7CFA" w:rsidRDefault="003B46EF" w:rsidP="003B46EF">
            <w:pPr>
              <w:pStyle w:val="ListParagraph"/>
              <w:numPr>
                <w:ilvl w:val="0"/>
                <w:numId w:val="197"/>
              </w:numPr>
              <w:rPr>
                <w:b/>
              </w:rPr>
            </w:pPr>
            <w:r w:rsidRPr="00EB7CFA">
              <w:rPr>
                <w:b/>
              </w:rPr>
              <w:t>Padua score of less than 4 (0-3)</w:t>
            </w:r>
          </w:p>
          <w:p w:rsidR="003B46EF" w:rsidRPr="00EB7CFA" w:rsidRDefault="003B46EF" w:rsidP="003B46EF">
            <w:pPr>
              <w:pStyle w:val="Footer"/>
              <w:numPr>
                <w:ilvl w:val="0"/>
                <w:numId w:val="197"/>
              </w:numPr>
              <w:rPr>
                <w:rFonts w:ascii="Times New Roman" w:hAnsi="Times New Roman"/>
                <w:b/>
                <w:sz w:val="20"/>
              </w:rPr>
            </w:pPr>
            <w:r w:rsidRPr="00EB7CFA">
              <w:rPr>
                <w:rFonts w:ascii="Times New Roman" w:hAnsi="Times New Roman"/>
                <w:b/>
                <w:sz w:val="20"/>
              </w:rPr>
              <w:t xml:space="preserve">IMPROVE score of 0 (zero) or 1 (one); or a probability of less than 1.5% </w:t>
            </w:r>
          </w:p>
          <w:p w:rsidR="003B46EF" w:rsidRPr="00EB7CFA" w:rsidRDefault="003B46EF" w:rsidP="003B46EF">
            <w:pPr>
              <w:pStyle w:val="Footer"/>
              <w:ind w:left="342"/>
              <w:rPr>
                <w:rFonts w:ascii="Times New Roman" w:hAnsi="Times New Roman"/>
                <w:b/>
                <w:sz w:val="20"/>
              </w:rPr>
            </w:pPr>
            <w:r w:rsidRPr="00EB7CFA">
              <w:rPr>
                <w:rFonts w:ascii="Times New Roman" w:hAnsi="Times New Roman"/>
                <w:b/>
                <w:sz w:val="20"/>
              </w:rPr>
              <w:t>Exclude: Documentation of Risk Assessment tools other than Caprini, Padua and IMPROVE</w:t>
            </w:r>
          </w:p>
          <w:p w:rsidR="003B46EF" w:rsidRPr="00EB7CFA" w:rsidRDefault="003B46EF" w:rsidP="003B46EF">
            <w:pPr>
              <w:pStyle w:val="Footer"/>
              <w:widowControl/>
              <w:tabs>
                <w:tab w:val="clear" w:pos="4320"/>
                <w:tab w:val="clear" w:pos="8640"/>
              </w:tabs>
              <w:rPr>
                <w:rFonts w:ascii="Times New Roman" w:hAnsi="Times New Roman"/>
                <w:b/>
                <w:sz w:val="20"/>
              </w:rPr>
            </w:pPr>
          </w:p>
          <w:p w:rsidR="003B46EF" w:rsidRPr="00EB7CFA" w:rsidRDefault="003B46EF" w:rsidP="003B46EF">
            <w:pPr>
              <w:pStyle w:val="Footer"/>
              <w:widowControl/>
              <w:tabs>
                <w:tab w:val="clear" w:pos="4320"/>
                <w:tab w:val="clear" w:pos="8640"/>
              </w:tabs>
              <w:rPr>
                <w:rFonts w:ascii="Times New Roman" w:hAnsi="Times New Roman"/>
                <w:sz w:val="20"/>
              </w:rPr>
            </w:pPr>
            <w:r w:rsidRPr="00EB7CFA">
              <w:rPr>
                <w:rFonts w:ascii="Times New Roman" w:hAnsi="Times New Roman"/>
                <w:b/>
                <w:sz w:val="20"/>
              </w:rPr>
              <w:t xml:space="preserve">Pharmacological prophylaxis: </w:t>
            </w:r>
            <w:r w:rsidRPr="00EB7CFA">
              <w:rPr>
                <w:rFonts w:ascii="Times New Roman" w:hAnsi="Times New Roman"/>
                <w:sz w:val="20"/>
              </w:rPr>
              <w:t xml:space="preserve">medications used to prevent VTE such as </w:t>
            </w:r>
            <w:proofErr w:type="spellStart"/>
            <w:r w:rsidRPr="00EB7CFA">
              <w:rPr>
                <w:rFonts w:ascii="Times New Roman" w:hAnsi="Times New Roman"/>
                <w:sz w:val="20"/>
              </w:rPr>
              <w:t>subQ</w:t>
            </w:r>
            <w:proofErr w:type="spellEnd"/>
            <w:r w:rsidRPr="00EB7CFA">
              <w:rPr>
                <w:rFonts w:ascii="Times New Roman" w:hAnsi="Times New Roman"/>
                <w:sz w:val="20"/>
              </w:rPr>
              <w:t xml:space="preserve"> low dose heparin, warfarin (Coumadin), or enoxaparin (</w:t>
            </w:r>
            <w:proofErr w:type="spellStart"/>
            <w:r w:rsidRPr="00EB7CFA">
              <w:rPr>
                <w:rFonts w:ascii="Times New Roman" w:hAnsi="Times New Roman"/>
                <w:sz w:val="20"/>
              </w:rPr>
              <w:t>Lovenox</w:t>
            </w:r>
            <w:proofErr w:type="spellEnd"/>
            <w:r w:rsidRPr="00EB7CFA">
              <w:rPr>
                <w:rFonts w:ascii="Times New Roman" w:hAnsi="Times New Roman"/>
                <w:sz w:val="20"/>
              </w:rPr>
              <w:t>)</w:t>
            </w:r>
          </w:p>
          <w:p w:rsidR="003B46EF" w:rsidRPr="00EB7CFA" w:rsidRDefault="003B46EF" w:rsidP="003B46EF">
            <w:pPr>
              <w:pStyle w:val="Footer"/>
              <w:widowControl/>
              <w:tabs>
                <w:tab w:val="clear" w:pos="4320"/>
                <w:tab w:val="clear" w:pos="8640"/>
              </w:tabs>
              <w:rPr>
                <w:rFonts w:ascii="Times New Roman" w:hAnsi="Times New Roman"/>
                <w:sz w:val="20"/>
              </w:rPr>
            </w:pPr>
            <w:r w:rsidRPr="00EB7CFA">
              <w:rPr>
                <w:rFonts w:ascii="Times New Roman" w:hAnsi="Times New Roman"/>
                <w:bCs/>
                <w:sz w:val="20"/>
              </w:rPr>
              <w:t xml:space="preserve">Refer to Appendix H Table 2.7 Anticoagulation Therapy </w:t>
            </w:r>
          </w:p>
          <w:p w:rsidR="003B46EF" w:rsidRPr="00EB7CFA" w:rsidRDefault="003B46EF" w:rsidP="003B46EF">
            <w:pPr>
              <w:pStyle w:val="Footer"/>
              <w:widowControl/>
              <w:tabs>
                <w:tab w:val="clear" w:pos="4320"/>
                <w:tab w:val="clear" w:pos="8640"/>
              </w:tabs>
              <w:rPr>
                <w:rFonts w:ascii="Times New Roman" w:hAnsi="Times New Roman"/>
                <w:sz w:val="20"/>
              </w:rPr>
            </w:pPr>
            <w:r w:rsidRPr="00EB7CFA">
              <w:rPr>
                <w:rFonts w:ascii="Times New Roman" w:hAnsi="Times New Roman"/>
                <w:b/>
                <w:sz w:val="20"/>
              </w:rPr>
              <w:t xml:space="preserve">Suggested Data Sources: </w:t>
            </w:r>
            <w:r w:rsidRPr="00EB7CFA">
              <w:rPr>
                <w:rFonts w:ascii="Times New Roman" w:hAnsi="Times New Roman"/>
                <w:sz w:val="20"/>
              </w:rPr>
              <w:t>Consult notes, Discharge summary, ED record, H&amp;P, Medication administration record, Nurses notes, Physician orders/Progress notes, Transfer form, Validated Risk assessment form,</w:t>
            </w:r>
          </w:p>
          <w:p w:rsidR="003B46EF" w:rsidRPr="00EB7CFA" w:rsidRDefault="003B46EF" w:rsidP="000B2258">
            <w:pPr>
              <w:pStyle w:val="Footer"/>
              <w:ind w:left="-4"/>
              <w:rPr>
                <w:rFonts w:ascii="Times New Roman" w:hAnsi="Times New Roman"/>
                <w:b/>
                <w:sz w:val="20"/>
              </w:rPr>
            </w:pPr>
          </w:p>
        </w:tc>
      </w:tr>
      <w:tr w:rsidR="002A0493" w:rsidRPr="00EB7CFA"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EB7CFA" w:rsidRDefault="00DE3B8A">
            <w:pPr>
              <w:jc w:val="center"/>
              <w:rPr>
                <w:sz w:val="22"/>
              </w:rPr>
            </w:pPr>
            <w:r w:rsidRPr="00EB7CFA">
              <w:rPr>
                <w:sz w:val="22"/>
              </w:rPr>
              <w:lastRenderedPageBreak/>
              <w:t>24</w:t>
            </w:r>
          </w:p>
        </w:tc>
        <w:tc>
          <w:tcPr>
            <w:tcW w:w="1315" w:type="dxa"/>
            <w:tcBorders>
              <w:top w:val="single" w:sz="6" w:space="0" w:color="auto"/>
              <w:left w:val="single" w:sz="6" w:space="0" w:color="auto"/>
              <w:bottom w:val="single" w:sz="6" w:space="0" w:color="auto"/>
              <w:right w:val="single" w:sz="6" w:space="0" w:color="auto"/>
            </w:tcBorders>
          </w:tcPr>
          <w:p w:rsidR="002A0493" w:rsidRPr="00EB7CFA" w:rsidRDefault="002A0493" w:rsidP="008F55BB">
            <w:pPr>
              <w:jc w:val="center"/>
            </w:pPr>
            <w:proofErr w:type="spellStart"/>
            <w:r w:rsidRPr="00EB7CFA">
              <w:t>rsndocrx</w:t>
            </w:r>
            <w:proofErr w:type="spellEnd"/>
          </w:p>
        </w:tc>
        <w:tc>
          <w:tcPr>
            <w:tcW w:w="4860" w:type="dxa"/>
            <w:tcBorders>
              <w:top w:val="single" w:sz="6" w:space="0" w:color="auto"/>
              <w:left w:val="single" w:sz="6" w:space="0" w:color="auto"/>
              <w:bottom w:val="single" w:sz="6" w:space="0" w:color="auto"/>
              <w:right w:val="single" w:sz="6" w:space="0" w:color="auto"/>
            </w:tcBorders>
          </w:tcPr>
          <w:p w:rsidR="002A0493" w:rsidRPr="00EB7CFA" w:rsidRDefault="002A0493" w:rsidP="00E76727">
            <w:pPr>
              <w:rPr>
                <w:sz w:val="22"/>
              </w:rPr>
            </w:pPr>
            <w:r w:rsidRPr="00EB7CFA">
              <w:rPr>
                <w:sz w:val="22"/>
              </w:rPr>
              <w:t>Enter the reason for not administering pharmacological VTE prophylaxis that was documented in the medical record by a physician, APN, PA or pharmacist.</w:t>
            </w:r>
          </w:p>
          <w:p w:rsidR="002A0493" w:rsidRPr="00EB7CFA" w:rsidRDefault="002A0493" w:rsidP="00E76727">
            <w:pPr>
              <w:rPr>
                <w:sz w:val="22"/>
              </w:rPr>
            </w:pPr>
          </w:p>
          <w:tbl>
            <w:tblPr>
              <w:tblStyle w:val="TableGrid"/>
              <w:tblW w:w="0" w:type="auto"/>
              <w:tblLayout w:type="fixed"/>
              <w:tblLook w:val="04A0" w:firstRow="1" w:lastRow="0" w:firstColumn="1" w:lastColumn="0" w:noHBand="0" w:noVBand="1"/>
            </w:tblPr>
            <w:tblGrid>
              <w:gridCol w:w="4131"/>
            </w:tblGrid>
            <w:tr w:rsidR="002A0493" w:rsidRPr="00EB7CFA" w:rsidTr="00E76727">
              <w:trPr>
                <w:trHeight w:val="270"/>
              </w:trPr>
              <w:tc>
                <w:tcPr>
                  <w:tcW w:w="4131" w:type="dxa"/>
                </w:tcPr>
                <w:p w:rsidR="002A0493" w:rsidRPr="00EB7CFA" w:rsidRDefault="002A0493" w:rsidP="00E76727">
                  <w:pPr>
                    <w:rPr>
                      <w:sz w:val="22"/>
                    </w:rPr>
                  </w:pPr>
                </w:p>
              </w:tc>
            </w:tr>
          </w:tbl>
          <w:p w:rsidR="002A0493" w:rsidRPr="00EB7CFA" w:rsidRDefault="002A0493" w:rsidP="00797323">
            <w:pPr>
              <w:rPr>
                <w:sz w:val="22"/>
              </w:rPr>
            </w:pPr>
            <w:r w:rsidRPr="00EB7CFA">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2A0493" w:rsidRPr="00EB7CFA" w:rsidRDefault="002A0493" w:rsidP="00797323">
            <w:pPr>
              <w:jc w:val="center"/>
            </w:pPr>
            <w:r w:rsidRPr="00EB7CFA">
              <w:t>Free text</w:t>
            </w:r>
          </w:p>
        </w:tc>
        <w:tc>
          <w:tcPr>
            <w:tcW w:w="5656" w:type="dxa"/>
            <w:tcBorders>
              <w:top w:val="single" w:sz="6" w:space="0" w:color="auto"/>
              <w:left w:val="single" w:sz="6" w:space="0" w:color="auto"/>
              <w:bottom w:val="single" w:sz="6" w:space="0" w:color="auto"/>
              <w:right w:val="single" w:sz="6" w:space="0" w:color="auto"/>
            </w:tcBorders>
          </w:tcPr>
          <w:p w:rsidR="002A0493" w:rsidRPr="00EB7CFA" w:rsidRDefault="002A0493" w:rsidP="00E76727">
            <w:pPr>
              <w:pStyle w:val="Footer"/>
              <w:widowControl/>
              <w:tabs>
                <w:tab w:val="clear" w:pos="4320"/>
                <w:tab w:val="clear" w:pos="8640"/>
              </w:tabs>
              <w:rPr>
                <w:rFonts w:ascii="Times New Roman" w:hAnsi="Times New Roman"/>
                <w:b/>
                <w:sz w:val="20"/>
              </w:rPr>
            </w:pPr>
            <w:r w:rsidRPr="00EB7CFA">
              <w:rPr>
                <w:rFonts w:ascii="Times New Roman" w:hAnsi="Times New Roman"/>
                <w:b/>
                <w:sz w:val="20"/>
              </w:rPr>
              <w:t>The intent of this question is to determine the explicit reason for not prescribing pharmacological VTE prophylaxis that is documented by a physician/APN/PA or pharmacist.</w:t>
            </w:r>
          </w:p>
          <w:p w:rsidR="002A0493" w:rsidRPr="00EB7CFA" w:rsidRDefault="002A0493" w:rsidP="00E76727">
            <w:pPr>
              <w:pStyle w:val="ListParagraph"/>
              <w:numPr>
                <w:ilvl w:val="0"/>
                <w:numId w:val="152"/>
              </w:numPr>
              <w:ind w:left="252" w:hanging="252"/>
            </w:pPr>
            <w:r w:rsidRPr="00EB7CFA">
              <w:t>Enter the exact text documented in the medical record by a physician, APN, PA or pharmacist.</w:t>
            </w:r>
          </w:p>
          <w:p w:rsidR="002A0493" w:rsidRPr="00EB7CFA" w:rsidRDefault="002A0493" w:rsidP="00336F0F">
            <w:pPr>
              <w:pStyle w:val="ListParagraph"/>
              <w:numPr>
                <w:ilvl w:val="0"/>
                <w:numId w:val="152"/>
              </w:numPr>
              <w:ind w:left="252" w:hanging="252"/>
            </w:pPr>
            <w:r w:rsidRPr="00EB7CFA">
              <w:t>If reasons are not mentioned in the context of VTE prophylaxis, do not make inferences (e.g., do not assume that pharmacological VTE prophylaxis was not administered because of a bleeding disorder unless documentation explicitly states so).</w:t>
            </w:r>
          </w:p>
          <w:p w:rsidR="002A0493" w:rsidRPr="00EB7CFA" w:rsidRDefault="002A0493" w:rsidP="002A0493">
            <w:pPr>
              <w:pStyle w:val="ListParagraph"/>
              <w:ind w:left="252"/>
              <w:rPr>
                <w:b/>
              </w:rPr>
            </w:pPr>
            <w:r w:rsidRPr="00EB7CFA">
              <w:rPr>
                <w:b/>
              </w:rPr>
              <w:t>Acceptable Examples:</w:t>
            </w:r>
          </w:p>
          <w:p w:rsidR="002A0493" w:rsidRPr="00EB7CFA" w:rsidRDefault="002A0493" w:rsidP="002F79FF">
            <w:pPr>
              <w:pStyle w:val="ListParagraph"/>
              <w:numPr>
                <w:ilvl w:val="0"/>
                <w:numId w:val="202"/>
              </w:numPr>
              <w:ind w:left="522" w:hanging="270"/>
            </w:pPr>
            <w:r w:rsidRPr="00EB7CFA">
              <w:t xml:space="preserve">Physician orders: “Pt </w:t>
            </w:r>
            <w:r w:rsidR="00CB7B3B" w:rsidRPr="00EB7CFA">
              <w:t>has active GI bleed</w:t>
            </w:r>
            <w:r w:rsidRPr="00EB7CFA">
              <w:t xml:space="preserve">, no </w:t>
            </w:r>
            <w:r w:rsidR="00CB7B3B" w:rsidRPr="00EB7CFA">
              <w:t xml:space="preserve">heparin to be given </w:t>
            </w:r>
            <w:r w:rsidRPr="00EB7CFA">
              <w:t>for VTE prophylaxis.”</w:t>
            </w:r>
          </w:p>
          <w:p w:rsidR="002A0493" w:rsidRPr="00EB7CFA" w:rsidRDefault="002A0493" w:rsidP="00E76727">
            <w:pPr>
              <w:pStyle w:val="ListParagraph"/>
              <w:numPr>
                <w:ilvl w:val="0"/>
                <w:numId w:val="201"/>
              </w:numPr>
              <w:ind w:left="522" w:hanging="270"/>
            </w:pPr>
            <w:r w:rsidRPr="00EB7CFA">
              <w:t xml:space="preserve">Physician progress note: “Pt </w:t>
            </w:r>
            <w:r w:rsidR="00241C2A" w:rsidRPr="00EB7CFA">
              <w:t xml:space="preserve">has history of malignant hypertension, </w:t>
            </w:r>
            <w:r w:rsidR="00CB7B3B" w:rsidRPr="00EB7CFA">
              <w:t xml:space="preserve">no heparin </w:t>
            </w:r>
            <w:r w:rsidRPr="00EB7CFA">
              <w:t>for VTE prophylaxis.”</w:t>
            </w:r>
          </w:p>
          <w:p w:rsidR="002A0493" w:rsidRPr="00EB7CFA" w:rsidRDefault="002A0493" w:rsidP="00E76727">
            <w:r w:rsidRPr="00EB7CFA">
              <w:rPr>
                <w:b/>
              </w:rPr>
              <w:t>Suggested Data Sources:</w:t>
            </w:r>
            <w:r w:rsidRPr="00EB7CFA">
              <w:t xml:space="preserve"> Consult notes, Discharge summary, ED record, H&amp;P, Physician orders/Progress notes, </w:t>
            </w:r>
          </w:p>
          <w:p w:rsidR="002A0493" w:rsidRPr="00EB7CFA" w:rsidRDefault="002A0493" w:rsidP="00797323">
            <w:pPr>
              <w:pStyle w:val="Footer"/>
              <w:rPr>
                <w:rFonts w:ascii="Times New Roman" w:hAnsi="Times New Roman"/>
                <w:b/>
                <w:sz w:val="20"/>
              </w:rPr>
            </w:pPr>
          </w:p>
        </w:tc>
      </w:tr>
      <w:tr w:rsidR="002A0493" w:rsidRPr="00EB7CFA"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EB7CFA" w:rsidRDefault="00DE3B8A">
            <w:pPr>
              <w:jc w:val="center"/>
              <w:rPr>
                <w:sz w:val="22"/>
              </w:rPr>
            </w:pPr>
            <w:r w:rsidRPr="00EB7CFA">
              <w:rPr>
                <w:sz w:val="22"/>
              </w:rPr>
              <w:t>25</w:t>
            </w:r>
          </w:p>
        </w:tc>
        <w:tc>
          <w:tcPr>
            <w:tcW w:w="1315" w:type="dxa"/>
            <w:tcBorders>
              <w:top w:val="single" w:sz="6" w:space="0" w:color="auto"/>
              <w:left w:val="single" w:sz="6" w:space="0" w:color="auto"/>
              <w:bottom w:val="single" w:sz="6" w:space="0" w:color="auto"/>
              <w:right w:val="single" w:sz="6" w:space="0" w:color="auto"/>
            </w:tcBorders>
          </w:tcPr>
          <w:p w:rsidR="00053339" w:rsidRPr="00EB7CFA" w:rsidRDefault="002A0493" w:rsidP="008F55BB">
            <w:pPr>
              <w:jc w:val="center"/>
            </w:pPr>
            <w:r w:rsidRPr="00EB7CFA">
              <w:t>lrsnorxpro</w:t>
            </w:r>
            <w:r w:rsidR="00053339" w:rsidRPr="00EB7CFA">
              <w:t>1 lrsnorxpro2 lrsnorxpro3 lrsnorxpro4 lrsnorxpro5 lrsnorxpro6 lrsnorxpro7 lrsnorxpro8 lrsnorxpro9 lrsnorxpro10</w:t>
            </w:r>
          </w:p>
          <w:p w:rsidR="002A0493" w:rsidRPr="00EB7CFA" w:rsidRDefault="00053339">
            <w:pPr>
              <w:jc w:val="center"/>
            </w:pPr>
            <w:r w:rsidRPr="00EB7CFA">
              <w:t xml:space="preserve"> lrsnorxpro11 lrsnorxpro12</w:t>
            </w:r>
          </w:p>
        </w:tc>
        <w:tc>
          <w:tcPr>
            <w:tcW w:w="4860" w:type="dxa"/>
            <w:tcBorders>
              <w:top w:val="single" w:sz="6" w:space="0" w:color="auto"/>
              <w:left w:val="single" w:sz="6" w:space="0" w:color="auto"/>
              <w:bottom w:val="single" w:sz="6" w:space="0" w:color="auto"/>
              <w:right w:val="single" w:sz="6" w:space="0" w:color="auto"/>
            </w:tcBorders>
          </w:tcPr>
          <w:p w:rsidR="002A0493" w:rsidRPr="00EB7CFA" w:rsidRDefault="002A0493" w:rsidP="00797323">
            <w:pPr>
              <w:rPr>
                <w:sz w:val="22"/>
              </w:rPr>
            </w:pPr>
            <w:r w:rsidRPr="00EB7CFA">
              <w:rPr>
                <w:sz w:val="22"/>
              </w:rPr>
              <w:t>Select the location(s) where documentation of a reason for not administering pharmacological VTE prophylaxis was found in the medical record.</w:t>
            </w:r>
          </w:p>
          <w:p w:rsidR="002A0493" w:rsidRPr="00EB7CFA" w:rsidRDefault="002A0493" w:rsidP="00797323">
            <w:pPr>
              <w:rPr>
                <w:b/>
                <w:sz w:val="22"/>
              </w:rPr>
            </w:pPr>
            <w:r w:rsidRPr="00EB7CFA">
              <w:rPr>
                <w:b/>
                <w:sz w:val="22"/>
              </w:rPr>
              <w:t>Select all that apply:</w:t>
            </w:r>
          </w:p>
          <w:p w:rsidR="002A0493" w:rsidRPr="00EB7CFA" w:rsidRDefault="002A0493" w:rsidP="00617E1A">
            <w:pPr>
              <w:pStyle w:val="ListParagraph"/>
              <w:numPr>
                <w:ilvl w:val="0"/>
                <w:numId w:val="203"/>
              </w:numPr>
              <w:tabs>
                <w:tab w:val="left" w:pos="1215"/>
              </w:tabs>
              <w:rPr>
                <w:sz w:val="22"/>
                <w:szCs w:val="22"/>
              </w:rPr>
            </w:pPr>
            <w:r w:rsidRPr="00EB7CFA">
              <w:rPr>
                <w:sz w:val="22"/>
                <w:szCs w:val="22"/>
              </w:rPr>
              <w:t>Consultation Note</w:t>
            </w:r>
          </w:p>
          <w:p w:rsidR="002A0493" w:rsidRPr="00EB7CFA" w:rsidRDefault="002A0493" w:rsidP="00617E1A">
            <w:pPr>
              <w:pStyle w:val="ListParagraph"/>
              <w:numPr>
                <w:ilvl w:val="0"/>
                <w:numId w:val="203"/>
              </w:numPr>
              <w:rPr>
                <w:sz w:val="22"/>
                <w:szCs w:val="22"/>
              </w:rPr>
            </w:pPr>
            <w:r w:rsidRPr="00EB7CFA">
              <w:rPr>
                <w:sz w:val="22"/>
                <w:szCs w:val="22"/>
              </w:rPr>
              <w:t>Discharge Summary</w:t>
            </w:r>
          </w:p>
          <w:p w:rsidR="002A0493" w:rsidRPr="00EB7CFA" w:rsidRDefault="002A0493" w:rsidP="00617E1A">
            <w:pPr>
              <w:pStyle w:val="ListParagraph"/>
              <w:numPr>
                <w:ilvl w:val="0"/>
                <w:numId w:val="203"/>
              </w:numPr>
              <w:rPr>
                <w:sz w:val="22"/>
                <w:szCs w:val="22"/>
              </w:rPr>
            </w:pPr>
            <w:r w:rsidRPr="00EB7CFA">
              <w:rPr>
                <w:sz w:val="22"/>
                <w:szCs w:val="22"/>
              </w:rPr>
              <w:t>Emergency Department Record</w:t>
            </w:r>
          </w:p>
          <w:p w:rsidR="002A0493" w:rsidRPr="00EB7CFA" w:rsidRDefault="002A0493" w:rsidP="00617E1A">
            <w:pPr>
              <w:pStyle w:val="ListParagraph"/>
              <w:numPr>
                <w:ilvl w:val="0"/>
                <w:numId w:val="203"/>
              </w:numPr>
              <w:rPr>
                <w:sz w:val="22"/>
                <w:szCs w:val="22"/>
              </w:rPr>
            </w:pPr>
            <w:r w:rsidRPr="00EB7CFA">
              <w:rPr>
                <w:sz w:val="22"/>
                <w:szCs w:val="22"/>
              </w:rPr>
              <w:t>History and Physical</w:t>
            </w:r>
          </w:p>
          <w:p w:rsidR="002A0493" w:rsidRPr="00EB7CFA" w:rsidRDefault="002A0493" w:rsidP="00617E1A">
            <w:pPr>
              <w:pStyle w:val="ListParagraph"/>
              <w:numPr>
                <w:ilvl w:val="0"/>
                <w:numId w:val="203"/>
              </w:numPr>
              <w:rPr>
                <w:sz w:val="22"/>
                <w:szCs w:val="22"/>
              </w:rPr>
            </w:pPr>
            <w:r w:rsidRPr="00EB7CFA">
              <w:rPr>
                <w:sz w:val="22"/>
                <w:szCs w:val="22"/>
              </w:rPr>
              <w:t>Medication Administration Record</w:t>
            </w:r>
          </w:p>
          <w:p w:rsidR="002A0493" w:rsidRPr="00EB7CFA" w:rsidRDefault="002A0493" w:rsidP="00617E1A">
            <w:pPr>
              <w:pStyle w:val="ListParagraph"/>
              <w:numPr>
                <w:ilvl w:val="0"/>
                <w:numId w:val="203"/>
              </w:numPr>
              <w:tabs>
                <w:tab w:val="center" w:pos="2502"/>
              </w:tabs>
              <w:rPr>
                <w:sz w:val="22"/>
                <w:szCs w:val="22"/>
              </w:rPr>
            </w:pPr>
            <w:r w:rsidRPr="00EB7CFA">
              <w:rPr>
                <w:sz w:val="22"/>
                <w:szCs w:val="22"/>
              </w:rPr>
              <w:t>Nurses Notes</w:t>
            </w:r>
            <w:r w:rsidR="00617E1A" w:rsidRPr="00EB7CFA">
              <w:rPr>
                <w:sz w:val="22"/>
                <w:szCs w:val="22"/>
              </w:rPr>
              <w:tab/>
            </w:r>
          </w:p>
          <w:p w:rsidR="002A0493" w:rsidRPr="00EB7CFA" w:rsidRDefault="002A0493" w:rsidP="00617E1A">
            <w:pPr>
              <w:pStyle w:val="ListParagraph"/>
              <w:numPr>
                <w:ilvl w:val="0"/>
                <w:numId w:val="203"/>
              </w:numPr>
              <w:rPr>
                <w:sz w:val="22"/>
                <w:szCs w:val="22"/>
              </w:rPr>
            </w:pPr>
            <w:r w:rsidRPr="00EB7CFA">
              <w:rPr>
                <w:sz w:val="22"/>
                <w:szCs w:val="22"/>
              </w:rPr>
              <w:t>Physician Orders</w:t>
            </w:r>
          </w:p>
          <w:p w:rsidR="002A0493" w:rsidRPr="00EB7CFA" w:rsidRDefault="002A0493" w:rsidP="00617E1A">
            <w:pPr>
              <w:pStyle w:val="ListParagraph"/>
              <w:numPr>
                <w:ilvl w:val="0"/>
                <w:numId w:val="203"/>
              </w:numPr>
              <w:rPr>
                <w:sz w:val="22"/>
                <w:szCs w:val="22"/>
              </w:rPr>
            </w:pPr>
            <w:r w:rsidRPr="00EB7CFA">
              <w:rPr>
                <w:sz w:val="22"/>
                <w:szCs w:val="22"/>
              </w:rPr>
              <w:t>Physician Progress Note</w:t>
            </w:r>
          </w:p>
          <w:p w:rsidR="002A0493" w:rsidRPr="00EB7CFA" w:rsidRDefault="002A0493" w:rsidP="00617E1A">
            <w:pPr>
              <w:pStyle w:val="ListParagraph"/>
              <w:numPr>
                <w:ilvl w:val="0"/>
                <w:numId w:val="203"/>
              </w:numPr>
              <w:rPr>
                <w:sz w:val="22"/>
                <w:szCs w:val="22"/>
              </w:rPr>
            </w:pPr>
            <w:r w:rsidRPr="00EB7CFA">
              <w:rPr>
                <w:sz w:val="22"/>
                <w:szCs w:val="22"/>
              </w:rPr>
              <w:t xml:space="preserve">Transfer form  </w:t>
            </w:r>
          </w:p>
          <w:p w:rsidR="002A0493" w:rsidRPr="00EB7CFA" w:rsidRDefault="002A0493" w:rsidP="00617E1A">
            <w:pPr>
              <w:pStyle w:val="ListParagraph"/>
              <w:numPr>
                <w:ilvl w:val="0"/>
                <w:numId w:val="203"/>
              </w:numPr>
              <w:ind w:hanging="468"/>
              <w:rPr>
                <w:sz w:val="22"/>
                <w:szCs w:val="22"/>
              </w:rPr>
            </w:pPr>
            <w:r w:rsidRPr="00EB7CFA">
              <w:rPr>
                <w:sz w:val="22"/>
                <w:szCs w:val="22"/>
              </w:rPr>
              <w:t>Validated Risk Assessment form</w:t>
            </w:r>
          </w:p>
          <w:p w:rsidR="00CB7B3B" w:rsidRPr="00EB7CFA" w:rsidRDefault="00CB7B3B" w:rsidP="00617E1A">
            <w:pPr>
              <w:pStyle w:val="ListParagraph"/>
              <w:numPr>
                <w:ilvl w:val="0"/>
                <w:numId w:val="203"/>
              </w:numPr>
              <w:ind w:hanging="468"/>
              <w:rPr>
                <w:sz w:val="22"/>
                <w:szCs w:val="22"/>
              </w:rPr>
            </w:pPr>
            <w:r w:rsidRPr="00EB7CFA">
              <w:rPr>
                <w:sz w:val="22"/>
                <w:szCs w:val="22"/>
              </w:rPr>
              <w:t>Clinical Reminder</w:t>
            </w:r>
          </w:p>
          <w:p w:rsidR="002A0493" w:rsidRPr="00EB7CFA" w:rsidRDefault="002A0493" w:rsidP="00617E1A">
            <w:pPr>
              <w:pStyle w:val="ListParagraph"/>
              <w:numPr>
                <w:ilvl w:val="0"/>
                <w:numId w:val="203"/>
              </w:numPr>
              <w:ind w:hanging="468"/>
              <w:rPr>
                <w:sz w:val="22"/>
                <w:szCs w:val="22"/>
              </w:rPr>
            </w:pPr>
            <w:r w:rsidRPr="00EB7CFA">
              <w:rPr>
                <w:sz w:val="22"/>
                <w:szCs w:val="22"/>
              </w:rPr>
              <w:t>Other</w:t>
            </w:r>
          </w:p>
          <w:p w:rsidR="002A0493" w:rsidRPr="00EB7CFA"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EB7CFA" w:rsidRDefault="002A0493" w:rsidP="00797323">
            <w:pPr>
              <w:jc w:val="center"/>
            </w:pPr>
            <w:r w:rsidRPr="00EB7CFA">
              <w:t>1,2,3,4,5,6,7,8,9,10,11</w:t>
            </w:r>
            <w:r w:rsidR="00CB7B3B" w:rsidRPr="00EB7CFA">
              <w:t>,12</w:t>
            </w:r>
          </w:p>
          <w:p w:rsidR="002A0493" w:rsidRPr="00EB7CFA" w:rsidRDefault="002A0493" w:rsidP="00797323">
            <w:pPr>
              <w:jc w:val="center"/>
            </w:pPr>
          </w:p>
          <w:p w:rsidR="002A0493" w:rsidRPr="00EB7CFA" w:rsidRDefault="002A0493">
            <w:pPr>
              <w:jc w:val="center"/>
            </w:pPr>
            <w:r w:rsidRPr="00EB7CFA">
              <w:t>If &lt;&gt;1</w:t>
            </w:r>
            <w:r w:rsidR="00CB7B3B" w:rsidRPr="00EB7CFA">
              <w:t>2</w:t>
            </w:r>
            <w:r w:rsidRPr="00EB7CFA">
              <w:t>, go to end</w:t>
            </w:r>
          </w:p>
        </w:tc>
        <w:tc>
          <w:tcPr>
            <w:tcW w:w="5656" w:type="dxa"/>
            <w:tcBorders>
              <w:top w:val="single" w:sz="6" w:space="0" w:color="auto"/>
              <w:left w:val="single" w:sz="6" w:space="0" w:color="auto"/>
              <w:bottom w:val="single" w:sz="6" w:space="0" w:color="auto"/>
              <w:right w:val="single" w:sz="6" w:space="0" w:color="auto"/>
            </w:tcBorders>
          </w:tcPr>
          <w:p w:rsidR="002A0493" w:rsidRPr="00EB7CFA" w:rsidRDefault="002A0493" w:rsidP="00797323">
            <w:pPr>
              <w:pStyle w:val="Footer"/>
              <w:rPr>
                <w:rFonts w:ascii="Times New Roman" w:hAnsi="Times New Roman"/>
                <w:b/>
                <w:sz w:val="20"/>
              </w:rPr>
            </w:pPr>
            <w:r w:rsidRPr="00EB7CFA">
              <w:rPr>
                <w:rFonts w:ascii="Times New Roman" w:hAnsi="Times New Roman"/>
                <w:b/>
                <w:sz w:val="20"/>
              </w:rPr>
              <w:t>Select the location(s) where documentation of a reason for not administering pharmacological VTE prophylaxis was found in the medical record.</w:t>
            </w:r>
          </w:p>
          <w:p w:rsidR="002A0493" w:rsidRPr="00EB7CFA" w:rsidRDefault="002A0493" w:rsidP="00797323">
            <w:pPr>
              <w:pStyle w:val="Footer"/>
              <w:rPr>
                <w:rFonts w:ascii="Times New Roman" w:hAnsi="Times New Roman"/>
                <w:b/>
                <w:sz w:val="20"/>
              </w:rPr>
            </w:pPr>
          </w:p>
          <w:p w:rsidR="002A0493" w:rsidRPr="00EB7CFA" w:rsidRDefault="002A0493" w:rsidP="000B2258">
            <w:pPr>
              <w:pStyle w:val="Footer"/>
              <w:ind w:left="-4"/>
              <w:rPr>
                <w:rFonts w:ascii="Times New Roman" w:hAnsi="Times New Roman"/>
                <w:b/>
                <w:sz w:val="20"/>
              </w:rPr>
            </w:pPr>
            <w:r w:rsidRPr="00EB7CFA">
              <w:rPr>
                <w:rFonts w:ascii="Times New Roman" w:hAnsi="Times New Roman"/>
                <w:b/>
                <w:sz w:val="20"/>
              </w:rPr>
              <w:t>If documentation is found in a source other than those listed, select “Other”.</w:t>
            </w:r>
          </w:p>
        </w:tc>
      </w:tr>
      <w:tr w:rsidR="002A0493"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EB7CFA" w:rsidRDefault="002F79FF">
            <w:pPr>
              <w:jc w:val="center"/>
              <w:rPr>
                <w:sz w:val="22"/>
              </w:rPr>
            </w:pPr>
            <w:r w:rsidRPr="00EB7CFA">
              <w:rPr>
                <w:sz w:val="22"/>
              </w:rPr>
              <w:lastRenderedPageBreak/>
              <w:t>26</w:t>
            </w:r>
          </w:p>
        </w:tc>
        <w:tc>
          <w:tcPr>
            <w:tcW w:w="1315" w:type="dxa"/>
            <w:tcBorders>
              <w:top w:val="single" w:sz="6" w:space="0" w:color="auto"/>
              <w:left w:val="single" w:sz="6" w:space="0" w:color="auto"/>
              <w:bottom w:val="single" w:sz="6" w:space="0" w:color="auto"/>
              <w:right w:val="single" w:sz="6" w:space="0" w:color="auto"/>
            </w:tcBorders>
          </w:tcPr>
          <w:p w:rsidR="002A0493" w:rsidRPr="00EB7CFA" w:rsidRDefault="002A0493" w:rsidP="008F55BB">
            <w:pPr>
              <w:jc w:val="center"/>
            </w:pPr>
            <w:r w:rsidRPr="00EB7CFA">
              <w:t>othrsnloc</w:t>
            </w:r>
          </w:p>
        </w:tc>
        <w:tc>
          <w:tcPr>
            <w:tcW w:w="4860" w:type="dxa"/>
            <w:tcBorders>
              <w:top w:val="single" w:sz="6" w:space="0" w:color="auto"/>
              <w:left w:val="single" w:sz="6" w:space="0" w:color="auto"/>
              <w:bottom w:val="single" w:sz="6" w:space="0" w:color="auto"/>
              <w:right w:val="single" w:sz="6" w:space="0" w:color="auto"/>
            </w:tcBorders>
          </w:tcPr>
          <w:p w:rsidR="002A0493" w:rsidRPr="00EB7CFA" w:rsidRDefault="002A0493" w:rsidP="00797323">
            <w:pPr>
              <w:tabs>
                <w:tab w:val="left" w:pos="1215"/>
              </w:tabs>
              <w:rPr>
                <w:sz w:val="22"/>
                <w:szCs w:val="22"/>
              </w:rPr>
            </w:pPr>
            <w:r w:rsidRPr="00EB7CFA">
              <w:rPr>
                <w:sz w:val="22"/>
                <w:szCs w:val="22"/>
              </w:rPr>
              <w:t>Enter the name of the other location where documentation of a reason for not administering pharmacological VTE prophylaxis was found in the medical record.</w:t>
            </w:r>
          </w:p>
          <w:p w:rsidR="002A0493" w:rsidRPr="00EB7CFA" w:rsidRDefault="002A0493" w:rsidP="007973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2A0493" w:rsidRPr="00EB7CFA" w:rsidTr="00797323">
              <w:trPr>
                <w:trHeight w:val="315"/>
              </w:trPr>
              <w:tc>
                <w:tcPr>
                  <w:tcW w:w="3377" w:type="dxa"/>
                </w:tcPr>
                <w:p w:rsidR="002A0493" w:rsidRPr="00EB7CFA" w:rsidRDefault="002A0493" w:rsidP="00797323">
                  <w:pPr>
                    <w:tabs>
                      <w:tab w:val="left" w:pos="1215"/>
                    </w:tabs>
                    <w:rPr>
                      <w:sz w:val="22"/>
                      <w:szCs w:val="22"/>
                    </w:rPr>
                  </w:pPr>
                </w:p>
              </w:tc>
            </w:tr>
          </w:tbl>
          <w:p w:rsidR="002A0493" w:rsidRPr="00EB7CFA" w:rsidRDefault="002A0493" w:rsidP="00797323">
            <w:pPr>
              <w:tabs>
                <w:tab w:val="left" w:pos="1215"/>
              </w:tabs>
              <w:rPr>
                <w:sz w:val="22"/>
                <w:szCs w:val="22"/>
              </w:rPr>
            </w:pPr>
          </w:p>
          <w:p w:rsidR="002A0493" w:rsidRPr="00EB7CFA"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EB7CFA" w:rsidRDefault="002A0493" w:rsidP="00967A93">
            <w:pPr>
              <w:jc w:val="center"/>
            </w:pPr>
            <w:r w:rsidRPr="00EB7CFA">
              <w:t>Free text</w:t>
            </w:r>
          </w:p>
        </w:tc>
        <w:tc>
          <w:tcPr>
            <w:tcW w:w="5656" w:type="dxa"/>
            <w:tcBorders>
              <w:top w:val="single" w:sz="6" w:space="0" w:color="auto"/>
              <w:left w:val="single" w:sz="6" w:space="0" w:color="auto"/>
              <w:bottom w:val="single" w:sz="6" w:space="0" w:color="auto"/>
              <w:right w:val="single" w:sz="6" w:space="0" w:color="auto"/>
            </w:tcBorders>
          </w:tcPr>
          <w:p w:rsidR="002A0493" w:rsidRPr="00EB7CFA" w:rsidRDefault="002A0493" w:rsidP="00797323">
            <w:pPr>
              <w:widowControl w:val="0"/>
              <w:numPr>
                <w:ilvl w:val="0"/>
                <w:numId w:val="198"/>
              </w:numPr>
            </w:pPr>
            <w:r w:rsidRPr="00EB7CFA">
              <w:t>Enter the name of the other location where documentation of a reason for not administering pharmacological VTE prophylaxis was found in the medical record.</w:t>
            </w:r>
          </w:p>
          <w:p w:rsidR="002A0493" w:rsidRPr="00EB7CFA" w:rsidRDefault="002A0493" w:rsidP="00617E1A">
            <w:pPr>
              <w:pStyle w:val="Footer"/>
              <w:numPr>
                <w:ilvl w:val="0"/>
                <w:numId w:val="194"/>
              </w:numPr>
              <w:ind w:left="342" w:hanging="342"/>
              <w:rPr>
                <w:rFonts w:ascii="Times New Roman" w:hAnsi="Times New Roman"/>
                <w:b/>
                <w:sz w:val="20"/>
              </w:rPr>
            </w:pPr>
            <w:r w:rsidRPr="00EB7CFA">
              <w:rPr>
                <w:rFonts w:ascii="Times New Roman" w:hAnsi="Times New Roman"/>
                <w:bCs/>
                <w:sz w:val="20"/>
              </w:rPr>
              <w:t>If the location of</w:t>
            </w:r>
            <w:r w:rsidR="00CB7B3B" w:rsidRPr="00EB7CFA">
              <w:rPr>
                <w:rFonts w:ascii="Times New Roman" w:hAnsi="Times New Roman"/>
                <w:bCs/>
                <w:sz w:val="20"/>
              </w:rPr>
              <w:t xml:space="preserve"> the documentation</w:t>
            </w:r>
            <w:r w:rsidRPr="00EB7CFA">
              <w:rPr>
                <w:rFonts w:ascii="Times New Roman" w:hAnsi="Times New Roman"/>
                <w:bCs/>
                <w:caps/>
                <w:sz w:val="20"/>
              </w:rPr>
              <w:t xml:space="preserve"> </w:t>
            </w:r>
            <w:r w:rsidRPr="00EB7CFA">
              <w:rPr>
                <w:rFonts w:ascii="Times New Roman" w:hAnsi="Times New Roman"/>
                <w:bCs/>
                <w:sz w:val="20"/>
              </w:rPr>
              <w:t>is a note, enter the name of the local note title.</w:t>
            </w:r>
          </w:p>
        </w:tc>
      </w:tr>
    </w:tbl>
    <w:p w:rsidR="0056542F" w:rsidRDefault="0056542F"/>
    <w:sectPr w:rsidR="0056542F" w:rsidSect="00E82AD3">
      <w:headerReference w:type="default" r:id="rId9"/>
      <w:footerReference w:type="default" r:id="rId10"/>
      <w:pgSz w:w="15840" w:h="12240" w:orient="landscape" w:code="1"/>
      <w:pgMar w:top="720" w:right="720" w:bottom="540" w:left="720"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B1" w:rsidRDefault="00073DB1" w:rsidP="00967A93">
      <w:pPr>
        <w:pStyle w:val="Header"/>
      </w:pPr>
      <w:r>
        <w:separator/>
      </w:r>
    </w:p>
  </w:endnote>
  <w:endnote w:type="continuationSeparator" w:id="0">
    <w:p w:rsidR="00073DB1" w:rsidRDefault="00073DB1"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073DB1" w:rsidRPr="0091080D" w:rsidRDefault="00073DB1">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FY2019Q</w:t>
            </w:r>
            <w:r w:rsidR="00EB7CFA">
              <w:rPr>
                <w:rFonts w:ascii="Times New Roman" w:hAnsi="Times New Roman"/>
                <w:sz w:val="20"/>
              </w:rPr>
              <w:t>3</w:t>
            </w:r>
            <w:r w:rsidR="001453F8">
              <w:rPr>
                <w:rFonts w:ascii="Times New Roman" w:hAnsi="Times New Roman"/>
                <w:sz w:val="20"/>
              </w:rPr>
              <w:t xml:space="preserve"> 03/06/2019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1453F8">
              <w:rPr>
                <w:rFonts w:ascii="Times New Roman" w:hAnsi="Times New Roman"/>
                <w:b/>
                <w:bCs/>
                <w:noProof/>
                <w:sz w:val="20"/>
              </w:rPr>
              <w:t>31</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1453F8">
              <w:rPr>
                <w:rFonts w:ascii="Times New Roman" w:hAnsi="Times New Roman"/>
                <w:b/>
                <w:bCs/>
                <w:noProof/>
                <w:sz w:val="20"/>
              </w:rPr>
              <w:t>31</w:t>
            </w:r>
            <w:r w:rsidRPr="0091080D">
              <w:rPr>
                <w:rFonts w:ascii="Times New Roman" w:hAnsi="Times New Roman"/>
                <w:b/>
                <w:bCs/>
                <w:sz w:val="20"/>
              </w:rPr>
              <w:fldChar w:fldCharType="end"/>
            </w:r>
          </w:p>
        </w:sdtContent>
      </w:sdt>
    </w:sdtContent>
  </w:sdt>
  <w:p w:rsidR="00073DB1" w:rsidRDefault="00073DB1"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B1" w:rsidRDefault="00073DB1" w:rsidP="00967A93">
      <w:pPr>
        <w:pStyle w:val="Header"/>
      </w:pPr>
      <w:r>
        <w:separator/>
      </w:r>
    </w:p>
  </w:footnote>
  <w:footnote w:type="continuationSeparator" w:id="0">
    <w:p w:rsidR="00073DB1" w:rsidRDefault="00073DB1"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B1" w:rsidRPr="00D04ABF" w:rsidRDefault="00073DB1" w:rsidP="001770C0">
    <w:pPr>
      <w:pStyle w:val="Header"/>
      <w:jc w:val="center"/>
      <w:rPr>
        <w:b/>
        <w:sz w:val="28"/>
      </w:rPr>
    </w:pPr>
    <w:r w:rsidRPr="00D04ABF">
      <w:rPr>
        <w:b/>
        <w:sz w:val="28"/>
      </w:rPr>
      <w:t>VHA JOINT COMMISSION HOSPITAL QUALITY MEASURES</w:t>
    </w:r>
  </w:p>
  <w:p w:rsidR="00073DB1" w:rsidRDefault="00073DB1" w:rsidP="001770C0">
    <w:pPr>
      <w:pStyle w:val="Header"/>
      <w:jc w:val="center"/>
      <w:rPr>
        <w:b/>
        <w:sz w:val="28"/>
      </w:rPr>
    </w:pPr>
    <w:r w:rsidRPr="00D04ABF">
      <w:rPr>
        <w:b/>
        <w:sz w:val="28"/>
      </w:rPr>
      <w:t>VENOUS THROMBOEMBOLISM INSTRUMEN</w:t>
    </w:r>
    <w:r>
      <w:rPr>
        <w:b/>
        <w:sz w:val="28"/>
      </w:rPr>
      <w:t>T</w:t>
    </w:r>
  </w:p>
  <w:p w:rsidR="00073DB1" w:rsidRPr="00FD61B5" w:rsidRDefault="00EB7CFA" w:rsidP="001770C0">
    <w:pPr>
      <w:pStyle w:val="Header"/>
      <w:jc w:val="center"/>
      <w:rPr>
        <w:b/>
        <w:sz w:val="28"/>
      </w:rPr>
    </w:pPr>
    <w:r>
      <w:rPr>
        <w:b/>
        <w:sz w:val="24"/>
      </w:rPr>
      <w:t>Third</w:t>
    </w:r>
    <w:r w:rsidR="00073DB1">
      <w:rPr>
        <w:b/>
        <w:sz w:val="24"/>
      </w:rPr>
      <w:t xml:space="preserve"> </w:t>
    </w:r>
    <w:r w:rsidR="00073DB1" w:rsidRPr="00BB1318">
      <w:rPr>
        <w:b/>
        <w:sz w:val="24"/>
      </w:rPr>
      <w:t>Quarter, FY201</w:t>
    </w:r>
    <w:r w:rsidR="00073DB1">
      <w:rPr>
        <w:b/>
        <w:sz w:val="24"/>
      </w:rPr>
      <w:t>9</w:t>
    </w:r>
    <w:r w:rsidR="00073DB1"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073DB1" w:rsidRPr="007A4438" w:rsidTr="002F79FF">
      <w:trPr>
        <w:cantSplit/>
        <w:trHeight w:val="327"/>
      </w:trPr>
      <w:tc>
        <w:tcPr>
          <w:tcW w:w="630" w:type="dxa"/>
        </w:tcPr>
        <w:p w:rsidR="00073DB1" w:rsidRPr="00D04ABF" w:rsidRDefault="00073DB1" w:rsidP="001770C0">
          <w:pPr>
            <w:jc w:val="center"/>
            <w:rPr>
              <w:b/>
              <w:bCs/>
              <w:sz w:val="23"/>
              <w:szCs w:val="23"/>
            </w:rPr>
          </w:pPr>
          <w:r w:rsidRPr="00D04ABF">
            <w:rPr>
              <w:b/>
              <w:bCs/>
              <w:sz w:val="23"/>
              <w:szCs w:val="23"/>
            </w:rPr>
            <w:t>#</w:t>
          </w:r>
        </w:p>
      </w:tc>
      <w:tc>
        <w:tcPr>
          <w:tcW w:w="1170" w:type="dxa"/>
        </w:tcPr>
        <w:p w:rsidR="00073DB1" w:rsidRPr="00D04ABF" w:rsidRDefault="00073DB1" w:rsidP="001770C0">
          <w:pPr>
            <w:jc w:val="center"/>
            <w:rPr>
              <w:b/>
              <w:bCs/>
              <w:sz w:val="18"/>
              <w:szCs w:val="19"/>
            </w:rPr>
          </w:pPr>
          <w:r w:rsidRPr="00D04ABF">
            <w:rPr>
              <w:b/>
              <w:bCs/>
              <w:sz w:val="18"/>
              <w:szCs w:val="19"/>
            </w:rPr>
            <w:t>Name</w:t>
          </w:r>
        </w:p>
      </w:tc>
      <w:tc>
        <w:tcPr>
          <w:tcW w:w="4950" w:type="dxa"/>
        </w:tcPr>
        <w:p w:rsidR="00073DB1" w:rsidRPr="00D04ABF" w:rsidRDefault="00073DB1"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073DB1" w:rsidRPr="00D04ABF" w:rsidRDefault="00073DB1" w:rsidP="001770C0">
          <w:pPr>
            <w:jc w:val="center"/>
            <w:rPr>
              <w:b/>
              <w:bCs/>
              <w:sz w:val="24"/>
              <w:szCs w:val="19"/>
            </w:rPr>
          </w:pPr>
          <w:r w:rsidRPr="00D04ABF">
            <w:rPr>
              <w:b/>
              <w:bCs/>
              <w:sz w:val="24"/>
              <w:szCs w:val="19"/>
            </w:rPr>
            <w:t>Field Format</w:t>
          </w:r>
        </w:p>
      </w:tc>
      <w:tc>
        <w:tcPr>
          <w:tcW w:w="5670" w:type="dxa"/>
        </w:tcPr>
        <w:p w:rsidR="00073DB1" w:rsidRPr="007A4438" w:rsidRDefault="00073DB1"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073DB1" w:rsidRDefault="00073DB1"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973A87"/>
    <w:multiLevelType w:val="hybridMultilevel"/>
    <w:tmpl w:val="3F4A54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7B5A6D"/>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6766AF"/>
    <w:multiLevelType w:val="hybridMultilevel"/>
    <w:tmpl w:val="4B322D8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6CF3740"/>
    <w:multiLevelType w:val="hybridMultilevel"/>
    <w:tmpl w:val="21983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7C64E44"/>
    <w:multiLevelType w:val="hybridMultilevel"/>
    <w:tmpl w:val="3BDCB94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B054C31"/>
    <w:multiLevelType w:val="hybridMultilevel"/>
    <w:tmpl w:val="72E2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C4D6380"/>
    <w:multiLevelType w:val="hybridMultilevel"/>
    <w:tmpl w:val="4E1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CEA7C54"/>
    <w:multiLevelType w:val="hybridMultilevel"/>
    <w:tmpl w:val="FE082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D6A224B"/>
    <w:multiLevelType w:val="hybridMultilevel"/>
    <w:tmpl w:val="8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DDF3D32"/>
    <w:multiLevelType w:val="hybridMultilevel"/>
    <w:tmpl w:val="C030A54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6">
    <w:nsid w:val="26124AAB"/>
    <w:multiLevelType w:val="hybridMultilevel"/>
    <w:tmpl w:val="7B2C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4A0844"/>
    <w:multiLevelType w:val="hybridMultilevel"/>
    <w:tmpl w:val="F634C7F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97236C4"/>
    <w:multiLevelType w:val="hybridMultilevel"/>
    <w:tmpl w:val="8F2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BE11E1"/>
    <w:multiLevelType w:val="hybridMultilevel"/>
    <w:tmpl w:val="3B86D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78">
    <w:nsid w:val="2DC520F1"/>
    <w:multiLevelType w:val="hybridMultilevel"/>
    <w:tmpl w:val="D730F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30F13A22"/>
    <w:multiLevelType w:val="hybridMultilevel"/>
    <w:tmpl w:val="02A4C6AE"/>
    <w:lvl w:ilvl="0" w:tplc="83641756">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8">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8">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37CE0EB5"/>
    <w:multiLevelType w:val="hybridMultilevel"/>
    <w:tmpl w:val="727424F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0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A2C6857"/>
    <w:multiLevelType w:val="hybridMultilevel"/>
    <w:tmpl w:val="40A0A93A"/>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3E8C54D0"/>
    <w:multiLevelType w:val="hybridMultilevel"/>
    <w:tmpl w:val="D2AA6EE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2FD25E0"/>
    <w:multiLevelType w:val="hybridMultilevel"/>
    <w:tmpl w:val="CC7080CA"/>
    <w:lvl w:ilvl="0" w:tplc="369ED306">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43EB4F07"/>
    <w:multiLevelType w:val="hybridMultilevel"/>
    <w:tmpl w:val="ECE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6FC7358"/>
    <w:multiLevelType w:val="hybridMultilevel"/>
    <w:tmpl w:val="9C584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B2A576D"/>
    <w:multiLevelType w:val="hybridMultilevel"/>
    <w:tmpl w:val="563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1">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F040ECC"/>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4A7425A"/>
    <w:multiLevelType w:val="hybridMultilevel"/>
    <w:tmpl w:val="93A836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3">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4">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5">
    <w:nsid w:val="56A40AA5"/>
    <w:multiLevelType w:val="hybridMultilevel"/>
    <w:tmpl w:val="551EEAB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6">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7">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BF9169B"/>
    <w:multiLevelType w:val="hybridMultilevel"/>
    <w:tmpl w:val="F778700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3">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5">
    <w:nsid w:val="5DAD7D94"/>
    <w:multiLevelType w:val="hybridMultilevel"/>
    <w:tmpl w:val="E5102E1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6">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57">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58">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2">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4">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675E4BBE"/>
    <w:multiLevelType w:val="hybridMultilevel"/>
    <w:tmpl w:val="36D4E09C"/>
    <w:lvl w:ilvl="0" w:tplc="856E685E">
      <w:start w:val="1"/>
      <w:numFmt w:val="bullet"/>
      <w:lvlText w:val="o"/>
      <w:lvlJc w:val="left"/>
      <w:pPr>
        <w:ind w:left="720" w:hanging="360"/>
      </w:pPr>
      <w:rPr>
        <w:rFonts w:ascii="Courier New" w:hAnsi="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7">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9">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0">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72">
    <w:nsid w:val="6BF96E64"/>
    <w:multiLevelType w:val="hybridMultilevel"/>
    <w:tmpl w:val="25A6DD28"/>
    <w:lvl w:ilvl="0" w:tplc="04090003">
      <w:start w:val="1"/>
      <w:numFmt w:val="bullet"/>
      <w:lvlText w:val="o"/>
      <w:lvlJc w:val="left"/>
      <w:pPr>
        <w:ind w:left="1080" w:hanging="360"/>
      </w:pPr>
      <w:rPr>
        <w:rFonts w:ascii="Courier New" w:hAnsi="Courier New" w:cs="Courier New" w:hint="default"/>
      </w:rPr>
    </w:lvl>
    <w:lvl w:ilvl="1" w:tplc="F7A8A1F2">
      <w:numFmt w:val="bullet"/>
      <w:lvlText w:val="•"/>
      <w:lvlJc w:val="left"/>
      <w:pPr>
        <w:ind w:left="1905" w:hanging="46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6">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7">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8">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9">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0BD5272"/>
    <w:multiLevelType w:val="hybridMultilevel"/>
    <w:tmpl w:val="7FC2A5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1">
    <w:nsid w:val="70CA4E50"/>
    <w:multiLevelType w:val="hybridMultilevel"/>
    <w:tmpl w:val="29CC039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2">
    <w:nsid w:val="712E529E"/>
    <w:multiLevelType w:val="hybridMultilevel"/>
    <w:tmpl w:val="97D69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84">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86">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87">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8">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3">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8">
    <w:nsid w:val="7B774A07"/>
    <w:multiLevelType w:val="hybridMultilevel"/>
    <w:tmpl w:val="3510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7E4F7D8C"/>
    <w:multiLevelType w:val="hybridMultilevel"/>
    <w:tmpl w:val="88300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6"/>
  </w:num>
  <w:num w:numId="2">
    <w:abstractNumId w:val="60"/>
  </w:num>
  <w:num w:numId="3">
    <w:abstractNumId w:val="143"/>
  </w:num>
  <w:num w:numId="4">
    <w:abstractNumId w:val="111"/>
  </w:num>
  <w:num w:numId="5">
    <w:abstractNumId w:val="134"/>
  </w:num>
  <w:num w:numId="6">
    <w:abstractNumId w:val="132"/>
  </w:num>
  <w:num w:numId="7">
    <w:abstractNumId w:val="39"/>
  </w:num>
  <w:num w:numId="8">
    <w:abstractNumId w:val="140"/>
  </w:num>
  <w:num w:numId="9">
    <w:abstractNumId w:val="157"/>
  </w:num>
  <w:num w:numId="10">
    <w:abstractNumId w:val="26"/>
  </w:num>
  <w:num w:numId="11">
    <w:abstractNumId w:val="7"/>
  </w:num>
  <w:num w:numId="12">
    <w:abstractNumId w:val="128"/>
  </w:num>
  <w:num w:numId="13">
    <w:abstractNumId w:val="139"/>
  </w:num>
  <w:num w:numId="14">
    <w:abstractNumId w:val="48"/>
  </w:num>
  <w:num w:numId="15">
    <w:abstractNumId w:val="103"/>
  </w:num>
  <w:num w:numId="16">
    <w:abstractNumId w:val="19"/>
  </w:num>
  <w:num w:numId="17">
    <w:abstractNumId w:val="163"/>
  </w:num>
  <w:num w:numId="18">
    <w:abstractNumId w:val="176"/>
  </w:num>
  <w:num w:numId="19">
    <w:abstractNumId w:val="81"/>
  </w:num>
  <w:num w:numId="20">
    <w:abstractNumId w:val="35"/>
  </w:num>
  <w:num w:numId="21">
    <w:abstractNumId w:val="113"/>
  </w:num>
  <w:num w:numId="22">
    <w:abstractNumId w:val="161"/>
  </w:num>
  <w:num w:numId="23">
    <w:abstractNumId w:val="166"/>
  </w:num>
  <w:num w:numId="24">
    <w:abstractNumId w:val="197"/>
  </w:num>
  <w:num w:numId="25">
    <w:abstractNumId w:val="90"/>
  </w:num>
  <w:num w:numId="26">
    <w:abstractNumId w:val="57"/>
  </w:num>
  <w:num w:numId="27">
    <w:abstractNumId w:val="4"/>
  </w:num>
  <w:num w:numId="28">
    <w:abstractNumId w:val="62"/>
  </w:num>
  <w:num w:numId="29">
    <w:abstractNumId w:val="75"/>
  </w:num>
  <w:num w:numId="30">
    <w:abstractNumId w:val="1"/>
  </w:num>
  <w:num w:numId="31">
    <w:abstractNumId w:val="5"/>
  </w:num>
  <w:num w:numId="32">
    <w:abstractNumId w:val="188"/>
  </w:num>
  <w:num w:numId="33">
    <w:abstractNumId w:val="3"/>
  </w:num>
  <w:num w:numId="34">
    <w:abstractNumId w:val="88"/>
  </w:num>
  <w:num w:numId="35">
    <w:abstractNumId w:val="0"/>
  </w:num>
  <w:num w:numId="36">
    <w:abstractNumId w:val="186"/>
  </w:num>
  <w:num w:numId="37">
    <w:abstractNumId w:val="131"/>
  </w:num>
  <w:num w:numId="38">
    <w:abstractNumId w:val="96"/>
  </w:num>
  <w:num w:numId="39">
    <w:abstractNumId w:val="193"/>
  </w:num>
  <w:num w:numId="40">
    <w:abstractNumId w:val="56"/>
  </w:num>
  <w:num w:numId="41">
    <w:abstractNumId w:val="2"/>
  </w:num>
  <w:num w:numId="4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num>
  <w:num w:numId="48">
    <w:abstractNumId w:val="13"/>
  </w:num>
  <w:num w:numId="49">
    <w:abstractNumId w:val="68"/>
  </w:num>
  <w:num w:numId="50">
    <w:abstractNumId w:val="47"/>
  </w:num>
  <w:num w:numId="51">
    <w:abstractNumId w:val="154"/>
  </w:num>
  <w:num w:numId="52">
    <w:abstractNumId w:val="10"/>
  </w:num>
  <w:num w:numId="53">
    <w:abstractNumId w:val="156"/>
  </w:num>
  <w:num w:numId="54">
    <w:abstractNumId w:val="175"/>
  </w:num>
  <w:num w:numId="55">
    <w:abstractNumId w:val="177"/>
  </w:num>
  <w:num w:numId="56">
    <w:abstractNumId w:val="168"/>
  </w:num>
  <w:num w:numId="57">
    <w:abstractNumId w:val="42"/>
  </w:num>
  <w:num w:numId="58">
    <w:abstractNumId w:val="183"/>
  </w:num>
  <w:num w:numId="59">
    <w:abstractNumId w:val="187"/>
  </w:num>
  <w:num w:numId="60">
    <w:abstractNumId w:val="194"/>
  </w:num>
  <w:num w:numId="61">
    <w:abstractNumId w:val="51"/>
  </w:num>
  <w:num w:numId="62">
    <w:abstractNumId w:val="195"/>
  </w:num>
  <w:num w:numId="63">
    <w:abstractNumId w:val="22"/>
  </w:num>
  <w:num w:numId="64">
    <w:abstractNumId w:val="9"/>
  </w:num>
  <w:num w:numId="65">
    <w:abstractNumId w:val="91"/>
  </w:num>
  <w:num w:numId="66">
    <w:abstractNumId w:val="107"/>
  </w:num>
  <w:num w:numId="67">
    <w:abstractNumId w:val="137"/>
  </w:num>
  <w:num w:numId="68">
    <w:abstractNumId w:val="104"/>
  </w:num>
  <w:num w:numId="69">
    <w:abstractNumId w:val="79"/>
  </w:num>
  <w:num w:numId="70">
    <w:abstractNumId w:val="184"/>
  </w:num>
  <w:num w:numId="71">
    <w:abstractNumId w:val="127"/>
  </w:num>
  <w:num w:numId="72">
    <w:abstractNumId w:val="33"/>
  </w:num>
  <w:num w:numId="73">
    <w:abstractNumId w:val="85"/>
  </w:num>
  <w:num w:numId="74">
    <w:abstractNumId w:val="159"/>
  </w:num>
  <w:num w:numId="75">
    <w:abstractNumId w:val="151"/>
  </w:num>
  <w:num w:numId="76">
    <w:abstractNumId w:val="192"/>
  </w:num>
  <w:num w:numId="77">
    <w:abstractNumId w:val="106"/>
  </w:num>
  <w:num w:numId="78">
    <w:abstractNumId w:val="130"/>
  </w:num>
  <w:num w:numId="79">
    <w:abstractNumId w:val="98"/>
  </w:num>
  <w:num w:numId="80">
    <w:abstractNumId w:val="120"/>
  </w:num>
  <w:num w:numId="81">
    <w:abstractNumId w:val="133"/>
  </w:num>
  <w:num w:numId="82">
    <w:abstractNumId w:val="27"/>
  </w:num>
  <w:num w:numId="83">
    <w:abstractNumId w:val="92"/>
  </w:num>
  <w:num w:numId="84">
    <w:abstractNumId w:val="64"/>
  </w:num>
  <w:num w:numId="85">
    <w:abstractNumId w:val="146"/>
  </w:num>
  <w:num w:numId="86">
    <w:abstractNumId w:val="190"/>
  </w:num>
  <w:num w:numId="87">
    <w:abstractNumId w:val="37"/>
  </w:num>
  <w:num w:numId="88">
    <w:abstractNumId w:val="84"/>
  </w:num>
  <w:num w:numId="89">
    <w:abstractNumId w:val="72"/>
  </w:num>
  <w:num w:numId="90">
    <w:abstractNumId w:val="16"/>
  </w:num>
  <w:num w:numId="91">
    <w:abstractNumId w:val="86"/>
  </w:num>
  <w:num w:numId="92">
    <w:abstractNumId w:val="63"/>
  </w:num>
  <w:num w:numId="93">
    <w:abstractNumId w:val="24"/>
  </w:num>
  <w:num w:numId="94">
    <w:abstractNumId w:val="43"/>
  </w:num>
  <w:num w:numId="95">
    <w:abstractNumId w:val="29"/>
  </w:num>
  <w:num w:numId="96">
    <w:abstractNumId w:val="189"/>
  </w:num>
  <w:num w:numId="97">
    <w:abstractNumId w:val="58"/>
  </w:num>
  <w:num w:numId="98">
    <w:abstractNumId w:val="119"/>
  </w:num>
  <w:num w:numId="99">
    <w:abstractNumId w:val="49"/>
  </w:num>
  <w:num w:numId="100">
    <w:abstractNumId w:val="61"/>
  </w:num>
  <w:num w:numId="101">
    <w:abstractNumId w:val="97"/>
  </w:num>
  <w:num w:numId="102">
    <w:abstractNumId w:val="31"/>
  </w:num>
  <w:num w:numId="103">
    <w:abstractNumId w:val="53"/>
  </w:num>
  <w:num w:numId="104">
    <w:abstractNumId w:val="20"/>
  </w:num>
  <w:num w:numId="105">
    <w:abstractNumId w:val="94"/>
  </w:num>
  <w:num w:numId="106">
    <w:abstractNumId w:val="150"/>
  </w:num>
  <w:num w:numId="107">
    <w:abstractNumId w:val="196"/>
  </w:num>
  <w:num w:numId="108">
    <w:abstractNumId w:val="95"/>
  </w:num>
  <w:num w:numId="109">
    <w:abstractNumId w:val="44"/>
  </w:num>
  <w:num w:numId="110">
    <w:abstractNumId w:val="65"/>
  </w:num>
  <w:num w:numId="111">
    <w:abstractNumId w:val="82"/>
  </w:num>
  <w:num w:numId="112">
    <w:abstractNumId w:val="108"/>
  </w:num>
  <w:num w:numId="113">
    <w:abstractNumId w:val="191"/>
  </w:num>
  <w:num w:numId="114">
    <w:abstractNumId w:val="23"/>
  </w:num>
  <w:num w:numId="115">
    <w:abstractNumId w:val="32"/>
  </w:num>
  <w:num w:numId="116">
    <w:abstractNumId w:val="167"/>
  </w:num>
  <w:num w:numId="117">
    <w:abstractNumId w:val="93"/>
  </w:num>
  <w:num w:numId="118">
    <w:abstractNumId w:val="118"/>
  </w:num>
  <w:num w:numId="119">
    <w:abstractNumId w:val="83"/>
  </w:num>
  <w:num w:numId="120">
    <w:abstractNumId w:val="160"/>
  </w:num>
  <w:num w:numId="121">
    <w:abstractNumId w:val="15"/>
  </w:num>
  <w:num w:numId="122">
    <w:abstractNumId w:val="14"/>
  </w:num>
  <w:num w:numId="123">
    <w:abstractNumId w:val="102"/>
  </w:num>
  <w:num w:numId="124">
    <w:abstractNumId w:val="28"/>
  </w:num>
  <w:num w:numId="125">
    <w:abstractNumId w:val="25"/>
  </w:num>
  <w:num w:numId="126">
    <w:abstractNumId w:val="116"/>
  </w:num>
  <w:num w:numId="127">
    <w:abstractNumId w:val="147"/>
  </w:num>
  <w:num w:numId="128">
    <w:abstractNumId w:val="124"/>
  </w:num>
  <w:num w:numId="129">
    <w:abstractNumId w:val="101"/>
  </w:num>
  <w:num w:numId="130">
    <w:abstractNumId w:val="40"/>
  </w:num>
  <w:num w:numId="131">
    <w:abstractNumId w:val="162"/>
  </w:num>
  <w:num w:numId="132">
    <w:abstractNumId w:val="149"/>
  </w:num>
  <w:num w:numId="133">
    <w:abstractNumId w:val="109"/>
  </w:num>
  <w:num w:numId="134">
    <w:abstractNumId w:val="185"/>
  </w:num>
  <w:num w:numId="135">
    <w:abstractNumId w:val="144"/>
  </w:num>
  <w:num w:numId="136">
    <w:abstractNumId w:val="138"/>
  </w:num>
  <w:num w:numId="137">
    <w:abstractNumId w:val="173"/>
  </w:num>
  <w:num w:numId="138">
    <w:abstractNumId w:val="141"/>
  </w:num>
  <w:num w:numId="139">
    <w:abstractNumId w:val="164"/>
  </w:num>
  <w:num w:numId="140">
    <w:abstractNumId w:val="77"/>
  </w:num>
  <w:num w:numId="141">
    <w:abstractNumId w:val="38"/>
  </w:num>
  <w:num w:numId="142">
    <w:abstractNumId w:val="12"/>
  </w:num>
  <w:num w:numId="143">
    <w:abstractNumId w:val="11"/>
  </w:num>
  <w:num w:numId="144">
    <w:abstractNumId w:val="122"/>
  </w:num>
  <w:num w:numId="145">
    <w:abstractNumId w:val="89"/>
  </w:num>
  <w:num w:numId="146">
    <w:abstractNumId w:val="174"/>
  </w:num>
  <w:num w:numId="147">
    <w:abstractNumId w:val="6"/>
  </w:num>
  <w:num w:numId="148">
    <w:abstractNumId w:val="169"/>
  </w:num>
  <w:num w:numId="149">
    <w:abstractNumId w:val="100"/>
  </w:num>
  <w:num w:numId="150">
    <w:abstractNumId w:val="170"/>
  </w:num>
  <w:num w:numId="151">
    <w:abstractNumId w:val="153"/>
  </w:num>
  <w:num w:numId="152">
    <w:abstractNumId w:val="158"/>
  </w:num>
  <w:num w:numId="153">
    <w:abstractNumId w:val="74"/>
  </w:num>
  <w:num w:numId="154">
    <w:abstractNumId w:val="112"/>
  </w:num>
  <w:num w:numId="155">
    <w:abstractNumId w:val="30"/>
  </w:num>
  <w:num w:numId="156">
    <w:abstractNumId w:val="87"/>
  </w:num>
  <w:num w:numId="157">
    <w:abstractNumId w:val="59"/>
  </w:num>
  <w:num w:numId="158">
    <w:abstractNumId w:val="178"/>
  </w:num>
  <w:num w:numId="159">
    <w:abstractNumId w:val="165"/>
  </w:num>
  <w:num w:numId="160">
    <w:abstractNumId w:val="171"/>
  </w:num>
  <w:num w:numId="161">
    <w:abstractNumId w:val="179"/>
  </w:num>
  <w:num w:numId="162">
    <w:abstractNumId w:val="121"/>
  </w:num>
  <w:num w:numId="163">
    <w:abstractNumId w:val="76"/>
  </w:num>
  <w:num w:numId="164">
    <w:abstractNumId w:val="199"/>
  </w:num>
  <w:num w:numId="165">
    <w:abstractNumId w:val="18"/>
  </w:num>
  <w:num w:numId="166">
    <w:abstractNumId w:val="125"/>
  </w:num>
  <w:num w:numId="167">
    <w:abstractNumId w:val="69"/>
  </w:num>
  <w:num w:numId="168">
    <w:abstractNumId w:val="135"/>
  </w:num>
  <w:num w:numId="169">
    <w:abstractNumId w:val="46"/>
  </w:num>
  <w:num w:numId="170">
    <w:abstractNumId w:val="41"/>
  </w:num>
  <w:num w:numId="171">
    <w:abstractNumId w:val="80"/>
  </w:num>
  <w:num w:numId="172">
    <w:abstractNumId w:val="67"/>
  </w:num>
  <w:num w:numId="173">
    <w:abstractNumId w:val="129"/>
  </w:num>
  <w:num w:numId="174">
    <w:abstractNumId w:val="45"/>
  </w:num>
  <w:num w:numId="175">
    <w:abstractNumId w:val="50"/>
  </w:num>
  <w:num w:numId="176">
    <w:abstractNumId w:val="99"/>
  </w:num>
  <w:num w:numId="177">
    <w:abstractNumId w:val="66"/>
  </w:num>
  <w:num w:numId="178">
    <w:abstractNumId w:val="36"/>
  </w:num>
  <w:num w:numId="179">
    <w:abstractNumId w:val="142"/>
  </w:num>
  <w:num w:numId="180">
    <w:abstractNumId w:val="78"/>
  </w:num>
  <w:num w:numId="181">
    <w:abstractNumId w:val="155"/>
  </w:num>
  <w:num w:numId="182">
    <w:abstractNumId w:val="21"/>
  </w:num>
  <w:num w:numId="183">
    <w:abstractNumId w:val="145"/>
  </w:num>
  <w:num w:numId="184">
    <w:abstractNumId w:val="198"/>
  </w:num>
  <w:num w:numId="185">
    <w:abstractNumId w:val="182"/>
  </w:num>
  <w:num w:numId="186">
    <w:abstractNumId w:val="200"/>
  </w:num>
  <w:num w:numId="187">
    <w:abstractNumId w:val="123"/>
  </w:num>
  <w:num w:numId="188">
    <w:abstractNumId w:val="172"/>
  </w:num>
  <w:num w:numId="189">
    <w:abstractNumId w:val="117"/>
  </w:num>
  <w:num w:numId="190">
    <w:abstractNumId w:val="71"/>
  </w:num>
  <w:num w:numId="191">
    <w:abstractNumId w:val="34"/>
  </w:num>
  <w:num w:numId="192">
    <w:abstractNumId w:val="8"/>
  </w:num>
  <w:num w:numId="193">
    <w:abstractNumId w:val="136"/>
  </w:num>
  <w:num w:numId="194">
    <w:abstractNumId w:val="180"/>
  </w:num>
  <w:num w:numId="195">
    <w:abstractNumId w:val="105"/>
  </w:num>
  <w:num w:numId="196">
    <w:abstractNumId w:val="52"/>
  </w:num>
  <w:num w:numId="197">
    <w:abstractNumId w:val="73"/>
  </w:num>
  <w:num w:numId="198">
    <w:abstractNumId w:val="70"/>
  </w:num>
  <w:num w:numId="199">
    <w:abstractNumId w:val="17"/>
  </w:num>
  <w:num w:numId="200">
    <w:abstractNumId w:val="181"/>
  </w:num>
  <w:num w:numId="201">
    <w:abstractNumId w:val="55"/>
  </w:num>
  <w:num w:numId="202">
    <w:abstractNumId w:val="152"/>
  </w:num>
  <w:num w:numId="203">
    <w:abstractNumId w:val="54"/>
  </w:num>
  <w:num w:numId="204">
    <w:abstractNumId w:val="11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26D51"/>
    <w:rsid w:val="00031E07"/>
    <w:rsid w:val="00034DD6"/>
    <w:rsid w:val="0004161D"/>
    <w:rsid w:val="0004367A"/>
    <w:rsid w:val="000456C7"/>
    <w:rsid w:val="00046026"/>
    <w:rsid w:val="00052357"/>
    <w:rsid w:val="00053339"/>
    <w:rsid w:val="00055186"/>
    <w:rsid w:val="00056B76"/>
    <w:rsid w:val="00057416"/>
    <w:rsid w:val="000578F7"/>
    <w:rsid w:val="00060EBC"/>
    <w:rsid w:val="000611C7"/>
    <w:rsid w:val="000619E6"/>
    <w:rsid w:val="00061A37"/>
    <w:rsid w:val="00062215"/>
    <w:rsid w:val="00063538"/>
    <w:rsid w:val="00071B08"/>
    <w:rsid w:val="000737C5"/>
    <w:rsid w:val="00073DB1"/>
    <w:rsid w:val="00073F4A"/>
    <w:rsid w:val="00074AA9"/>
    <w:rsid w:val="00077530"/>
    <w:rsid w:val="00077EC1"/>
    <w:rsid w:val="00081CBF"/>
    <w:rsid w:val="0008485C"/>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2258"/>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412F"/>
    <w:rsid w:val="000E526D"/>
    <w:rsid w:val="000E5EE6"/>
    <w:rsid w:val="000F085C"/>
    <w:rsid w:val="000F232F"/>
    <w:rsid w:val="000F34E2"/>
    <w:rsid w:val="000F4626"/>
    <w:rsid w:val="000F4646"/>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4921"/>
    <w:rsid w:val="00136208"/>
    <w:rsid w:val="0013664A"/>
    <w:rsid w:val="00136E93"/>
    <w:rsid w:val="0014265F"/>
    <w:rsid w:val="00143324"/>
    <w:rsid w:val="001453F8"/>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1128"/>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1F4F77"/>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2A"/>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267B"/>
    <w:rsid w:val="00283E5D"/>
    <w:rsid w:val="00283E80"/>
    <w:rsid w:val="00284A6F"/>
    <w:rsid w:val="00284C2A"/>
    <w:rsid w:val="00285175"/>
    <w:rsid w:val="002876CE"/>
    <w:rsid w:val="00287AAF"/>
    <w:rsid w:val="00291326"/>
    <w:rsid w:val="0029240C"/>
    <w:rsid w:val="00292F09"/>
    <w:rsid w:val="00293619"/>
    <w:rsid w:val="0029390A"/>
    <w:rsid w:val="002964B3"/>
    <w:rsid w:val="002972EE"/>
    <w:rsid w:val="00297EDA"/>
    <w:rsid w:val="002A0493"/>
    <w:rsid w:val="002A06D7"/>
    <w:rsid w:val="002A100A"/>
    <w:rsid w:val="002A10EC"/>
    <w:rsid w:val="002A1BE0"/>
    <w:rsid w:val="002A46AF"/>
    <w:rsid w:val="002A643B"/>
    <w:rsid w:val="002B1649"/>
    <w:rsid w:val="002B1A55"/>
    <w:rsid w:val="002B1B5D"/>
    <w:rsid w:val="002B1E62"/>
    <w:rsid w:val="002B3AE9"/>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0B3"/>
    <w:rsid w:val="002F14EA"/>
    <w:rsid w:val="002F2A37"/>
    <w:rsid w:val="002F3B67"/>
    <w:rsid w:val="002F71D0"/>
    <w:rsid w:val="002F7440"/>
    <w:rsid w:val="002F79FF"/>
    <w:rsid w:val="00300072"/>
    <w:rsid w:val="0030012E"/>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A69"/>
    <w:rsid w:val="00326390"/>
    <w:rsid w:val="003267CD"/>
    <w:rsid w:val="00326C6E"/>
    <w:rsid w:val="00327004"/>
    <w:rsid w:val="00330771"/>
    <w:rsid w:val="0033189D"/>
    <w:rsid w:val="00332324"/>
    <w:rsid w:val="00333A61"/>
    <w:rsid w:val="00334BDE"/>
    <w:rsid w:val="00336069"/>
    <w:rsid w:val="003361D8"/>
    <w:rsid w:val="003361F8"/>
    <w:rsid w:val="00336F0F"/>
    <w:rsid w:val="0034242F"/>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350A"/>
    <w:rsid w:val="003A501E"/>
    <w:rsid w:val="003A542D"/>
    <w:rsid w:val="003A6123"/>
    <w:rsid w:val="003A7443"/>
    <w:rsid w:val="003B2F54"/>
    <w:rsid w:val="003B3E78"/>
    <w:rsid w:val="003B46A4"/>
    <w:rsid w:val="003B46EF"/>
    <w:rsid w:val="003B579B"/>
    <w:rsid w:val="003B5A55"/>
    <w:rsid w:val="003C0419"/>
    <w:rsid w:val="003C2385"/>
    <w:rsid w:val="003C23D3"/>
    <w:rsid w:val="003C32FD"/>
    <w:rsid w:val="003C4487"/>
    <w:rsid w:val="003C4809"/>
    <w:rsid w:val="003C65CB"/>
    <w:rsid w:val="003C68E9"/>
    <w:rsid w:val="003D130C"/>
    <w:rsid w:val="003D444E"/>
    <w:rsid w:val="003E5DA2"/>
    <w:rsid w:val="003E664C"/>
    <w:rsid w:val="003E7001"/>
    <w:rsid w:val="003F0384"/>
    <w:rsid w:val="003F11D4"/>
    <w:rsid w:val="003F1D96"/>
    <w:rsid w:val="003F3462"/>
    <w:rsid w:val="003F4112"/>
    <w:rsid w:val="003F491F"/>
    <w:rsid w:val="003F562A"/>
    <w:rsid w:val="003F603E"/>
    <w:rsid w:val="003F6D76"/>
    <w:rsid w:val="003F6EBD"/>
    <w:rsid w:val="00400311"/>
    <w:rsid w:val="0040067B"/>
    <w:rsid w:val="004027EA"/>
    <w:rsid w:val="00403288"/>
    <w:rsid w:val="0040511B"/>
    <w:rsid w:val="00405541"/>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1203"/>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12F"/>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4214"/>
    <w:rsid w:val="004B5E81"/>
    <w:rsid w:val="004B76D7"/>
    <w:rsid w:val="004B7FE9"/>
    <w:rsid w:val="004C0153"/>
    <w:rsid w:val="004C1BB2"/>
    <w:rsid w:val="004C48F5"/>
    <w:rsid w:val="004C5BE1"/>
    <w:rsid w:val="004C6E81"/>
    <w:rsid w:val="004C71DC"/>
    <w:rsid w:val="004C7572"/>
    <w:rsid w:val="004D0180"/>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3DC6"/>
    <w:rsid w:val="00514495"/>
    <w:rsid w:val="00515654"/>
    <w:rsid w:val="00522432"/>
    <w:rsid w:val="00522CE1"/>
    <w:rsid w:val="00524044"/>
    <w:rsid w:val="00530771"/>
    <w:rsid w:val="00530EF0"/>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5709E"/>
    <w:rsid w:val="005620DB"/>
    <w:rsid w:val="005626C0"/>
    <w:rsid w:val="00563931"/>
    <w:rsid w:val="00564B4B"/>
    <w:rsid w:val="0056542F"/>
    <w:rsid w:val="00567948"/>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4551"/>
    <w:rsid w:val="005B77B2"/>
    <w:rsid w:val="005C17CA"/>
    <w:rsid w:val="005C2989"/>
    <w:rsid w:val="005C4309"/>
    <w:rsid w:val="005D268E"/>
    <w:rsid w:val="005D3198"/>
    <w:rsid w:val="005D394E"/>
    <w:rsid w:val="005D3B3B"/>
    <w:rsid w:val="005D3D59"/>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1CE5"/>
    <w:rsid w:val="005F5699"/>
    <w:rsid w:val="005F5960"/>
    <w:rsid w:val="005F6442"/>
    <w:rsid w:val="00600B73"/>
    <w:rsid w:val="0060266D"/>
    <w:rsid w:val="00605CA2"/>
    <w:rsid w:val="006062DE"/>
    <w:rsid w:val="00606CB7"/>
    <w:rsid w:val="006115A7"/>
    <w:rsid w:val="0061407E"/>
    <w:rsid w:val="00617CFD"/>
    <w:rsid w:val="00617E1A"/>
    <w:rsid w:val="00621414"/>
    <w:rsid w:val="006217B6"/>
    <w:rsid w:val="006220C1"/>
    <w:rsid w:val="00622E47"/>
    <w:rsid w:val="00625693"/>
    <w:rsid w:val="0063058C"/>
    <w:rsid w:val="006337C0"/>
    <w:rsid w:val="006340C1"/>
    <w:rsid w:val="00635B93"/>
    <w:rsid w:val="006435D3"/>
    <w:rsid w:val="006467CB"/>
    <w:rsid w:val="00651956"/>
    <w:rsid w:val="00652AE0"/>
    <w:rsid w:val="006538D4"/>
    <w:rsid w:val="00654E03"/>
    <w:rsid w:val="00656743"/>
    <w:rsid w:val="00664DB7"/>
    <w:rsid w:val="00666E0B"/>
    <w:rsid w:val="006838BF"/>
    <w:rsid w:val="00684B21"/>
    <w:rsid w:val="006852D5"/>
    <w:rsid w:val="00685E45"/>
    <w:rsid w:val="006865F7"/>
    <w:rsid w:val="006920DA"/>
    <w:rsid w:val="00692859"/>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3AB"/>
    <w:rsid w:val="006D55FA"/>
    <w:rsid w:val="006D5E12"/>
    <w:rsid w:val="006D6380"/>
    <w:rsid w:val="006E1908"/>
    <w:rsid w:val="006E1E6C"/>
    <w:rsid w:val="006E24F1"/>
    <w:rsid w:val="006E3620"/>
    <w:rsid w:val="006E43AC"/>
    <w:rsid w:val="006E4851"/>
    <w:rsid w:val="006E4BCD"/>
    <w:rsid w:val="006E590C"/>
    <w:rsid w:val="006F127A"/>
    <w:rsid w:val="006F5429"/>
    <w:rsid w:val="007008D9"/>
    <w:rsid w:val="00700C67"/>
    <w:rsid w:val="007039D2"/>
    <w:rsid w:val="007049F8"/>
    <w:rsid w:val="00705439"/>
    <w:rsid w:val="00705C7A"/>
    <w:rsid w:val="007072D0"/>
    <w:rsid w:val="00707E70"/>
    <w:rsid w:val="00710325"/>
    <w:rsid w:val="00710699"/>
    <w:rsid w:val="00710764"/>
    <w:rsid w:val="007118C6"/>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4F14"/>
    <w:rsid w:val="00786A7D"/>
    <w:rsid w:val="007873EC"/>
    <w:rsid w:val="007905FC"/>
    <w:rsid w:val="00793A78"/>
    <w:rsid w:val="007947FF"/>
    <w:rsid w:val="00796638"/>
    <w:rsid w:val="00796688"/>
    <w:rsid w:val="00797323"/>
    <w:rsid w:val="00797F23"/>
    <w:rsid w:val="007A00B8"/>
    <w:rsid w:val="007A16E7"/>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801"/>
    <w:rsid w:val="007D2BC8"/>
    <w:rsid w:val="007D3C1A"/>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29B3"/>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B49A5"/>
    <w:rsid w:val="008C1414"/>
    <w:rsid w:val="008C1B62"/>
    <w:rsid w:val="008D2B7E"/>
    <w:rsid w:val="008D32B5"/>
    <w:rsid w:val="008D3B29"/>
    <w:rsid w:val="008D5A92"/>
    <w:rsid w:val="008D6C2B"/>
    <w:rsid w:val="008E2A51"/>
    <w:rsid w:val="008E3294"/>
    <w:rsid w:val="008E4023"/>
    <w:rsid w:val="008E47D9"/>
    <w:rsid w:val="008E505D"/>
    <w:rsid w:val="008F2566"/>
    <w:rsid w:val="008F3BC2"/>
    <w:rsid w:val="008F4283"/>
    <w:rsid w:val="008F4608"/>
    <w:rsid w:val="008F4677"/>
    <w:rsid w:val="008F55BB"/>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87143"/>
    <w:rsid w:val="00990EEC"/>
    <w:rsid w:val="0099415A"/>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4A45"/>
    <w:rsid w:val="009D78A9"/>
    <w:rsid w:val="009E29CB"/>
    <w:rsid w:val="009E5C0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2775B"/>
    <w:rsid w:val="00A40B40"/>
    <w:rsid w:val="00A41E30"/>
    <w:rsid w:val="00A45787"/>
    <w:rsid w:val="00A5080C"/>
    <w:rsid w:val="00A54DCB"/>
    <w:rsid w:val="00A56871"/>
    <w:rsid w:val="00A6030B"/>
    <w:rsid w:val="00A608B6"/>
    <w:rsid w:val="00A61300"/>
    <w:rsid w:val="00A622BF"/>
    <w:rsid w:val="00A6235D"/>
    <w:rsid w:val="00A64EC9"/>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1947"/>
    <w:rsid w:val="00AC38D3"/>
    <w:rsid w:val="00AC493D"/>
    <w:rsid w:val="00AC53A3"/>
    <w:rsid w:val="00AC589D"/>
    <w:rsid w:val="00AC6BB0"/>
    <w:rsid w:val="00AD0437"/>
    <w:rsid w:val="00AD098D"/>
    <w:rsid w:val="00AD2C9C"/>
    <w:rsid w:val="00AD3B21"/>
    <w:rsid w:val="00AD4642"/>
    <w:rsid w:val="00AE0CE3"/>
    <w:rsid w:val="00AE1775"/>
    <w:rsid w:val="00AE1E8F"/>
    <w:rsid w:val="00AE2B4D"/>
    <w:rsid w:val="00AE30FF"/>
    <w:rsid w:val="00AE4FD2"/>
    <w:rsid w:val="00AE5E0B"/>
    <w:rsid w:val="00AE6F74"/>
    <w:rsid w:val="00AF02D3"/>
    <w:rsid w:val="00AF0B21"/>
    <w:rsid w:val="00AF1DBC"/>
    <w:rsid w:val="00AF2622"/>
    <w:rsid w:val="00AF313B"/>
    <w:rsid w:val="00AF31CB"/>
    <w:rsid w:val="00AF3A7A"/>
    <w:rsid w:val="00AF5F75"/>
    <w:rsid w:val="00B04F8F"/>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00C8"/>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0F7"/>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D6014"/>
    <w:rsid w:val="00BE1707"/>
    <w:rsid w:val="00BE31C5"/>
    <w:rsid w:val="00BE382A"/>
    <w:rsid w:val="00BE6D54"/>
    <w:rsid w:val="00BF2C34"/>
    <w:rsid w:val="00BF31E3"/>
    <w:rsid w:val="00BF3F26"/>
    <w:rsid w:val="00BF714B"/>
    <w:rsid w:val="00C007D4"/>
    <w:rsid w:val="00C03C6D"/>
    <w:rsid w:val="00C059CB"/>
    <w:rsid w:val="00C06C93"/>
    <w:rsid w:val="00C06EC6"/>
    <w:rsid w:val="00C07002"/>
    <w:rsid w:val="00C12070"/>
    <w:rsid w:val="00C13D3F"/>
    <w:rsid w:val="00C148D0"/>
    <w:rsid w:val="00C14FE0"/>
    <w:rsid w:val="00C2119B"/>
    <w:rsid w:val="00C212DD"/>
    <w:rsid w:val="00C23241"/>
    <w:rsid w:val="00C2382E"/>
    <w:rsid w:val="00C246C8"/>
    <w:rsid w:val="00C26878"/>
    <w:rsid w:val="00C3181E"/>
    <w:rsid w:val="00C3249F"/>
    <w:rsid w:val="00C32FC0"/>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5F9"/>
    <w:rsid w:val="00C826AD"/>
    <w:rsid w:val="00C82DB3"/>
    <w:rsid w:val="00C84DC2"/>
    <w:rsid w:val="00C8635E"/>
    <w:rsid w:val="00C905A8"/>
    <w:rsid w:val="00C90EA3"/>
    <w:rsid w:val="00C92573"/>
    <w:rsid w:val="00C95351"/>
    <w:rsid w:val="00C9680F"/>
    <w:rsid w:val="00CA012E"/>
    <w:rsid w:val="00CA081F"/>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B7B3B"/>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7FA"/>
    <w:rsid w:val="00CF1AD4"/>
    <w:rsid w:val="00CF1D7E"/>
    <w:rsid w:val="00CF2836"/>
    <w:rsid w:val="00CF538A"/>
    <w:rsid w:val="00CF6F8B"/>
    <w:rsid w:val="00D01814"/>
    <w:rsid w:val="00D01B02"/>
    <w:rsid w:val="00D023CF"/>
    <w:rsid w:val="00D03B0F"/>
    <w:rsid w:val="00D0410F"/>
    <w:rsid w:val="00D04ABF"/>
    <w:rsid w:val="00D05000"/>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4A1"/>
    <w:rsid w:val="00D35CF6"/>
    <w:rsid w:val="00D400E5"/>
    <w:rsid w:val="00D4077D"/>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5C21"/>
    <w:rsid w:val="00D6744F"/>
    <w:rsid w:val="00D73D0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ACA"/>
    <w:rsid w:val="00DB5F02"/>
    <w:rsid w:val="00DB6FCA"/>
    <w:rsid w:val="00DC0274"/>
    <w:rsid w:val="00DC1E8E"/>
    <w:rsid w:val="00DC4FDE"/>
    <w:rsid w:val="00DC6D66"/>
    <w:rsid w:val="00DD6744"/>
    <w:rsid w:val="00DD6FAA"/>
    <w:rsid w:val="00DE04AF"/>
    <w:rsid w:val="00DE0AE4"/>
    <w:rsid w:val="00DE28B0"/>
    <w:rsid w:val="00DE2D44"/>
    <w:rsid w:val="00DE3B8A"/>
    <w:rsid w:val="00DE47AA"/>
    <w:rsid w:val="00DE484C"/>
    <w:rsid w:val="00DE4CBF"/>
    <w:rsid w:val="00DE6E3A"/>
    <w:rsid w:val="00DE7790"/>
    <w:rsid w:val="00DE7F2C"/>
    <w:rsid w:val="00DF62D3"/>
    <w:rsid w:val="00DF6821"/>
    <w:rsid w:val="00DF6E62"/>
    <w:rsid w:val="00DF7070"/>
    <w:rsid w:val="00DF7F74"/>
    <w:rsid w:val="00E02FFF"/>
    <w:rsid w:val="00E0353A"/>
    <w:rsid w:val="00E13663"/>
    <w:rsid w:val="00E13BEF"/>
    <w:rsid w:val="00E13E32"/>
    <w:rsid w:val="00E14FFB"/>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26E0"/>
    <w:rsid w:val="00E558BD"/>
    <w:rsid w:val="00E61CB0"/>
    <w:rsid w:val="00E62043"/>
    <w:rsid w:val="00E622CB"/>
    <w:rsid w:val="00E62427"/>
    <w:rsid w:val="00E66DA8"/>
    <w:rsid w:val="00E703B4"/>
    <w:rsid w:val="00E70BF9"/>
    <w:rsid w:val="00E7147B"/>
    <w:rsid w:val="00E72311"/>
    <w:rsid w:val="00E7327E"/>
    <w:rsid w:val="00E73549"/>
    <w:rsid w:val="00E73A8D"/>
    <w:rsid w:val="00E74111"/>
    <w:rsid w:val="00E76727"/>
    <w:rsid w:val="00E77313"/>
    <w:rsid w:val="00E77FEA"/>
    <w:rsid w:val="00E82AD3"/>
    <w:rsid w:val="00E8549C"/>
    <w:rsid w:val="00E85AA7"/>
    <w:rsid w:val="00E8717F"/>
    <w:rsid w:val="00E90E92"/>
    <w:rsid w:val="00E91A94"/>
    <w:rsid w:val="00E92D23"/>
    <w:rsid w:val="00E93FD7"/>
    <w:rsid w:val="00E96A5D"/>
    <w:rsid w:val="00E96E26"/>
    <w:rsid w:val="00EA1E37"/>
    <w:rsid w:val="00EA2610"/>
    <w:rsid w:val="00EA49E5"/>
    <w:rsid w:val="00EA504F"/>
    <w:rsid w:val="00EA6469"/>
    <w:rsid w:val="00EA6699"/>
    <w:rsid w:val="00EA7C0D"/>
    <w:rsid w:val="00EB05FD"/>
    <w:rsid w:val="00EB0D0E"/>
    <w:rsid w:val="00EB3A2E"/>
    <w:rsid w:val="00EB6346"/>
    <w:rsid w:val="00EB67E2"/>
    <w:rsid w:val="00EB7CFA"/>
    <w:rsid w:val="00EC0B74"/>
    <w:rsid w:val="00EC627A"/>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580F"/>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5128"/>
    <w:rsid w:val="00F45CAC"/>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3224"/>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D921-6C30-4D99-A15D-A8B10825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31</Pages>
  <Words>7767</Words>
  <Characters>43980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Garten, Kara</cp:lastModifiedBy>
  <cp:revision>58</cp:revision>
  <cp:lastPrinted>2017-04-05T11:50:00Z</cp:lastPrinted>
  <dcterms:created xsi:type="dcterms:W3CDTF">2017-06-07T16:30:00Z</dcterms:created>
  <dcterms:modified xsi:type="dcterms:W3CDTF">2019-03-06T14:27:00Z</dcterms:modified>
</cp:coreProperties>
</file>