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3"/>
        <w:gridCol w:w="807"/>
        <w:gridCol w:w="1440"/>
        <w:gridCol w:w="5670"/>
      </w:tblGrid>
      <w:tr w:rsidR="00B3323E" w:rsidRPr="00387222"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387222" w:rsidRDefault="00B3323E" w:rsidP="00967A93">
            <w:pPr>
              <w:pStyle w:val="Footer"/>
              <w:tabs>
                <w:tab w:val="clear" w:pos="4320"/>
                <w:tab w:val="clear" w:pos="8640"/>
              </w:tabs>
              <w:rPr>
                <w:rFonts w:ascii="Times New Roman" w:hAnsi="Times New Roman"/>
                <w:b/>
                <w:bCs/>
                <w:sz w:val="22"/>
                <w:szCs w:val="23"/>
              </w:rPr>
            </w:pPr>
            <w:r w:rsidRPr="00387222">
              <w:rPr>
                <w:rFonts w:ascii="Times New Roman" w:hAnsi="Times New Roman"/>
                <w:b/>
                <w:bCs/>
                <w:sz w:val="22"/>
                <w:szCs w:val="23"/>
              </w:rPr>
              <w:t>Organizational Identifiers</w:t>
            </w:r>
          </w:p>
        </w:tc>
        <w:tc>
          <w:tcPr>
            <w:tcW w:w="2340" w:type="dxa"/>
            <w:gridSpan w:val="3"/>
          </w:tcPr>
          <w:p w:rsidR="00B3323E" w:rsidRPr="00387222" w:rsidRDefault="00B3323E" w:rsidP="00967A93">
            <w:pPr>
              <w:jc w:val="center"/>
              <w:rPr>
                <w:sz w:val="19"/>
                <w:szCs w:val="19"/>
              </w:rPr>
            </w:pPr>
          </w:p>
        </w:tc>
        <w:tc>
          <w:tcPr>
            <w:tcW w:w="5670" w:type="dxa"/>
          </w:tcPr>
          <w:p w:rsidR="00B3323E" w:rsidRPr="00387222" w:rsidRDefault="00B3323E" w:rsidP="00967A93">
            <w:pPr>
              <w:pStyle w:val="Header"/>
              <w:tabs>
                <w:tab w:val="clear" w:pos="4320"/>
                <w:tab w:val="clear" w:pos="8640"/>
              </w:tabs>
              <w:rPr>
                <w:b/>
                <w:bCs/>
                <w:szCs w:val="19"/>
              </w:rPr>
            </w:pPr>
          </w:p>
        </w:tc>
      </w:tr>
      <w:tr w:rsidR="00B3323E" w:rsidRPr="00387222" w:rsidTr="00BB1318">
        <w:trPr>
          <w:cantSplit/>
        </w:trPr>
        <w:tc>
          <w:tcPr>
            <w:tcW w:w="629" w:type="dxa"/>
            <w:gridSpan w:val="2"/>
          </w:tcPr>
          <w:p w:rsidR="00B3323E" w:rsidRPr="00387222" w:rsidRDefault="00B3323E" w:rsidP="00967A93">
            <w:pPr>
              <w:jc w:val="center"/>
              <w:rPr>
                <w:sz w:val="23"/>
                <w:szCs w:val="23"/>
              </w:rPr>
            </w:pPr>
          </w:p>
        </w:tc>
        <w:tc>
          <w:tcPr>
            <w:tcW w:w="1176" w:type="dxa"/>
            <w:gridSpan w:val="3"/>
          </w:tcPr>
          <w:p w:rsidR="00B3323E" w:rsidRPr="00387222" w:rsidRDefault="00B3323E" w:rsidP="00967A93">
            <w:pPr>
              <w:jc w:val="center"/>
              <w:rPr>
                <w:sz w:val="19"/>
                <w:szCs w:val="19"/>
              </w:rPr>
            </w:pPr>
            <w:r w:rsidRPr="00387222">
              <w:rPr>
                <w:sz w:val="19"/>
                <w:szCs w:val="19"/>
              </w:rPr>
              <w:t>VAMC</w:t>
            </w:r>
          </w:p>
          <w:p w:rsidR="00B3323E" w:rsidRPr="00387222" w:rsidRDefault="00B3323E" w:rsidP="00967A93">
            <w:pPr>
              <w:jc w:val="center"/>
              <w:rPr>
                <w:sz w:val="19"/>
                <w:szCs w:val="19"/>
              </w:rPr>
            </w:pPr>
            <w:r w:rsidRPr="00387222">
              <w:rPr>
                <w:sz w:val="19"/>
                <w:szCs w:val="19"/>
              </w:rPr>
              <w:t>CONTROL</w:t>
            </w:r>
          </w:p>
          <w:p w:rsidR="00B3323E" w:rsidRPr="00387222" w:rsidRDefault="00B3323E" w:rsidP="00967A93">
            <w:pPr>
              <w:jc w:val="center"/>
              <w:rPr>
                <w:sz w:val="19"/>
                <w:szCs w:val="19"/>
              </w:rPr>
            </w:pPr>
            <w:r w:rsidRPr="00387222">
              <w:rPr>
                <w:sz w:val="19"/>
                <w:szCs w:val="19"/>
              </w:rPr>
              <w:t>QIC</w:t>
            </w:r>
          </w:p>
          <w:p w:rsidR="00B3323E" w:rsidRPr="00387222" w:rsidRDefault="00B3323E" w:rsidP="00967A93">
            <w:pPr>
              <w:jc w:val="center"/>
              <w:rPr>
                <w:sz w:val="19"/>
                <w:szCs w:val="19"/>
              </w:rPr>
            </w:pPr>
            <w:r w:rsidRPr="00387222">
              <w:rPr>
                <w:sz w:val="19"/>
                <w:szCs w:val="19"/>
              </w:rPr>
              <w:t>BEGDTE</w:t>
            </w:r>
          </w:p>
          <w:p w:rsidR="00B3323E" w:rsidRPr="00387222" w:rsidRDefault="00B3323E" w:rsidP="00967A93">
            <w:pPr>
              <w:jc w:val="center"/>
              <w:rPr>
                <w:sz w:val="19"/>
                <w:szCs w:val="19"/>
              </w:rPr>
            </w:pPr>
            <w:r w:rsidRPr="00387222">
              <w:rPr>
                <w:sz w:val="19"/>
                <w:szCs w:val="19"/>
              </w:rPr>
              <w:t>REVDTE</w:t>
            </w:r>
          </w:p>
        </w:tc>
        <w:tc>
          <w:tcPr>
            <w:tcW w:w="4945" w:type="dxa"/>
          </w:tcPr>
          <w:p w:rsidR="00B3323E" w:rsidRPr="00387222" w:rsidRDefault="00B3323E" w:rsidP="00967A93">
            <w:pPr>
              <w:pStyle w:val="Heading1"/>
              <w:jc w:val="left"/>
              <w:rPr>
                <w:b w:val="0"/>
                <w:bCs/>
                <w:sz w:val="20"/>
                <w:szCs w:val="23"/>
              </w:rPr>
            </w:pPr>
            <w:r w:rsidRPr="00387222">
              <w:rPr>
                <w:b w:val="0"/>
                <w:bCs/>
                <w:sz w:val="20"/>
                <w:szCs w:val="23"/>
              </w:rPr>
              <w:t>Facility ID</w:t>
            </w:r>
          </w:p>
          <w:p w:rsidR="00B3323E" w:rsidRPr="00387222" w:rsidRDefault="00B3323E" w:rsidP="00967A93">
            <w:r w:rsidRPr="00387222">
              <w:t>Control Number</w:t>
            </w:r>
          </w:p>
          <w:p w:rsidR="00B3323E" w:rsidRPr="00387222" w:rsidRDefault="00B3323E" w:rsidP="00967A93">
            <w:pPr>
              <w:pStyle w:val="Header"/>
              <w:tabs>
                <w:tab w:val="clear" w:pos="4320"/>
                <w:tab w:val="clear" w:pos="8640"/>
              </w:tabs>
            </w:pPr>
            <w:r w:rsidRPr="00387222">
              <w:t>Abstractor ID</w:t>
            </w:r>
          </w:p>
          <w:p w:rsidR="00B3323E" w:rsidRPr="00387222" w:rsidRDefault="00B3323E" w:rsidP="00967A93">
            <w:pPr>
              <w:pStyle w:val="Footer"/>
              <w:tabs>
                <w:tab w:val="clear" w:pos="4320"/>
                <w:tab w:val="clear" w:pos="8640"/>
              </w:tabs>
              <w:rPr>
                <w:rFonts w:ascii="Times New Roman" w:hAnsi="Times New Roman"/>
                <w:sz w:val="20"/>
              </w:rPr>
            </w:pPr>
            <w:r w:rsidRPr="00387222">
              <w:rPr>
                <w:rFonts w:ascii="Times New Roman" w:hAnsi="Times New Roman"/>
                <w:sz w:val="20"/>
              </w:rPr>
              <w:t>Abstraction Begin Date</w:t>
            </w:r>
          </w:p>
          <w:p w:rsidR="00B3323E" w:rsidRPr="00387222" w:rsidRDefault="00B3323E" w:rsidP="00967A93">
            <w:pPr>
              <w:pStyle w:val="Footer"/>
              <w:tabs>
                <w:tab w:val="clear" w:pos="4320"/>
                <w:tab w:val="clear" w:pos="8640"/>
              </w:tabs>
              <w:rPr>
                <w:rFonts w:ascii="Times New Roman" w:hAnsi="Times New Roman"/>
                <w:b/>
                <w:bCs/>
                <w:sz w:val="22"/>
                <w:szCs w:val="23"/>
              </w:rPr>
            </w:pPr>
            <w:r w:rsidRPr="00387222">
              <w:rPr>
                <w:rFonts w:ascii="Times New Roman" w:hAnsi="Times New Roman"/>
                <w:sz w:val="20"/>
              </w:rPr>
              <w:t>Abstraction End Date</w:t>
            </w:r>
          </w:p>
        </w:tc>
        <w:tc>
          <w:tcPr>
            <w:tcW w:w="2340" w:type="dxa"/>
            <w:gridSpan w:val="3"/>
          </w:tcPr>
          <w:p w:rsidR="00B3323E" w:rsidRPr="00387222" w:rsidRDefault="00B3323E" w:rsidP="00967A93">
            <w:pPr>
              <w:jc w:val="center"/>
              <w:rPr>
                <w:szCs w:val="19"/>
              </w:rPr>
            </w:pPr>
            <w:r w:rsidRPr="00387222">
              <w:rPr>
                <w:szCs w:val="19"/>
              </w:rPr>
              <w:t>Auto-fill</w:t>
            </w:r>
          </w:p>
          <w:p w:rsidR="00B3323E" w:rsidRPr="00387222" w:rsidRDefault="00B3323E" w:rsidP="00967A93">
            <w:pPr>
              <w:jc w:val="center"/>
              <w:rPr>
                <w:szCs w:val="19"/>
              </w:rPr>
            </w:pPr>
            <w:r w:rsidRPr="00387222">
              <w:rPr>
                <w:szCs w:val="19"/>
              </w:rPr>
              <w:t>Auto-fill</w:t>
            </w:r>
          </w:p>
          <w:p w:rsidR="00B3323E" w:rsidRPr="00387222" w:rsidRDefault="00B3323E" w:rsidP="00967A93">
            <w:pPr>
              <w:jc w:val="center"/>
              <w:rPr>
                <w:szCs w:val="19"/>
              </w:rPr>
            </w:pPr>
            <w:r w:rsidRPr="00387222">
              <w:rPr>
                <w:szCs w:val="19"/>
              </w:rPr>
              <w:t>Auto-fill</w:t>
            </w:r>
          </w:p>
          <w:p w:rsidR="00B3323E" w:rsidRPr="00387222" w:rsidRDefault="00B3323E" w:rsidP="00967A93">
            <w:pPr>
              <w:jc w:val="center"/>
              <w:rPr>
                <w:szCs w:val="19"/>
              </w:rPr>
            </w:pPr>
            <w:r w:rsidRPr="00387222">
              <w:rPr>
                <w:szCs w:val="19"/>
              </w:rPr>
              <w:t>Auto-fill</w:t>
            </w:r>
          </w:p>
          <w:p w:rsidR="00B3323E" w:rsidRPr="00387222" w:rsidRDefault="00B3323E" w:rsidP="00967A93">
            <w:pPr>
              <w:jc w:val="center"/>
              <w:rPr>
                <w:szCs w:val="19"/>
              </w:rPr>
            </w:pPr>
            <w:r w:rsidRPr="00387222">
              <w:rPr>
                <w:szCs w:val="19"/>
              </w:rPr>
              <w:t>Auto-fill</w:t>
            </w:r>
          </w:p>
        </w:tc>
        <w:tc>
          <w:tcPr>
            <w:tcW w:w="5670" w:type="dxa"/>
          </w:tcPr>
          <w:p w:rsidR="00B3323E" w:rsidRPr="00387222" w:rsidRDefault="00B3323E" w:rsidP="00967A93">
            <w:pPr>
              <w:pStyle w:val="Header"/>
              <w:tabs>
                <w:tab w:val="clear" w:pos="4320"/>
                <w:tab w:val="clear" w:pos="8640"/>
              </w:tabs>
              <w:rPr>
                <w:b/>
                <w:bCs/>
                <w:szCs w:val="19"/>
              </w:rPr>
            </w:pPr>
          </w:p>
        </w:tc>
      </w:tr>
      <w:tr w:rsidR="00B3323E" w:rsidRPr="00387222" w:rsidTr="00BB1318">
        <w:trPr>
          <w:cantSplit/>
        </w:trPr>
        <w:tc>
          <w:tcPr>
            <w:tcW w:w="629" w:type="dxa"/>
            <w:gridSpan w:val="2"/>
          </w:tcPr>
          <w:p w:rsidR="00B3323E" w:rsidRPr="00387222" w:rsidRDefault="00B3323E" w:rsidP="00967A93">
            <w:pPr>
              <w:jc w:val="center"/>
              <w:rPr>
                <w:sz w:val="23"/>
                <w:szCs w:val="23"/>
              </w:rPr>
            </w:pPr>
          </w:p>
        </w:tc>
        <w:tc>
          <w:tcPr>
            <w:tcW w:w="1176" w:type="dxa"/>
            <w:gridSpan w:val="3"/>
          </w:tcPr>
          <w:p w:rsidR="00B3323E" w:rsidRPr="00387222" w:rsidRDefault="00B3323E" w:rsidP="00967A93">
            <w:pPr>
              <w:jc w:val="center"/>
              <w:rPr>
                <w:sz w:val="19"/>
                <w:szCs w:val="19"/>
              </w:rPr>
            </w:pPr>
          </w:p>
        </w:tc>
        <w:tc>
          <w:tcPr>
            <w:tcW w:w="4945" w:type="dxa"/>
          </w:tcPr>
          <w:p w:rsidR="00B3323E" w:rsidRPr="00387222" w:rsidRDefault="00B3323E" w:rsidP="00967A93">
            <w:pPr>
              <w:pStyle w:val="Heading1"/>
              <w:jc w:val="left"/>
              <w:rPr>
                <w:sz w:val="22"/>
                <w:szCs w:val="23"/>
              </w:rPr>
            </w:pPr>
            <w:r w:rsidRPr="00387222">
              <w:rPr>
                <w:sz w:val="22"/>
                <w:szCs w:val="23"/>
              </w:rPr>
              <w:t>Patient Identifiers</w:t>
            </w:r>
          </w:p>
        </w:tc>
        <w:tc>
          <w:tcPr>
            <w:tcW w:w="2340" w:type="dxa"/>
            <w:gridSpan w:val="3"/>
          </w:tcPr>
          <w:p w:rsidR="00B3323E" w:rsidRPr="00387222" w:rsidRDefault="00B3323E" w:rsidP="00967A93">
            <w:pPr>
              <w:jc w:val="center"/>
              <w:rPr>
                <w:szCs w:val="19"/>
              </w:rPr>
            </w:pPr>
          </w:p>
        </w:tc>
        <w:tc>
          <w:tcPr>
            <w:tcW w:w="5670" w:type="dxa"/>
          </w:tcPr>
          <w:p w:rsidR="00B3323E" w:rsidRPr="00387222" w:rsidRDefault="00B3323E" w:rsidP="00967A93">
            <w:pPr>
              <w:pStyle w:val="Header"/>
              <w:tabs>
                <w:tab w:val="clear" w:pos="4320"/>
                <w:tab w:val="clear" w:pos="8640"/>
              </w:tabs>
              <w:rPr>
                <w:b/>
                <w:bCs/>
                <w:szCs w:val="19"/>
              </w:rPr>
            </w:pPr>
          </w:p>
        </w:tc>
      </w:tr>
      <w:tr w:rsidR="00B3323E" w:rsidRPr="00387222" w:rsidTr="00BB1318">
        <w:trPr>
          <w:cantSplit/>
        </w:trPr>
        <w:tc>
          <w:tcPr>
            <w:tcW w:w="629" w:type="dxa"/>
            <w:gridSpan w:val="2"/>
          </w:tcPr>
          <w:p w:rsidR="00B3323E" w:rsidRPr="00387222" w:rsidRDefault="00B3323E" w:rsidP="00967A93">
            <w:pPr>
              <w:jc w:val="center"/>
              <w:rPr>
                <w:sz w:val="23"/>
                <w:szCs w:val="23"/>
              </w:rPr>
            </w:pPr>
          </w:p>
        </w:tc>
        <w:tc>
          <w:tcPr>
            <w:tcW w:w="1176" w:type="dxa"/>
            <w:gridSpan w:val="3"/>
          </w:tcPr>
          <w:p w:rsidR="00B3323E" w:rsidRPr="00387222" w:rsidRDefault="00B3323E" w:rsidP="00967A93">
            <w:pPr>
              <w:jc w:val="center"/>
              <w:rPr>
                <w:sz w:val="18"/>
                <w:szCs w:val="19"/>
              </w:rPr>
            </w:pPr>
            <w:r w:rsidRPr="00387222">
              <w:rPr>
                <w:sz w:val="18"/>
                <w:szCs w:val="19"/>
              </w:rPr>
              <w:t>SSN</w:t>
            </w:r>
          </w:p>
          <w:p w:rsidR="00B3323E" w:rsidRPr="00387222" w:rsidRDefault="00B3323E" w:rsidP="00967A93">
            <w:pPr>
              <w:jc w:val="center"/>
              <w:rPr>
                <w:sz w:val="18"/>
                <w:szCs w:val="19"/>
              </w:rPr>
            </w:pPr>
            <w:r w:rsidRPr="00387222">
              <w:rPr>
                <w:sz w:val="18"/>
                <w:szCs w:val="19"/>
              </w:rPr>
              <w:t>PTNAMEF</w:t>
            </w:r>
          </w:p>
          <w:p w:rsidR="00B3323E" w:rsidRPr="00387222" w:rsidRDefault="00B3323E" w:rsidP="00967A93">
            <w:pPr>
              <w:jc w:val="center"/>
              <w:rPr>
                <w:sz w:val="18"/>
                <w:szCs w:val="19"/>
              </w:rPr>
            </w:pPr>
            <w:r w:rsidRPr="00387222">
              <w:rPr>
                <w:sz w:val="18"/>
                <w:szCs w:val="19"/>
              </w:rPr>
              <w:t>PTNAMEL</w:t>
            </w:r>
          </w:p>
          <w:p w:rsidR="00B3323E" w:rsidRPr="00387222" w:rsidRDefault="00B3323E" w:rsidP="00967A93">
            <w:pPr>
              <w:jc w:val="center"/>
              <w:rPr>
                <w:sz w:val="18"/>
                <w:szCs w:val="19"/>
              </w:rPr>
            </w:pPr>
            <w:r w:rsidRPr="00387222">
              <w:rPr>
                <w:sz w:val="18"/>
                <w:szCs w:val="19"/>
              </w:rPr>
              <w:t>BIRTHDT</w:t>
            </w:r>
          </w:p>
          <w:p w:rsidR="00B3323E" w:rsidRPr="00387222" w:rsidRDefault="00B3323E" w:rsidP="00967A93">
            <w:pPr>
              <w:jc w:val="center"/>
              <w:rPr>
                <w:sz w:val="18"/>
                <w:szCs w:val="19"/>
              </w:rPr>
            </w:pPr>
            <w:r w:rsidRPr="00387222">
              <w:rPr>
                <w:sz w:val="18"/>
                <w:szCs w:val="19"/>
              </w:rPr>
              <w:t>SEX</w:t>
            </w:r>
          </w:p>
          <w:p w:rsidR="00B3323E" w:rsidRPr="00387222" w:rsidRDefault="00B3323E" w:rsidP="00967A93">
            <w:pPr>
              <w:jc w:val="center"/>
              <w:rPr>
                <w:sz w:val="18"/>
                <w:szCs w:val="19"/>
              </w:rPr>
            </w:pPr>
            <w:r w:rsidRPr="00387222">
              <w:rPr>
                <w:sz w:val="18"/>
                <w:szCs w:val="19"/>
              </w:rPr>
              <w:t>MARISTAT</w:t>
            </w:r>
          </w:p>
          <w:p w:rsidR="00B3323E" w:rsidRPr="00387222" w:rsidRDefault="00B3323E" w:rsidP="00967A93">
            <w:pPr>
              <w:jc w:val="center"/>
              <w:rPr>
                <w:sz w:val="18"/>
                <w:szCs w:val="19"/>
                <w:lang w:val="fr-FR"/>
              </w:rPr>
            </w:pPr>
            <w:r w:rsidRPr="00387222">
              <w:rPr>
                <w:sz w:val="18"/>
                <w:szCs w:val="19"/>
                <w:lang w:val="fr-FR"/>
              </w:rPr>
              <w:t>RACE</w:t>
            </w:r>
          </w:p>
        </w:tc>
        <w:tc>
          <w:tcPr>
            <w:tcW w:w="4945" w:type="dxa"/>
          </w:tcPr>
          <w:p w:rsidR="00B3323E" w:rsidRPr="00387222" w:rsidRDefault="00B3323E" w:rsidP="00967A93">
            <w:pPr>
              <w:pStyle w:val="Heading1"/>
              <w:jc w:val="left"/>
              <w:rPr>
                <w:b w:val="0"/>
                <w:bCs/>
                <w:sz w:val="20"/>
                <w:szCs w:val="23"/>
              </w:rPr>
            </w:pPr>
            <w:r w:rsidRPr="00387222">
              <w:rPr>
                <w:b w:val="0"/>
                <w:bCs/>
                <w:sz w:val="20"/>
                <w:szCs w:val="23"/>
              </w:rPr>
              <w:t>Patient SSN</w:t>
            </w:r>
          </w:p>
          <w:p w:rsidR="00B3323E" w:rsidRPr="00387222" w:rsidRDefault="00B3323E" w:rsidP="00967A93">
            <w:r w:rsidRPr="00387222">
              <w:t>First Name</w:t>
            </w:r>
          </w:p>
          <w:p w:rsidR="00B3323E" w:rsidRPr="00387222" w:rsidRDefault="00B3323E" w:rsidP="00967A93">
            <w:r w:rsidRPr="00387222">
              <w:t>Last Name</w:t>
            </w:r>
          </w:p>
          <w:p w:rsidR="00B3323E" w:rsidRPr="00387222" w:rsidRDefault="00B3323E" w:rsidP="00967A93">
            <w:pPr>
              <w:pStyle w:val="Header"/>
              <w:tabs>
                <w:tab w:val="clear" w:pos="4320"/>
                <w:tab w:val="clear" w:pos="8640"/>
              </w:tabs>
            </w:pPr>
            <w:r w:rsidRPr="00387222">
              <w:t>Birth Date</w:t>
            </w:r>
          </w:p>
          <w:p w:rsidR="00B3323E" w:rsidRPr="00387222" w:rsidRDefault="00B3323E" w:rsidP="00967A93">
            <w:r w:rsidRPr="00387222">
              <w:t>Sex</w:t>
            </w:r>
          </w:p>
          <w:p w:rsidR="00B3323E" w:rsidRPr="00387222" w:rsidRDefault="00B3323E" w:rsidP="00BB0639">
            <w:pPr>
              <w:rPr>
                <w:b/>
                <w:bCs/>
                <w:sz w:val="22"/>
                <w:szCs w:val="23"/>
              </w:rPr>
            </w:pPr>
            <w:r w:rsidRPr="00387222">
              <w:t>Marital Status</w:t>
            </w:r>
          </w:p>
        </w:tc>
        <w:tc>
          <w:tcPr>
            <w:tcW w:w="2340" w:type="dxa"/>
            <w:gridSpan w:val="3"/>
          </w:tcPr>
          <w:p w:rsidR="00B3323E" w:rsidRPr="00387222" w:rsidRDefault="00B3323E" w:rsidP="00967A93">
            <w:pPr>
              <w:jc w:val="center"/>
              <w:rPr>
                <w:szCs w:val="19"/>
              </w:rPr>
            </w:pPr>
            <w:r w:rsidRPr="00387222">
              <w:rPr>
                <w:szCs w:val="19"/>
              </w:rPr>
              <w:t>Auto-fill: no change</w:t>
            </w:r>
          </w:p>
          <w:p w:rsidR="00B3323E" w:rsidRPr="00387222" w:rsidRDefault="00B3323E" w:rsidP="00967A93">
            <w:pPr>
              <w:jc w:val="center"/>
              <w:rPr>
                <w:szCs w:val="19"/>
              </w:rPr>
            </w:pPr>
            <w:r w:rsidRPr="00387222">
              <w:rPr>
                <w:szCs w:val="19"/>
              </w:rPr>
              <w:t>Auto-fill: no change</w:t>
            </w:r>
          </w:p>
          <w:p w:rsidR="00B3323E" w:rsidRPr="00387222" w:rsidRDefault="00B3323E" w:rsidP="00967A93">
            <w:pPr>
              <w:jc w:val="center"/>
              <w:rPr>
                <w:szCs w:val="19"/>
              </w:rPr>
            </w:pPr>
            <w:r w:rsidRPr="00387222">
              <w:rPr>
                <w:szCs w:val="19"/>
              </w:rPr>
              <w:t>Auto-fill: no change</w:t>
            </w:r>
          </w:p>
          <w:p w:rsidR="00B3323E" w:rsidRPr="00387222" w:rsidRDefault="00B3323E" w:rsidP="00967A93">
            <w:pPr>
              <w:jc w:val="center"/>
              <w:rPr>
                <w:szCs w:val="19"/>
              </w:rPr>
            </w:pPr>
            <w:r w:rsidRPr="00387222">
              <w:rPr>
                <w:szCs w:val="19"/>
              </w:rPr>
              <w:t>Auto-fill: no change</w:t>
            </w:r>
          </w:p>
          <w:p w:rsidR="00B3323E" w:rsidRPr="00387222" w:rsidRDefault="00B3323E" w:rsidP="00967A93">
            <w:pPr>
              <w:jc w:val="center"/>
              <w:rPr>
                <w:b/>
                <w:bCs/>
                <w:szCs w:val="19"/>
              </w:rPr>
            </w:pPr>
            <w:r w:rsidRPr="00387222">
              <w:rPr>
                <w:szCs w:val="19"/>
              </w:rPr>
              <w:t xml:space="preserve">Auto-fill: </w:t>
            </w:r>
            <w:r w:rsidRPr="00387222">
              <w:rPr>
                <w:b/>
                <w:bCs/>
                <w:szCs w:val="19"/>
              </w:rPr>
              <w:t>can change</w:t>
            </w:r>
          </w:p>
          <w:p w:rsidR="00B3323E" w:rsidRPr="00387222" w:rsidRDefault="00B3323E" w:rsidP="00967A93">
            <w:pPr>
              <w:jc w:val="center"/>
              <w:rPr>
                <w:b/>
                <w:bCs/>
                <w:szCs w:val="19"/>
              </w:rPr>
            </w:pPr>
            <w:r w:rsidRPr="00387222">
              <w:rPr>
                <w:szCs w:val="19"/>
              </w:rPr>
              <w:t>Auto-fill: no change</w:t>
            </w:r>
          </w:p>
          <w:p w:rsidR="00B3323E" w:rsidRPr="00387222" w:rsidRDefault="00B3323E" w:rsidP="00967A93">
            <w:pPr>
              <w:jc w:val="center"/>
              <w:rPr>
                <w:szCs w:val="19"/>
              </w:rPr>
            </w:pPr>
            <w:r w:rsidRPr="00387222">
              <w:rPr>
                <w:szCs w:val="19"/>
              </w:rPr>
              <w:t>Auto-fill: no change</w:t>
            </w:r>
          </w:p>
        </w:tc>
        <w:tc>
          <w:tcPr>
            <w:tcW w:w="5670" w:type="dxa"/>
          </w:tcPr>
          <w:p w:rsidR="00B3323E" w:rsidRPr="00387222" w:rsidRDefault="00B3323E" w:rsidP="00967A93">
            <w:pPr>
              <w:pStyle w:val="Header"/>
              <w:tabs>
                <w:tab w:val="clear" w:pos="4320"/>
                <w:tab w:val="clear" w:pos="8640"/>
              </w:tabs>
              <w:rPr>
                <w:b/>
                <w:bCs/>
                <w:szCs w:val="19"/>
              </w:rPr>
            </w:pPr>
          </w:p>
        </w:tc>
      </w:tr>
      <w:tr w:rsidR="00B3323E" w:rsidRPr="00387222" w:rsidTr="00BB1318">
        <w:trPr>
          <w:cantSplit/>
        </w:trPr>
        <w:tc>
          <w:tcPr>
            <w:tcW w:w="629" w:type="dxa"/>
            <w:gridSpan w:val="2"/>
          </w:tcPr>
          <w:p w:rsidR="00B3323E" w:rsidRPr="00387222" w:rsidRDefault="00B3323E" w:rsidP="00967A93">
            <w:pPr>
              <w:jc w:val="center"/>
              <w:rPr>
                <w:b/>
                <w:bCs/>
                <w:sz w:val="23"/>
                <w:szCs w:val="23"/>
              </w:rPr>
            </w:pPr>
          </w:p>
        </w:tc>
        <w:tc>
          <w:tcPr>
            <w:tcW w:w="1176" w:type="dxa"/>
            <w:gridSpan w:val="3"/>
          </w:tcPr>
          <w:p w:rsidR="00B3323E" w:rsidRPr="00387222" w:rsidRDefault="00B3323E" w:rsidP="00967A93">
            <w:pPr>
              <w:jc w:val="center"/>
              <w:rPr>
                <w:b/>
                <w:bCs/>
                <w:sz w:val="18"/>
                <w:szCs w:val="19"/>
              </w:rPr>
            </w:pPr>
          </w:p>
        </w:tc>
        <w:tc>
          <w:tcPr>
            <w:tcW w:w="4945" w:type="dxa"/>
          </w:tcPr>
          <w:p w:rsidR="00B3323E" w:rsidRPr="00387222" w:rsidRDefault="00B3323E" w:rsidP="00967A93">
            <w:pPr>
              <w:pStyle w:val="Footer"/>
              <w:tabs>
                <w:tab w:val="clear" w:pos="4320"/>
                <w:tab w:val="clear" w:pos="8640"/>
              </w:tabs>
              <w:rPr>
                <w:rFonts w:ascii="Times New Roman" w:hAnsi="Times New Roman"/>
                <w:b/>
                <w:bCs/>
                <w:szCs w:val="23"/>
              </w:rPr>
            </w:pPr>
            <w:r w:rsidRPr="00387222">
              <w:rPr>
                <w:rFonts w:ascii="Times New Roman" w:hAnsi="Times New Roman"/>
                <w:b/>
                <w:bCs/>
                <w:sz w:val="22"/>
                <w:szCs w:val="23"/>
              </w:rPr>
              <w:t>Administrative Data</w:t>
            </w:r>
          </w:p>
        </w:tc>
        <w:tc>
          <w:tcPr>
            <w:tcW w:w="2340" w:type="dxa"/>
            <w:gridSpan w:val="3"/>
          </w:tcPr>
          <w:p w:rsidR="00B3323E" w:rsidRPr="00387222" w:rsidRDefault="00B3323E" w:rsidP="00967A93">
            <w:pPr>
              <w:jc w:val="center"/>
              <w:rPr>
                <w:b/>
                <w:bCs/>
                <w:sz w:val="24"/>
                <w:szCs w:val="19"/>
              </w:rPr>
            </w:pPr>
          </w:p>
        </w:tc>
        <w:tc>
          <w:tcPr>
            <w:tcW w:w="5670" w:type="dxa"/>
          </w:tcPr>
          <w:p w:rsidR="00B3323E" w:rsidRPr="00387222" w:rsidRDefault="00B3323E" w:rsidP="00967A93">
            <w:pPr>
              <w:pStyle w:val="Header"/>
              <w:tabs>
                <w:tab w:val="clear" w:pos="4320"/>
                <w:tab w:val="clear" w:pos="8640"/>
              </w:tabs>
              <w:jc w:val="center"/>
              <w:rPr>
                <w:b/>
                <w:bCs/>
                <w:sz w:val="24"/>
                <w:szCs w:val="19"/>
              </w:rPr>
            </w:pPr>
          </w:p>
        </w:tc>
      </w:tr>
      <w:tr w:rsidR="00B3323E" w:rsidRPr="00387222" w:rsidTr="00BB1318">
        <w:trPr>
          <w:cantSplit/>
        </w:trPr>
        <w:tc>
          <w:tcPr>
            <w:tcW w:w="629" w:type="dxa"/>
            <w:gridSpan w:val="2"/>
          </w:tcPr>
          <w:p w:rsidR="00B3323E" w:rsidRPr="00387222" w:rsidRDefault="008009C2" w:rsidP="00967A93">
            <w:pPr>
              <w:jc w:val="center"/>
              <w:rPr>
                <w:sz w:val="22"/>
                <w:szCs w:val="23"/>
              </w:rPr>
            </w:pPr>
            <w:r w:rsidRPr="00387222">
              <w:rPr>
                <w:sz w:val="22"/>
                <w:szCs w:val="23"/>
              </w:rPr>
              <w:t>1</w:t>
            </w:r>
          </w:p>
        </w:tc>
        <w:tc>
          <w:tcPr>
            <w:tcW w:w="1176" w:type="dxa"/>
            <w:gridSpan w:val="3"/>
          </w:tcPr>
          <w:p w:rsidR="00B3323E" w:rsidRPr="00387222" w:rsidRDefault="005331B1" w:rsidP="00967A93">
            <w:pPr>
              <w:jc w:val="center"/>
              <w:rPr>
                <w:sz w:val="19"/>
                <w:szCs w:val="19"/>
              </w:rPr>
            </w:pPr>
            <w:proofErr w:type="spellStart"/>
            <w:r w:rsidRPr="00387222">
              <w:rPr>
                <w:sz w:val="19"/>
                <w:szCs w:val="19"/>
              </w:rPr>
              <w:t>vteadmdt</w:t>
            </w:r>
            <w:proofErr w:type="spellEnd"/>
          </w:p>
          <w:p w:rsidR="00897F31" w:rsidRPr="00387222" w:rsidRDefault="00897F31" w:rsidP="00967A93">
            <w:pPr>
              <w:jc w:val="center"/>
              <w:rPr>
                <w:sz w:val="19"/>
                <w:szCs w:val="19"/>
              </w:rPr>
            </w:pPr>
            <w:r w:rsidRPr="00387222">
              <w:rPr>
                <w:sz w:val="19"/>
                <w:szCs w:val="19"/>
              </w:rPr>
              <w:t>ALL</w:t>
            </w:r>
          </w:p>
        </w:tc>
        <w:tc>
          <w:tcPr>
            <w:tcW w:w="4945" w:type="dxa"/>
          </w:tcPr>
          <w:p w:rsidR="00B3323E" w:rsidRPr="00387222" w:rsidRDefault="005331B1" w:rsidP="00D35244">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 xml:space="preserve">Date of admission to acute inpatient care:  </w:t>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p>
        </w:tc>
        <w:tc>
          <w:tcPr>
            <w:tcW w:w="2340" w:type="dxa"/>
            <w:gridSpan w:val="3"/>
          </w:tcPr>
          <w:p w:rsidR="00B3323E" w:rsidRPr="00387222" w:rsidRDefault="005331B1" w:rsidP="00967A93">
            <w:pPr>
              <w:jc w:val="center"/>
            </w:pPr>
            <w:r w:rsidRPr="00387222">
              <w:t>mm/</w:t>
            </w:r>
            <w:proofErr w:type="spellStart"/>
            <w:r w:rsidRPr="00387222">
              <w:t>dd</w:t>
            </w:r>
            <w:proofErr w:type="spellEnd"/>
            <w:r w:rsidRPr="00387222">
              <w:t>/</w:t>
            </w:r>
            <w:proofErr w:type="spellStart"/>
            <w:r w:rsidRPr="00387222">
              <w:t>yyyy</w:t>
            </w:r>
            <w:proofErr w:type="spellEnd"/>
          </w:p>
          <w:p w:rsidR="00B3323E" w:rsidRPr="00387222" w:rsidRDefault="005331B1" w:rsidP="00967A93">
            <w:pPr>
              <w:jc w:val="center"/>
            </w:pPr>
            <w:r w:rsidRPr="0038722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387222" w:rsidTr="00967A93">
              <w:tc>
                <w:tcPr>
                  <w:tcW w:w="1929" w:type="dxa"/>
                </w:tcPr>
                <w:p w:rsidR="00B3323E" w:rsidRPr="00387222" w:rsidRDefault="005331B1" w:rsidP="00967A93">
                  <w:pPr>
                    <w:jc w:val="center"/>
                  </w:pPr>
                  <w:r w:rsidRPr="00387222">
                    <w:t xml:space="preserve">&lt; =  </w:t>
                  </w:r>
                  <w:proofErr w:type="spellStart"/>
                  <w:r w:rsidRPr="00387222">
                    <w:t>vtedcdt</w:t>
                  </w:r>
                  <w:proofErr w:type="spellEnd"/>
                </w:p>
              </w:tc>
            </w:tr>
          </w:tbl>
          <w:p w:rsidR="00B3323E" w:rsidRPr="00387222" w:rsidRDefault="00B3323E" w:rsidP="00967A93">
            <w:pPr>
              <w:jc w:val="center"/>
            </w:pPr>
          </w:p>
        </w:tc>
        <w:tc>
          <w:tcPr>
            <w:tcW w:w="5670" w:type="dxa"/>
          </w:tcPr>
          <w:p w:rsidR="005C2989" w:rsidRPr="00387222" w:rsidRDefault="005331B1" w:rsidP="005C2989">
            <w:pPr>
              <w:pStyle w:val="BodyText"/>
              <w:rPr>
                <w:b/>
                <w:bCs/>
              </w:rPr>
            </w:pPr>
            <w:r w:rsidRPr="00387222">
              <w:rPr>
                <w:b/>
                <w:bCs/>
                <w:szCs w:val="19"/>
              </w:rPr>
              <w:t xml:space="preserve">Auto-filled; can be modified </w:t>
            </w:r>
            <w:r w:rsidR="004D508E" w:rsidRPr="00387222">
              <w:rPr>
                <w:b/>
                <w:bCs/>
              </w:rPr>
              <w:t>if abstractor determines that the date is incorrect.</w:t>
            </w:r>
          </w:p>
          <w:p w:rsidR="00B32454" w:rsidRPr="00387222" w:rsidRDefault="005331B1" w:rsidP="00705439">
            <w:pPr>
              <w:pStyle w:val="Default"/>
              <w:numPr>
                <w:ilvl w:val="0"/>
                <w:numId w:val="105"/>
              </w:numPr>
              <w:ind w:left="342" w:hanging="270"/>
              <w:rPr>
                <w:sz w:val="20"/>
                <w:szCs w:val="20"/>
              </w:rPr>
            </w:pPr>
            <w:r w:rsidRPr="00387222">
              <w:rPr>
                <w:sz w:val="20"/>
                <w:szCs w:val="20"/>
              </w:rPr>
              <w:t xml:space="preserve">Admission date is the date the patient was </w:t>
            </w:r>
            <w:r w:rsidR="004D508E" w:rsidRPr="00387222">
              <w:rPr>
                <w:sz w:val="20"/>
                <w:szCs w:val="20"/>
              </w:rPr>
              <w:t xml:space="preserve">actually </w:t>
            </w:r>
            <w:r w:rsidRPr="00387222">
              <w:rPr>
                <w:sz w:val="20"/>
                <w:szCs w:val="20"/>
              </w:rPr>
              <w:t xml:space="preserve">admitted to acute inpatient care.  </w:t>
            </w:r>
          </w:p>
          <w:p w:rsidR="00B32454" w:rsidRPr="00387222" w:rsidRDefault="004D508E" w:rsidP="00705439">
            <w:pPr>
              <w:pStyle w:val="ListParagraph"/>
              <w:numPr>
                <w:ilvl w:val="0"/>
                <w:numId w:val="105"/>
              </w:numPr>
              <w:autoSpaceDE w:val="0"/>
              <w:autoSpaceDN w:val="0"/>
              <w:adjustRightInd w:val="0"/>
              <w:ind w:left="342" w:hanging="270"/>
              <w:rPr>
                <w:color w:val="000000"/>
              </w:rPr>
            </w:pPr>
            <w:r w:rsidRPr="0038722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387222" w:rsidRDefault="004D508E" w:rsidP="00705439">
            <w:pPr>
              <w:pStyle w:val="ListParagraph"/>
              <w:numPr>
                <w:ilvl w:val="0"/>
                <w:numId w:val="105"/>
              </w:numPr>
              <w:autoSpaceDE w:val="0"/>
              <w:autoSpaceDN w:val="0"/>
              <w:adjustRightInd w:val="0"/>
              <w:ind w:left="342" w:hanging="270"/>
              <w:rPr>
                <w:color w:val="000000"/>
              </w:rPr>
            </w:pPr>
            <w:r w:rsidRPr="00387222">
              <w:rPr>
                <w:color w:val="000000"/>
              </w:rPr>
              <w:t xml:space="preserve">If there are multiple inpatient orders, use the order that most accurately reflects the date that the patient was admitted. </w:t>
            </w:r>
          </w:p>
          <w:p w:rsidR="00B32454" w:rsidRPr="00387222" w:rsidRDefault="004D508E" w:rsidP="00705439">
            <w:pPr>
              <w:pStyle w:val="ListParagraph"/>
              <w:numPr>
                <w:ilvl w:val="0"/>
                <w:numId w:val="105"/>
              </w:numPr>
              <w:autoSpaceDE w:val="0"/>
              <w:autoSpaceDN w:val="0"/>
              <w:adjustRightInd w:val="0"/>
              <w:ind w:left="342" w:hanging="270"/>
              <w:rPr>
                <w:color w:val="000000"/>
              </w:rPr>
            </w:pPr>
            <w:r w:rsidRPr="00387222">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387222" w:rsidRDefault="00AE6F74" w:rsidP="00AE6F74">
            <w:pPr>
              <w:pStyle w:val="Default"/>
              <w:rPr>
                <w:color w:val="auto"/>
                <w:sz w:val="20"/>
                <w:szCs w:val="20"/>
              </w:rPr>
            </w:pPr>
            <w:r w:rsidRPr="00387222">
              <w:rPr>
                <w:b/>
                <w:sz w:val="20"/>
                <w:szCs w:val="20"/>
              </w:rPr>
              <w:t xml:space="preserve">Exclusion: </w:t>
            </w:r>
            <w:r w:rsidRPr="00387222">
              <w:rPr>
                <w:sz w:val="20"/>
                <w:szCs w:val="20"/>
              </w:rPr>
              <w:t>Admit to observation, Arrival date</w:t>
            </w:r>
          </w:p>
          <w:p w:rsidR="00B32454" w:rsidRPr="00387222" w:rsidRDefault="004D508E" w:rsidP="00B37CFA">
            <w:pPr>
              <w:pStyle w:val="Header"/>
              <w:tabs>
                <w:tab w:val="clear" w:pos="4320"/>
                <w:tab w:val="clear" w:pos="8640"/>
              </w:tabs>
              <w:rPr>
                <w:b/>
                <w:bCs/>
                <w:szCs w:val="19"/>
              </w:rPr>
            </w:pPr>
            <w:r w:rsidRPr="00387222">
              <w:rPr>
                <w:b/>
              </w:rPr>
              <w:t>ONLY ALLOWABLE SOURCES:</w:t>
            </w:r>
            <w:r w:rsidRPr="00387222">
              <w:t xml:space="preserve">  Physician orders</w:t>
            </w:r>
            <w:r w:rsidR="00AE6F74" w:rsidRPr="00387222">
              <w:t xml:space="preserve"> (</w:t>
            </w:r>
            <w:r w:rsidR="00AE6F74" w:rsidRPr="00387222">
              <w:rPr>
                <w:u w:val="single"/>
              </w:rPr>
              <w:t>priority</w:t>
            </w:r>
            <w:r w:rsidR="00AE6F74" w:rsidRPr="00387222">
              <w:t xml:space="preserve"> data source)</w:t>
            </w:r>
            <w:r w:rsidRPr="00387222">
              <w:t xml:space="preserve">, </w:t>
            </w:r>
            <w:r w:rsidR="00AE6F74" w:rsidRPr="00387222">
              <w:t>Face Sheet</w:t>
            </w:r>
          </w:p>
        </w:tc>
      </w:tr>
      <w:tr w:rsidR="00B3323E" w:rsidRPr="0038722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87222" w:rsidRDefault="008009C2" w:rsidP="00967A93">
            <w:pPr>
              <w:jc w:val="center"/>
              <w:rPr>
                <w:bCs/>
                <w:sz w:val="22"/>
                <w:szCs w:val="23"/>
              </w:rPr>
            </w:pPr>
            <w:r w:rsidRPr="00387222">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pPr>
            <w:proofErr w:type="spellStart"/>
            <w:r w:rsidRPr="00387222">
              <w:t>vtedcdt</w:t>
            </w:r>
            <w:proofErr w:type="spellEnd"/>
          </w:p>
          <w:p w:rsidR="00897F31" w:rsidRPr="00387222" w:rsidRDefault="00897F31" w:rsidP="00967A93">
            <w:pPr>
              <w:jc w:val="center"/>
            </w:pPr>
            <w:r w:rsidRPr="00387222">
              <w:t>ALL</w:t>
            </w:r>
          </w:p>
        </w:tc>
        <w:tc>
          <w:tcPr>
            <w:tcW w:w="4945" w:type="dxa"/>
            <w:tcBorders>
              <w:top w:val="single" w:sz="6" w:space="0" w:color="auto"/>
              <w:left w:val="single" w:sz="6" w:space="0" w:color="auto"/>
              <w:bottom w:val="single" w:sz="6" w:space="0" w:color="auto"/>
              <w:right w:val="single" w:sz="6" w:space="0" w:color="auto"/>
            </w:tcBorders>
          </w:tcPr>
          <w:p w:rsidR="00B3323E" w:rsidRPr="00387222" w:rsidRDefault="005331B1" w:rsidP="00D35244">
            <w:pPr>
              <w:pStyle w:val="Heading1"/>
              <w:jc w:val="left"/>
              <w:rPr>
                <w:b w:val="0"/>
                <w:bCs/>
                <w:sz w:val="22"/>
                <w:szCs w:val="23"/>
              </w:rPr>
            </w:pPr>
            <w:r w:rsidRPr="00387222">
              <w:rPr>
                <w:b w:val="0"/>
                <w:bCs/>
                <w:sz w:val="22"/>
                <w:szCs w:val="23"/>
              </w:rPr>
              <w:t>Discharge date:</w:t>
            </w:r>
            <w:r w:rsidRPr="00387222">
              <w:rPr>
                <w:b w:val="0"/>
                <w:bCs/>
                <w:sz w:val="22"/>
                <w:szCs w:val="23"/>
              </w:rPr>
              <w:tab/>
            </w:r>
            <w:r w:rsidRPr="00387222">
              <w:rPr>
                <w:b w:val="0"/>
                <w:bCs/>
                <w:sz w:val="22"/>
                <w:szCs w:val="23"/>
              </w:rPr>
              <w:tab/>
            </w:r>
            <w:r w:rsidRPr="00387222">
              <w:rPr>
                <w:b w:val="0"/>
                <w:bCs/>
                <w:sz w:val="22"/>
                <w:szCs w:val="23"/>
              </w:rPr>
              <w:tab/>
            </w:r>
            <w:r w:rsidRPr="00387222">
              <w:rPr>
                <w:b w:val="0"/>
                <w:bCs/>
                <w:sz w:val="22"/>
                <w:szCs w:val="23"/>
              </w:rPr>
              <w:tab/>
            </w:r>
          </w:p>
        </w:tc>
        <w:tc>
          <w:tcPr>
            <w:tcW w:w="2340" w:type="dxa"/>
            <w:gridSpan w:val="3"/>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pPr>
            <w:r w:rsidRPr="00387222">
              <w:t>mm/</w:t>
            </w:r>
            <w:proofErr w:type="spellStart"/>
            <w:r w:rsidRPr="00387222">
              <w:t>dd</w:t>
            </w:r>
            <w:proofErr w:type="spellEnd"/>
            <w:r w:rsidRPr="00387222">
              <w:t>/</w:t>
            </w:r>
            <w:proofErr w:type="spellStart"/>
            <w:r w:rsidRPr="00387222">
              <w:t>yyyy</w:t>
            </w:r>
            <w:proofErr w:type="spellEnd"/>
          </w:p>
          <w:p w:rsidR="00B3323E" w:rsidRPr="00387222" w:rsidRDefault="005331B1" w:rsidP="00967A93">
            <w:pPr>
              <w:jc w:val="center"/>
            </w:pPr>
            <w:r w:rsidRPr="00387222">
              <w:rPr>
                <w:b/>
                <w:bCs/>
                <w:szCs w:val="19"/>
              </w:rPr>
              <w:t>Auto-filled.  Cannot be modified</w:t>
            </w:r>
          </w:p>
          <w:p w:rsidR="00B3323E" w:rsidRPr="00387222" w:rsidRDefault="005331B1" w:rsidP="00967A93">
            <w:pPr>
              <w:jc w:val="center"/>
            </w:pPr>
            <w:r w:rsidRPr="00387222">
              <w:t xml:space="preserve">&gt; = </w:t>
            </w:r>
            <w:proofErr w:type="spellStart"/>
            <w:r w:rsidRPr="00387222">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387222" w:rsidRDefault="00AE6F74" w:rsidP="00967A93">
            <w:pPr>
              <w:pStyle w:val="Header"/>
              <w:tabs>
                <w:tab w:val="clear" w:pos="4320"/>
                <w:tab w:val="clear" w:pos="8640"/>
              </w:tabs>
              <w:rPr>
                <w:b/>
                <w:szCs w:val="19"/>
              </w:rPr>
            </w:pPr>
            <w:r w:rsidRPr="00387222">
              <w:rPr>
                <w:b/>
                <w:szCs w:val="19"/>
              </w:rPr>
              <w:t>Auto-filled; cannot be modified</w:t>
            </w:r>
            <w:r w:rsidR="00705439" w:rsidRPr="00387222">
              <w:rPr>
                <w:b/>
                <w:szCs w:val="19"/>
              </w:rPr>
              <w:t>.</w:t>
            </w:r>
          </w:p>
          <w:p w:rsidR="00B3323E" w:rsidRPr="00387222" w:rsidRDefault="005331B1" w:rsidP="00B37CFA">
            <w:pPr>
              <w:pStyle w:val="Header"/>
              <w:tabs>
                <w:tab w:val="clear" w:pos="4320"/>
                <w:tab w:val="clear" w:pos="8640"/>
              </w:tabs>
              <w:rPr>
                <w:szCs w:val="19"/>
              </w:rPr>
            </w:pPr>
            <w:r w:rsidRPr="00387222">
              <w:rPr>
                <w:szCs w:val="19"/>
              </w:rPr>
              <w:t>The computer auto-fill</w:t>
            </w:r>
            <w:r w:rsidR="00AE6F74" w:rsidRPr="00387222">
              <w:rPr>
                <w:szCs w:val="19"/>
              </w:rPr>
              <w:t>s</w:t>
            </w:r>
            <w:r w:rsidRPr="00387222">
              <w:rPr>
                <w:szCs w:val="19"/>
              </w:rPr>
              <w:t xml:space="preserve"> the discharge date from the </w:t>
            </w:r>
            <w:r w:rsidR="00AE6F74" w:rsidRPr="00387222">
              <w:rPr>
                <w:szCs w:val="19"/>
              </w:rPr>
              <w:t xml:space="preserve">OABI </w:t>
            </w:r>
            <w:r w:rsidRPr="00387222">
              <w:rPr>
                <w:szCs w:val="19"/>
              </w:rPr>
              <w:t xml:space="preserve">pull list.  This date cannot be modified in order to ensure the selected episode of care is reviewed.  </w:t>
            </w:r>
          </w:p>
        </w:tc>
      </w:tr>
      <w:tr w:rsidR="00B3323E" w:rsidRPr="0038722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87222" w:rsidRDefault="008009C2" w:rsidP="00967A93">
            <w:pPr>
              <w:jc w:val="center"/>
              <w:rPr>
                <w:sz w:val="22"/>
              </w:rPr>
            </w:pPr>
            <w:r w:rsidRPr="00387222">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pPr>
            <w:proofErr w:type="spellStart"/>
            <w:r w:rsidRPr="00387222">
              <w:t>vteprin</w:t>
            </w:r>
            <w:proofErr w:type="spellEnd"/>
          </w:p>
          <w:p w:rsidR="00897F31" w:rsidRPr="00387222" w:rsidRDefault="00761898" w:rsidP="00967A93">
            <w:pPr>
              <w:jc w:val="center"/>
            </w:pPr>
            <w:r w:rsidRPr="00387222">
              <w:t>*</w:t>
            </w:r>
            <w:r w:rsidR="00897F31" w:rsidRPr="00387222">
              <w:t>ALL</w:t>
            </w:r>
          </w:p>
        </w:tc>
        <w:tc>
          <w:tcPr>
            <w:tcW w:w="4945" w:type="dxa"/>
            <w:tcBorders>
              <w:top w:val="single" w:sz="6" w:space="0" w:color="auto"/>
              <w:left w:val="single" w:sz="6" w:space="0" w:color="auto"/>
              <w:bottom w:val="single" w:sz="6" w:space="0" w:color="auto"/>
              <w:right w:val="single" w:sz="6" w:space="0" w:color="auto"/>
            </w:tcBorders>
          </w:tcPr>
          <w:p w:rsidR="00B3323E" w:rsidRPr="00387222" w:rsidRDefault="005331B1" w:rsidP="00967A93">
            <w:pPr>
              <w:pStyle w:val="Heading1"/>
              <w:jc w:val="left"/>
              <w:rPr>
                <w:b w:val="0"/>
                <w:bCs/>
                <w:sz w:val="22"/>
                <w:szCs w:val="23"/>
              </w:rPr>
            </w:pPr>
            <w:r w:rsidRPr="00387222">
              <w:rPr>
                <w:b w:val="0"/>
                <w:bCs/>
                <w:sz w:val="22"/>
                <w:szCs w:val="23"/>
              </w:rPr>
              <w:t>Enter the ICD-</w:t>
            </w:r>
            <w:r w:rsidR="002D4AE3" w:rsidRPr="00387222">
              <w:rPr>
                <w:b w:val="0"/>
                <w:bCs/>
                <w:sz w:val="22"/>
                <w:szCs w:val="23"/>
              </w:rPr>
              <w:t>10</w:t>
            </w:r>
            <w:r w:rsidRPr="00387222">
              <w:rPr>
                <w:b w:val="0"/>
                <w:bCs/>
                <w:sz w:val="22"/>
                <w:szCs w:val="23"/>
              </w:rPr>
              <w:t>-CM principal diagnosis code:</w:t>
            </w:r>
          </w:p>
          <w:p w:rsidR="00B3323E" w:rsidRPr="00387222" w:rsidRDefault="005331B1" w:rsidP="00967A93">
            <w:pPr>
              <w:rPr>
                <w:sz w:val="22"/>
              </w:rPr>
            </w:pPr>
            <w:r w:rsidRPr="00387222">
              <w:rPr>
                <w:sz w:val="22"/>
              </w:rPr>
              <w:tab/>
            </w:r>
            <w:r w:rsidRPr="00387222">
              <w:rPr>
                <w:sz w:val="22"/>
              </w:rPr>
              <w:tab/>
            </w:r>
            <w:r w:rsidRPr="00387222">
              <w:rPr>
                <w:sz w:val="22"/>
              </w:rPr>
              <w:tab/>
            </w:r>
          </w:p>
          <w:p w:rsidR="00B3323E" w:rsidRPr="00387222" w:rsidRDefault="005331B1" w:rsidP="00967A93">
            <w:pPr>
              <w:rPr>
                <w:sz w:val="22"/>
              </w:rPr>
            </w:pPr>
            <w:r w:rsidRPr="00387222">
              <w:rPr>
                <w:sz w:val="22"/>
              </w:rPr>
              <w:tab/>
            </w:r>
            <w:r w:rsidRPr="00387222">
              <w:rPr>
                <w:sz w:val="22"/>
              </w:rPr>
              <w:tab/>
            </w:r>
            <w:r w:rsidRPr="00387222">
              <w:rPr>
                <w:sz w:val="22"/>
              </w:rPr>
              <w:tab/>
            </w:r>
          </w:p>
          <w:p w:rsidR="00B3323E" w:rsidRPr="00387222" w:rsidRDefault="00B3323E"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B3323E" w:rsidRPr="00387222" w:rsidRDefault="005331B1" w:rsidP="00D35244">
            <w:pPr>
              <w:jc w:val="center"/>
              <w:rPr>
                <w:sz w:val="23"/>
                <w:szCs w:val="23"/>
              </w:rPr>
            </w:pPr>
            <w:r w:rsidRPr="00387222">
              <w:rPr>
                <w:sz w:val="23"/>
                <w:szCs w:val="23"/>
              </w:rPr>
              <w:t>__ __ __. __ __</w:t>
            </w:r>
            <w:r w:rsidR="00D35244" w:rsidRPr="00387222">
              <w:rPr>
                <w:sz w:val="23"/>
                <w:szCs w:val="23"/>
              </w:rPr>
              <w:t xml:space="preserve"> __ __</w:t>
            </w:r>
          </w:p>
          <w:p w:rsidR="00B3323E" w:rsidRPr="00387222" w:rsidRDefault="005331B1" w:rsidP="00967A93">
            <w:pPr>
              <w:jc w:val="center"/>
              <w:rPr>
                <w:szCs w:val="23"/>
              </w:rPr>
            </w:pPr>
            <w:r w:rsidRPr="00387222">
              <w:rPr>
                <w:szCs w:val="23"/>
              </w:rPr>
              <w:t xml:space="preserve">(3 </w:t>
            </w:r>
            <w:r w:rsidR="00622E47" w:rsidRPr="00387222">
              <w:rPr>
                <w:szCs w:val="23"/>
              </w:rPr>
              <w:t>alpha-numeric characters</w:t>
            </w:r>
            <w:r w:rsidRPr="00387222">
              <w:rPr>
                <w:szCs w:val="23"/>
              </w:rPr>
              <w:t>/decimal point/</w:t>
            </w:r>
            <w:r w:rsidR="00D35244" w:rsidRPr="00387222">
              <w:rPr>
                <w:szCs w:val="23"/>
              </w:rPr>
              <w:t xml:space="preserve">four </w:t>
            </w:r>
            <w:r w:rsidR="00622E47" w:rsidRPr="00387222">
              <w:rPr>
                <w:szCs w:val="23"/>
              </w:rPr>
              <w:t>alpha-numeric characters</w:t>
            </w:r>
            <w:r w:rsidRPr="00387222">
              <w:rPr>
                <w:szCs w:val="23"/>
              </w:rPr>
              <w:t>)</w:t>
            </w:r>
          </w:p>
          <w:p w:rsidR="00427AA8" w:rsidRPr="00387222"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387222" w:rsidTr="00D53C3C">
              <w:tc>
                <w:tcPr>
                  <w:tcW w:w="1929" w:type="dxa"/>
                </w:tcPr>
                <w:p w:rsidR="00B3323E" w:rsidRPr="00387222" w:rsidRDefault="005331B1" w:rsidP="00D53C3C">
                  <w:pPr>
                    <w:jc w:val="center"/>
                    <w:rPr>
                      <w:b/>
                      <w:bCs/>
                      <w:szCs w:val="23"/>
                    </w:rPr>
                  </w:pPr>
                  <w:r w:rsidRPr="00387222">
                    <w:rPr>
                      <w:b/>
                      <w:bCs/>
                    </w:rPr>
                    <w:t>Cannot enter 000.00</w:t>
                  </w:r>
                  <w:r w:rsidR="0059705E" w:rsidRPr="00387222">
                    <w:rPr>
                      <w:b/>
                      <w:bCs/>
                    </w:rPr>
                    <w:t>00</w:t>
                  </w:r>
                  <w:r w:rsidRPr="00387222">
                    <w:rPr>
                      <w:b/>
                      <w:bCs/>
                    </w:rPr>
                    <w:t>, 123.45</w:t>
                  </w:r>
                  <w:r w:rsidR="0059705E" w:rsidRPr="00387222">
                    <w:rPr>
                      <w:b/>
                      <w:bCs/>
                    </w:rPr>
                    <w:t>67</w:t>
                  </w:r>
                  <w:r w:rsidRPr="00387222">
                    <w:rPr>
                      <w:b/>
                      <w:bCs/>
                    </w:rPr>
                    <w:t>, or 999.99</w:t>
                  </w:r>
                  <w:r w:rsidR="0059705E" w:rsidRPr="00387222">
                    <w:rPr>
                      <w:b/>
                      <w:bCs/>
                    </w:rPr>
                    <w:t>99</w:t>
                  </w:r>
                </w:p>
              </w:tc>
            </w:tr>
          </w:tbl>
          <w:p w:rsidR="00B3323E" w:rsidRPr="00387222" w:rsidRDefault="00B3323E" w:rsidP="00967A93">
            <w:pPr>
              <w:jc w:val="center"/>
              <w:rPr>
                <w:b/>
                <w:bCs/>
                <w:szCs w:val="23"/>
              </w:rPr>
            </w:pPr>
          </w:p>
          <w:p w:rsidR="00B3323E" w:rsidRPr="00387222" w:rsidRDefault="00B3323E" w:rsidP="00967A93">
            <w:pPr>
              <w:jc w:val="center"/>
              <w:rPr>
                <w:szCs w:val="23"/>
              </w:rPr>
            </w:pPr>
          </w:p>
          <w:p w:rsidR="00B3323E" w:rsidRPr="00387222"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387222" w:rsidRDefault="005331B1" w:rsidP="00AE6F74">
            <w:pPr>
              <w:pStyle w:val="Header"/>
              <w:tabs>
                <w:tab w:val="clear" w:pos="4320"/>
                <w:tab w:val="clear" w:pos="8640"/>
              </w:tabs>
              <w:rPr>
                <w:b/>
              </w:rPr>
            </w:pPr>
            <w:r w:rsidRPr="00387222">
              <w:rPr>
                <w:b/>
                <w:bCs/>
              </w:rPr>
              <w:t xml:space="preserve">Will auto-fill from PTF with ability to change.  </w:t>
            </w:r>
            <w:r w:rsidR="00B37CFA" w:rsidRPr="00387222">
              <w:rPr>
                <w:b/>
                <w:bCs/>
              </w:rPr>
              <w:t xml:space="preserve"> </w:t>
            </w:r>
            <w:r w:rsidRPr="00387222">
              <w:rPr>
                <w:b/>
              </w:rPr>
              <w:t xml:space="preserve">Do </w:t>
            </w:r>
            <w:r w:rsidR="00B37CFA" w:rsidRPr="00387222">
              <w:rPr>
                <w:b/>
              </w:rPr>
              <w:t xml:space="preserve">NOT </w:t>
            </w:r>
            <w:r w:rsidRPr="00387222">
              <w:rPr>
                <w:b/>
              </w:rPr>
              <w:t xml:space="preserve">change the principal diagnosis code </w:t>
            </w:r>
            <w:r w:rsidRPr="00387222">
              <w:rPr>
                <w:b/>
                <w:u w:val="single"/>
              </w:rPr>
              <w:t>unless</w:t>
            </w:r>
            <w:r w:rsidRPr="00387222">
              <w:rPr>
                <w:b/>
              </w:rPr>
              <w:t xml:space="preserve"> </w:t>
            </w:r>
            <w:r w:rsidR="00B37CFA" w:rsidRPr="00387222">
              <w:rPr>
                <w:b/>
              </w:rPr>
              <w:t>the</w:t>
            </w:r>
            <w:r w:rsidRPr="00387222">
              <w:rPr>
                <w:b/>
              </w:rPr>
              <w:t xml:space="preserve"> principal diagnosis code documented in the medical record</w:t>
            </w:r>
            <w:r w:rsidR="00B37CFA" w:rsidRPr="00387222">
              <w:rPr>
                <w:b/>
              </w:rPr>
              <w:t xml:space="preserve"> is not the code displayed in the software. </w:t>
            </w:r>
          </w:p>
          <w:p w:rsidR="00B3323E" w:rsidRPr="00387222" w:rsidRDefault="005331B1" w:rsidP="00967A93">
            <w:pPr>
              <w:pStyle w:val="Header"/>
              <w:tabs>
                <w:tab w:val="clear" w:pos="4320"/>
                <w:tab w:val="clear" w:pos="8640"/>
                <w:tab w:val="left" w:pos="4996"/>
              </w:tabs>
              <w:rPr>
                <w:b/>
                <w:bCs/>
              </w:rPr>
            </w:pPr>
            <w:r w:rsidRPr="00387222">
              <w:t xml:space="preserve"> </w:t>
            </w:r>
          </w:p>
        </w:tc>
      </w:tr>
      <w:tr w:rsidR="00B3323E" w:rsidRPr="0038722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87222" w:rsidRDefault="008009C2" w:rsidP="00967A93">
            <w:pPr>
              <w:jc w:val="center"/>
              <w:rPr>
                <w:sz w:val="22"/>
              </w:rPr>
            </w:pPr>
            <w:r w:rsidRPr="00387222">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pPr>
            <w:r w:rsidRPr="00387222">
              <w:t>vteothdx1</w:t>
            </w:r>
          </w:p>
          <w:p w:rsidR="00B3323E" w:rsidRPr="00387222" w:rsidRDefault="005331B1" w:rsidP="00967A93">
            <w:pPr>
              <w:jc w:val="center"/>
            </w:pPr>
            <w:r w:rsidRPr="00387222">
              <w:t>vteothdx2</w:t>
            </w:r>
          </w:p>
          <w:p w:rsidR="00B3323E" w:rsidRPr="00387222" w:rsidRDefault="005331B1" w:rsidP="00967A93">
            <w:pPr>
              <w:jc w:val="center"/>
            </w:pPr>
            <w:r w:rsidRPr="00387222">
              <w:t>vteothdx3</w:t>
            </w:r>
          </w:p>
          <w:p w:rsidR="00B3323E" w:rsidRPr="00387222" w:rsidRDefault="005331B1" w:rsidP="00967A93">
            <w:pPr>
              <w:jc w:val="center"/>
            </w:pPr>
            <w:r w:rsidRPr="00387222">
              <w:t>vteothdx4</w:t>
            </w:r>
          </w:p>
          <w:p w:rsidR="00B3323E" w:rsidRPr="00387222" w:rsidRDefault="005331B1" w:rsidP="00967A93">
            <w:pPr>
              <w:jc w:val="center"/>
            </w:pPr>
            <w:r w:rsidRPr="00387222">
              <w:t>vteothdx5</w:t>
            </w:r>
          </w:p>
          <w:p w:rsidR="00B3323E" w:rsidRPr="00387222" w:rsidRDefault="005331B1" w:rsidP="00967A93">
            <w:pPr>
              <w:jc w:val="center"/>
            </w:pPr>
            <w:r w:rsidRPr="00387222">
              <w:t>vteothdx6</w:t>
            </w:r>
          </w:p>
          <w:p w:rsidR="00B3323E" w:rsidRPr="00387222" w:rsidRDefault="005331B1" w:rsidP="00967A93">
            <w:pPr>
              <w:jc w:val="center"/>
            </w:pPr>
            <w:r w:rsidRPr="00387222">
              <w:t>vteothdx7</w:t>
            </w:r>
          </w:p>
          <w:p w:rsidR="00B3323E" w:rsidRPr="00387222" w:rsidRDefault="005331B1" w:rsidP="00967A93">
            <w:pPr>
              <w:jc w:val="center"/>
            </w:pPr>
            <w:r w:rsidRPr="00387222">
              <w:t>vteothdx8</w:t>
            </w:r>
          </w:p>
          <w:p w:rsidR="00B3323E" w:rsidRPr="00387222" w:rsidRDefault="005331B1" w:rsidP="00967A93">
            <w:pPr>
              <w:jc w:val="center"/>
            </w:pPr>
            <w:r w:rsidRPr="00387222">
              <w:t>vteothdx9</w:t>
            </w:r>
          </w:p>
          <w:p w:rsidR="00B3323E" w:rsidRPr="00387222" w:rsidRDefault="005331B1" w:rsidP="00967A93">
            <w:pPr>
              <w:jc w:val="center"/>
            </w:pPr>
            <w:r w:rsidRPr="00387222">
              <w:t>vteothdx10</w:t>
            </w:r>
          </w:p>
          <w:p w:rsidR="00B3323E" w:rsidRPr="00387222" w:rsidRDefault="005331B1" w:rsidP="00967A93">
            <w:pPr>
              <w:jc w:val="center"/>
            </w:pPr>
            <w:r w:rsidRPr="00387222">
              <w:t>vteothdx11</w:t>
            </w:r>
          </w:p>
          <w:p w:rsidR="00B3323E" w:rsidRPr="00387222" w:rsidRDefault="005331B1" w:rsidP="00F27BCD">
            <w:pPr>
              <w:jc w:val="center"/>
            </w:pPr>
            <w:r w:rsidRPr="00387222">
              <w:t>vteothdx12</w:t>
            </w:r>
          </w:p>
          <w:p w:rsidR="007D2BC8" w:rsidRPr="00387222" w:rsidRDefault="007D2BC8" w:rsidP="00F27BCD">
            <w:pPr>
              <w:jc w:val="center"/>
            </w:pPr>
            <w:r w:rsidRPr="00387222">
              <w:t>vteothdx13</w:t>
            </w:r>
          </w:p>
          <w:p w:rsidR="007D2BC8" w:rsidRPr="00387222" w:rsidRDefault="007D2BC8" w:rsidP="00F27BCD">
            <w:pPr>
              <w:jc w:val="center"/>
            </w:pPr>
            <w:r w:rsidRPr="00387222">
              <w:t>vteothdx14</w:t>
            </w:r>
          </w:p>
          <w:p w:rsidR="007D2BC8" w:rsidRPr="00387222" w:rsidRDefault="007D2BC8" w:rsidP="00F27BCD">
            <w:pPr>
              <w:jc w:val="center"/>
            </w:pPr>
            <w:r w:rsidRPr="00387222">
              <w:t>vteothdx15</w:t>
            </w:r>
          </w:p>
          <w:p w:rsidR="007D2BC8" w:rsidRPr="00387222" w:rsidRDefault="007D2BC8" w:rsidP="00F27BCD">
            <w:pPr>
              <w:jc w:val="center"/>
            </w:pPr>
            <w:r w:rsidRPr="00387222">
              <w:t>vteothdx16</w:t>
            </w:r>
          </w:p>
          <w:p w:rsidR="007D2BC8" w:rsidRPr="00387222" w:rsidRDefault="007D2BC8" w:rsidP="00F27BCD">
            <w:pPr>
              <w:jc w:val="center"/>
            </w:pPr>
            <w:r w:rsidRPr="00387222">
              <w:t>vteothdx17</w:t>
            </w:r>
          </w:p>
          <w:p w:rsidR="007D2BC8" w:rsidRPr="00387222" w:rsidRDefault="007D2BC8" w:rsidP="00F27BCD">
            <w:pPr>
              <w:jc w:val="center"/>
            </w:pPr>
            <w:r w:rsidRPr="00387222">
              <w:t>vteothdx18</w:t>
            </w:r>
          </w:p>
          <w:p w:rsidR="007D2BC8" w:rsidRPr="00387222" w:rsidRDefault="007D2BC8" w:rsidP="00F27BCD">
            <w:pPr>
              <w:jc w:val="center"/>
            </w:pPr>
            <w:r w:rsidRPr="00387222">
              <w:t>vteothdx19</w:t>
            </w:r>
          </w:p>
          <w:p w:rsidR="007D2BC8" w:rsidRPr="00387222" w:rsidRDefault="007D2BC8" w:rsidP="00F27BCD">
            <w:pPr>
              <w:jc w:val="center"/>
            </w:pPr>
            <w:r w:rsidRPr="00387222">
              <w:t>vteothdx20</w:t>
            </w:r>
          </w:p>
          <w:p w:rsidR="007D2BC8" w:rsidRPr="00387222" w:rsidRDefault="007D2BC8" w:rsidP="00F27BCD">
            <w:pPr>
              <w:jc w:val="center"/>
            </w:pPr>
            <w:r w:rsidRPr="00387222">
              <w:t>vteothdx21</w:t>
            </w:r>
          </w:p>
          <w:p w:rsidR="007D2BC8" w:rsidRPr="00387222" w:rsidRDefault="007D2BC8" w:rsidP="00F27BCD">
            <w:pPr>
              <w:jc w:val="center"/>
            </w:pPr>
            <w:r w:rsidRPr="00387222">
              <w:t>vteothdx22</w:t>
            </w:r>
          </w:p>
          <w:p w:rsidR="007D2BC8" w:rsidRPr="00387222" w:rsidRDefault="007D2BC8" w:rsidP="00F27BCD">
            <w:pPr>
              <w:jc w:val="center"/>
            </w:pPr>
            <w:r w:rsidRPr="00387222">
              <w:t>vteothdx23</w:t>
            </w:r>
          </w:p>
          <w:p w:rsidR="007D2BC8" w:rsidRPr="00387222" w:rsidRDefault="007D2BC8" w:rsidP="00F27BCD">
            <w:pPr>
              <w:jc w:val="center"/>
            </w:pPr>
            <w:r w:rsidRPr="00387222">
              <w:t>vteothdx24</w:t>
            </w:r>
          </w:p>
          <w:p w:rsidR="00897F31" w:rsidRPr="00387222" w:rsidRDefault="00761898" w:rsidP="00F27BCD">
            <w:pPr>
              <w:jc w:val="center"/>
            </w:pPr>
            <w:r w:rsidRPr="00387222">
              <w:t>*</w:t>
            </w:r>
            <w:r w:rsidR="00897F31" w:rsidRPr="00387222">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Enter the ICD-</w:t>
            </w:r>
            <w:r w:rsidR="002D4AE3" w:rsidRPr="00387222">
              <w:rPr>
                <w:rFonts w:ascii="Times New Roman" w:hAnsi="Times New Roman"/>
                <w:sz w:val="22"/>
                <w:szCs w:val="23"/>
              </w:rPr>
              <w:t>10</w:t>
            </w:r>
            <w:r w:rsidRPr="00387222">
              <w:rPr>
                <w:rFonts w:ascii="Times New Roman" w:hAnsi="Times New Roman"/>
                <w:sz w:val="22"/>
                <w:szCs w:val="23"/>
              </w:rPr>
              <w:t>-CM other diagnosis codes:</w:t>
            </w:r>
          </w:p>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p>
        </w:tc>
        <w:tc>
          <w:tcPr>
            <w:tcW w:w="2340" w:type="dxa"/>
            <w:gridSpan w:val="3"/>
            <w:tcBorders>
              <w:top w:val="single" w:sz="6" w:space="0" w:color="auto"/>
              <w:left w:val="single" w:sz="6" w:space="0" w:color="auto"/>
              <w:bottom w:val="single" w:sz="6" w:space="0" w:color="auto"/>
              <w:right w:val="single" w:sz="6" w:space="0" w:color="auto"/>
            </w:tcBorders>
          </w:tcPr>
          <w:p w:rsidR="00B3323E" w:rsidRPr="00387222" w:rsidRDefault="005331B1" w:rsidP="00A72F2F">
            <w:pPr>
              <w:rPr>
                <w:sz w:val="23"/>
                <w:szCs w:val="23"/>
              </w:rPr>
            </w:pPr>
            <w:r w:rsidRPr="00387222">
              <w:rPr>
                <w:sz w:val="23"/>
                <w:szCs w:val="23"/>
              </w:rPr>
              <w:t>__ __ __. __ __</w:t>
            </w:r>
            <w:r w:rsidR="00D35244" w:rsidRPr="00387222">
              <w:rPr>
                <w:sz w:val="23"/>
                <w:szCs w:val="23"/>
              </w:rPr>
              <w:t xml:space="preserve"> __ __</w:t>
            </w:r>
          </w:p>
          <w:p w:rsidR="00B3323E" w:rsidRPr="00387222" w:rsidRDefault="005331B1" w:rsidP="00967A93">
            <w:pPr>
              <w:jc w:val="center"/>
              <w:rPr>
                <w:szCs w:val="23"/>
              </w:rPr>
            </w:pPr>
            <w:r w:rsidRPr="00387222">
              <w:rPr>
                <w:szCs w:val="23"/>
              </w:rPr>
              <w:t xml:space="preserve">(3 </w:t>
            </w:r>
            <w:r w:rsidR="00622E47" w:rsidRPr="00387222">
              <w:rPr>
                <w:szCs w:val="23"/>
              </w:rPr>
              <w:t xml:space="preserve">alpha-numeric characters </w:t>
            </w:r>
            <w:r w:rsidRPr="00387222">
              <w:rPr>
                <w:szCs w:val="23"/>
              </w:rPr>
              <w:t>/decimal point/</w:t>
            </w:r>
            <w:r w:rsidR="00D35244" w:rsidRPr="00387222">
              <w:rPr>
                <w:szCs w:val="23"/>
              </w:rPr>
              <w:t>four</w:t>
            </w:r>
            <w:r w:rsidR="00622E47" w:rsidRPr="00387222">
              <w:rPr>
                <w:szCs w:val="23"/>
              </w:rPr>
              <w:t xml:space="preserve"> alpha-numeric characters</w:t>
            </w:r>
            <w:r w:rsidRPr="00387222">
              <w:rPr>
                <w:szCs w:val="23"/>
              </w:rPr>
              <w:t>)</w:t>
            </w:r>
          </w:p>
          <w:p w:rsidR="00BC6F41" w:rsidRPr="00387222" w:rsidRDefault="00BC6F41">
            <w:pPr>
              <w:pStyle w:val="Heading9"/>
              <w:jc w:val="center"/>
              <w:rPr>
                <w:sz w:val="20"/>
              </w:rPr>
            </w:pPr>
            <w:r w:rsidRPr="00387222">
              <w:rPr>
                <w:sz w:val="20"/>
              </w:rPr>
              <w:t>Auto-filled: cannot be modified</w:t>
            </w:r>
          </w:p>
          <w:p w:rsidR="00B3323E" w:rsidRPr="00387222" w:rsidRDefault="00B3323E" w:rsidP="00967A93">
            <w:pPr>
              <w:pStyle w:val="Heading9"/>
              <w:jc w:val="center"/>
              <w:rPr>
                <w:sz w:val="20"/>
              </w:rPr>
            </w:pPr>
          </w:p>
          <w:p w:rsidR="00D82FB9" w:rsidRPr="00387222" w:rsidRDefault="00D82FB9" w:rsidP="00D82FB9">
            <w:pPr>
              <w:jc w:val="center"/>
              <w:rPr>
                <w:b/>
              </w:rPr>
            </w:pPr>
            <w:r w:rsidRPr="00387222">
              <w:rPr>
                <w:b/>
              </w:rPr>
              <w:t>If enabled, can enter up to 24 codes</w:t>
            </w:r>
          </w:p>
          <w:p w:rsidR="00D82FB9" w:rsidRPr="00387222" w:rsidRDefault="00D82FB9" w:rsidP="00D82FB9">
            <w:pPr>
              <w:jc w:val="center"/>
              <w:rPr>
                <w:b/>
              </w:rPr>
            </w:pPr>
          </w:p>
          <w:p w:rsidR="00D82FB9" w:rsidRPr="00387222" w:rsidRDefault="00D82FB9" w:rsidP="00D82FB9">
            <w:pPr>
              <w:jc w:val="center"/>
            </w:pPr>
            <w:r w:rsidRPr="00387222">
              <w:rPr>
                <w:b/>
              </w:rPr>
              <w:t xml:space="preserve">If enabled, abstractor can enter </w:t>
            </w:r>
            <w:proofErr w:type="spellStart"/>
            <w:r w:rsidRPr="00387222">
              <w:rPr>
                <w:b/>
              </w:rPr>
              <w:t>xxx.xx</w:t>
            </w:r>
            <w:r w:rsidR="0059705E" w:rsidRPr="00387222">
              <w:rPr>
                <w:b/>
              </w:rPr>
              <w:t>xx</w:t>
            </w:r>
            <w:proofErr w:type="spellEnd"/>
            <w:r w:rsidRPr="00387222">
              <w:rPr>
                <w:b/>
              </w:rPr>
              <w:t xml:space="preserve"> in code field if no other diagnosis codes found</w:t>
            </w:r>
          </w:p>
          <w:p w:rsidR="00B3323E" w:rsidRPr="00387222"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387222" w:rsidRDefault="00BC6F41" w:rsidP="00A72F2F">
            <w:pPr>
              <w:pStyle w:val="Header"/>
              <w:tabs>
                <w:tab w:val="clear" w:pos="4320"/>
                <w:tab w:val="clear" w:pos="8640"/>
                <w:tab w:val="left" w:pos="4996"/>
              </w:tabs>
              <w:rPr>
                <w:szCs w:val="19"/>
              </w:rPr>
            </w:pPr>
            <w:r w:rsidRPr="00387222">
              <w:rPr>
                <w:b/>
                <w:bCs/>
                <w:szCs w:val="19"/>
              </w:rPr>
              <w:t>Will be auto-filled from PTF with up to</w:t>
            </w:r>
            <w:r w:rsidRPr="00387222" w:rsidDel="00BC6F41">
              <w:rPr>
                <w:b/>
                <w:bCs/>
                <w:szCs w:val="19"/>
              </w:rPr>
              <w:t xml:space="preserve"> </w:t>
            </w:r>
            <w:r w:rsidR="007D2BC8" w:rsidRPr="00387222">
              <w:rPr>
                <w:b/>
                <w:bCs/>
                <w:szCs w:val="19"/>
              </w:rPr>
              <w:t>24</w:t>
            </w:r>
            <w:r w:rsidR="005331B1" w:rsidRPr="00387222">
              <w:rPr>
                <w:b/>
                <w:bCs/>
                <w:szCs w:val="19"/>
              </w:rPr>
              <w:t xml:space="preserve"> ICD-</w:t>
            </w:r>
            <w:r w:rsidR="002D4AE3" w:rsidRPr="00387222">
              <w:rPr>
                <w:b/>
                <w:bCs/>
                <w:szCs w:val="19"/>
              </w:rPr>
              <w:t>10</w:t>
            </w:r>
            <w:r w:rsidR="005331B1" w:rsidRPr="00387222">
              <w:rPr>
                <w:b/>
                <w:bCs/>
                <w:szCs w:val="19"/>
              </w:rPr>
              <w:t>-CM other diagnosis codes.</w:t>
            </w:r>
            <w:r w:rsidRPr="00387222">
              <w:rPr>
                <w:b/>
                <w:bCs/>
                <w:szCs w:val="19"/>
              </w:rPr>
              <w:t xml:space="preserve"> Cannot be modified.</w:t>
            </w:r>
            <w:r w:rsidR="005331B1" w:rsidRPr="00387222">
              <w:rPr>
                <w:szCs w:val="19"/>
              </w:rPr>
              <w:t xml:space="preserve">  </w:t>
            </w:r>
          </w:p>
          <w:p w:rsidR="00D82FB9" w:rsidRPr="00387222" w:rsidRDefault="00D82FB9" w:rsidP="00D82FB9">
            <w:pPr>
              <w:pStyle w:val="Header"/>
              <w:tabs>
                <w:tab w:val="clear" w:pos="4320"/>
                <w:tab w:val="clear" w:pos="8640"/>
                <w:tab w:val="left" w:pos="4996"/>
              </w:tabs>
              <w:rPr>
                <w:szCs w:val="19"/>
              </w:rPr>
            </w:pPr>
          </w:p>
          <w:p w:rsidR="00D82FB9" w:rsidRPr="00387222" w:rsidRDefault="00D82FB9" w:rsidP="00D82FB9">
            <w:pPr>
              <w:tabs>
                <w:tab w:val="left" w:pos="4996"/>
              </w:tabs>
              <w:rPr>
                <w:b/>
                <w:szCs w:val="19"/>
              </w:rPr>
            </w:pPr>
            <w:r w:rsidRPr="00387222">
              <w:rPr>
                <w:b/>
                <w:szCs w:val="19"/>
              </w:rPr>
              <w:t xml:space="preserve">If no other diagnosis codes are received from PTF, abstractor is to verify codes documented in the record and enter. If no other diagnosis codes are found in the record, enter </w:t>
            </w:r>
            <w:proofErr w:type="spellStart"/>
            <w:r w:rsidRPr="00387222">
              <w:rPr>
                <w:b/>
                <w:szCs w:val="19"/>
              </w:rPr>
              <w:t>xxx.xx</w:t>
            </w:r>
            <w:r w:rsidR="002E48C1" w:rsidRPr="00387222">
              <w:rPr>
                <w:b/>
                <w:szCs w:val="19"/>
              </w:rPr>
              <w:t>xx</w:t>
            </w:r>
            <w:proofErr w:type="spellEnd"/>
            <w:r w:rsidRPr="00387222">
              <w:rPr>
                <w:b/>
                <w:szCs w:val="19"/>
              </w:rPr>
              <w:t>.</w:t>
            </w:r>
          </w:p>
          <w:p w:rsidR="00D82FB9" w:rsidRPr="00387222" w:rsidRDefault="00D82FB9" w:rsidP="00D82FB9">
            <w:pPr>
              <w:pStyle w:val="Header"/>
              <w:tabs>
                <w:tab w:val="clear" w:pos="4320"/>
                <w:tab w:val="clear" w:pos="8640"/>
                <w:tab w:val="left" w:pos="4996"/>
              </w:tabs>
              <w:rPr>
                <w:b/>
                <w:bCs/>
                <w:szCs w:val="19"/>
              </w:rPr>
            </w:pPr>
          </w:p>
        </w:tc>
      </w:tr>
      <w:tr w:rsidR="00B3323E" w:rsidRPr="0038722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87222" w:rsidRDefault="008009C2" w:rsidP="00967A93">
            <w:pPr>
              <w:jc w:val="center"/>
              <w:rPr>
                <w:sz w:val="22"/>
                <w:lang w:val="fr-FR"/>
              </w:rPr>
            </w:pPr>
            <w:r w:rsidRPr="00387222">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rPr>
                <w:lang w:val="fr-FR"/>
              </w:rPr>
            </w:pPr>
            <w:proofErr w:type="spellStart"/>
            <w:r w:rsidRPr="00387222">
              <w:rPr>
                <w:lang w:val="fr-FR"/>
              </w:rPr>
              <w:t>vtepxcd</w:t>
            </w:r>
            <w:proofErr w:type="spellEnd"/>
          </w:p>
          <w:p w:rsidR="00B3323E" w:rsidRPr="00387222" w:rsidRDefault="005331B1" w:rsidP="00967A93">
            <w:pPr>
              <w:jc w:val="center"/>
              <w:rPr>
                <w:lang w:val="fr-FR"/>
              </w:rPr>
            </w:pPr>
            <w:r w:rsidRPr="00387222">
              <w:rPr>
                <w:lang w:val="fr-FR"/>
              </w:rPr>
              <w:t>(code)</w:t>
            </w:r>
          </w:p>
          <w:p w:rsidR="00B3323E" w:rsidRPr="00387222" w:rsidRDefault="00897F31" w:rsidP="00967A93">
            <w:pPr>
              <w:jc w:val="center"/>
              <w:rPr>
                <w:lang w:val="fr-FR"/>
              </w:rPr>
            </w:pPr>
            <w:r w:rsidRPr="00387222">
              <w:rPr>
                <w:lang w:val="fr-FR"/>
              </w:rPr>
              <w:t>ALL</w:t>
            </w:r>
          </w:p>
          <w:p w:rsidR="00761898" w:rsidRPr="00387222" w:rsidRDefault="00761898" w:rsidP="00967A93">
            <w:pPr>
              <w:jc w:val="center"/>
              <w:rPr>
                <w:lang w:val="fr-FR"/>
              </w:rPr>
            </w:pPr>
            <w:r w:rsidRPr="00387222">
              <w:rPr>
                <w:lang w:val="fr-FR"/>
              </w:rPr>
              <w:t>VTE1</w:t>
            </w:r>
            <w:proofErr w:type="gramStart"/>
            <w:r w:rsidRPr="00387222">
              <w:rPr>
                <w:lang w:val="fr-FR"/>
              </w:rPr>
              <w:t>,2</w:t>
            </w:r>
            <w:proofErr w:type="gramEnd"/>
          </w:p>
          <w:p w:rsidR="00B3323E" w:rsidRPr="00387222" w:rsidRDefault="00B3323E" w:rsidP="00967A93">
            <w:pPr>
              <w:jc w:val="center"/>
              <w:rPr>
                <w:lang w:val="fr-FR"/>
              </w:rPr>
            </w:pPr>
          </w:p>
          <w:p w:rsidR="00B3323E" w:rsidRPr="00387222" w:rsidRDefault="005331B1" w:rsidP="00967A93">
            <w:pPr>
              <w:jc w:val="center"/>
              <w:rPr>
                <w:lang w:val="fr-FR"/>
              </w:rPr>
            </w:pPr>
            <w:proofErr w:type="spellStart"/>
            <w:r w:rsidRPr="00387222">
              <w:rPr>
                <w:lang w:val="fr-FR"/>
              </w:rPr>
              <w:t>vtepxdt</w:t>
            </w:r>
            <w:proofErr w:type="spellEnd"/>
          </w:p>
          <w:p w:rsidR="00B3323E" w:rsidRPr="00387222" w:rsidRDefault="005331B1" w:rsidP="00967A93">
            <w:pPr>
              <w:jc w:val="center"/>
              <w:rPr>
                <w:lang w:val="fr-FR"/>
              </w:rPr>
            </w:pPr>
            <w:r w:rsidRPr="00387222">
              <w:rPr>
                <w:lang w:val="fr-FR"/>
              </w:rPr>
              <w:t>(date)</w:t>
            </w:r>
          </w:p>
          <w:p w:rsidR="00897F31" w:rsidRPr="00387222" w:rsidRDefault="00897F31" w:rsidP="00967A93">
            <w:pPr>
              <w:jc w:val="center"/>
              <w:rPr>
                <w:lang w:val="fr-FR"/>
              </w:rPr>
            </w:pPr>
            <w:r w:rsidRPr="00387222">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Enter the ICD-</w:t>
            </w:r>
            <w:r w:rsidR="002D4AE3" w:rsidRPr="00387222">
              <w:rPr>
                <w:rFonts w:ascii="Times New Roman" w:hAnsi="Times New Roman"/>
                <w:sz w:val="22"/>
                <w:szCs w:val="23"/>
              </w:rPr>
              <w:t>10</w:t>
            </w:r>
            <w:r w:rsidRPr="00387222">
              <w:rPr>
                <w:rFonts w:ascii="Times New Roman" w:hAnsi="Times New Roman"/>
                <w:sz w:val="22"/>
                <w:szCs w:val="23"/>
              </w:rPr>
              <w:t>-CM principal procedure code and date.</w:t>
            </w:r>
          </w:p>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ab/>
              <w:t>Code</w:t>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387222" w:rsidTr="00967A93">
              <w:tc>
                <w:tcPr>
                  <w:tcW w:w="2384" w:type="dxa"/>
                </w:tcPr>
                <w:p w:rsidR="00B3323E" w:rsidRPr="00387222" w:rsidRDefault="001B0504"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 xml:space="preserve"> __ </w:t>
                  </w:r>
                  <w:r w:rsidR="005331B1" w:rsidRPr="00387222">
                    <w:rPr>
                      <w:rFonts w:ascii="Times New Roman" w:hAnsi="Times New Roman"/>
                      <w:sz w:val="22"/>
                      <w:szCs w:val="23"/>
                    </w:rPr>
                    <w:t>__ __ __ __</w:t>
                  </w:r>
                  <w:r w:rsidRPr="00387222">
                    <w:rPr>
                      <w:rFonts w:ascii="Times New Roman" w:hAnsi="Times New Roman"/>
                      <w:sz w:val="22"/>
                      <w:szCs w:val="23"/>
                    </w:rPr>
                    <w:t xml:space="preserve"> __ __</w:t>
                  </w:r>
                </w:p>
                <w:p w:rsidR="00B3323E" w:rsidRPr="0038722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87222" w:rsidRDefault="005331B1"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__/__/____</w:t>
                  </w:r>
                </w:p>
              </w:tc>
            </w:tr>
          </w:tbl>
          <w:p w:rsidR="00B3323E" w:rsidRPr="00387222" w:rsidRDefault="00B3323E" w:rsidP="00967A93">
            <w:pPr>
              <w:pStyle w:val="Footer"/>
              <w:tabs>
                <w:tab w:val="clear" w:pos="4320"/>
                <w:tab w:val="clear" w:pos="8640"/>
              </w:tabs>
              <w:rPr>
                <w:rFonts w:ascii="Times New Roman" w:hAnsi="Times New Roman"/>
                <w:sz w:val="22"/>
                <w:szCs w:val="23"/>
              </w:rPr>
            </w:pPr>
          </w:p>
        </w:tc>
        <w:tc>
          <w:tcPr>
            <w:tcW w:w="2340" w:type="dxa"/>
            <w:gridSpan w:val="3"/>
            <w:tcBorders>
              <w:top w:val="single" w:sz="6" w:space="0" w:color="auto"/>
              <w:left w:val="single" w:sz="6" w:space="0" w:color="auto"/>
              <w:bottom w:val="single" w:sz="6" w:space="0" w:color="auto"/>
              <w:right w:val="single" w:sz="6" w:space="0" w:color="auto"/>
            </w:tcBorders>
          </w:tcPr>
          <w:p w:rsidR="00B3323E" w:rsidRPr="00387222" w:rsidRDefault="00D35244" w:rsidP="00605CA2">
            <w:pPr>
              <w:pStyle w:val="Header"/>
              <w:tabs>
                <w:tab w:val="clear" w:pos="4320"/>
                <w:tab w:val="clear" w:pos="8640"/>
              </w:tabs>
              <w:rPr>
                <w:szCs w:val="23"/>
              </w:rPr>
            </w:pPr>
            <w:r w:rsidRPr="00387222">
              <w:rPr>
                <w:szCs w:val="23"/>
              </w:rPr>
              <w:t xml:space="preserve">__ </w:t>
            </w:r>
            <w:r w:rsidR="005331B1" w:rsidRPr="00387222">
              <w:rPr>
                <w:szCs w:val="23"/>
              </w:rPr>
              <w:t>__ __ __ __</w:t>
            </w:r>
            <w:r w:rsidRPr="00387222">
              <w:rPr>
                <w:szCs w:val="23"/>
              </w:rPr>
              <w:t xml:space="preserve"> __ __</w:t>
            </w:r>
          </w:p>
          <w:p w:rsidR="00C3249F" w:rsidRPr="00387222" w:rsidRDefault="00C3249F" w:rsidP="00967A93">
            <w:pPr>
              <w:pStyle w:val="Header"/>
              <w:tabs>
                <w:tab w:val="clear" w:pos="4320"/>
                <w:tab w:val="clear" w:pos="8640"/>
              </w:tabs>
              <w:jc w:val="center"/>
              <w:rPr>
                <w:b/>
                <w:bCs/>
                <w:szCs w:val="23"/>
              </w:rPr>
            </w:pPr>
            <w:r w:rsidRPr="00387222">
              <w:rPr>
                <w:b/>
                <w:bCs/>
                <w:szCs w:val="23"/>
              </w:rPr>
              <w:t>(Must be 7 alpha-numeric characters)</w:t>
            </w:r>
          </w:p>
          <w:p w:rsidR="00B3323E" w:rsidRPr="00387222" w:rsidRDefault="005331B1" w:rsidP="00967A93">
            <w:pPr>
              <w:pStyle w:val="Header"/>
              <w:tabs>
                <w:tab w:val="clear" w:pos="4320"/>
                <w:tab w:val="clear" w:pos="8640"/>
              </w:tabs>
              <w:jc w:val="center"/>
              <w:rPr>
                <w:b/>
                <w:bCs/>
                <w:szCs w:val="23"/>
              </w:rPr>
            </w:pPr>
            <w:r w:rsidRPr="00387222">
              <w:rPr>
                <w:b/>
                <w:bCs/>
                <w:szCs w:val="23"/>
              </w:rPr>
              <w:t xml:space="preserve">If there is no principal procedure, the abstractor can enter </w:t>
            </w:r>
            <w:proofErr w:type="spellStart"/>
            <w:r w:rsidRPr="00387222">
              <w:rPr>
                <w:b/>
                <w:bCs/>
                <w:szCs w:val="23"/>
              </w:rPr>
              <w:t>xx</w:t>
            </w:r>
            <w:r w:rsidR="002E48C1" w:rsidRPr="00387222">
              <w:rPr>
                <w:b/>
                <w:bCs/>
                <w:szCs w:val="23"/>
              </w:rPr>
              <w:t>x</w:t>
            </w:r>
            <w:r w:rsidRPr="00387222">
              <w:rPr>
                <w:b/>
                <w:bCs/>
                <w:szCs w:val="23"/>
              </w:rPr>
              <w:t>xx</w:t>
            </w:r>
            <w:r w:rsidR="002E48C1" w:rsidRPr="00387222">
              <w:rPr>
                <w:b/>
                <w:bCs/>
                <w:szCs w:val="23"/>
              </w:rPr>
              <w:t>xx</w:t>
            </w:r>
            <w:proofErr w:type="spellEnd"/>
            <w:r w:rsidRPr="00387222">
              <w:rPr>
                <w:b/>
                <w:bCs/>
                <w:szCs w:val="23"/>
              </w:rPr>
              <w:t xml:space="preserve"> in code field and </w:t>
            </w:r>
          </w:p>
          <w:p w:rsidR="00B3323E" w:rsidRPr="00387222" w:rsidRDefault="005331B1" w:rsidP="00967A93">
            <w:pPr>
              <w:pStyle w:val="Header"/>
              <w:tabs>
                <w:tab w:val="clear" w:pos="4320"/>
                <w:tab w:val="clear" w:pos="8640"/>
              </w:tabs>
              <w:jc w:val="center"/>
              <w:rPr>
                <w:b/>
                <w:bCs/>
                <w:szCs w:val="23"/>
              </w:rPr>
            </w:pPr>
            <w:r w:rsidRPr="00387222">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387222" w:rsidTr="00D53C3C">
              <w:tc>
                <w:tcPr>
                  <w:tcW w:w="1929" w:type="dxa"/>
                </w:tcPr>
                <w:p w:rsidR="00B3323E" w:rsidRPr="00387222" w:rsidRDefault="005331B1" w:rsidP="00C3249F">
                  <w:pPr>
                    <w:pStyle w:val="Header"/>
                    <w:tabs>
                      <w:tab w:val="clear" w:pos="4320"/>
                      <w:tab w:val="clear" w:pos="8640"/>
                    </w:tabs>
                    <w:jc w:val="center"/>
                    <w:rPr>
                      <w:b/>
                      <w:bCs/>
                      <w:szCs w:val="23"/>
                    </w:rPr>
                  </w:pPr>
                  <w:r w:rsidRPr="00387222">
                    <w:rPr>
                      <w:b/>
                      <w:bCs/>
                      <w:szCs w:val="23"/>
                    </w:rPr>
                    <w:t>Cannot enter 00</w:t>
                  </w:r>
                  <w:r w:rsidR="002E48C1" w:rsidRPr="00387222">
                    <w:rPr>
                      <w:b/>
                      <w:bCs/>
                      <w:szCs w:val="23"/>
                    </w:rPr>
                    <w:t>0</w:t>
                  </w:r>
                  <w:r w:rsidRPr="00387222">
                    <w:rPr>
                      <w:b/>
                      <w:bCs/>
                      <w:szCs w:val="23"/>
                    </w:rPr>
                    <w:t>00</w:t>
                  </w:r>
                  <w:r w:rsidR="002E48C1" w:rsidRPr="00387222">
                    <w:rPr>
                      <w:b/>
                      <w:bCs/>
                      <w:szCs w:val="23"/>
                    </w:rPr>
                    <w:t>00</w:t>
                  </w:r>
                </w:p>
              </w:tc>
            </w:tr>
          </w:tbl>
          <w:p w:rsidR="00B3323E" w:rsidRPr="00387222" w:rsidRDefault="005331B1" w:rsidP="00967A93">
            <w:pPr>
              <w:pStyle w:val="Header"/>
              <w:tabs>
                <w:tab w:val="clear" w:pos="4320"/>
                <w:tab w:val="clear" w:pos="8640"/>
              </w:tabs>
              <w:jc w:val="center"/>
              <w:rPr>
                <w:szCs w:val="23"/>
              </w:rPr>
            </w:pPr>
            <w:r w:rsidRPr="00387222">
              <w:rPr>
                <w:szCs w:val="23"/>
              </w:rPr>
              <w:t>mm/</w:t>
            </w:r>
            <w:proofErr w:type="spellStart"/>
            <w:r w:rsidRPr="00387222">
              <w:rPr>
                <w:szCs w:val="23"/>
              </w:rPr>
              <w:t>dd</w:t>
            </w:r>
            <w:proofErr w:type="spellEnd"/>
            <w:r w:rsidRPr="00387222">
              <w:rPr>
                <w:szCs w:val="23"/>
              </w:rPr>
              <w:t>/</w:t>
            </w:r>
            <w:proofErr w:type="spellStart"/>
            <w:r w:rsidRPr="00387222">
              <w:rPr>
                <w:szCs w:val="23"/>
              </w:rPr>
              <w:t>yyyy</w:t>
            </w:r>
            <w:proofErr w:type="spellEnd"/>
          </w:p>
          <w:p w:rsidR="00B3323E" w:rsidRPr="00387222" w:rsidRDefault="005331B1" w:rsidP="00967A93">
            <w:pPr>
              <w:pStyle w:val="Header"/>
              <w:tabs>
                <w:tab w:val="clear" w:pos="4320"/>
                <w:tab w:val="clear" w:pos="8640"/>
              </w:tabs>
              <w:jc w:val="center"/>
              <w:rPr>
                <w:b/>
                <w:szCs w:val="23"/>
              </w:rPr>
            </w:pPr>
            <w:r w:rsidRPr="00387222">
              <w:rPr>
                <w:b/>
                <w:szCs w:val="23"/>
              </w:rPr>
              <w:t>Abstractor can enter 99/99/9999</w:t>
            </w:r>
          </w:p>
          <w:p w:rsidR="00B3323E" w:rsidRPr="00387222" w:rsidRDefault="005331B1" w:rsidP="00967A93">
            <w:pPr>
              <w:pStyle w:val="Header"/>
              <w:tabs>
                <w:tab w:val="clear" w:pos="4320"/>
                <w:tab w:val="clear" w:pos="8640"/>
              </w:tabs>
              <w:jc w:val="center"/>
              <w:rPr>
                <w:b/>
                <w:bCs/>
                <w:szCs w:val="23"/>
              </w:rPr>
            </w:pPr>
            <w:r w:rsidRPr="00387222">
              <w:rPr>
                <w:b/>
                <w:bCs/>
                <w:szCs w:val="23"/>
              </w:rPr>
              <w:t xml:space="preserve">If there is no principal procedure, auto-fill </w:t>
            </w:r>
            <w:proofErr w:type="spellStart"/>
            <w:r w:rsidRPr="00387222">
              <w:rPr>
                <w:b/>
                <w:bCs/>
                <w:szCs w:val="23"/>
              </w:rPr>
              <w:t>othrpx</w:t>
            </w:r>
            <w:proofErr w:type="spellEnd"/>
            <w:r w:rsidRPr="00387222">
              <w:rPr>
                <w:b/>
                <w:bCs/>
                <w:szCs w:val="23"/>
              </w:rPr>
              <w:t xml:space="preserve"> and </w:t>
            </w:r>
            <w:proofErr w:type="spellStart"/>
            <w:r w:rsidRPr="00387222">
              <w:rPr>
                <w:b/>
                <w:bCs/>
                <w:szCs w:val="23"/>
              </w:rPr>
              <w:t>otherpxdt</w:t>
            </w:r>
            <w:proofErr w:type="spellEnd"/>
            <w:r w:rsidRPr="00387222">
              <w:rPr>
                <w:b/>
                <w:bCs/>
                <w:szCs w:val="23"/>
              </w:rPr>
              <w:t xml:space="preserve"> with </w:t>
            </w:r>
            <w:proofErr w:type="spellStart"/>
            <w:r w:rsidRPr="00387222">
              <w:rPr>
                <w:b/>
                <w:bCs/>
                <w:szCs w:val="23"/>
              </w:rPr>
              <w:t>xx</w:t>
            </w:r>
            <w:r w:rsidR="002E48C1" w:rsidRPr="00387222">
              <w:rPr>
                <w:b/>
                <w:bCs/>
                <w:szCs w:val="23"/>
              </w:rPr>
              <w:t>x</w:t>
            </w:r>
            <w:r w:rsidRPr="00387222">
              <w:rPr>
                <w:b/>
                <w:bCs/>
                <w:szCs w:val="23"/>
              </w:rPr>
              <w:t>xx</w:t>
            </w:r>
            <w:r w:rsidR="002E48C1" w:rsidRPr="00387222">
              <w:rPr>
                <w:b/>
                <w:bCs/>
                <w:szCs w:val="23"/>
              </w:rPr>
              <w:t>xx</w:t>
            </w:r>
            <w:proofErr w:type="spellEnd"/>
            <w:r w:rsidRPr="00387222">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387222" w:rsidTr="00967A93">
              <w:tc>
                <w:tcPr>
                  <w:tcW w:w="1929" w:type="dxa"/>
                </w:tcPr>
                <w:p w:rsidR="00B3323E" w:rsidRPr="00387222" w:rsidRDefault="005331B1" w:rsidP="00967A93">
                  <w:pPr>
                    <w:jc w:val="center"/>
                    <w:rPr>
                      <w:sz w:val="19"/>
                      <w:szCs w:val="19"/>
                    </w:rPr>
                  </w:pPr>
                  <w:r w:rsidRPr="00387222">
                    <w:rPr>
                      <w:sz w:val="19"/>
                      <w:szCs w:val="19"/>
                    </w:rPr>
                    <w:t xml:space="preserve">&gt; = </w:t>
                  </w:r>
                  <w:proofErr w:type="spellStart"/>
                  <w:r w:rsidRPr="00387222">
                    <w:rPr>
                      <w:sz w:val="19"/>
                      <w:szCs w:val="19"/>
                    </w:rPr>
                    <w:t>vteadmdt</w:t>
                  </w:r>
                  <w:proofErr w:type="spellEnd"/>
                  <w:r w:rsidRPr="00387222">
                    <w:rPr>
                      <w:sz w:val="19"/>
                      <w:szCs w:val="19"/>
                    </w:rPr>
                    <w:t xml:space="preserve"> and &lt; = </w:t>
                  </w:r>
                  <w:proofErr w:type="spellStart"/>
                  <w:r w:rsidRPr="00387222">
                    <w:rPr>
                      <w:sz w:val="19"/>
                      <w:szCs w:val="19"/>
                    </w:rPr>
                    <w:t>vtedcdt</w:t>
                  </w:r>
                  <w:proofErr w:type="spellEnd"/>
                </w:p>
              </w:tc>
            </w:tr>
            <w:tr w:rsidR="001E527C" w:rsidRPr="00387222" w:rsidTr="00967A93">
              <w:tc>
                <w:tcPr>
                  <w:tcW w:w="1929" w:type="dxa"/>
                </w:tcPr>
                <w:p w:rsidR="001E527C" w:rsidRPr="00387222" w:rsidRDefault="005331B1" w:rsidP="00967A93">
                  <w:pPr>
                    <w:jc w:val="center"/>
                    <w:rPr>
                      <w:sz w:val="19"/>
                      <w:szCs w:val="19"/>
                    </w:rPr>
                  </w:pPr>
                  <w:r w:rsidRPr="00387222">
                    <w:rPr>
                      <w:b/>
                      <w:sz w:val="19"/>
                      <w:szCs w:val="19"/>
                    </w:rPr>
                    <w:t>Hard Edit:</w:t>
                  </w:r>
                  <w:r w:rsidRPr="00387222">
                    <w:rPr>
                      <w:sz w:val="19"/>
                      <w:szCs w:val="19"/>
                    </w:rPr>
                    <w:t xml:space="preserve">  If </w:t>
                  </w:r>
                  <w:proofErr w:type="spellStart"/>
                  <w:r w:rsidRPr="00387222">
                    <w:rPr>
                      <w:sz w:val="19"/>
                      <w:szCs w:val="19"/>
                    </w:rPr>
                    <w:t>anebegdt</w:t>
                  </w:r>
                  <w:proofErr w:type="spellEnd"/>
                  <w:r w:rsidRPr="00387222">
                    <w:rPr>
                      <w:sz w:val="19"/>
                      <w:szCs w:val="19"/>
                    </w:rPr>
                    <w:t xml:space="preserve"> &lt;&gt; 99/99/9999, </w:t>
                  </w:r>
                  <w:proofErr w:type="spellStart"/>
                  <w:r w:rsidRPr="00387222">
                    <w:rPr>
                      <w:sz w:val="19"/>
                      <w:szCs w:val="19"/>
                    </w:rPr>
                    <w:t>vtepxdt</w:t>
                  </w:r>
                  <w:proofErr w:type="spellEnd"/>
                  <w:r w:rsidRPr="00387222">
                    <w:rPr>
                      <w:sz w:val="19"/>
                      <w:szCs w:val="19"/>
                    </w:rPr>
                    <w:t xml:space="preserve"> cannot = 99/99/9999</w:t>
                  </w:r>
                </w:p>
              </w:tc>
            </w:tr>
          </w:tbl>
          <w:p w:rsidR="00B3323E" w:rsidRPr="00387222"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387222" w:rsidRDefault="005331B1" w:rsidP="00827951">
            <w:pPr>
              <w:pStyle w:val="Header"/>
              <w:tabs>
                <w:tab w:val="clear" w:pos="4320"/>
                <w:tab w:val="clear" w:pos="8640"/>
              </w:tabs>
              <w:rPr>
                <w:b/>
                <w:sz w:val="19"/>
                <w:szCs w:val="19"/>
              </w:rPr>
            </w:pPr>
            <w:r w:rsidRPr="00387222">
              <w:rPr>
                <w:b/>
                <w:sz w:val="19"/>
                <w:szCs w:val="19"/>
              </w:rPr>
              <w:t xml:space="preserve">Principal procedure= that procedure performed for definitive treatment, rather than for diagnostic or exploratory reasons, or was necessary to treat a complication.  </w:t>
            </w:r>
            <w:r w:rsidR="00827951" w:rsidRPr="00387222">
              <w:rPr>
                <w:b/>
                <w:sz w:val="19"/>
                <w:szCs w:val="19"/>
              </w:rPr>
              <w:t>The principal procedure is related to the principal diagnosis and needs to be accurately identified.</w:t>
            </w:r>
          </w:p>
          <w:p w:rsidR="00827951" w:rsidRPr="00387222" w:rsidRDefault="00827951" w:rsidP="00827951">
            <w:pPr>
              <w:pStyle w:val="ListParagraph"/>
              <w:numPr>
                <w:ilvl w:val="0"/>
                <w:numId w:val="101"/>
              </w:numPr>
              <w:contextualSpacing w:val="0"/>
            </w:pPr>
            <w:r w:rsidRPr="00387222">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387222" w:rsidRDefault="00827951" w:rsidP="00827951">
            <w:pPr>
              <w:pStyle w:val="Header"/>
              <w:tabs>
                <w:tab w:val="clear" w:pos="4320"/>
                <w:tab w:val="clear" w:pos="8640"/>
                <w:tab w:val="left" w:pos="4996"/>
              </w:tabs>
              <w:rPr>
                <w:b/>
                <w:bCs/>
                <w:szCs w:val="19"/>
              </w:rPr>
            </w:pPr>
            <w:r w:rsidRPr="00387222">
              <w:rPr>
                <w:b/>
                <w:bCs/>
                <w:szCs w:val="19"/>
              </w:rPr>
              <w:t>If no procedure was performed during the episode of care, fill ICD-</w:t>
            </w:r>
            <w:r w:rsidR="002D4AE3" w:rsidRPr="00387222">
              <w:rPr>
                <w:b/>
                <w:bCs/>
                <w:szCs w:val="19"/>
              </w:rPr>
              <w:t>10</w:t>
            </w:r>
            <w:r w:rsidRPr="00387222">
              <w:rPr>
                <w:b/>
                <w:bCs/>
                <w:szCs w:val="19"/>
              </w:rPr>
              <w:t xml:space="preserve">-CM code field with default code </w:t>
            </w:r>
            <w:proofErr w:type="spellStart"/>
            <w:r w:rsidRPr="00387222">
              <w:rPr>
                <w:b/>
                <w:bCs/>
                <w:szCs w:val="19"/>
              </w:rPr>
              <w:t>xx</w:t>
            </w:r>
            <w:r w:rsidR="002E48C1" w:rsidRPr="00387222">
              <w:rPr>
                <w:b/>
                <w:bCs/>
                <w:szCs w:val="19"/>
              </w:rPr>
              <w:t>x</w:t>
            </w:r>
            <w:r w:rsidRPr="00387222">
              <w:rPr>
                <w:b/>
                <w:bCs/>
                <w:szCs w:val="19"/>
              </w:rPr>
              <w:t>xx</w:t>
            </w:r>
            <w:r w:rsidR="002E48C1" w:rsidRPr="00387222">
              <w:rPr>
                <w:b/>
                <w:bCs/>
                <w:szCs w:val="19"/>
              </w:rPr>
              <w:t>xx</w:t>
            </w:r>
            <w:proofErr w:type="spellEnd"/>
            <w:r w:rsidRPr="00387222">
              <w:rPr>
                <w:b/>
                <w:bCs/>
                <w:szCs w:val="19"/>
              </w:rPr>
              <w:t>.  Do not enter 99</w:t>
            </w:r>
            <w:r w:rsidR="002E48C1" w:rsidRPr="00387222">
              <w:rPr>
                <w:b/>
                <w:bCs/>
                <w:szCs w:val="19"/>
              </w:rPr>
              <w:t>9</w:t>
            </w:r>
            <w:r w:rsidRPr="00387222">
              <w:rPr>
                <w:b/>
                <w:bCs/>
                <w:szCs w:val="19"/>
              </w:rPr>
              <w:t>99</w:t>
            </w:r>
            <w:r w:rsidR="002E48C1" w:rsidRPr="00387222">
              <w:rPr>
                <w:b/>
                <w:bCs/>
                <w:szCs w:val="19"/>
              </w:rPr>
              <w:t>99</w:t>
            </w:r>
            <w:r w:rsidRPr="00387222">
              <w:rPr>
                <w:b/>
                <w:bCs/>
                <w:szCs w:val="19"/>
              </w:rPr>
              <w:t xml:space="preserve"> or 00</w:t>
            </w:r>
            <w:r w:rsidR="002E48C1" w:rsidRPr="00387222">
              <w:rPr>
                <w:b/>
                <w:bCs/>
                <w:szCs w:val="19"/>
              </w:rPr>
              <w:t>0</w:t>
            </w:r>
            <w:r w:rsidRPr="00387222">
              <w:rPr>
                <w:b/>
                <w:bCs/>
                <w:szCs w:val="19"/>
              </w:rPr>
              <w:t>00</w:t>
            </w:r>
            <w:r w:rsidR="002E48C1" w:rsidRPr="00387222">
              <w:rPr>
                <w:b/>
                <w:bCs/>
                <w:szCs w:val="19"/>
              </w:rPr>
              <w:t>00</w:t>
            </w:r>
            <w:r w:rsidRPr="00387222">
              <w:rPr>
                <w:b/>
                <w:bCs/>
                <w:szCs w:val="19"/>
              </w:rPr>
              <w:t xml:space="preserve"> to indicate no procedure was performed.  </w:t>
            </w:r>
          </w:p>
          <w:p w:rsidR="00827951" w:rsidRPr="00387222" w:rsidRDefault="00827951" w:rsidP="00827951">
            <w:pPr>
              <w:pStyle w:val="Header"/>
              <w:tabs>
                <w:tab w:val="clear" w:pos="4320"/>
                <w:tab w:val="clear" w:pos="8640"/>
                <w:tab w:val="left" w:pos="4996"/>
              </w:tabs>
              <w:rPr>
                <w:b/>
                <w:bCs/>
                <w:szCs w:val="19"/>
              </w:rPr>
            </w:pPr>
            <w:r w:rsidRPr="00387222">
              <w:rPr>
                <w:b/>
                <w:bCs/>
                <w:szCs w:val="19"/>
              </w:rPr>
              <w:t>Date of the principal procedure is to be filled with 99/99/9999 if no procedure was performed.</w:t>
            </w:r>
          </w:p>
          <w:p w:rsidR="00B3323E" w:rsidRPr="00387222" w:rsidRDefault="005331B1" w:rsidP="00967A93">
            <w:pPr>
              <w:pStyle w:val="Header"/>
              <w:tabs>
                <w:tab w:val="clear" w:pos="4320"/>
                <w:tab w:val="left" w:pos="4996"/>
              </w:tabs>
              <w:rPr>
                <w:sz w:val="19"/>
                <w:szCs w:val="19"/>
              </w:rPr>
            </w:pPr>
            <w:r w:rsidRPr="00387222">
              <w:rPr>
                <w:bCs/>
              </w:rPr>
              <w:t xml:space="preserve">If the principal procedure date is unable to be determined from the medical record documentation, or the date documented in the record is obviously in error (e.g. </w:t>
            </w:r>
            <w:r w:rsidR="00827951" w:rsidRPr="00387222">
              <w:rPr>
                <w:bCs/>
              </w:rPr>
              <w:t>11</w:t>
            </w:r>
            <w:r w:rsidRPr="00387222">
              <w:rPr>
                <w:bCs/>
              </w:rPr>
              <w:t>/42/</w:t>
            </w:r>
            <w:r w:rsidR="00081CBF" w:rsidRPr="00387222">
              <w:rPr>
                <w:bCs/>
              </w:rPr>
              <w:t>20xx</w:t>
            </w:r>
            <w:r w:rsidRPr="00387222">
              <w:rPr>
                <w:bCs/>
              </w:rPr>
              <w:t>) and no other documentation is found that provides this information, enter 99/99/9999.</w:t>
            </w:r>
          </w:p>
          <w:p w:rsidR="00B3323E" w:rsidRPr="00387222" w:rsidRDefault="00B3323E" w:rsidP="00967A93">
            <w:pPr>
              <w:pStyle w:val="Header"/>
              <w:tabs>
                <w:tab w:val="clear" w:pos="4320"/>
                <w:tab w:val="clear" w:pos="8640"/>
                <w:tab w:val="left" w:pos="4996"/>
              </w:tabs>
              <w:rPr>
                <w:b/>
                <w:bCs/>
              </w:rPr>
            </w:pPr>
          </w:p>
        </w:tc>
      </w:tr>
      <w:tr w:rsidR="00B3323E" w:rsidRPr="0038722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87222" w:rsidRDefault="00F5483B" w:rsidP="00967A93">
            <w:pPr>
              <w:jc w:val="center"/>
              <w:rPr>
                <w:sz w:val="22"/>
              </w:rPr>
            </w:pPr>
            <w:r w:rsidRPr="00387222">
              <w:rPr>
                <w:sz w:val="22"/>
              </w:rPr>
              <w:lastRenderedPageBreak/>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pPr>
            <w:r w:rsidRPr="00387222">
              <w:t>othrpx1</w:t>
            </w:r>
          </w:p>
          <w:p w:rsidR="00B3323E" w:rsidRPr="00387222" w:rsidRDefault="005331B1" w:rsidP="00967A93">
            <w:pPr>
              <w:jc w:val="center"/>
            </w:pPr>
            <w:r w:rsidRPr="00387222">
              <w:t>othrpx2</w:t>
            </w:r>
          </w:p>
          <w:p w:rsidR="00B3323E" w:rsidRPr="00387222" w:rsidRDefault="005331B1" w:rsidP="00967A93">
            <w:pPr>
              <w:jc w:val="center"/>
            </w:pPr>
            <w:r w:rsidRPr="00387222">
              <w:t>othrpx3</w:t>
            </w:r>
          </w:p>
          <w:p w:rsidR="00B3323E" w:rsidRPr="00387222" w:rsidRDefault="005331B1" w:rsidP="00967A93">
            <w:pPr>
              <w:jc w:val="center"/>
            </w:pPr>
            <w:r w:rsidRPr="00387222">
              <w:t>othrpx4</w:t>
            </w:r>
          </w:p>
          <w:p w:rsidR="00B3323E" w:rsidRPr="00387222" w:rsidRDefault="005331B1" w:rsidP="00967A93">
            <w:pPr>
              <w:jc w:val="center"/>
            </w:pPr>
            <w:r w:rsidRPr="00387222">
              <w:t>othrpx5</w:t>
            </w:r>
          </w:p>
          <w:p w:rsidR="00B3323E" w:rsidRPr="00387222" w:rsidRDefault="005331B1" w:rsidP="00967A93">
            <w:pPr>
              <w:jc w:val="center"/>
            </w:pPr>
            <w:r w:rsidRPr="00387222">
              <w:t>(codes)</w:t>
            </w:r>
          </w:p>
          <w:p w:rsidR="00B3323E" w:rsidRPr="00387222" w:rsidRDefault="00897F31" w:rsidP="00967A93">
            <w:pPr>
              <w:jc w:val="center"/>
            </w:pPr>
            <w:r w:rsidRPr="00387222">
              <w:t>ALL</w:t>
            </w:r>
          </w:p>
          <w:p w:rsidR="00B3323E" w:rsidRPr="00387222" w:rsidRDefault="005331B1" w:rsidP="00967A93">
            <w:pPr>
              <w:jc w:val="center"/>
            </w:pPr>
            <w:r w:rsidRPr="00387222">
              <w:t>othpxdts1</w:t>
            </w:r>
          </w:p>
          <w:p w:rsidR="00B3323E" w:rsidRPr="00387222" w:rsidRDefault="005331B1" w:rsidP="00967A93">
            <w:pPr>
              <w:jc w:val="center"/>
            </w:pPr>
            <w:r w:rsidRPr="00387222">
              <w:t>othpxdts2</w:t>
            </w:r>
          </w:p>
          <w:p w:rsidR="00B3323E" w:rsidRPr="00387222" w:rsidRDefault="005331B1" w:rsidP="00967A93">
            <w:pPr>
              <w:jc w:val="center"/>
            </w:pPr>
            <w:r w:rsidRPr="00387222">
              <w:t>othpxdts3</w:t>
            </w:r>
          </w:p>
          <w:p w:rsidR="00B3323E" w:rsidRPr="00387222" w:rsidRDefault="005331B1" w:rsidP="00967A93">
            <w:pPr>
              <w:jc w:val="center"/>
            </w:pPr>
            <w:r w:rsidRPr="00387222">
              <w:t>othpxdts4</w:t>
            </w:r>
          </w:p>
          <w:p w:rsidR="00B3323E" w:rsidRPr="00387222" w:rsidRDefault="005331B1" w:rsidP="00967A93">
            <w:pPr>
              <w:jc w:val="center"/>
            </w:pPr>
            <w:r w:rsidRPr="00387222">
              <w:t>othpxdts5</w:t>
            </w:r>
          </w:p>
          <w:p w:rsidR="00B3323E" w:rsidRPr="00387222" w:rsidRDefault="005331B1" w:rsidP="00967A93">
            <w:pPr>
              <w:jc w:val="center"/>
            </w:pPr>
            <w:r w:rsidRPr="00387222">
              <w:t>(dates)</w:t>
            </w:r>
          </w:p>
          <w:p w:rsidR="00897F31" w:rsidRPr="00387222" w:rsidRDefault="00897F31" w:rsidP="00967A93">
            <w:pPr>
              <w:jc w:val="center"/>
            </w:pPr>
            <w:r w:rsidRPr="00387222">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Enter the ICD-</w:t>
            </w:r>
            <w:r w:rsidR="002D4AE3" w:rsidRPr="00387222">
              <w:rPr>
                <w:rFonts w:ascii="Times New Roman" w:hAnsi="Times New Roman"/>
                <w:sz w:val="22"/>
                <w:szCs w:val="23"/>
              </w:rPr>
              <w:t>10</w:t>
            </w:r>
            <w:r w:rsidRPr="00387222">
              <w:rPr>
                <w:rFonts w:ascii="Times New Roman" w:hAnsi="Times New Roman"/>
                <w:sz w:val="22"/>
                <w:szCs w:val="23"/>
              </w:rPr>
              <w:t>-CM other procedure codes and dates.</w:t>
            </w:r>
          </w:p>
          <w:p w:rsidR="00B3323E" w:rsidRPr="00387222" w:rsidRDefault="00B3323E" w:rsidP="00967A93">
            <w:pPr>
              <w:pStyle w:val="Footer"/>
              <w:tabs>
                <w:tab w:val="clear" w:pos="4320"/>
                <w:tab w:val="clear" w:pos="8640"/>
              </w:tabs>
              <w:rPr>
                <w:rFonts w:ascii="Times New Roman" w:hAnsi="Times New Roman"/>
                <w:sz w:val="22"/>
                <w:szCs w:val="23"/>
              </w:rPr>
            </w:pPr>
          </w:p>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ab/>
              <w:t>Code</w:t>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387222" w:rsidTr="00967A93">
              <w:tc>
                <w:tcPr>
                  <w:tcW w:w="2384" w:type="dxa"/>
                </w:tcPr>
                <w:p w:rsidR="00B3323E" w:rsidRPr="00387222" w:rsidRDefault="001B0504"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 xml:space="preserve"> __ </w:t>
                  </w:r>
                  <w:r w:rsidR="005331B1" w:rsidRPr="00387222">
                    <w:rPr>
                      <w:rFonts w:ascii="Times New Roman" w:hAnsi="Times New Roman"/>
                      <w:sz w:val="22"/>
                      <w:szCs w:val="23"/>
                    </w:rPr>
                    <w:t>__ __ __ __</w:t>
                  </w:r>
                  <w:r w:rsidRPr="00387222">
                    <w:rPr>
                      <w:rFonts w:ascii="Times New Roman" w:hAnsi="Times New Roman"/>
                      <w:sz w:val="22"/>
                      <w:szCs w:val="23"/>
                    </w:rPr>
                    <w:t xml:space="preserve"> __ __</w:t>
                  </w:r>
                </w:p>
                <w:p w:rsidR="00B3323E" w:rsidRPr="0038722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87222" w:rsidRDefault="005331B1"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__/__/____</w:t>
                  </w:r>
                </w:p>
              </w:tc>
            </w:tr>
            <w:tr w:rsidR="00B3323E" w:rsidRPr="00387222" w:rsidTr="00967A93">
              <w:tc>
                <w:tcPr>
                  <w:tcW w:w="2384" w:type="dxa"/>
                </w:tcPr>
                <w:p w:rsidR="00B3323E" w:rsidRPr="00387222" w:rsidRDefault="001B0504"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 xml:space="preserve"> __ </w:t>
                  </w:r>
                  <w:r w:rsidR="005331B1" w:rsidRPr="00387222">
                    <w:rPr>
                      <w:rFonts w:ascii="Times New Roman" w:hAnsi="Times New Roman"/>
                      <w:sz w:val="22"/>
                      <w:szCs w:val="23"/>
                    </w:rPr>
                    <w:t>__ __ __ __</w:t>
                  </w:r>
                  <w:r w:rsidRPr="00387222">
                    <w:rPr>
                      <w:rFonts w:ascii="Times New Roman" w:hAnsi="Times New Roman"/>
                      <w:sz w:val="22"/>
                      <w:szCs w:val="23"/>
                    </w:rPr>
                    <w:t xml:space="preserve"> __ __</w:t>
                  </w:r>
                </w:p>
                <w:p w:rsidR="00B3323E" w:rsidRPr="0038722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87222" w:rsidRDefault="005331B1"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__/__/____</w:t>
                  </w:r>
                </w:p>
              </w:tc>
            </w:tr>
          </w:tbl>
          <w:p w:rsidR="00B3323E" w:rsidRPr="00387222" w:rsidRDefault="00B3323E" w:rsidP="00967A93">
            <w:pPr>
              <w:pStyle w:val="Footer"/>
              <w:tabs>
                <w:tab w:val="clear" w:pos="4320"/>
                <w:tab w:val="clear" w:pos="8640"/>
              </w:tabs>
              <w:rPr>
                <w:rFonts w:ascii="Times New Roman" w:hAnsi="Times New Roman"/>
                <w:sz w:val="22"/>
                <w:szCs w:val="23"/>
              </w:rPr>
            </w:pPr>
          </w:p>
        </w:tc>
        <w:tc>
          <w:tcPr>
            <w:tcW w:w="2340" w:type="dxa"/>
            <w:gridSpan w:val="3"/>
            <w:tcBorders>
              <w:top w:val="single" w:sz="6" w:space="0" w:color="auto"/>
              <w:left w:val="single" w:sz="6" w:space="0" w:color="auto"/>
              <w:bottom w:val="single" w:sz="6" w:space="0" w:color="auto"/>
              <w:right w:val="single" w:sz="6" w:space="0" w:color="auto"/>
            </w:tcBorders>
          </w:tcPr>
          <w:p w:rsidR="00C3249F" w:rsidRPr="00387222" w:rsidRDefault="00D35244" w:rsidP="00C3249F">
            <w:pPr>
              <w:pStyle w:val="Header"/>
              <w:tabs>
                <w:tab w:val="clear" w:pos="4320"/>
                <w:tab w:val="clear" w:pos="8640"/>
              </w:tabs>
              <w:jc w:val="center"/>
              <w:rPr>
                <w:b/>
                <w:bCs/>
              </w:rPr>
            </w:pPr>
            <w:r w:rsidRPr="00387222">
              <w:t xml:space="preserve">__ </w:t>
            </w:r>
            <w:r w:rsidR="005331B1" w:rsidRPr="00387222">
              <w:t>__ __. __ __</w:t>
            </w:r>
            <w:r w:rsidRPr="00387222">
              <w:t xml:space="preserve"> __ __</w:t>
            </w:r>
            <w:r w:rsidR="005331B1" w:rsidRPr="00387222">
              <w:br/>
            </w:r>
            <w:r w:rsidR="00C3249F" w:rsidRPr="00387222">
              <w:rPr>
                <w:b/>
                <w:bCs/>
                <w:szCs w:val="23"/>
              </w:rPr>
              <w:t>(Must be 7 alpha-numeric characters)</w:t>
            </w:r>
          </w:p>
          <w:p w:rsidR="00B3323E" w:rsidRPr="00387222" w:rsidRDefault="005331B1" w:rsidP="00E02FFF">
            <w:pPr>
              <w:pStyle w:val="Footer"/>
              <w:tabs>
                <w:tab w:val="clear" w:pos="4320"/>
                <w:tab w:val="clear" w:pos="8640"/>
              </w:tabs>
              <w:jc w:val="center"/>
              <w:rPr>
                <w:rFonts w:ascii="Times New Roman" w:hAnsi="Times New Roman"/>
                <w:b/>
                <w:bCs/>
                <w:sz w:val="20"/>
              </w:rPr>
            </w:pPr>
            <w:r w:rsidRPr="00387222">
              <w:rPr>
                <w:rFonts w:ascii="Times New Roman" w:hAnsi="Times New Roman"/>
                <w:b/>
                <w:bCs/>
                <w:sz w:val="20"/>
              </w:rPr>
              <w:t xml:space="preserve">If no other procedure was performed, the abstractor can enter </w:t>
            </w:r>
            <w:proofErr w:type="spellStart"/>
            <w:r w:rsidRPr="00387222">
              <w:rPr>
                <w:rFonts w:ascii="Times New Roman" w:hAnsi="Times New Roman"/>
                <w:b/>
                <w:bCs/>
                <w:sz w:val="20"/>
              </w:rPr>
              <w:t>xx</w:t>
            </w:r>
            <w:r w:rsidR="0093537E" w:rsidRPr="00387222">
              <w:rPr>
                <w:rFonts w:ascii="Times New Roman" w:hAnsi="Times New Roman"/>
                <w:b/>
                <w:bCs/>
                <w:sz w:val="20"/>
              </w:rPr>
              <w:t>x</w:t>
            </w:r>
            <w:r w:rsidRPr="00387222">
              <w:rPr>
                <w:rFonts w:ascii="Times New Roman" w:hAnsi="Times New Roman"/>
                <w:b/>
                <w:bCs/>
                <w:sz w:val="20"/>
              </w:rPr>
              <w:t>xx</w:t>
            </w:r>
            <w:r w:rsidR="0093537E" w:rsidRPr="00387222">
              <w:rPr>
                <w:rFonts w:ascii="Times New Roman" w:hAnsi="Times New Roman"/>
                <w:b/>
                <w:bCs/>
                <w:sz w:val="20"/>
              </w:rPr>
              <w:t>xx</w:t>
            </w:r>
            <w:proofErr w:type="spellEnd"/>
            <w:r w:rsidRPr="00387222">
              <w:rPr>
                <w:rFonts w:ascii="Times New Roman" w:hAnsi="Times New Roman"/>
                <w:b/>
                <w:bCs/>
                <w:sz w:val="20"/>
              </w:rPr>
              <w:t xml:space="preserve"> in code field and 99/99/9999 in date field</w:t>
            </w:r>
          </w:p>
          <w:p w:rsidR="00B3323E" w:rsidRPr="00387222" w:rsidRDefault="005331B1" w:rsidP="00967A93">
            <w:pPr>
              <w:pStyle w:val="Footer"/>
              <w:tabs>
                <w:tab w:val="clear" w:pos="4320"/>
                <w:tab w:val="clear" w:pos="8640"/>
              </w:tabs>
              <w:jc w:val="center"/>
              <w:rPr>
                <w:rFonts w:ascii="Times New Roman" w:hAnsi="Times New Roman"/>
                <w:sz w:val="20"/>
              </w:rPr>
            </w:pPr>
            <w:r w:rsidRPr="00387222">
              <w:rPr>
                <w:rFonts w:ascii="Times New Roman" w:hAnsi="Times New Roman"/>
                <w:sz w:val="20"/>
              </w:rPr>
              <w:t>mm/</w:t>
            </w:r>
            <w:proofErr w:type="spellStart"/>
            <w:r w:rsidRPr="00387222">
              <w:rPr>
                <w:rFonts w:ascii="Times New Roman" w:hAnsi="Times New Roman"/>
                <w:sz w:val="20"/>
              </w:rPr>
              <w:t>dd</w:t>
            </w:r>
            <w:proofErr w:type="spellEnd"/>
            <w:r w:rsidRPr="00387222">
              <w:rPr>
                <w:rFonts w:ascii="Times New Roman" w:hAnsi="Times New Roman"/>
                <w:sz w:val="20"/>
              </w:rPr>
              <w:t>/</w:t>
            </w:r>
            <w:proofErr w:type="spellStart"/>
            <w:r w:rsidRPr="00387222">
              <w:rPr>
                <w:rFonts w:ascii="Times New Roman" w:hAnsi="Times New Roman"/>
                <w:sz w:val="20"/>
              </w:rPr>
              <w:t>yyyy</w:t>
            </w:r>
            <w:proofErr w:type="spellEnd"/>
          </w:p>
          <w:p w:rsidR="00B3323E" w:rsidRPr="00387222" w:rsidRDefault="005331B1" w:rsidP="00967A93">
            <w:pPr>
              <w:pStyle w:val="Footer"/>
              <w:tabs>
                <w:tab w:val="clear" w:pos="4320"/>
                <w:tab w:val="clear" w:pos="8640"/>
              </w:tabs>
              <w:jc w:val="center"/>
              <w:rPr>
                <w:rFonts w:ascii="Times New Roman" w:hAnsi="Times New Roman"/>
                <w:b/>
                <w:sz w:val="20"/>
              </w:rPr>
            </w:pPr>
            <w:r w:rsidRPr="00387222">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387222" w:rsidTr="00827951">
              <w:tc>
                <w:tcPr>
                  <w:tcW w:w="1957" w:type="dxa"/>
                </w:tcPr>
                <w:p w:rsidR="00827951" w:rsidRPr="00387222" w:rsidRDefault="00827951" w:rsidP="00C3249F">
                  <w:pPr>
                    <w:pStyle w:val="Header"/>
                    <w:tabs>
                      <w:tab w:val="clear" w:pos="4320"/>
                      <w:tab w:val="clear" w:pos="8640"/>
                    </w:tabs>
                    <w:jc w:val="center"/>
                    <w:rPr>
                      <w:b/>
                      <w:bCs/>
                      <w:szCs w:val="23"/>
                    </w:rPr>
                  </w:pPr>
                  <w:r w:rsidRPr="00387222">
                    <w:rPr>
                      <w:b/>
                      <w:bCs/>
                      <w:szCs w:val="23"/>
                    </w:rPr>
                    <w:t>Cannot enter 00</w:t>
                  </w:r>
                  <w:r w:rsidR="0093537E" w:rsidRPr="00387222">
                    <w:rPr>
                      <w:b/>
                      <w:bCs/>
                      <w:szCs w:val="23"/>
                    </w:rPr>
                    <w:t>0</w:t>
                  </w:r>
                  <w:r w:rsidRPr="00387222">
                    <w:rPr>
                      <w:b/>
                      <w:bCs/>
                      <w:szCs w:val="23"/>
                    </w:rPr>
                    <w:t>00</w:t>
                  </w:r>
                  <w:r w:rsidR="0093537E" w:rsidRPr="00387222">
                    <w:rPr>
                      <w:b/>
                      <w:bCs/>
                      <w:szCs w:val="23"/>
                    </w:rPr>
                    <w:t>00</w:t>
                  </w:r>
                </w:p>
              </w:tc>
            </w:tr>
            <w:tr w:rsidR="00B3323E" w:rsidRPr="00387222" w:rsidTr="00827951">
              <w:tblPrEx>
                <w:tblLook w:val="0000" w:firstRow="0" w:lastRow="0" w:firstColumn="0" w:lastColumn="0" w:noHBand="0" w:noVBand="0"/>
              </w:tblPrEx>
              <w:tc>
                <w:tcPr>
                  <w:tcW w:w="1957" w:type="dxa"/>
                </w:tcPr>
                <w:p w:rsidR="00B3323E" w:rsidRPr="00387222" w:rsidRDefault="005331B1" w:rsidP="00967A93">
                  <w:pPr>
                    <w:jc w:val="center"/>
                    <w:rPr>
                      <w:szCs w:val="19"/>
                    </w:rPr>
                  </w:pPr>
                  <w:r w:rsidRPr="00387222">
                    <w:rPr>
                      <w:szCs w:val="19"/>
                    </w:rPr>
                    <w:t xml:space="preserve">&gt; = </w:t>
                  </w:r>
                  <w:proofErr w:type="spellStart"/>
                  <w:r w:rsidRPr="00387222">
                    <w:rPr>
                      <w:szCs w:val="19"/>
                    </w:rPr>
                    <w:t>vteadmdt</w:t>
                  </w:r>
                  <w:proofErr w:type="spellEnd"/>
                  <w:r w:rsidRPr="00387222">
                    <w:rPr>
                      <w:szCs w:val="19"/>
                    </w:rPr>
                    <w:t xml:space="preserve"> and &lt; = </w:t>
                  </w:r>
                  <w:proofErr w:type="spellStart"/>
                  <w:r w:rsidRPr="00387222">
                    <w:rPr>
                      <w:szCs w:val="19"/>
                    </w:rPr>
                    <w:t>vtedcdt</w:t>
                  </w:r>
                  <w:proofErr w:type="spellEnd"/>
                </w:p>
              </w:tc>
            </w:tr>
          </w:tbl>
          <w:p w:rsidR="00B3323E" w:rsidRPr="00387222" w:rsidRDefault="005331B1" w:rsidP="00967A93">
            <w:pPr>
              <w:pStyle w:val="Header"/>
              <w:tabs>
                <w:tab w:val="clear" w:pos="4320"/>
                <w:tab w:val="clear" w:pos="8640"/>
              </w:tabs>
              <w:jc w:val="center"/>
              <w:rPr>
                <w:b/>
                <w:bCs/>
                <w:szCs w:val="19"/>
              </w:rPr>
            </w:pPr>
            <w:r w:rsidRPr="00387222">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387222" w:rsidRDefault="005331B1" w:rsidP="00967A93">
            <w:pPr>
              <w:pStyle w:val="Header"/>
              <w:tabs>
                <w:tab w:val="clear" w:pos="4320"/>
                <w:tab w:val="clear" w:pos="8640"/>
              </w:tabs>
              <w:rPr>
                <w:szCs w:val="19"/>
              </w:rPr>
            </w:pPr>
            <w:r w:rsidRPr="00387222">
              <w:rPr>
                <w:b/>
                <w:bCs/>
                <w:szCs w:val="19"/>
              </w:rPr>
              <w:t xml:space="preserve">Can enter 5 procedure codes, other than the principal procedure code.  </w:t>
            </w:r>
            <w:r w:rsidRPr="00387222">
              <w:rPr>
                <w:szCs w:val="19"/>
              </w:rPr>
              <w:t>Enter the ICD-</w:t>
            </w:r>
            <w:r w:rsidR="002D4AE3" w:rsidRPr="00387222">
              <w:rPr>
                <w:szCs w:val="19"/>
              </w:rPr>
              <w:t>10</w:t>
            </w:r>
            <w:r w:rsidRPr="00387222">
              <w:rPr>
                <w:szCs w:val="19"/>
              </w:rPr>
              <w:t>-CM codes and dates corresponding to each of the procedures performed, beginning with the procedure performed most immediately following the admission.</w:t>
            </w:r>
          </w:p>
          <w:p w:rsidR="00B3323E" w:rsidRPr="00387222" w:rsidRDefault="005331B1" w:rsidP="00705439">
            <w:pPr>
              <w:pStyle w:val="Header"/>
              <w:numPr>
                <w:ilvl w:val="0"/>
                <w:numId w:val="101"/>
              </w:numPr>
              <w:tabs>
                <w:tab w:val="clear" w:pos="4320"/>
                <w:tab w:val="clear" w:pos="8640"/>
              </w:tabs>
              <w:rPr>
                <w:bCs/>
                <w:szCs w:val="19"/>
              </w:rPr>
            </w:pPr>
            <w:r w:rsidRPr="00387222">
              <w:rPr>
                <w:bCs/>
                <w:szCs w:val="19"/>
              </w:rPr>
              <w:t xml:space="preserve">If no other procedures were performed, enter default code </w:t>
            </w:r>
            <w:proofErr w:type="spellStart"/>
            <w:r w:rsidRPr="00387222">
              <w:rPr>
                <w:bCs/>
                <w:szCs w:val="19"/>
              </w:rPr>
              <w:t>xx</w:t>
            </w:r>
            <w:r w:rsidR="0093537E" w:rsidRPr="00387222">
              <w:rPr>
                <w:bCs/>
                <w:szCs w:val="19"/>
              </w:rPr>
              <w:t>x</w:t>
            </w:r>
            <w:r w:rsidRPr="00387222">
              <w:rPr>
                <w:bCs/>
                <w:szCs w:val="19"/>
              </w:rPr>
              <w:t>xx</w:t>
            </w:r>
            <w:r w:rsidR="0093537E" w:rsidRPr="00387222">
              <w:rPr>
                <w:bCs/>
                <w:szCs w:val="19"/>
              </w:rPr>
              <w:t>xx</w:t>
            </w:r>
            <w:proofErr w:type="spellEnd"/>
            <w:r w:rsidRPr="00387222">
              <w:rPr>
                <w:bCs/>
                <w:szCs w:val="19"/>
              </w:rPr>
              <w:t xml:space="preserve"> in the code field and default date 99/99/9999 in the date field. </w:t>
            </w:r>
          </w:p>
          <w:p w:rsidR="00B3323E" w:rsidRPr="00387222" w:rsidRDefault="00827951" w:rsidP="00705439">
            <w:pPr>
              <w:pStyle w:val="Header"/>
              <w:numPr>
                <w:ilvl w:val="0"/>
                <w:numId w:val="101"/>
              </w:numPr>
              <w:tabs>
                <w:tab w:val="clear" w:pos="4320"/>
                <w:tab w:val="clear" w:pos="8640"/>
              </w:tabs>
              <w:rPr>
                <w:bCs/>
                <w:szCs w:val="19"/>
              </w:rPr>
            </w:pPr>
            <w:r w:rsidRPr="00387222">
              <w:rPr>
                <w:bCs/>
                <w:szCs w:val="19"/>
              </w:rPr>
              <w:t xml:space="preserve">If no other procedures were performed, it is only necessary to complete the </w:t>
            </w:r>
            <w:proofErr w:type="spellStart"/>
            <w:r w:rsidRPr="00387222">
              <w:rPr>
                <w:bCs/>
                <w:szCs w:val="19"/>
              </w:rPr>
              <w:t>xx</w:t>
            </w:r>
            <w:r w:rsidR="0093537E" w:rsidRPr="00387222">
              <w:rPr>
                <w:bCs/>
                <w:szCs w:val="19"/>
              </w:rPr>
              <w:t>x</w:t>
            </w:r>
            <w:r w:rsidRPr="00387222">
              <w:rPr>
                <w:bCs/>
                <w:szCs w:val="19"/>
              </w:rPr>
              <w:t>xx</w:t>
            </w:r>
            <w:r w:rsidR="0093537E" w:rsidRPr="00387222">
              <w:rPr>
                <w:bCs/>
                <w:szCs w:val="19"/>
              </w:rPr>
              <w:t>xx</w:t>
            </w:r>
            <w:proofErr w:type="spellEnd"/>
            <w:r w:rsidRPr="00387222">
              <w:rPr>
                <w:bCs/>
                <w:szCs w:val="19"/>
              </w:rPr>
              <w:t xml:space="preserve"> and 99/99/9999 default entries for the first code and date. </w:t>
            </w:r>
            <w:r w:rsidR="005331B1" w:rsidRPr="00387222">
              <w:rPr>
                <w:bCs/>
                <w:szCs w:val="19"/>
              </w:rPr>
              <w:t xml:space="preserve">It is not necessary to complete the default entry five times.   </w:t>
            </w:r>
          </w:p>
          <w:p w:rsidR="003874B3" w:rsidRPr="00387222" w:rsidRDefault="005331B1" w:rsidP="00705439">
            <w:pPr>
              <w:pStyle w:val="Header"/>
              <w:numPr>
                <w:ilvl w:val="0"/>
                <w:numId w:val="101"/>
              </w:numPr>
              <w:tabs>
                <w:tab w:val="clear" w:pos="4320"/>
                <w:tab w:val="clear" w:pos="8640"/>
              </w:tabs>
              <w:rPr>
                <w:szCs w:val="19"/>
              </w:rPr>
            </w:pPr>
            <w:r w:rsidRPr="00387222">
              <w:rPr>
                <w:bCs/>
              </w:rPr>
              <w:t xml:space="preserve">If the date of a procedure is unable to be determined from the medical record documentation, or if the procedure date documented in the record is obviously in error (e.g. </w:t>
            </w:r>
            <w:r w:rsidR="00827951" w:rsidRPr="00387222">
              <w:rPr>
                <w:bCs/>
              </w:rPr>
              <w:t>11</w:t>
            </w:r>
            <w:r w:rsidRPr="00387222">
              <w:rPr>
                <w:bCs/>
              </w:rPr>
              <w:t>/42/</w:t>
            </w:r>
            <w:r w:rsidR="00081CBF" w:rsidRPr="00387222">
              <w:rPr>
                <w:bCs/>
              </w:rPr>
              <w:t>20xx</w:t>
            </w:r>
            <w:r w:rsidRPr="00387222">
              <w:rPr>
                <w:bCs/>
              </w:rPr>
              <w:t>) and no other documentation is found that provides this information, enter 99/99/9999.</w:t>
            </w:r>
          </w:p>
        </w:tc>
      </w:tr>
      <w:tr w:rsidR="002D4C93" w:rsidRPr="00387222" w:rsidTr="00B60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4760" w:type="dxa"/>
            <w:gridSpan w:val="10"/>
            <w:tcBorders>
              <w:top w:val="single" w:sz="6" w:space="0" w:color="auto"/>
              <w:left w:val="single" w:sz="6" w:space="0" w:color="auto"/>
              <w:bottom w:val="single" w:sz="6" w:space="0" w:color="auto"/>
              <w:right w:val="single" w:sz="6" w:space="0" w:color="auto"/>
            </w:tcBorders>
          </w:tcPr>
          <w:p w:rsidR="002D4C93" w:rsidRPr="00387222" w:rsidRDefault="0001192F" w:rsidP="004971A6">
            <w:pPr>
              <w:pStyle w:val="Header"/>
              <w:tabs>
                <w:tab w:val="clear" w:pos="4320"/>
                <w:tab w:val="clear" w:pos="8640"/>
                <w:tab w:val="left" w:pos="781"/>
              </w:tabs>
              <w:rPr>
                <w:b/>
                <w:bCs/>
                <w:sz w:val="24"/>
                <w:szCs w:val="24"/>
              </w:rPr>
            </w:pPr>
            <w:r w:rsidRPr="00387222">
              <w:rPr>
                <w:b/>
                <w:sz w:val="24"/>
                <w:szCs w:val="24"/>
                <w:lang w:val="fr-FR"/>
              </w:rPr>
              <w:t xml:space="preserve">If </w:t>
            </w:r>
            <w:proofErr w:type="spellStart"/>
            <w:r w:rsidRPr="00387222">
              <w:rPr>
                <w:b/>
                <w:sz w:val="24"/>
                <w:szCs w:val="24"/>
                <w:lang w:val="fr-FR"/>
              </w:rPr>
              <w:t>vtepxcd</w:t>
            </w:r>
            <w:proofErr w:type="spellEnd"/>
            <w:r w:rsidRPr="00387222">
              <w:rPr>
                <w:b/>
                <w:sz w:val="24"/>
                <w:szCs w:val="24"/>
                <w:lang w:val="fr-FR"/>
              </w:rPr>
              <w:t xml:space="preserve"> </w:t>
            </w:r>
            <w:proofErr w:type="spellStart"/>
            <w:r w:rsidRPr="00387222">
              <w:rPr>
                <w:b/>
                <w:sz w:val="24"/>
                <w:szCs w:val="24"/>
                <w:lang w:val="fr-FR"/>
              </w:rPr>
              <w:t>is</w:t>
            </w:r>
            <w:proofErr w:type="spellEnd"/>
            <w:r w:rsidRPr="00387222">
              <w:rPr>
                <w:b/>
                <w:sz w:val="24"/>
                <w:szCs w:val="24"/>
                <w:lang w:val="fr-FR"/>
              </w:rPr>
              <w:t xml:space="preserve"> on </w:t>
            </w:r>
            <w:r w:rsidR="007210F9" w:rsidRPr="00387222">
              <w:rPr>
                <w:b/>
                <w:sz w:val="24"/>
                <w:szCs w:val="24"/>
                <w:lang w:val="fr-FR"/>
              </w:rPr>
              <w:t>T</w:t>
            </w:r>
            <w:r w:rsidRPr="00387222">
              <w:rPr>
                <w:b/>
                <w:sz w:val="24"/>
                <w:szCs w:val="24"/>
                <w:lang w:val="fr-FR"/>
              </w:rPr>
              <w:t xml:space="preserve">JC Table 5.17, 5.19, 5.20, 5.21, 5.22, 5.23, or 5.24, go to </w:t>
            </w:r>
            <w:proofErr w:type="spellStart"/>
            <w:r w:rsidRPr="00387222">
              <w:rPr>
                <w:b/>
                <w:sz w:val="24"/>
                <w:szCs w:val="24"/>
                <w:lang w:val="fr-FR"/>
              </w:rPr>
              <w:t>anebegdt</w:t>
            </w:r>
            <w:proofErr w:type="spellEnd"/>
            <w:r w:rsidRPr="00387222">
              <w:rPr>
                <w:b/>
                <w:sz w:val="24"/>
                <w:szCs w:val="24"/>
                <w:lang w:val="fr-FR"/>
              </w:rPr>
              <w:t xml:space="preserve">; </w:t>
            </w:r>
            <w:proofErr w:type="spellStart"/>
            <w:r w:rsidRPr="00387222">
              <w:rPr>
                <w:b/>
                <w:sz w:val="24"/>
                <w:szCs w:val="24"/>
                <w:lang w:val="fr-FR"/>
              </w:rPr>
              <w:t>else</w:t>
            </w:r>
            <w:proofErr w:type="spellEnd"/>
            <w:r w:rsidRPr="00387222">
              <w:rPr>
                <w:b/>
                <w:sz w:val="24"/>
                <w:szCs w:val="24"/>
                <w:lang w:val="fr-FR"/>
              </w:rPr>
              <w:t xml:space="preserve"> go to </w:t>
            </w:r>
            <w:proofErr w:type="spellStart"/>
            <w:r w:rsidRPr="00387222">
              <w:rPr>
                <w:b/>
                <w:sz w:val="24"/>
                <w:szCs w:val="24"/>
                <w:lang w:val="fr-FR"/>
              </w:rPr>
              <w:t>dcdispo</w:t>
            </w:r>
            <w:proofErr w:type="spellEnd"/>
            <w:r w:rsidRPr="00387222">
              <w:rPr>
                <w:b/>
                <w:sz w:val="24"/>
                <w:szCs w:val="24"/>
                <w:lang w:val="fr-FR"/>
              </w:rPr>
              <w:t xml:space="preserve"> as applicable</w:t>
            </w:r>
          </w:p>
        </w:tc>
      </w:tr>
      <w:tr w:rsidR="002D4C93" w:rsidRPr="00387222"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2D4C93" w:rsidRPr="00387222" w:rsidRDefault="00F5483B" w:rsidP="00967A93">
            <w:pPr>
              <w:jc w:val="center"/>
              <w:rPr>
                <w:sz w:val="22"/>
              </w:rPr>
            </w:pPr>
            <w:r w:rsidRPr="00387222">
              <w:rPr>
                <w:sz w:val="22"/>
              </w:rPr>
              <w:t>7</w:t>
            </w:r>
          </w:p>
        </w:tc>
        <w:tc>
          <w:tcPr>
            <w:tcW w:w="1170" w:type="dxa"/>
            <w:gridSpan w:val="2"/>
            <w:tcBorders>
              <w:top w:val="single" w:sz="6" w:space="0" w:color="auto"/>
              <w:left w:val="single" w:sz="6" w:space="0" w:color="auto"/>
              <w:bottom w:val="single" w:sz="6" w:space="0" w:color="auto"/>
              <w:right w:val="single" w:sz="6" w:space="0" w:color="auto"/>
            </w:tcBorders>
          </w:tcPr>
          <w:p w:rsidR="002D4C93" w:rsidRPr="00387222" w:rsidRDefault="002D4C93" w:rsidP="002D4C93">
            <w:pPr>
              <w:jc w:val="center"/>
            </w:pPr>
            <w:proofErr w:type="spellStart"/>
            <w:r w:rsidRPr="00387222">
              <w:t>anebegdt</w:t>
            </w:r>
            <w:proofErr w:type="spellEnd"/>
          </w:p>
          <w:p w:rsidR="00897F31" w:rsidRPr="00387222" w:rsidRDefault="00897F31" w:rsidP="002D4C93">
            <w:pPr>
              <w:jc w:val="center"/>
            </w:pPr>
            <w:r w:rsidRPr="00387222">
              <w:t>VTE2</w:t>
            </w:r>
          </w:p>
          <w:p w:rsidR="007D1955" w:rsidRPr="00387222" w:rsidRDefault="007D1955" w:rsidP="00E17E65">
            <w:pPr>
              <w:jc w:val="center"/>
            </w:pPr>
          </w:p>
        </w:tc>
        <w:tc>
          <w:tcPr>
            <w:tcW w:w="5044" w:type="dxa"/>
            <w:gridSpan w:val="3"/>
            <w:tcBorders>
              <w:top w:val="single" w:sz="6" w:space="0" w:color="auto"/>
              <w:left w:val="single" w:sz="6" w:space="0" w:color="auto"/>
              <w:bottom w:val="single" w:sz="6" w:space="0" w:color="auto"/>
              <w:right w:val="single" w:sz="6" w:space="0" w:color="auto"/>
            </w:tcBorders>
          </w:tcPr>
          <w:p w:rsidR="002D4C93" w:rsidRPr="00387222" w:rsidRDefault="007B4C72"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rPr>
              <w:t xml:space="preserve">Enter the anesthesia start date for the principal procedure.  </w:t>
            </w:r>
          </w:p>
        </w:tc>
        <w:tc>
          <w:tcPr>
            <w:tcW w:w="2247" w:type="dxa"/>
            <w:gridSpan w:val="2"/>
            <w:tcBorders>
              <w:top w:val="single" w:sz="6" w:space="0" w:color="auto"/>
              <w:left w:val="single" w:sz="6" w:space="0" w:color="auto"/>
              <w:bottom w:val="single" w:sz="6" w:space="0" w:color="auto"/>
              <w:right w:val="single" w:sz="6" w:space="0" w:color="auto"/>
            </w:tcBorders>
          </w:tcPr>
          <w:p w:rsidR="002D4C93" w:rsidRPr="00387222" w:rsidRDefault="002D4C93" w:rsidP="002D4C93">
            <w:pPr>
              <w:jc w:val="center"/>
            </w:pPr>
            <w:r w:rsidRPr="00387222">
              <w:t>mm/</w:t>
            </w:r>
            <w:proofErr w:type="spellStart"/>
            <w:r w:rsidRPr="00387222">
              <w:t>dd</w:t>
            </w:r>
            <w:proofErr w:type="spellEnd"/>
            <w:r w:rsidRPr="00387222">
              <w:t>/</w:t>
            </w:r>
            <w:proofErr w:type="spellStart"/>
            <w:r w:rsidRPr="00387222">
              <w:t>yyyy</w:t>
            </w:r>
            <w:proofErr w:type="spellEnd"/>
          </w:p>
          <w:p w:rsidR="002D4C93" w:rsidRPr="00387222" w:rsidRDefault="002D4C93" w:rsidP="002D4C93">
            <w:pPr>
              <w:jc w:val="center"/>
            </w:pPr>
            <w:r w:rsidRPr="0038722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D4C93" w:rsidRPr="00387222" w:rsidTr="002D4C93">
              <w:tc>
                <w:tcPr>
                  <w:tcW w:w="1929" w:type="dxa"/>
                </w:tcPr>
                <w:p w:rsidR="002D4C93" w:rsidRPr="00387222" w:rsidRDefault="002D4C93" w:rsidP="002D4C93">
                  <w:pPr>
                    <w:jc w:val="center"/>
                  </w:pPr>
                  <w:r w:rsidRPr="00387222">
                    <w:t xml:space="preserve">&gt;= </w:t>
                  </w:r>
                  <w:proofErr w:type="spellStart"/>
                  <w:r w:rsidRPr="00387222">
                    <w:t>vteadmdt</w:t>
                  </w:r>
                  <w:proofErr w:type="spellEnd"/>
                  <w:r w:rsidRPr="00387222">
                    <w:t xml:space="preserve"> and &lt;=</w:t>
                  </w:r>
                  <w:proofErr w:type="spellStart"/>
                  <w:r w:rsidRPr="00387222">
                    <w:t>vtedcdt</w:t>
                  </w:r>
                  <w:proofErr w:type="spellEnd"/>
                </w:p>
              </w:tc>
            </w:tr>
            <w:tr w:rsidR="002D4C93" w:rsidRPr="00387222" w:rsidTr="002D4C93">
              <w:tc>
                <w:tcPr>
                  <w:tcW w:w="1929" w:type="dxa"/>
                </w:tcPr>
                <w:p w:rsidR="002D4C93" w:rsidRPr="00387222" w:rsidRDefault="002D4C93" w:rsidP="002D4C93">
                  <w:pPr>
                    <w:jc w:val="center"/>
                  </w:pPr>
                  <w:r w:rsidRPr="00387222">
                    <w:t xml:space="preserve">Warning if </w:t>
                  </w:r>
                  <w:proofErr w:type="spellStart"/>
                  <w:r w:rsidRPr="00387222">
                    <w:t>anebegdt</w:t>
                  </w:r>
                  <w:proofErr w:type="spellEnd"/>
                  <w:r w:rsidRPr="00387222">
                    <w:t xml:space="preserve"> &lt;&gt; </w:t>
                  </w:r>
                  <w:proofErr w:type="spellStart"/>
                  <w:r w:rsidRPr="00387222">
                    <w:t>vtepxdt</w:t>
                  </w:r>
                  <w:proofErr w:type="spellEnd"/>
                </w:p>
              </w:tc>
            </w:tr>
          </w:tbl>
          <w:p w:rsidR="002D4C93" w:rsidRPr="00387222" w:rsidRDefault="002D4C93" w:rsidP="00967A93">
            <w:pPr>
              <w:pStyle w:val="Footer"/>
              <w:tabs>
                <w:tab w:val="clear" w:pos="4320"/>
                <w:tab w:val="clear" w:pos="8640"/>
              </w:tabs>
              <w:jc w:val="center"/>
              <w:rPr>
                <w:rFonts w:ascii="Times New Roman" w:hAnsi="Times New Roman"/>
                <w:sz w:val="20"/>
              </w:rPr>
            </w:pPr>
          </w:p>
        </w:tc>
        <w:tc>
          <w:tcPr>
            <w:tcW w:w="5670" w:type="dxa"/>
            <w:tcBorders>
              <w:top w:val="single" w:sz="6" w:space="0" w:color="auto"/>
              <w:left w:val="single" w:sz="6" w:space="0" w:color="auto"/>
              <w:bottom w:val="single" w:sz="6" w:space="0" w:color="auto"/>
              <w:right w:val="single" w:sz="6" w:space="0" w:color="auto"/>
            </w:tcBorders>
          </w:tcPr>
          <w:p w:rsidR="003F491F" w:rsidRPr="00387222" w:rsidRDefault="003F491F" w:rsidP="003F491F">
            <w:pPr>
              <w:pStyle w:val="Default"/>
              <w:rPr>
                <w:sz w:val="20"/>
                <w:szCs w:val="20"/>
              </w:rPr>
            </w:pPr>
            <w:r w:rsidRPr="00387222">
              <w:rPr>
                <w:b/>
                <w:sz w:val="20"/>
                <w:szCs w:val="20"/>
              </w:rPr>
              <w:t xml:space="preserve">The </w:t>
            </w:r>
            <w:r w:rsidRPr="00387222">
              <w:rPr>
                <w:b/>
                <w:iCs/>
                <w:sz w:val="20"/>
                <w:szCs w:val="20"/>
              </w:rPr>
              <w:t>Anesthesia Start Date</w:t>
            </w:r>
            <w:r w:rsidRPr="00387222">
              <w:rPr>
                <w:b/>
                <w:i/>
                <w:iCs/>
                <w:sz w:val="20"/>
                <w:szCs w:val="20"/>
              </w:rPr>
              <w:t xml:space="preserve"> </w:t>
            </w:r>
            <w:r w:rsidRPr="00387222">
              <w:rPr>
                <w:b/>
                <w:sz w:val="20"/>
                <w:szCs w:val="20"/>
              </w:rPr>
              <w:t xml:space="preserve">is the date associated with the start of anesthesia for the </w:t>
            </w:r>
            <w:r w:rsidRPr="00387222">
              <w:rPr>
                <w:b/>
                <w:bCs/>
                <w:sz w:val="20"/>
                <w:szCs w:val="20"/>
              </w:rPr>
              <w:t xml:space="preserve">principal </w:t>
            </w:r>
            <w:r w:rsidRPr="00387222">
              <w:rPr>
                <w:b/>
                <w:sz w:val="20"/>
                <w:szCs w:val="20"/>
              </w:rPr>
              <w:t>procedure.</w:t>
            </w:r>
            <w:r w:rsidRPr="00387222">
              <w:rPr>
                <w:sz w:val="20"/>
                <w:szCs w:val="20"/>
              </w:rPr>
              <w:t xml:space="preserve">  If a patient enters the operating room, but the surgery is canceled before incision and the principal procedure is performed on a later date, the </w:t>
            </w:r>
            <w:r w:rsidRPr="00387222">
              <w:rPr>
                <w:iCs/>
                <w:sz w:val="20"/>
                <w:szCs w:val="20"/>
              </w:rPr>
              <w:t>Anesthesia Start Date</w:t>
            </w:r>
            <w:r w:rsidRPr="00387222">
              <w:rPr>
                <w:i/>
                <w:iCs/>
                <w:sz w:val="20"/>
                <w:szCs w:val="20"/>
              </w:rPr>
              <w:t xml:space="preserve"> </w:t>
            </w:r>
            <w:r w:rsidRPr="00387222">
              <w:rPr>
                <w:sz w:val="20"/>
                <w:szCs w:val="20"/>
              </w:rPr>
              <w:t>is the date the principal procedure was actually performed.</w:t>
            </w:r>
          </w:p>
          <w:p w:rsidR="003F491F" w:rsidRPr="00387222" w:rsidRDefault="003F491F" w:rsidP="003F491F">
            <w:pPr>
              <w:rPr>
                <w:b/>
              </w:rPr>
            </w:pPr>
            <w:r w:rsidRPr="00387222">
              <w:rPr>
                <w:b/>
              </w:rPr>
              <w:t xml:space="preserve">NOTE:  The anesthesia record is the priority data source for this element.  </w:t>
            </w:r>
          </w:p>
          <w:p w:rsidR="003F491F" w:rsidRPr="00387222" w:rsidRDefault="003F491F" w:rsidP="003F491F">
            <w:pPr>
              <w:numPr>
                <w:ilvl w:val="0"/>
                <w:numId w:val="76"/>
              </w:numPr>
              <w:rPr>
                <w:b/>
              </w:rPr>
            </w:pPr>
            <w:r w:rsidRPr="00387222">
              <w:rPr>
                <w:b/>
              </w:rPr>
              <w:t xml:space="preserve">If a valid </w:t>
            </w:r>
            <w:r w:rsidRPr="00387222">
              <w:rPr>
                <w:rStyle w:val="HTMLCite"/>
                <w:b/>
                <w:i w:val="0"/>
              </w:rPr>
              <w:t>Anesthesia Start Date</w:t>
            </w:r>
            <w:r w:rsidRPr="00387222">
              <w:rPr>
                <w:b/>
              </w:rPr>
              <w:t xml:space="preserve"> is found on the anesthesia record, enter that date.  </w:t>
            </w:r>
          </w:p>
          <w:p w:rsidR="003F491F" w:rsidRPr="00387222" w:rsidRDefault="003F491F" w:rsidP="003F491F">
            <w:pPr>
              <w:numPr>
                <w:ilvl w:val="0"/>
                <w:numId w:val="76"/>
              </w:numPr>
              <w:rPr>
                <w:bCs/>
              </w:rPr>
            </w:pPr>
            <w:r w:rsidRPr="00387222">
              <w:rPr>
                <w:b/>
              </w:rPr>
              <w:t>If a valid Anesthesia Start Date is not documented on the anesthesia record, use other suggested data sources (e.g., intraoperative record, circulator record, post-anesthesia evaluation record, operating room notes) to determine the Anesthesia Start Date.</w:t>
            </w:r>
            <w:r w:rsidRPr="00387222">
              <w:t xml:space="preserve">  </w:t>
            </w:r>
          </w:p>
          <w:p w:rsidR="003F491F" w:rsidRPr="00387222" w:rsidRDefault="003F491F" w:rsidP="003F491F">
            <w:pPr>
              <w:numPr>
                <w:ilvl w:val="0"/>
                <w:numId w:val="76"/>
              </w:numPr>
              <w:rPr>
                <w:bCs/>
              </w:rPr>
            </w:pPr>
            <w:r w:rsidRPr="00387222">
              <w:t>If an Anesthesia Start Date is not documented, use surrounding documentation to determine the date anesthesia started.  Example:  The Anesthesia End Date is 10/02/</w:t>
            </w:r>
            <w:r w:rsidR="0001192F" w:rsidRPr="00387222">
              <w:t>20</w:t>
            </w:r>
            <w:r w:rsidR="00AC493D" w:rsidRPr="00387222">
              <w:t>xx</w:t>
            </w:r>
            <w:r w:rsidR="00C62E9C" w:rsidRPr="00387222">
              <w:t>,</w:t>
            </w:r>
            <w:r w:rsidRPr="00387222">
              <w:t xml:space="preserve"> Anesthesia Start Time is 23:30 and Anesthesia End Time is 00:45.  Abstract Anesthesia Start Date as 10/01/</w:t>
            </w:r>
            <w:r w:rsidR="0001192F" w:rsidRPr="00387222">
              <w:t>20</w:t>
            </w:r>
            <w:r w:rsidR="00AC493D" w:rsidRPr="00387222">
              <w:t>xx</w:t>
            </w:r>
            <w:r w:rsidRPr="00387222">
              <w:t xml:space="preserve"> because the date would change if the anesthesia ended after midnight and the start time was prior to midnight.</w:t>
            </w:r>
          </w:p>
          <w:p w:rsidR="003F491F" w:rsidRPr="00387222" w:rsidRDefault="003F491F" w:rsidP="0036289F">
            <w:pPr>
              <w:pStyle w:val="Default"/>
              <w:numPr>
                <w:ilvl w:val="0"/>
                <w:numId w:val="76"/>
              </w:numPr>
              <w:rPr>
                <w:sz w:val="20"/>
                <w:szCs w:val="20"/>
              </w:rPr>
            </w:pPr>
            <w:r w:rsidRPr="00387222">
              <w:rPr>
                <w:sz w:val="20"/>
                <w:szCs w:val="20"/>
              </w:rPr>
              <w:t>When the date documented is obviously invalid (not a valid format/range such as 11-39-20</w:t>
            </w:r>
            <w:r w:rsidR="00AC493D" w:rsidRPr="00387222">
              <w:rPr>
                <w:sz w:val="20"/>
                <w:szCs w:val="20"/>
              </w:rPr>
              <w:t>xx</w:t>
            </w:r>
            <w:r w:rsidRPr="00387222">
              <w:rPr>
                <w:sz w:val="20"/>
                <w:szCs w:val="20"/>
              </w:rPr>
              <w:t xml:space="preserve"> or after the </w:t>
            </w:r>
            <w:r w:rsidRPr="00387222">
              <w:rPr>
                <w:iCs/>
                <w:sz w:val="20"/>
                <w:szCs w:val="20"/>
              </w:rPr>
              <w:t xml:space="preserve">Discharge Date </w:t>
            </w:r>
            <w:r w:rsidRPr="00387222">
              <w:rPr>
                <w:sz w:val="20"/>
                <w:szCs w:val="20"/>
              </w:rPr>
              <w:t xml:space="preserve">or </w:t>
            </w:r>
            <w:r w:rsidRPr="00387222">
              <w:rPr>
                <w:iCs/>
                <w:sz w:val="20"/>
                <w:szCs w:val="20"/>
              </w:rPr>
              <w:t>Anesthesia End Date</w:t>
            </w:r>
            <w:r w:rsidRPr="00387222">
              <w:rPr>
                <w:sz w:val="20"/>
                <w:szCs w:val="20"/>
              </w:rPr>
              <w:t xml:space="preserve">) </w:t>
            </w:r>
            <w:r w:rsidRPr="00387222">
              <w:rPr>
                <w:b/>
                <w:bCs/>
                <w:sz w:val="20"/>
                <w:szCs w:val="20"/>
              </w:rPr>
              <w:t xml:space="preserve">and </w:t>
            </w:r>
            <w:r w:rsidRPr="00387222">
              <w:rPr>
                <w:sz w:val="20"/>
                <w:szCs w:val="20"/>
              </w:rPr>
              <w:t xml:space="preserve">no other documentation can be found that provides the correct information, enter 99/99/9999. </w:t>
            </w:r>
          </w:p>
          <w:p w:rsidR="003F491F" w:rsidRPr="00387222" w:rsidRDefault="003F491F" w:rsidP="0036289F">
            <w:pPr>
              <w:pStyle w:val="Default"/>
              <w:numPr>
                <w:ilvl w:val="0"/>
                <w:numId w:val="76"/>
              </w:numPr>
              <w:rPr>
                <w:sz w:val="20"/>
                <w:szCs w:val="20"/>
              </w:rPr>
            </w:pPr>
            <w:r w:rsidRPr="00387222">
              <w:rPr>
                <w:sz w:val="20"/>
                <w:szCs w:val="20"/>
              </w:rPr>
              <w:t xml:space="preserve">If the </w:t>
            </w:r>
            <w:r w:rsidRPr="00387222">
              <w:rPr>
                <w:iCs/>
                <w:sz w:val="20"/>
                <w:szCs w:val="20"/>
              </w:rPr>
              <w:t>Anesthesia Start Date</w:t>
            </w:r>
            <w:r w:rsidRPr="00387222">
              <w:rPr>
                <w:i/>
                <w:iCs/>
                <w:sz w:val="20"/>
                <w:szCs w:val="20"/>
              </w:rPr>
              <w:t xml:space="preserve"> </w:t>
            </w:r>
            <w:r w:rsidRPr="00387222">
              <w:rPr>
                <w:sz w:val="20"/>
                <w:szCs w:val="20"/>
              </w:rPr>
              <w:t xml:space="preserve">cannot be determined from the medical record documentation, enter 99/99/9999. </w:t>
            </w:r>
          </w:p>
          <w:p w:rsidR="00AF3A7A" w:rsidRPr="00387222" w:rsidRDefault="003F491F" w:rsidP="0036289F">
            <w:pPr>
              <w:pStyle w:val="ListParagraph"/>
              <w:numPr>
                <w:ilvl w:val="0"/>
                <w:numId w:val="76"/>
              </w:numPr>
              <w:rPr>
                <w:b/>
                <w:bCs/>
                <w:szCs w:val="19"/>
              </w:rPr>
            </w:pPr>
            <w:r w:rsidRPr="00387222">
              <w:t xml:space="preserve">If the </w:t>
            </w:r>
            <w:r w:rsidRPr="00387222">
              <w:rPr>
                <w:iCs/>
              </w:rPr>
              <w:t>Anesthesia Start Date</w:t>
            </w:r>
            <w:r w:rsidRPr="00387222">
              <w:rPr>
                <w:i/>
                <w:iCs/>
              </w:rPr>
              <w:t xml:space="preserve"> </w:t>
            </w:r>
            <w:r w:rsidRPr="00387222">
              <w:t>is incorrect but it is a valid date and the correct date can be supported with other documentation in the medical record, the correct date may be entered</w:t>
            </w:r>
            <w:r w:rsidRPr="00387222">
              <w:rPr>
                <w:i/>
                <w:iCs/>
              </w:rPr>
              <w:t xml:space="preserve">.  </w:t>
            </w:r>
            <w:r w:rsidRPr="00387222">
              <w:t>If supporting documentation of the correct date cannot be found, the medical record must be abstracted as documented or at “face value.”</w:t>
            </w:r>
          </w:p>
        </w:tc>
      </w:tr>
      <w:tr w:rsidR="00652AE0" w:rsidRPr="00387222"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05439" w:rsidP="00F5483B">
            <w:pPr>
              <w:jc w:val="center"/>
              <w:rPr>
                <w:sz w:val="22"/>
              </w:rPr>
            </w:pPr>
            <w:r w:rsidRPr="00387222">
              <w:br w:type="page"/>
            </w:r>
            <w:r w:rsidR="00F5483B" w:rsidRPr="00387222">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387222" w:rsidRDefault="004D508E" w:rsidP="00967A93">
            <w:pPr>
              <w:jc w:val="center"/>
            </w:pPr>
            <w:proofErr w:type="spellStart"/>
            <w:r w:rsidRPr="00387222">
              <w:t>dcdispo</w:t>
            </w:r>
            <w:proofErr w:type="spellEnd"/>
          </w:p>
          <w:p w:rsidR="00897F31" w:rsidRPr="00387222" w:rsidRDefault="00897F31" w:rsidP="00967A93">
            <w:pPr>
              <w:jc w:val="center"/>
            </w:pPr>
            <w:r w:rsidRPr="00387222">
              <w:t>VTE3,</w:t>
            </w:r>
            <w:r w:rsidR="000B4908" w:rsidRPr="00387222" w:rsidDel="000B4908">
              <w:t xml:space="preserve"> </w:t>
            </w:r>
            <w:r w:rsidRPr="00387222">
              <w:t>5</w:t>
            </w:r>
          </w:p>
          <w:p w:rsidR="00C92573" w:rsidRPr="00387222" w:rsidDel="00652AE0" w:rsidRDefault="00C92573" w:rsidP="00967A93">
            <w:pPr>
              <w:jc w:val="center"/>
            </w:pPr>
          </w:p>
        </w:tc>
        <w:tc>
          <w:tcPr>
            <w:tcW w:w="5865" w:type="dxa"/>
            <w:gridSpan w:val="5"/>
            <w:tcBorders>
              <w:top w:val="single" w:sz="6" w:space="0" w:color="auto"/>
              <w:left w:val="single" w:sz="6" w:space="0" w:color="auto"/>
              <w:bottom w:val="single" w:sz="6" w:space="0" w:color="auto"/>
              <w:right w:val="single" w:sz="6" w:space="0" w:color="auto"/>
            </w:tcBorders>
          </w:tcPr>
          <w:p w:rsidR="00652AE0" w:rsidRPr="00387222" w:rsidRDefault="004D508E" w:rsidP="00652AE0">
            <w:r w:rsidRPr="00387222">
              <w:t>What was the patient’s discharge disposition on the day of discharge?</w:t>
            </w:r>
          </w:p>
          <w:p w:rsidR="00652AE0" w:rsidRPr="00387222" w:rsidRDefault="004D508E" w:rsidP="00652AE0">
            <w:r w:rsidRPr="00387222">
              <w:t>1. Home</w:t>
            </w:r>
          </w:p>
          <w:p w:rsidR="00081CBF" w:rsidRPr="0051259F" w:rsidRDefault="00081CBF" w:rsidP="00081CBF">
            <w:pPr>
              <w:numPr>
                <w:ilvl w:val="0"/>
                <w:numId w:val="62"/>
              </w:numPr>
            </w:pPr>
            <w:r w:rsidRPr="0051259F">
              <w:rPr>
                <w:color w:val="000000"/>
              </w:rPr>
              <w:t xml:space="preserve">Assisted Living Facilities (ALFs) – includes assisted living care at nursing home/facility </w:t>
            </w:r>
          </w:p>
          <w:p w:rsidR="00652AE0" w:rsidRPr="0051259F" w:rsidRDefault="004D508E" w:rsidP="00081CBF">
            <w:pPr>
              <w:numPr>
                <w:ilvl w:val="0"/>
                <w:numId w:val="62"/>
              </w:numPr>
              <w:autoSpaceDE w:val="0"/>
              <w:autoSpaceDN w:val="0"/>
              <w:adjustRightInd w:val="0"/>
              <w:rPr>
                <w:color w:val="000000"/>
              </w:rPr>
            </w:pPr>
            <w:r w:rsidRPr="0051259F">
              <w:rPr>
                <w:color w:val="000000"/>
              </w:rPr>
              <w:t xml:space="preserve">Court/Law Enforcement – includes detention facilities, jails, and prison </w:t>
            </w:r>
          </w:p>
          <w:p w:rsidR="00652AE0" w:rsidRPr="0051259F" w:rsidRDefault="00081CBF" w:rsidP="00081CBF">
            <w:pPr>
              <w:numPr>
                <w:ilvl w:val="0"/>
                <w:numId w:val="62"/>
              </w:numPr>
              <w:autoSpaceDE w:val="0"/>
              <w:autoSpaceDN w:val="0"/>
              <w:adjustRightInd w:val="0"/>
              <w:rPr>
                <w:color w:val="000000"/>
              </w:rPr>
            </w:pPr>
            <w:r w:rsidRPr="0051259F">
              <w:rPr>
                <w:color w:val="000000"/>
              </w:rPr>
              <w:t>Home - includes b</w:t>
            </w:r>
            <w:r w:rsidR="004D508E" w:rsidRPr="0051259F">
              <w:rPr>
                <w:color w:val="000000"/>
              </w:rPr>
              <w:t xml:space="preserve">oard and care, domiciliary, foster or residential care, group or personal care homes, </w:t>
            </w:r>
            <w:r w:rsidRPr="0051259F">
              <w:rPr>
                <w:color w:val="000000"/>
              </w:rPr>
              <w:t xml:space="preserve">retirement </w:t>
            </w:r>
            <w:r w:rsidR="00471C62" w:rsidRPr="0051259F">
              <w:rPr>
                <w:color w:val="000000"/>
              </w:rPr>
              <w:t>communities</w:t>
            </w:r>
            <w:r w:rsidRPr="0051259F">
              <w:rPr>
                <w:color w:val="000000"/>
              </w:rPr>
              <w:t xml:space="preserve"> </w:t>
            </w:r>
            <w:r w:rsidR="004D508E" w:rsidRPr="0051259F">
              <w:rPr>
                <w:color w:val="000000"/>
              </w:rPr>
              <w:t xml:space="preserve">and homeless shelters </w:t>
            </w:r>
          </w:p>
          <w:p w:rsidR="00652AE0" w:rsidRPr="0051259F" w:rsidRDefault="004D508E" w:rsidP="00081CBF">
            <w:pPr>
              <w:numPr>
                <w:ilvl w:val="0"/>
                <w:numId w:val="62"/>
              </w:numPr>
              <w:autoSpaceDE w:val="0"/>
              <w:autoSpaceDN w:val="0"/>
              <w:adjustRightInd w:val="0"/>
              <w:rPr>
                <w:color w:val="000000"/>
              </w:rPr>
            </w:pPr>
            <w:r w:rsidRPr="0051259F">
              <w:rPr>
                <w:color w:val="000000"/>
              </w:rPr>
              <w:t xml:space="preserve">Home with Home Health Services </w:t>
            </w:r>
          </w:p>
          <w:p w:rsidR="00652AE0" w:rsidRPr="0051259F" w:rsidRDefault="004D508E" w:rsidP="00081CBF">
            <w:pPr>
              <w:numPr>
                <w:ilvl w:val="0"/>
                <w:numId w:val="62"/>
              </w:numPr>
              <w:autoSpaceDE w:val="0"/>
              <w:autoSpaceDN w:val="0"/>
              <w:adjustRightInd w:val="0"/>
              <w:rPr>
                <w:color w:val="000000"/>
              </w:rPr>
            </w:pPr>
            <w:r w:rsidRPr="0051259F">
              <w:rPr>
                <w:color w:val="000000"/>
              </w:rPr>
              <w:t xml:space="preserve">Outpatient Services including outpatient procedures at another hospital, outpatient Chemical Dependency Programs and Partial Hospitalization </w:t>
            </w:r>
          </w:p>
          <w:p w:rsidR="00652AE0" w:rsidRPr="00387222" w:rsidRDefault="004D508E" w:rsidP="00652AE0">
            <w:r w:rsidRPr="00387222">
              <w:t>2. Hospice – Home</w:t>
            </w:r>
            <w:r w:rsidR="00081CBF" w:rsidRPr="00387222">
              <w:t xml:space="preserve"> (or other home setting as listed in #1 above)</w:t>
            </w:r>
          </w:p>
          <w:p w:rsidR="00652AE0" w:rsidRPr="00387222" w:rsidRDefault="004D508E" w:rsidP="00652AE0">
            <w:r w:rsidRPr="00387222">
              <w:t>3. Hospice – Health Care Facility</w:t>
            </w:r>
          </w:p>
          <w:p w:rsidR="00652AE0" w:rsidRPr="00387222" w:rsidRDefault="004D508E" w:rsidP="00081CBF">
            <w:pPr>
              <w:numPr>
                <w:ilvl w:val="0"/>
                <w:numId w:val="62"/>
              </w:numPr>
              <w:autoSpaceDE w:val="0"/>
              <w:autoSpaceDN w:val="0"/>
              <w:adjustRightInd w:val="0"/>
            </w:pPr>
            <w:r w:rsidRPr="00387222">
              <w:rPr>
                <w:color w:val="000000"/>
              </w:rPr>
              <w:t xml:space="preserve">General Inpatient and Respite, Residential and Skilled Facilities, and Other Health Care Facilities </w:t>
            </w:r>
          </w:p>
          <w:p w:rsidR="00652AE0" w:rsidRPr="00387222" w:rsidRDefault="004D508E" w:rsidP="00652AE0">
            <w:pPr>
              <w:autoSpaceDE w:val="0"/>
              <w:autoSpaceDN w:val="0"/>
              <w:adjustRightInd w:val="0"/>
            </w:pPr>
            <w:r w:rsidRPr="00387222">
              <w:t>4. Acute Care Facility</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Acute Short Term General and Critical Access Hospitals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Cancer and Children’s Hospitals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Department of Defense and Veteran’s Administration Hospitals </w:t>
            </w:r>
          </w:p>
          <w:p w:rsidR="00652AE0" w:rsidRPr="00387222" w:rsidRDefault="004D508E" w:rsidP="00652AE0">
            <w:r w:rsidRPr="00387222">
              <w:t>5. Other Health Care Facility</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Extended or Immediate Care Facility (ECF/ICF)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Long Term Acute Care Hospital (LTACH)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Nursing Home or Facility including Veteran’s Administration Nursing Facility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Psychiatric Hospital or Psychiatric Unit of a Hospital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Rehabilitation Facility including Inpatient Rehabilitation Facility/Hospital or Rehabilitation Unit of a Hospital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Skilled Nursing Facility (SNF), Sub-Acute Care or Swing Bed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Transitional Care Unit (TCU) </w:t>
            </w:r>
          </w:p>
          <w:p w:rsidR="00652AE0" w:rsidRPr="00387222" w:rsidRDefault="00AB2F51" w:rsidP="00705439">
            <w:pPr>
              <w:numPr>
                <w:ilvl w:val="0"/>
                <w:numId w:val="62"/>
              </w:numPr>
              <w:autoSpaceDE w:val="0"/>
              <w:autoSpaceDN w:val="0"/>
              <w:adjustRightInd w:val="0"/>
            </w:pPr>
            <w:r w:rsidRPr="00387222">
              <w:rPr>
                <w:color w:val="000000"/>
              </w:rPr>
              <w:t>Veteran’s Home</w:t>
            </w:r>
          </w:p>
          <w:p w:rsidR="00705439" w:rsidRPr="00387222" w:rsidRDefault="00705439" w:rsidP="00705439">
            <w:r w:rsidRPr="00387222">
              <w:t>6. Expired</w:t>
            </w:r>
          </w:p>
          <w:p w:rsidR="00705439" w:rsidRPr="00387222" w:rsidRDefault="00705439" w:rsidP="00705439">
            <w:r w:rsidRPr="00387222">
              <w:t>7. Left Against Medical Advice/AMA</w:t>
            </w:r>
          </w:p>
          <w:p w:rsidR="00705439" w:rsidRPr="00387222" w:rsidDel="00652AE0" w:rsidRDefault="00705439" w:rsidP="00705439">
            <w:pPr>
              <w:autoSpaceDE w:val="0"/>
              <w:autoSpaceDN w:val="0"/>
              <w:adjustRightInd w:val="0"/>
            </w:pPr>
            <w:r w:rsidRPr="00387222">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652AE0" w:rsidRPr="00387222" w:rsidDel="00652AE0" w:rsidRDefault="004D508E" w:rsidP="00DC6D66">
            <w:pPr>
              <w:jc w:val="center"/>
            </w:pPr>
            <w:r w:rsidRPr="00387222">
              <w:t>1,2,3,4,5,6,7,99</w:t>
            </w:r>
          </w:p>
        </w:tc>
        <w:tc>
          <w:tcPr>
            <w:tcW w:w="5670" w:type="dxa"/>
            <w:tcBorders>
              <w:top w:val="single" w:sz="6" w:space="0" w:color="auto"/>
              <w:left w:val="single" w:sz="6" w:space="0" w:color="auto"/>
              <w:bottom w:val="single" w:sz="6" w:space="0" w:color="auto"/>
              <w:right w:val="single" w:sz="6" w:space="0" w:color="auto"/>
            </w:tcBorders>
          </w:tcPr>
          <w:p w:rsidR="00652AE0" w:rsidRPr="00387222" w:rsidRDefault="004D508E" w:rsidP="00652AE0">
            <w:pPr>
              <w:pStyle w:val="Header"/>
              <w:tabs>
                <w:tab w:val="clear" w:pos="4320"/>
                <w:tab w:val="clear" w:pos="8640"/>
              </w:tabs>
              <w:rPr>
                <w:b/>
              </w:rPr>
            </w:pPr>
            <w:r w:rsidRPr="00387222">
              <w:rPr>
                <w:b/>
                <w:bCs/>
              </w:rPr>
              <w:t xml:space="preserve">Discharge disposition: </w:t>
            </w:r>
            <w:r w:rsidRPr="00387222">
              <w:rPr>
                <w:b/>
              </w:rPr>
              <w:t>The final place or setting to which the patient was discharged on the day of discharge.</w:t>
            </w:r>
          </w:p>
          <w:p w:rsidR="00652AE0" w:rsidRPr="00387222" w:rsidRDefault="004D508E" w:rsidP="00652AE0">
            <w:pPr>
              <w:numPr>
                <w:ilvl w:val="0"/>
                <w:numId w:val="67"/>
              </w:numPr>
              <w:autoSpaceDE w:val="0"/>
              <w:autoSpaceDN w:val="0"/>
              <w:adjustRightInd w:val="0"/>
              <w:ind w:left="360"/>
              <w:rPr>
                <w:color w:val="000000"/>
              </w:rPr>
            </w:pPr>
            <w:r w:rsidRPr="00387222">
              <w:rPr>
                <w:b/>
                <w:bCs/>
                <w:color w:val="000000"/>
              </w:rPr>
              <w:t xml:space="preserve">Only use documentation </w:t>
            </w:r>
            <w:r w:rsidR="00AB2F51" w:rsidRPr="00387222">
              <w:rPr>
                <w:b/>
                <w:bCs/>
                <w:color w:val="000000"/>
              </w:rPr>
              <w:t xml:space="preserve">written on the day prior to discharge </w:t>
            </w:r>
            <w:r w:rsidRPr="00387222">
              <w:rPr>
                <w:b/>
                <w:bCs/>
                <w:color w:val="000000"/>
              </w:rPr>
              <w:t xml:space="preserve">or the day </w:t>
            </w:r>
            <w:r w:rsidR="00AB2F51" w:rsidRPr="00387222">
              <w:rPr>
                <w:b/>
                <w:bCs/>
                <w:color w:val="000000"/>
              </w:rPr>
              <w:t xml:space="preserve">of </w:t>
            </w:r>
            <w:r w:rsidRPr="00387222">
              <w:rPr>
                <w:b/>
                <w:bCs/>
                <w:color w:val="000000"/>
              </w:rPr>
              <w:t xml:space="preserve">discharge </w:t>
            </w:r>
            <w:r w:rsidRPr="00387222">
              <w:rPr>
                <w:b/>
                <w:color w:val="000000"/>
              </w:rPr>
              <w:t xml:space="preserve">when abstracting this data element. </w:t>
            </w:r>
            <w:r w:rsidRPr="00387222">
              <w:rPr>
                <w:color w:val="000000"/>
              </w:rPr>
              <w:t>For example:  Discharge planning notes on 04-01-</w:t>
            </w:r>
            <w:r w:rsidR="00AB2F51" w:rsidRPr="00387222">
              <w:rPr>
                <w:color w:val="000000"/>
              </w:rPr>
              <w:t xml:space="preserve">20xx </w:t>
            </w:r>
            <w:r w:rsidRPr="00387222">
              <w:rPr>
                <w:color w:val="000000"/>
              </w:rPr>
              <w:t>document the patient will be discharged back home.  On 04-06-</w:t>
            </w:r>
            <w:r w:rsidR="00AB2F51" w:rsidRPr="00387222">
              <w:rPr>
                <w:color w:val="000000"/>
              </w:rPr>
              <w:t>20xx</w:t>
            </w:r>
            <w:r w:rsidRPr="00387222">
              <w:rPr>
                <w:color w:val="000000"/>
              </w:rPr>
              <w:t>, the nursing discharge notes on the day of discharge indicate the patient was being transferred back to skilled care.  Enter “5”.</w:t>
            </w:r>
          </w:p>
          <w:p w:rsidR="00652AE0" w:rsidRPr="00387222" w:rsidRDefault="00AB2F51" w:rsidP="00652AE0">
            <w:pPr>
              <w:numPr>
                <w:ilvl w:val="0"/>
                <w:numId w:val="68"/>
              </w:numPr>
              <w:autoSpaceDE w:val="0"/>
              <w:autoSpaceDN w:val="0"/>
              <w:adjustRightInd w:val="0"/>
              <w:rPr>
                <w:b/>
                <w:color w:val="000000"/>
              </w:rPr>
            </w:pPr>
            <w:r w:rsidRPr="00387222">
              <w:rPr>
                <w:b/>
                <w:color w:val="000000"/>
              </w:rPr>
              <w:t>D</w:t>
            </w:r>
            <w:r w:rsidR="004D508E" w:rsidRPr="00387222">
              <w:rPr>
                <w:b/>
                <w:color w:val="000000"/>
              </w:rPr>
              <w:t>ischarge disposition documentation in the discharge summary</w:t>
            </w:r>
            <w:r w:rsidRPr="00387222">
              <w:rPr>
                <w:b/>
                <w:color w:val="000000"/>
              </w:rPr>
              <w:t>,</w:t>
            </w:r>
            <w:r w:rsidR="004D508E" w:rsidRPr="00387222">
              <w:rPr>
                <w:b/>
                <w:color w:val="000000"/>
              </w:rPr>
              <w:t xml:space="preserve"> a post-discharge addendum</w:t>
            </w:r>
            <w:r w:rsidRPr="00387222">
              <w:rPr>
                <w:b/>
                <w:color w:val="000000"/>
              </w:rPr>
              <w:t xml:space="preserve">, or a late entry, may be considered if written within 30 days after </w:t>
            </w:r>
            <w:r w:rsidR="004D508E" w:rsidRPr="00387222">
              <w:rPr>
                <w:b/>
                <w:color w:val="000000"/>
              </w:rPr>
              <w:t xml:space="preserve">discharge </w:t>
            </w:r>
            <w:r w:rsidR="00FE36E9" w:rsidRPr="00387222">
              <w:rPr>
                <w:b/>
                <w:color w:val="000000"/>
              </w:rPr>
              <w:t xml:space="preserve">date and prior to pull list date. </w:t>
            </w:r>
            <w:r w:rsidR="004D508E" w:rsidRPr="00387222">
              <w:rPr>
                <w:b/>
                <w:color w:val="000000"/>
              </w:rPr>
              <w:t xml:space="preserve">   </w:t>
            </w:r>
          </w:p>
          <w:p w:rsidR="008967FB" w:rsidRPr="00387222" w:rsidRDefault="004D508E" w:rsidP="008967FB">
            <w:pPr>
              <w:pStyle w:val="Default"/>
              <w:numPr>
                <w:ilvl w:val="0"/>
                <w:numId w:val="68"/>
              </w:numPr>
              <w:rPr>
                <w:sz w:val="20"/>
                <w:szCs w:val="20"/>
              </w:rPr>
            </w:pPr>
            <w:r w:rsidRPr="00387222">
              <w:rPr>
                <w:b/>
                <w:sz w:val="20"/>
                <w:szCs w:val="20"/>
              </w:rPr>
              <w:t>If there is documentation that further clarifies the level of care that documentation should be used to determine the correct value to abstract.</w:t>
            </w:r>
            <w:r w:rsidRPr="00387222">
              <w:rPr>
                <w:sz w:val="20"/>
                <w:szCs w:val="20"/>
              </w:rPr>
              <w:t xml:space="preserve"> </w:t>
            </w:r>
            <w:r w:rsidR="00FE36E9" w:rsidRPr="00387222">
              <w:rPr>
                <w:b/>
                <w:sz w:val="20"/>
                <w:szCs w:val="20"/>
              </w:rPr>
              <w:t xml:space="preserve">If documentation is contradictory, use the latest documentation. </w:t>
            </w:r>
            <w:r w:rsidRPr="00387222">
              <w:rPr>
                <w:sz w:val="20"/>
                <w:szCs w:val="20"/>
              </w:rPr>
              <w:t xml:space="preserve">For example: </w:t>
            </w:r>
            <w:r w:rsidR="00FE36E9" w:rsidRPr="00387222">
              <w:rPr>
                <w:sz w:val="20"/>
                <w:szCs w:val="20"/>
              </w:rPr>
              <w:t>Discharge planner note from day before discharge states</w:t>
            </w:r>
            <w:r w:rsidRPr="00387222">
              <w:rPr>
                <w:sz w:val="20"/>
                <w:szCs w:val="20"/>
              </w:rPr>
              <w:t xml:space="preserve"> “XYZ</w:t>
            </w:r>
            <w:r w:rsidR="00FE36E9" w:rsidRPr="00387222">
              <w:rPr>
                <w:sz w:val="20"/>
                <w:szCs w:val="20"/>
              </w:rPr>
              <w:t xml:space="preserve"> Nursing Home”. Nursing discharge note on day of discharge states “Discharged: Home</w:t>
            </w:r>
            <w:r w:rsidR="001D3076" w:rsidRPr="00387222">
              <w:rPr>
                <w:sz w:val="20"/>
                <w:szCs w:val="20"/>
              </w:rPr>
              <w:t>”</w:t>
            </w:r>
            <w:r w:rsidR="00FE36E9" w:rsidRPr="00387222">
              <w:rPr>
                <w:sz w:val="20"/>
                <w:szCs w:val="20"/>
              </w:rPr>
              <w:t>. Select “1”.</w:t>
            </w:r>
            <w:r w:rsidRPr="00387222">
              <w:rPr>
                <w:sz w:val="20"/>
                <w:szCs w:val="20"/>
              </w:rPr>
              <w:t xml:space="preserve"> </w:t>
            </w:r>
            <w:r w:rsidR="008967FB" w:rsidRPr="00387222">
              <w:rPr>
                <w:sz w:val="20"/>
                <w:szCs w:val="20"/>
              </w:rPr>
              <w:t xml:space="preserve">If documentation is contradictory, and you are unable to determine the latest documentation, select the disposition ranked highest (top to bottom) in the following list. </w:t>
            </w:r>
          </w:p>
          <w:p w:rsidR="008967FB" w:rsidRPr="00387222" w:rsidRDefault="008967FB" w:rsidP="008967FB">
            <w:pPr>
              <w:pStyle w:val="Default"/>
              <w:ind w:left="360"/>
              <w:rPr>
                <w:sz w:val="20"/>
                <w:szCs w:val="20"/>
              </w:rPr>
            </w:pPr>
            <w:r w:rsidRPr="00387222">
              <w:rPr>
                <w:sz w:val="20"/>
                <w:szCs w:val="20"/>
              </w:rPr>
              <w:t xml:space="preserve">o Acute Care Facility </w:t>
            </w:r>
          </w:p>
          <w:p w:rsidR="008967FB" w:rsidRPr="00387222" w:rsidRDefault="008967FB" w:rsidP="008967FB">
            <w:pPr>
              <w:pStyle w:val="Default"/>
              <w:ind w:left="360"/>
              <w:rPr>
                <w:sz w:val="20"/>
                <w:szCs w:val="20"/>
              </w:rPr>
            </w:pPr>
            <w:r w:rsidRPr="00387222">
              <w:rPr>
                <w:sz w:val="20"/>
                <w:szCs w:val="20"/>
              </w:rPr>
              <w:t xml:space="preserve">o Hospice – Health Care Facility </w:t>
            </w:r>
          </w:p>
          <w:p w:rsidR="008967FB" w:rsidRPr="00387222" w:rsidRDefault="008967FB" w:rsidP="008967FB">
            <w:pPr>
              <w:pStyle w:val="Default"/>
              <w:ind w:left="360"/>
              <w:rPr>
                <w:sz w:val="20"/>
                <w:szCs w:val="20"/>
              </w:rPr>
            </w:pPr>
            <w:r w:rsidRPr="00387222">
              <w:rPr>
                <w:sz w:val="20"/>
                <w:szCs w:val="20"/>
              </w:rPr>
              <w:t xml:space="preserve">o Hospice – Home </w:t>
            </w:r>
          </w:p>
          <w:p w:rsidR="008967FB" w:rsidRPr="00387222" w:rsidRDefault="008967FB" w:rsidP="008967FB">
            <w:pPr>
              <w:pStyle w:val="Default"/>
              <w:ind w:left="360"/>
              <w:rPr>
                <w:sz w:val="20"/>
                <w:szCs w:val="20"/>
              </w:rPr>
            </w:pPr>
            <w:r w:rsidRPr="00387222">
              <w:rPr>
                <w:sz w:val="20"/>
                <w:szCs w:val="20"/>
              </w:rPr>
              <w:t xml:space="preserve">o Other Health Care Facility </w:t>
            </w:r>
          </w:p>
          <w:p w:rsidR="008967FB" w:rsidRPr="00387222" w:rsidRDefault="008967FB" w:rsidP="008967FB">
            <w:pPr>
              <w:pStyle w:val="Default"/>
              <w:ind w:left="360"/>
              <w:rPr>
                <w:sz w:val="20"/>
                <w:szCs w:val="20"/>
              </w:rPr>
            </w:pPr>
            <w:r w:rsidRPr="00387222">
              <w:rPr>
                <w:sz w:val="20"/>
                <w:szCs w:val="20"/>
              </w:rPr>
              <w:t xml:space="preserve">o Home </w:t>
            </w:r>
          </w:p>
          <w:p w:rsidR="008967FB" w:rsidRPr="00387222" w:rsidRDefault="008967FB" w:rsidP="00705439">
            <w:pPr>
              <w:pStyle w:val="Default"/>
              <w:numPr>
                <w:ilvl w:val="0"/>
                <w:numId w:val="68"/>
              </w:numPr>
              <w:rPr>
                <w:sz w:val="20"/>
                <w:szCs w:val="20"/>
              </w:rPr>
            </w:pPr>
            <w:r w:rsidRPr="00387222">
              <w:rPr>
                <w:sz w:val="20"/>
                <w:szCs w:val="20"/>
              </w:rPr>
              <w:t>Values “2” and “3” hospice include</w:t>
            </w:r>
            <w:r w:rsidR="00400311" w:rsidRPr="00387222">
              <w:rPr>
                <w:sz w:val="20"/>
                <w:szCs w:val="20"/>
              </w:rPr>
              <w:t>s</w:t>
            </w:r>
            <w:r w:rsidRPr="00387222">
              <w:rPr>
                <w:sz w:val="20"/>
                <w:szCs w:val="20"/>
              </w:rPr>
              <w:t xml:space="preserve"> discharges with hospice referrals and evaluations</w:t>
            </w:r>
            <w:r w:rsidR="00400311" w:rsidRPr="00387222">
              <w:rPr>
                <w:sz w:val="20"/>
                <w:szCs w:val="20"/>
              </w:rPr>
              <w:t>.</w:t>
            </w:r>
          </w:p>
          <w:p w:rsidR="00705439" w:rsidRPr="00387222" w:rsidRDefault="00705439" w:rsidP="00705439">
            <w:pPr>
              <w:numPr>
                <w:ilvl w:val="0"/>
                <w:numId w:val="68"/>
              </w:numPr>
              <w:autoSpaceDE w:val="0"/>
              <w:autoSpaceDN w:val="0"/>
              <w:adjustRightInd w:val="0"/>
              <w:rPr>
                <w:color w:val="000000"/>
              </w:rPr>
            </w:pPr>
            <w:r w:rsidRPr="00387222">
              <w:rPr>
                <w:color w:val="000000"/>
              </w:rPr>
              <w:t xml:space="preserve">If the medical record states only that the patient is being discharged to another hospital and does not reflect the level of care that the patient will be receiving, select “4”. </w:t>
            </w:r>
          </w:p>
          <w:p w:rsidR="00705439" w:rsidRPr="00387222" w:rsidRDefault="00705439" w:rsidP="00705439">
            <w:pPr>
              <w:pStyle w:val="Default"/>
              <w:numPr>
                <w:ilvl w:val="0"/>
                <w:numId w:val="68"/>
              </w:numPr>
              <w:rPr>
                <w:sz w:val="20"/>
                <w:szCs w:val="20"/>
              </w:rPr>
            </w:pPr>
            <w:r w:rsidRPr="00387222">
              <w:rPr>
                <w:sz w:val="20"/>
                <w:szCs w:val="20"/>
              </w:rPr>
              <w:t>If the medical record identifies the facility the patient is being discharged to by name only (e.g., Park Meadows) and does not reflect the type of facilit</w:t>
            </w:r>
            <w:r w:rsidR="007D21A6" w:rsidRPr="00387222">
              <w:rPr>
                <w:sz w:val="20"/>
                <w:szCs w:val="20"/>
              </w:rPr>
              <w:t xml:space="preserve">y or </w:t>
            </w:r>
            <w:r w:rsidRPr="00387222">
              <w:rPr>
                <w:sz w:val="20"/>
                <w:szCs w:val="20"/>
              </w:rPr>
              <w:t>level of care, select “5”.</w:t>
            </w:r>
          </w:p>
          <w:p w:rsidR="0051259F" w:rsidRPr="0051259F" w:rsidRDefault="00705439" w:rsidP="0051259F">
            <w:pPr>
              <w:pStyle w:val="Header"/>
              <w:numPr>
                <w:ilvl w:val="0"/>
                <w:numId w:val="68"/>
              </w:numPr>
              <w:tabs>
                <w:tab w:val="clear" w:pos="4320"/>
                <w:tab w:val="clear" w:pos="8640"/>
              </w:tabs>
              <w:autoSpaceDE w:val="0"/>
              <w:autoSpaceDN w:val="0"/>
              <w:adjustRightInd w:val="0"/>
              <w:rPr>
                <w:b/>
              </w:rPr>
            </w:pPr>
            <w:r w:rsidRPr="0051259F">
              <w:rPr>
                <w:bCs/>
                <w:color w:val="000000"/>
              </w:rPr>
              <w:t>If the medical record states only that the patient is being discharged and does not address the place or setting to which the patient was discharged, select “1”.</w:t>
            </w:r>
          </w:p>
          <w:p w:rsidR="0051259F" w:rsidRPr="00387222" w:rsidDel="00652AE0" w:rsidRDefault="0051259F" w:rsidP="0051259F">
            <w:pPr>
              <w:pStyle w:val="Header"/>
              <w:tabs>
                <w:tab w:val="clear" w:pos="4320"/>
                <w:tab w:val="clear" w:pos="8640"/>
              </w:tabs>
              <w:autoSpaceDE w:val="0"/>
              <w:autoSpaceDN w:val="0"/>
              <w:adjustRightInd w:val="0"/>
              <w:rPr>
                <w:b/>
              </w:rPr>
            </w:pPr>
            <w:r>
              <w:rPr>
                <w:bCs/>
                <w:color w:val="000000"/>
              </w:rPr>
              <w:t>Cont’d next page</w:t>
            </w:r>
          </w:p>
        </w:tc>
      </w:tr>
      <w:tr w:rsidR="00081CBF" w:rsidRPr="00387222"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387222"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387222" w:rsidRDefault="00081CBF" w:rsidP="00967A93">
            <w:pPr>
              <w:jc w:val="center"/>
            </w:pPr>
          </w:p>
        </w:tc>
        <w:tc>
          <w:tcPr>
            <w:tcW w:w="5865" w:type="dxa"/>
            <w:gridSpan w:val="5"/>
            <w:tcBorders>
              <w:top w:val="single" w:sz="6" w:space="0" w:color="auto"/>
              <w:left w:val="single" w:sz="6" w:space="0" w:color="auto"/>
              <w:bottom w:val="single" w:sz="6" w:space="0" w:color="auto"/>
              <w:right w:val="single" w:sz="6" w:space="0" w:color="auto"/>
            </w:tcBorders>
          </w:tcPr>
          <w:p w:rsidR="00081CBF" w:rsidRPr="00387222"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387222"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387222" w:rsidRDefault="00705439" w:rsidP="00705439">
            <w:pPr>
              <w:pStyle w:val="ListParagraph"/>
              <w:autoSpaceDE w:val="0"/>
              <w:autoSpaceDN w:val="0"/>
              <w:adjustRightInd w:val="0"/>
              <w:ind w:left="360" w:hanging="360"/>
              <w:rPr>
                <w:b/>
                <w:color w:val="000000"/>
              </w:rPr>
            </w:pPr>
            <w:r w:rsidRPr="00387222">
              <w:rPr>
                <w:b/>
                <w:color w:val="000000"/>
              </w:rPr>
              <w:t xml:space="preserve">Discharge </w:t>
            </w:r>
            <w:proofErr w:type="spellStart"/>
            <w:r w:rsidRPr="00387222">
              <w:rPr>
                <w:b/>
                <w:color w:val="000000"/>
              </w:rPr>
              <w:t>dispo</w:t>
            </w:r>
            <w:proofErr w:type="spellEnd"/>
            <w:r w:rsidRPr="00387222">
              <w:rPr>
                <w:b/>
                <w:color w:val="000000"/>
              </w:rPr>
              <w:t xml:space="preserve"> cont’d</w:t>
            </w:r>
          </w:p>
          <w:p w:rsidR="008967FB" w:rsidRPr="00387222" w:rsidRDefault="008967FB" w:rsidP="0036289F">
            <w:pPr>
              <w:pStyle w:val="ListParagraph"/>
              <w:numPr>
                <w:ilvl w:val="0"/>
                <w:numId w:val="128"/>
              </w:numPr>
              <w:autoSpaceDE w:val="0"/>
              <w:autoSpaceDN w:val="0"/>
              <w:adjustRightInd w:val="0"/>
              <w:rPr>
                <w:color w:val="000000"/>
              </w:rPr>
            </w:pPr>
            <w:r w:rsidRPr="00387222">
              <w:rPr>
                <w:b/>
                <w:color w:val="000000"/>
              </w:rPr>
              <w:t>S</w:t>
            </w:r>
            <w:r w:rsidR="00FE36E9" w:rsidRPr="00387222">
              <w:rPr>
                <w:b/>
                <w:color w:val="000000"/>
              </w:rPr>
              <w:t>elect</w:t>
            </w:r>
            <w:r w:rsidRPr="00387222">
              <w:rPr>
                <w:b/>
                <w:color w:val="000000"/>
              </w:rPr>
              <w:t>ion of</w:t>
            </w:r>
            <w:r w:rsidR="00FE36E9" w:rsidRPr="00387222">
              <w:rPr>
                <w:b/>
                <w:color w:val="000000"/>
              </w:rPr>
              <w:t xml:space="preserve"> option “7” </w:t>
            </w:r>
            <w:r w:rsidRPr="00387222">
              <w:rPr>
                <w:b/>
                <w:color w:val="000000"/>
              </w:rPr>
              <w:t>(</w:t>
            </w:r>
            <w:r w:rsidRPr="00387222">
              <w:rPr>
                <w:color w:val="000000"/>
              </w:rPr>
              <w:t>left AMA)</w:t>
            </w:r>
          </w:p>
          <w:p w:rsidR="00FE36E9" w:rsidRPr="00387222" w:rsidRDefault="008967FB" w:rsidP="00705439">
            <w:pPr>
              <w:pStyle w:val="ListParagraph"/>
              <w:numPr>
                <w:ilvl w:val="0"/>
                <w:numId w:val="108"/>
              </w:numPr>
              <w:autoSpaceDE w:val="0"/>
              <w:autoSpaceDN w:val="0"/>
              <w:adjustRightInd w:val="0"/>
              <w:rPr>
                <w:color w:val="000000"/>
              </w:rPr>
            </w:pPr>
            <w:r w:rsidRPr="00387222">
              <w:rPr>
                <w:color w:val="000000"/>
              </w:rPr>
              <w:t>E</w:t>
            </w:r>
            <w:r w:rsidR="00FE36E9" w:rsidRPr="00387222">
              <w:rPr>
                <w:color w:val="000000"/>
              </w:rPr>
              <w:t xml:space="preserve">xplicit </w:t>
            </w:r>
            <w:r w:rsidRPr="00387222">
              <w:rPr>
                <w:color w:val="000000"/>
              </w:rPr>
              <w:t xml:space="preserve">“left against medical advice” </w:t>
            </w:r>
            <w:r w:rsidR="00FE36E9" w:rsidRPr="00387222">
              <w:rPr>
                <w:color w:val="000000"/>
              </w:rPr>
              <w:t xml:space="preserve">documentation </w:t>
            </w:r>
            <w:r w:rsidRPr="00387222">
              <w:rPr>
                <w:color w:val="000000"/>
              </w:rPr>
              <w:t>is not required (e.g., “Patient is refusing to stay for continued care”</w:t>
            </w:r>
            <w:r w:rsidR="00445CAB" w:rsidRPr="00387222">
              <w:rPr>
                <w:color w:val="000000"/>
              </w:rPr>
              <w:t>)</w:t>
            </w:r>
            <w:r w:rsidRPr="00387222">
              <w:rPr>
                <w:color w:val="000000"/>
              </w:rPr>
              <w:t xml:space="preserve"> - select “7”. </w:t>
            </w:r>
            <w:r w:rsidRPr="00387222">
              <w:rPr>
                <w:b/>
                <w:color w:val="000000"/>
              </w:rPr>
              <w:t>For the purposes of this data eleme</w:t>
            </w:r>
            <w:r w:rsidR="00400311" w:rsidRPr="00387222">
              <w:rPr>
                <w:b/>
                <w:color w:val="000000"/>
              </w:rPr>
              <w:t>nt, a signed AMA form is not req</w:t>
            </w:r>
            <w:r w:rsidRPr="00387222">
              <w:rPr>
                <w:b/>
                <w:color w:val="000000"/>
              </w:rPr>
              <w:t>uired.</w:t>
            </w:r>
            <w:r w:rsidR="00FE36E9" w:rsidRPr="00387222">
              <w:rPr>
                <w:color w:val="000000"/>
              </w:rPr>
              <w:t xml:space="preserve">   </w:t>
            </w:r>
            <w:r w:rsidRPr="00387222">
              <w:rPr>
                <w:color w:val="000000"/>
              </w:rPr>
              <w:t xml:space="preserve">If any source states the patient </w:t>
            </w:r>
            <w:r w:rsidR="00FE36E9" w:rsidRPr="00387222">
              <w:rPr>
                <w:color w:val="000000"/>
              </w:rPr>
              <w:t>left against medical advice, select value “7”</w:t>
            </w:r>
            <w:r w:rsidR="00FF0C12" w:rsidRPr="00387222">
              <w:rPr>
                <w:color w:val="000000"/>
              </w:rPr>
              <w:t>, regardless of whether the AMA documentation was written last</w:t>
            </w:r>
            <w:r w:rsidR="00FE36E9" w:rsidRPr="00387222">
              <w:rPr>
                <w:color w:val="000000"/>
              </w:rPr>
              <w:t xml:space="preserve">. </w:t>
            </w:r>
          </w:p>
          <w:p w:rsidR="00FE36E9" w:rsidRPr="00387222" w:rsidRDefault="00FF0C12" w:rsidP="00705439">
            <w:pPr>
              <w:pStyle w:val="ListParagraph"/>
              <w:numPr>
                <w:ilvl w:val="0"/>
                <w:numId w:val="108"/>
              </w:numPr>
              <w:autoSpaceDE w:val="0"/>
              <w:autoSpaceDN w:val="0"/>
              <w:adjustRightInd w:val="0"/>
              <w:rPr>
                <w:color w:val="000000"/>
              </w:rPr>
            </w:pPr>
            <w:r w:rsidRPr="00387222">
              <w:rPr>
                <w:color w:val="000000"/>
              </w:rPr>
              <w:t xml:space="preserve">Documentation suggesting </w:t>
            </w:r>
            <w:r w:rsidR="00FE36E9" w:rsidRPr="00387222">
              <w:rPr>
                <w:color w:val="000000"/>
              </w:rPr>
              <w:t xml:space="preserve">that </w:t>
            </w:r>
            <w:r w:rsidRPr="00387222">
              <w:rPr>
                <w:color w:val="000000"/>
              </w:rPr>
              <w:t xml:space="preserve">the </w:t>
            </w:r>
            <w:r w:rsidR="00FE36E9" w:rsidRPr="00387222">
              <w:rPr>
                <w:color w:val="000000"/>
              </w:rPr>
              <w:t>patient left before discharge instructions could be given</w:t>
            </w:r>
            <w:r w:rsidR="00445CAB" w:rsidRPr="00387222">
              <w:rPr>
                <w:color w:val="000000"/>
              </w:rPr>
              <w:t xml:space="preserve">, </w:t>
            </w:r>
            <w:r w:rsidRPr="00387222">
              <w:rPr>
                <w:color w:val="000000"/>
              </w:rPr>
              <w:t>without “left AMA” documentation does not count.</w:t>
            </w:r>
            <w:r w:rsidR="00FE36E9" w:rsidRPr="00387222">
              <w:rPr>
                <w:color w:val="000000"/>
              </w:rPr>
              <w:t xml:space="preserve"> </w:t>
            </w:r>
          </w:p>
          <w:p w:rsidR="00FE36E9" w:rsidRPr="00387222" w:rsidRDefault="00FF0C12" w:rsidP="00FE36E9">
            <w:pPr>
              <w:pStyle w:val="Header"/>
              <w:tabs>
                <w:tab w:val="clear" w:pos="4320"/>
                <w:tab w:val="clear" w:pos="8640"/>
              </w:tabs>
              <w:rPr>
                <w:b/>
                <w:bCs/>
                <w:color w:val="000000"/>
              </w:rPr>
            </w:pPr>
            <w:r w:rsidRPr="00387222">
              <w:rPr>
                <w:b/>
                <w:bCs/>
                <w:color w:val="000000"/>
              </w:rPr>
              <w:t xml:space="preserve">Excluded Data Sources: </w:t>
            </w:r>
            <w:r w:rsidRPr="00387222">
              <w:rPr>
                <w:color w:val="000000"/>
              </w:rPr>
              <w:t>Any documentation prior to the last two days of hospitalization, coding documents</w:t>
            </w:r>
          </w:p>
          <w:p w:rsidR="00FE36E9" w:rsidRPr="00387222" w:rsidRDefault="00FE36E9" w:rsidP="00FE36E9">
            <w:pPr>
              <w:pStyle w:val="Header"/>
              <w:tabs>
                <w:tab w:val="clear" w:pos="4320"/>
                <w:tab w:val="clear" w:pos="8640"/>
              </w:tabs>
              <w:rPr>
                <w:color w:val="000000"/>
              </w:rPr>
            </w:pPr>
            <w:r w:rsidRPr="00387222">
              <w:rPr>
                <w:b/>
                <w:bCs/>
                <w:color w:val="000000"/>
              </w:rPr>
              <w:t xml:space="preserve">Suggested Data Sources: </w:t>
            </w:r>
            <w:r w:rsidRPr="00387222">
              <w:rPr>
                <w:color w:val="000000"/>
              </w:rPr>
              <w:t>Discharge instruction sheet, discharge planning notes, discharge summary,  nursing discharge notes, physician orders, progress notes, social service notes, transfer record</w:t>
            </w:r>
          </w:p>
          <w:p w:rsidR="00081CBF" w:rsidRPr="00387222" w:rsidRDefault="00081CBF" w:rsidP="00652AE0">
            <w:pPr>
              <w:pStyle w:val="Header"/>
              <w:tabs>
                <w:tab w:val="clear" w:pos="4320"/>
                <w:tab w:val="clear" w:pos="8640"/>
              </w:tabs>
              <w:rPr>
                <w:b/>
                <w:bCs/>
              </w:rPr>
            </w:pPr>
          </w:p>
        </w:tc>
      </w:tr>
    </w:tbl>
    <w:p w:rsidR="0051259F" w:rsidRDefault="0051259F">
      <w:r>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A91C55">
            <w:pPr>
              <w:rPr>
                <w:b/>
                <w:noProof/>
              </w:rPr>
            </w:pPr>
            <w:r w:rsidRPr="00387222">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87222" w:rsidRDefault="00A91C55" w:rsidP="00705439">
            <w:pPr>
              <w:pStyle w:val="ListParagraph"/>
              <w:autoSpaceDE w:val="0"/>
              <w:autoSpaceDN w:val="0"/>
              <w:adjustRightInd w:val="0"/>
              <w:ind w:left="360" w:hanging="360"/>
              <w:rPr>
                <w:b/>
                <w:color w:val="000000"/>
              </w:rPr>
            </w:pPr>
          </w:p>
        </w:tc>
      </w:tr>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5A0728">
            <w:pPr>
              <w:jc w:val="center"/>
              <w:rPr>
                <w:sz w:val="22"/>
              </w:rPr>
            </w:pPr>
            <w:r>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A91C55">
            <w:pPr>
              <w:rPr>
                <w:b/>
              </w:rPr>
            </w:pPr>
            <w:r w:rsidRPr="00387222">
              <w:rPr>
                <w:b/>
                <w:noProof/>
              </w:rPr>
              <mc:AlternateContent>
                <mc:Choice Requires="wps">
                  <w:drawing>
                    <wp:anchor distT="0" distB="0" distL="114300" distR="114300" simplePos="0" relativeHeight="251659264" behindDoc="0" locked="0" layoutInCell="1" allowOverlap="1" wp14:anchorId="1343999F" wp14:editId="23691EB6">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387222" w:rsidRDefault="00A91C55" w:rsidP="00A91C55">
            <w:pPr>
              <w:rPr>
                <w:b/>
              </w:rPr>
            </w:pPr>
            <w:r w:rsidRPr="00387222">
              <w:rPr>
                <w:b/>
              </w:rPr>
              <w:t>Admitting Service</w:t>
            </w:r>
          </w:p>
          <w:p w:rsidR="00A91C55" w:rsidRPr="00387222" w:rsidRDefault="00A91C55" w:rsidP="00A91C55"/>
          <w:p w:rsidR="00A91C55" w:rsidRPr="00387222"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A91C55">
            <w:pPr>
              <w:pStyle w:val="Header"/>
              <w:tabs>
                <w:tab w:val="clear" w:pos="4320"/>
                <w:tab w:val="clear" w:pos="8640"/>
              </w:tabs>
              <w:jc w:val="center"/>
            </w:pPr>
            <w:r w:rsidRPr="00387222">
              <w:t>Text</w:t>
            </w:r>
          </w:p>
          <w:p w:rsidR="00A91C55" w:rsidRPr="00387222" w:rsidRDefault="00A91C55" w:rsidP="00A91C55">
            <w:pPr>
              <w:pStyle w:val="Header"/>
              <w:tabs>
                <w:tab w:val="clear" w:pos="4320"/>
                <w:tab w:val="clear" w:pos="8640"/>
              </w:tabs>
              <w:jc w:val="center"/>
            </w:pPr>
            <w:r w:rsidRPr="00387222">
              <w:t>(Limit to 30 characters)</w:t>
            </w:r>
          </w:p>
          <w:tbl>
            <w:tblPr>
              <w:tblStyle w:val="TableGrid"/>
              <w:tblW w:w="0" w:type="auto"/>
              <w:tblLayout w:type="fixed"/>
              <w:tblLook w:val="04A0" w:firstRow="1" w:lastRow="0" w:firstColumn="1" w:lastColumn="0" w:noHBand="0" w:noVBand="1"/>
            </w:tblPr>
            <w:tblGrid>
              <w:gridCol w:w="1659"/>
            </w:tblGrid>
            <w:tr w:rsidR="00A91C55" w:rsidRPr="00387222" w:rsidTr="00A91C55">
              <w:tc>
                <w:tcPr>
                  <w:tcW w:w="1659" w:type="dxa"/>
                </w:tcPr>
                <w:p w:rsidR="00A91C55" w:rsidRPr="00387222" w:rsidRDefault="00A91C55" w:rsidP="00A91C55">
                  <w:pPr>
                    <w:pStyle w:val="Header"/>
                    <w:tabs>
                      <w:tab w:val="clear" w:pos="4320"/>
                      <w:tab w:val="clear" w:pos="8640"/>
                    </w:tabs>
                    <w:jc w:val="center"/>
                    <w:rPr>
                      <w:b/>
                    </w:rPr>
                  </w:pPr>
                  <w:r w:rsidRPr="00387222">
                    <w:rPr>
                      <w:b/>
                    </w:rPr>
                    <w:t>Warning if left blank</w:t>
                  </w:r>
                </w:p>
              </w:tc>
            </w:tr>
          </w:tbl>
          <w:p w:rsidR="00A91C55" w:rsidRPr="00387222"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87222" w:rsidRDefault="00A91C55" w:rsidP="00A91C55">
            <w:pPr>
              <w:pStyle w:val="Header"/>
              <w:tabs>
                <w:tab w:val="clear" w:pos="4320"/>
                <w:tab w:val="clear" w:pos="8640"/>
              </w:tabs>
              <w:rPr>
                <w:b/>
                <w:bCs/>
                <w:color w:val="000000"/>
              </w:rPr>
            </w:pPr>
            <w:r w:rsidRPr="00387222">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387222" w:rsidRDefault="00A91C55" w:rsidP="00A91C55">
            <w:pPr>
              <w:pStyle w:val="Header"/>
              <w:tabs>
                <w:tab w:val="clear" w:pos="4320"/>
                <w:tab w:val="clear" w:pos="8640"/>
              </w:tabs>
              <w:rPr>
                <w:b/>
                <w:bCs/>
                <w:color w:val="000000"/>
              </w:rPr>
            </w:pPr>
            <w:r w:rsidRPr="00387222">
              <w:t>If unable to make a definitive decision, consult with the facility Liaison for help in determining the Admitting Service.</w:t>
            </w:r>
          </w:p>
        </w:tc>
      </w:tr>
      <w:tr w:rsidR="00A91C55" w:rsidRPr="00387222" w:rsidTr="0051259F">
        <w:trPr>
          <w:cantSplit/>
        </w:trPr>
        <w:tc>
          <w:tcPr>
            <w:tcW w:w="14746" w:type="dxa"/>
            <w:gridSpan w:val="9"/>
            <w:tcBorders>
              <w:top w:val="single" w:sz="6" w:space="0" w:color="auto"/>
              <w:left w:val="single" w:sz="6" w:space="0" w:color="auto"/>
              <w:bottom w:val="single" w:sz="6" w:space="0" w:color="auto"/>
              <w:right w:val="single" w:sz="6" w:space="0" w:color="auto"/>
            </w:tcBorders>
          </w:tcPr>
          <w:p w:rsidR="00A91C55" w:rsidRPr="00387222" w:rsidRDefault="00A91C55" w:rsidP="007210F9">
            <w:pPr>
              <w:rPr>
                <w:b/>
                <w:sz w:val="22"/>
                <w:szCs w:val="22"/>
              </w:rPr>
            </w:pPr>
            <w:r w:rsidRPr="00387222">
              <w:rPr>
                <w:b/>
                <w:sz w:val="22"/>
                <w:szCs w:val="22"/>
              </w:rPr>
              <w:t>If VTEOTHDX is on TJC Table 7.03 or 7.04 and VTEPRIN is not on TJC Table 7.03 or 7.04 , go to ARRVTEDX; else go to COMFORT</w:t>
            </w:r>
          </w:p>
        </w:tc>
      </w:tr>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5A0728">
            <w:pPr>
              <w:jc w:val="center"/>
              <w:rPr>
                <w:sz w:val="22"/>
              </w:rPr>
            </w:pPr>
            <w:r>
              <w:rPr>
                <w:sz w:val="22"/>
              </w:rPr>
              <w:t>10</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232986">
            <w:pPr>
              <w:jc w:val="center"/>
            </w:pPr>
            <w:proofErr w:type="spellStart"/>
            <w:r w:rsidRPr="00387222">
              <w:t>arrvtedx</w:t>
            </w:r>
            <w:proofErr w:type="spellEnd"/>
          </w:p>
          <w:p w:rsidR="00A91C55" w:rsidRPr="00387222" w:rsidRDefault="00A91C55" w:rsidP="00232986">
            <w:pPr>
              <w:jc w:val="center"/>
            </w:pPr>
            <w:r w:rsidRPr="00387222">
              <w:t>VTE6</w:t>
            </w:r>
          </w:p>
          <w:p w:rsidR="00A91C55" w:rsidRPr="00387222" w:rsidRDefault="00A91C55"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387222" w:rsidRDefault="00A91C55">
            <w:pPr>
              <w:rPr>
                <w:sz w:val="22"/>
              </w:rPr>
            </w:pPr>
            <w:r w:rsidRPr="00387222">
              <w:rPr>
                <w:sz w:val="22"/>
              </w:rPr>
              <w:t xml:space="preserve">Is there documentation by the physician/APN/PA that venous thromboembolism (VTE) was diagnosed or suspected from arrival to the day after admission? </w:t>
            </w:r>
          </w:p>
          <w:p w:rsidR="00A91C55" w:rsidRPr="00387222" w:rsidRDefault="00A91C55">
            <w:pPr>
              <w:rPr>
                <w:sz w:val="22"/>
              </w:rPr>
            </w:pPr>
            <w:r w:rsidRPr="00387222">
              <w:rPr>
                <w:sz w:val="22"/>
              </w:rPr>
              <w:t>1. Yes</w:t>
            </w:r>
          </w:p>
          <w:p w:rsidR="00A91C55" w:rsidRPr="00387222" w:rsidRDefault="00A91C55">
            <w:pPr>
              <w:rPr>
                <w:sz w:val="22"/>
              </w:rPr>
            </w:pPr>
            <w:r w:rsidRPr="00387222">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232986">
            <w:pPr>
              <w:jc w:val="center"/>
            </w:pPr>
            <w:r w:rsidRPr="00387222">
              <w:t>1,2</w:t>
            </w:r>
          </w:p>
        </w:tc>
        <w:tc>
          <w:tcPr>
            <w:tcW w:w="5656" w:type="dxa"/>
            <w:tcBorders>
              <w:top w:val="single" w:sz="6" w:space="0" w:color="auto"/>
              <w:left w:val="single" w:sz="6" w:space="0" w:color="auto"/>
              <w:bottom w:val="single" w:sz="6" w:space="0" w:color="auto"/>
              <w:right w:val="single" w:sz="6" w:space="0" w:color="auto"/>
            </w:tcBorders>
          </w:tcPr>
          <w:p w:rsidR="00803D24" w:rsidRPr="004F0898" w:rsidRDefault="00803D24" w:rsidP="00297EDA">
            <w:pPr>
              <w:numPr>
                <w:ilvl w:val="1"/>
                <w:numId w:val="4"/>
              </w:numPr>
              <w:ind w:left="176" w:hanging="176"/>
              <w:rPr>
                <w:bCs/>
                <w:highlight w:val="yellow"/>
              </w:rPr>
            </w:pPr>
            <w:r w:rsidRPr="004F0898">
              <w:rPr>
                <w:bCs/>
                <w:highlight w:val="yellow"/>
              </w:rPr>
              <w:t>Please read all relevant data sources in order to answer this question accurately.</w:t>
            </w:r>
          </w:p>
          <w:p w:rsidR="00A91C55" w:rsidRPr="00B57731" w:rsidRDefault="00A91C55" w:rsidP="00297EDA">
            <w:pPr>
              <w:numPr>
                <w:ilvl w:val="1"/>
                <w:numId w:val="4"/>
              </w:numPr>
              <w:ind w:left="176" w:hanging="176"/>
              <w:rPr>
                <w:b/>
                <w:bCs/>
              </w:rPr>
            </w:pPr>
            <w:r w:rsidRPr="00B57731">
              <w:rPr>
                <w:b/>
                <w:bCs/>
              </w:rPr>
              <w:t>The time frame for this data element includes any documentation of VTE confirmed or suspected from arrival to the day after admission.  Documentation of a VTE Diagnostic Test, diagnosis or suspicion of VTE is acceptable.</w:t>
            </w:r>
          </w:p>
          <w:p w:rsidR="00A91C55" w:rsidRPr="00387222" w:rsidRDefault="00A91C55" w:rsidP="002720C6">
            <w:pPr>
              <w:ind w:left="176"/>
              <w:rPr>
                <w:bCs/>
              </w:rPr>
            </w:pPr>
            <w:r w:rsidRPr="00387222">
              <w:rPr>
                <w:b/>
                <w:bCs/>
              </w:rPr>
              <w:t>Example:</w:t>
            </w:r>
            <w:r w:rsidRPr="00387222">
              <w:rPr>
                <w:bCs/>
              </w:rPr>
              <w:t xml:space="preserve"> A patient arrived on 10/1/20xx with shortness of breath</w:t>
            </w:r>
            <w:r w:rsidR="00803D24">
              <w:rPr>
                <w:bCs/>
              </w:rPr>
              <w:t xml:space="preserve"> </w:t>
            </w:r>
            <w:r w:rsidR="00803D24" w:rsidRPr="004F0898">
              <w:rPr>
                <w:bCs/>
                <w:highlight w:val="yellow"/>
              </w:rPr>
              <w:t>and was admitted</w:t>
            </w:r>
            <w:r w:rsidR="004F0898" w:rsidRPr="004F0898">
              <w:rPr>
                <w:bCs/>
                <w:highlight w:val="yellow"/>
              </w:rPr>
              <w:t xml:space="preserve"> to the hospital</w:t>
            </w:r>
            <w:r w:rsidRPr="00387222">
              <w:rPr>
                <w:bCs/>
              </w:rPr>
              <w:t>. On 10/2/20xx, there is documentation that a PE was suspected, select “1.”</w:t>
            </w:r>
          </w:p>
          <w:p w:rsidR="00A91C55" w:rsidRPr="00387222" w:rsidRDefault="00A91C55" w:rsidP="00DA4E31">
            <w:pPr>
              <w:numPr>
                <w:ilvl w:val="1"/>
                <w:numId w:val="4"/>
              </w:numPr>
              <w:ind w:left="176" w:hanging="176"/>
              <w:rPr>
                <w:bCs/>
              </w:rPr>
            </w:pPr>
            <w:r w:rsidRPr="00387222">
              <w:t xml:space="preserve">If documentation is questionable regarding whether VTE was present or suspected at admission, select “1”. </w:t>
            </w:r>
          </w:p>
          <w:p w:rsidR="00A91C55" w:rsidRPr="00387222" w:rsidRDefault="00A91C55" w:rsidP="00297EDA">
            <w:pPr>
              <w:numPr>
                <w:ilvl w:val="1"/>
                <w:numId w:val="4"/>
              </w:numPr>
              <w:ind w:left="176" w:hanging="176"/>
              <w:rPr>
                <w:bCs/>
              </w:rPr>
            </w:pPr>
            <w:r w:rsidRPr="00387222">
              <w:rPr>
                <w:bCs/>
              </w:rPr>
              <w:t>For patients with only a history of VTE documented, select “2.”</w:t>
            </w:r>
          </w:p>
          <w:p w:rsidR="00A91C55" w:rsidRPr="00387222" w:rsidRDefault="00A91C55" w:rsidP="00297EDA">
            <w:pPr>
              <w:numPr>
                <w:ilvl w:val="1"/>
                <w:numId w:val="4"/>
              </w:numPr>
              <w:ind w:left="176" w:hanging="176"/>
              <w:rPr>
                <w:b/>
                <w:bCs/>
              </w:rPr>
            </w:pPr>
            <w:r w:rsidRPr="00387222">
              <w:t>If the patient was admitted and had surgery on day of or day after hospital admission or ICU admission, and there was no documentation of diagnosed/suspected VTE prior to surgery, VTE is not considered present on admission and “2” would be selected.</w:t>
            </w:r>
          </w:p>
          <w:p w:rsidR="00A91C55" w:rsidRPr="00387222" w:rsidRDefault="00A91C55" w:rsidP="00705439">
            <w:pPr>
              <w:rPr>
                <w:b/>
              </w:rPr>
            </w:pPr>
            <w:r w:rsidRPr="00387222">
              <w:rPr>
                <w:b/>
              </w:rPr>
              <w:t xml:space="preserve">Suggested Data Sources: </w:t>
            </w:r>
            <w:r w:rsidRPr="00387222">
              <w:t>Consultation notes, Emergency Department record, History and physical, Radiology report, Observation notes, Outpatient surgery notes, Physician notes</w:t>
            </w:r>
          </w:p>
        </w:tc>
      </w:tr>
      <w:tr w:rsidR="00A91C55" w:rsidRPr="00387222"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5A0728">
            <w:pPr>
              <w:jc w:val="center"/>
              <w:rPr>
                <w:sz w:val="22"/>
              </w:rPr>
            </w:pPr>
            <w:r w:rsidRPr="00387222">
              <w:rPr>
                <w:sz w:val="22"/>
              </w:rPr>
              <w:br w:type="page"/>
              <w:t>1</w:t>
            </w:r>
            <w:r w:rsidR="005A0728">
              <w:rPr>
                <w:sz w:val="22"/>
              </w:rPr>
              <w:t>1</w:t>
            </w:r>
          </w:p>
        </w:tc>
        <w:tc>
          <w:tcPr>
            <w:tcW w:w="117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r w:rsidRPr="00387222">
              <w:t>comfort</w:t>
            </w:r>
          </w:p>
          <w:p w:rsidR="00A91C55" w:rsidRPr="00387222" w:rsidRDefault="00A91C55" w:rsidP="00967A93">
            <w:pPr>
              <w:jc w:val="center"/>
            </w:pPr>
            <w:r w:rsidRPr="00387222">
              <w:t>VTE1,2,3,46</w:t>
            </w:r>
          </w:p>
          <w:p w:rsidR="00A91C55" w:rsidRPr="00387222"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387222" w:rsidRDefault="00A91C55" w:rsidP="00967A93">
            <w:pPr>
              <w:rPr>
                <w:sz w:val="22"/>
              </w:rPr>
            </w:pPr>
            <w:r w:rsidRPr="00387222">
              <w:rPr>
                <w:sz w:val="22"/>
              </w:rPr>
              <w:t>When is the earliest physician, APN, or PA documentation of comfort measures only?</w:t>
            </w:r>
          </w:p>
          <w:p w:rsidR="00A91C55" w:rsidRPr="00387222" w:rsidRDefault="00A91C55" w:rsidP="00462D18">
            <w:pPr>
              <w:ind w:left="330" w:hangingChars="150" w:hanging="330"/>
              <w:rPr>
                <w:sz w:val="22"/>
              </w:rPr>
            </w:pPr>
            <w:r w:rsidRPr="00387222">
              <w:rPr>
                <w:sz w:val="22"/>
              </w:rPr>
              <w:t>1.  Day of arrival (day 0) or day after arrival  (day 1)</w:t>
            </w:r>
          </w:p>
          <w:p w:rsidR="00A91C55" w:rsidRPr="00387222" w:rsidRDefault="00A91C55" w:rsidP="00462D18">
            <w:pPr>
              <w:ind w:left="330" w:hangingChars="150" w:hanging="330"/>
              <w:rPr>
                <w:sz w:val="22"/>
              </w:rPr>
            </w:pPr>
            <w:r w:rsidRPr="00387222">
              <w:rPr>
                <w:sz w:val="22"/>
              </w:rPr>
              <w:t xml:space="preserve">2.  Two or more days after arrival (day 2 or greater) </w:t>
            </w:r>
          </w:p>
          <w:p w:rsidR="00A91C55" w:rsidRPr="00387222" w:rsidRDefault="00A91C55" w:rsidP="00462D18">
            <w:pPr>
              <w:ind w:left="330" w:hangingChars="150" w:hanging="330"/>
              <w:rPr>
                <w:sz w:val="22"/>
              </w:rPr>
            </w:pPr>
            <w:r w:rsidRPr="00387222">
              <w:rPr>
                <w:sz w:val="22"/>
              </w:rPr>
              <w:t>3.  Comfort measures only documented during hospital stay, but timing unclear</w:t>
            </w:r>
          </w:p>
          <w:p w:rsidR="00A91C55" w:rsidRPr="00387222" w:rsidRDefault="00A91C55" w:rsidP="00462D18">
            <w:pPr>
              <w:ind w:left="330" w:hangingChars="150" w:hanging="330"/>
              <w:rPr>
                <w:sz w:val="22"/>
              </w:rPr>
            </w:pPr>
            <w:r w:rsidRPr="00387222">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p w:rsidR="00A91C55" w:rsidRPr="00387222" w:rsidRDefault="00A91C55" w:rsidP="00967A93">
            <w:pPr>
              <w:jc w:val="center"/>
            </w:pPr>
            <w:r w:rsidRPr="00387222">
              <w:t>*1,2,3,99</w:t>
            </w:r>
          </w:p>
          <w:p w:rsidR="00A91C55" w:rsidRPr="00387222" w:rsidRDefault="00A91C55" w:rsidP="00967A93">
            <w:pPr>
              <w:jc w:val="center"/>
            </w:pPr>
          </w:p>
          <w:p w:rsidR="00A91C55" w:rsidRPr="00387222" w:rsidRDefault="00A91C55" w:rsidP="00755F26">
            <w:pPr>
              <w:jc w:val="center"/>
            </w:pPr>
            <w:r w:rsidRPr="00387222">
              <w:rPr>
                <w:b/>
              </w:rPr>
              <w:t xml:space="preserve">*If 1 AND  </w:t>
            </w:r>
            <w:proofErr w:type="spellStart"/>
            <w:r w:rsidRPr="00387222">
              <w:rPr>
                <w:b/>
              </w:rPr>
              <w:t>vteprin</w:t>
            </w:r>
            <w:proofErr w:type="spellEnd"/>
            <w:r w:rsidRPr="00387222">
              <w:rPr>
                <w:b/>
              </w:rPr>
              <w:t xml:space="preserve"> or </w:t>
            </w:r>
            <w:proofErr w:type="spellStart"/>
            <w:r w:rsidRPr="00387222">
              <w:rPr>
                <w:b/>
              </w:rPr>
              <w:t>vteothdx</w:t>
            </w:r>
            <w:proofErr w:type="spellEnd"/>
            <w:r w:rsidRPr="00387222">
              <w:rPr>
                <w:b/>
              </w:rPr>
              <w:t xml:space="preserve"> is not on Table 7.03 or 7.04, the record is excluded from TJC VTE Hospital Quality Measures; else, go to </w:t>
            </w:r>
            <w:proofErr w:type="spellStart"/>
            <w:r w:rsidRPr="00387222">
              <w:rPr>
                <w:b/>
              </w:rPr>
              <w:t>clntrial</w:t>
            </w:r>
            <w:proofErr w:type="spellEnd"/>
            <w:r w:rsidRPr="00387222">
              <w:rPr>
                <w:b/>
              </w:rPr>
              <w:t xml:space="preserve"> </w:t>
            </w:r>
          </w:p>
          <w:p w:rsidR="00A91C55" w:rsidRPr="00387222" w:rsidRDefault="00A91C55"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387222" w:rsidTr="00D53C3C">
              <w:tc>
                <w:tcPr>
                  <w:tcW w:w="1929" w:type="dxa"/>
                </w:tcPr>
                <w:p w:rsidR="00A91C55" w:rsidRPr="00387222" w:rsidRDefault="00A91C55" w:rsidP="00D53C3C">
                  <w:pPr>
                    <w:jc w:val="center"/>
                  </w:pPr>
                  <w:r w:rsidRPr="00387222">
                    <w:t>Warning if comfort = 2</w:t>
                  </w:r>
                </w:p>
              </w:tc>
            </w:tr>
          </w:tbl>
          <w:p w:rsidR="00A91C55" w:rsidRPr="00387222" w:rsidRDefault="00A91C55" w:rsidP="00967A93">
            <w:pPr>
              <w:jc w:val="center"/>
            </w:pPr>
          </w:p>
          <w:p w:rsidR="00A91C55" w:rsidRPr="00387222" w:rsidRDefault="00A91C55" w:rsidP="00967A93">
            <w:pPr>
              <w:jc w:val="center"/>
            </w:pPr>
          </w:p>
          <w:p w:rsidR="00A91C55" w:rsidRPr="00387222" w:rsidRDefault="00A91C55" w:rsidP="00967A93">
            <w:pPr>
              <w:jc w:val="center"/>
            </w:pPr>
          </w:p>
          <w:p w:rsidR="00A91C55" w:rsidRPr="00387222" w:rsidRDefault="00A91C55" w:rsidP="00967A93">
            <w:pPr>
              <w:jc w:val="center"/>
            </w:pPr>
          </w:p>
          <w:p w:rsidR="00A91C55" w:rsidRPr="00387222" w:rsidRDefault="00A91C55" w:rsidP="00967A93">
            <w:pPr>
              <w:jc w:val="center"/>
            </w:pPr>
          </w:p>
          <w:p w:rsidR="00A91C55" w:rsidRPr="00387222" w:rsidRDefault="00A91C55" w:rsidP="00967A93">
            <w:pPr>
              <w:jc w:val="center"/>
            </w:pPr>
          </w:p>
          <w:p w:rsidR="00A91C55" w:rsidRPr="00387222"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87222" w:rsidRDefault="00A91C55" w:rsidP="00513177">
            <w:pPr>
              <w:rPr>
                <w:bCs/>
              </w:rPr>
            </w:pPr>
            <w:r w:rsidRPr="00387222">
              <w:rPr>
                <w:b/>
                <w:bCs/>
              </w:rPr>
              <w:t xml:space="preserve">Comfort Measures Only (CMO): </w:t>
            </w:r>
            <w:r w:rsidRPr="00387222">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A91C55" w:rsidRPr="00387222" w:rsidRDefault="00A91C55" w:rsidP="00513177">
            <w:pPr>
              <w:rPr>
                <w:b/>
              </w:rPr>
            </w:pPr>
            <w:r w:rsidRPr="00387222">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A91C55" w:rsidRPr="00387222" w:rsidTr="003C23D3">
              <w:tc>
                <w:tcPr>
                  <w:tcW w:w="4927" w:type="dxa"/>
                  <w:gridSpan w:val="2"/>
                </w:tcPr>
                <w:p w:rsidR="00A91C55" w:rsidRPr="00387222" w:rsidRDefault="00A91C55" w:rsidP="00EE39B4">
                  <w:pPr>
                    <w:pStyle w:val="BodyText"/>
                    <w:rPr>
                      <w:b/>
                      <w:bCs/>
                    </w:rPr>
                  </w:pPr>
                  <w:r w:rsidRPr="00387222">
                    <w:rPr>
                      <w:b/>
                      <w:bCs/>
                    </w:rPr>
                    <w:t>Inclusion (Only acceptable terms)</w:t>
                  </w:r>
                </w:p>
              </w:tc>
            </w:tr>
            <w:tr w:rsidR="00A91C55" w:rsidRPr="00387222" w:rsidTr="003C23D3">
              <w:tc>
                <w:tcPr>
                  <w:tcW w:w="2857" w:type="dxa"/>
                </w:tcPr>
                <w:p w:rsidR="00A91C55" w:rsidRPr="00387222" w:rsidRDefault="00A91C55" w:rsidP="00EE39B4">
                  <w:pPr>
                    <w:pStyle w:val="BodyText"/>
                    <w:rPr>
                      <w:bCs/>
                    </w:rPr>
                  </w:pPr>
                  <w:r w:rsidRPr="00387222">
                    <w:rPr>
                      <w:bCs/>
                    </w:rPr>
                    <w:t>Brain death /dead</w:t>
                  </w:r>
                </w:p>
              </w:tc>
              <w:tc>
                <w:tcPr>
                  <w:tcW w:w="2070" w:type="dxa"/>
                </w:tcPr>
                <w:p w:rsidR="00A91C55" w:rsidRPr="00387222" w:rsidRDefault="00A91C55" w:rsidP="00EE39B4">
                  <w:pPr>
                    <w:pStyle w:val="BodyText"/>
                    <w:rPr>
                      <w:bCs/>
                    </w:rPr>
                  </w:pPr>
                  <w:r w:rsidRPr="00387222">
                    <w:rPr>
                      <w:bCs/>
                    </w:rPr>
                    <w:t>End of life care</w:t>
                  </w:r>
                </w:p>
              </w:tc>
            </w:tr>
            <w:tr w:rsidR="00A91C55" w:rsidRPr="00387222" w:rsidTr="003C23D3">
              <w:tc>
                <w:tcPr>
                  <w:tcW w:w="2857" w:type="dxa"/>
                </w:tcPr>
                <w:p w:rsidR="00A91C55" w:rsidRPr="00387222" w:rsidRDefault="00A91C55" w:rsidP="00EE39B4">
                  <w:pPr>
                    <w:pStyle w:val="BodyText"/>
                    <w:rPr>
                      <w:b/>
                      <w:bCs/>
                    </w:rPr>
                  </w:pPr>
                  <w:r w:rsidRPr="00387222">
                    <w:rPr>
                      <w:bCs/>
                    </w:rPr>
                    <w:t>Comfort care</w:t>
                  </w:r>
                </w:p>
              </w:tc>
              <w:tc>
                <w:tcPr>
                  <w:tcW w:w="2070" w:type="dxa"/>
                </w:tcPr>
                <w:p w:rsidR="00A91C55" w:rsidRPr="00387222" w:rsidRDefault="00A91C55" w:rsidP="00705439">
                  <w:pPr>
                    <w:pStyle w:val="BodyText"/>
                    <w:rPr>
                      <w:bCs/>
                    </w:rPr>
                  </w:pPr>
                  <w:r w:rsidRPr="00387222">
                    <w:rPr>
                      <w:bCs/>
                    </w:rPr>
                    <w:t>Hospice</w:t>
                  </w:r>
                </w:p>
              </w:tc>
            </w:tr>
            <w:tr w:rsidR="00A91C55" w:rsidRPr="00387222" w:rsidTr="003C23D3">
              <w:tc>
                <w:tcPr>
                  <w:tcW w:w="2857" w:type="dxa"/>
                </w:tcPr>
                <w:p w:rsidR="00A91C55" w:rsidRPr="00387222" w:rsidRDefault="00A91C55" w:rsidP="00EE39B4">
                  <w:pPr>
                    <w:pStyle w:val="BodyText"/>
                    <w:rPr>
                      <w:b/>
                      <w:bCs/>
                    </w:rPr>
                  </w:pPr>
                  <w:r w:rsidRPr="00387222">
                    <w:rPr>
                      <w:bCs/>
                    </w:rPr>
                    <w:t>Comfort measures</w:t>
                  </w:r>
                </w:p>
              </w:tc>
              <w:tc>
                <w:tcPr>
                  <w:tcW w:w="2070" w:type="dxa"/>
                </w:tcPr>
                <w:p w:rsidR="00A91C55" w:rsidRPr="00387222" w:rsidRDefault="00A91C55" w:rsidP="00705439">
                  <w:pPr>
                    <w:pStyle w:val="BodyText"/>
                    <w:rPr>
                      <w:b/>
                      <w:bCs/>
                    </w:rPr>
                  </w:pPr>
                  <w:r w:rsidRPr="00387222">
                    <w:rPr>
                      <w:bCs/>
                    </w:rPr>
                    <w:t>Hospice Care</w:t>
                  </w:r>
                </w:p>
              </w:tc>
            </w:tr>
            <w:tr w:rsidR="00A91C55" w:rsidRPr="00387222" w:rsidTr="003C23D3">
              <w:tc>
                <w:tcPr>
                  <w:tcW w:w="2857" w:type="dxa"/>
                </w:tcPr>
                <w:p w:rsidR="00A91C55" w:rsidRPr="00387222" w:rsidRDefault="00A91C55" w:rsidP="00EE39B4">
                  <w:pPr>
                    <w:pStyle w:val="BodyText"/>
                    <w:rPr>
                      <w:bCs/>
                    </w:rPr>
                  </w:pPr>
                  <w:r w:rsidRPr="00387222">
                    <w:rPr>
                      <w:bCs/>
                    </w:rPr>
                    <w:t>Comfort measures only (CMO)</w:t>
                  </w:r>
                </w:p>
              </w:tc>
              <w:tc>
                <w:tcPr>
                  <w:tcW w:w="2070" w:type="dxa"/>
                </w:tcPr>
                <w:p w:rsidR="00A91C55" w:rsidRPr="00387222" w:rsidRDefault="00A91C55" w:rsidP="00705439">
                  <w:pPr>
                    <w:pStyle w:val="BodyText"/>
                    <w:rPr>
                      <w:b/>
                      <w:bCs/>
                    </w:rPr>
                  </w:pPr>
                  <w:r w:rsidRPr="00387222">
                    <w:rPr>
                      <w:bCs/>
                    </w:rPr>
                    <w:t>Organ harvest</w:t>
                  </w:r>
                </w:p>
              </w:tc>
            </w:tr>
            <w:tr w:rsidR="00A91C55" w:rsidRPr="00387222" w:rsidTr="003C23D3">
              <w:tc>
                <w:tcPr>
                  <w:tcW w:w="2857" w:type="dxa"/>
                </w:tcPr>
                <w:p w:rsidR="00A91C55" w:rsidRPr="00387222" w:rsidRDefault="00A91C55" w:rsidP="00EE39B4">
                  <w:pPr>
                    <w:pStyle w:val="BodyText"/>
                    <w:rPr>
                      <w:b/>
                      <w:bCs/>
                    </w:rPr>
                  </w:pPr>
                  <w:r w:rsidRPr="00387222">
                    <w:rPr>
                      <w:bCs/>
                    </w:rPr>
                    <w:t>Comfort only</w:t>
                  </w:r>
                </w:p>
              </w:tc>
              <w:tc>
                <w:tcPr>
                  <w:tcW w:w="2070" w:type="dxa"/>
                </w:tcPr>
                <w:p w:rsidR="00A91C55" w:rsidRPr="00387222" w:rsidRDefault="00A91C55" w:rsidP="00705439">
                  <w:pPr>
                    <w:pStyle w:val="BodyText"/>
                    <w:rPr>
                      <w:bCs/>
                    </w:rPr>
                  </w:pPr>
                  <w:r w:rsidRPr="00387222">
                    <w:rPr>
                      <w:bCs/>
                    </w:rPr>
                    <w:t>Terminal care</w:t>
                  </w:r>
                </w:p>
              </w:tc>
            </w:tr>
            <w:tr w:rsidR="00A91C55" w:rsidRPr="00387222" w:rsidTr="003C23D3">
              <w:tc>
                <w:tcPr>
                  <w:tcW w:w="2857" w:type="dxa"/>
                </w:tcPr>
                <w:p w:rsidR="00A91C55" w:rsidRPr="00387222" w:rsidRDefault="00A91C55" w:rsidP="00EE39B4">
                  <w:pPr>
                    <w:pStyle w:val="BodyText"/>
                    <w:rPr>
                      <w:bCs/>
                    </w:rPr>
                  </w:pPr>
                  <w:r w:rsidRPr="00387222">
                    <w:rPr>
                      <w:bCs/>
                    </w:rPr>
                    <w:t>DNR-CC</w:t>
                  </w:r>
                </w:p>
              </w:tc>
              <w:tc>
                <w:tcPr>
                  <w:tcW w:w="2070" w:type="dxa"/>
                </w:tcPr>
                <w:p w:rsidR="00A91C55" w:rsidRPr="00387222" w:rsidRDefault="00A91C55" w:rsidP="00EE39B4">
                  <w:pPr>
                    <w:pStyle w:val="BodyText"/>
                    <w:rPr>
                      <w:bCs/>
                    </w:rPr>
                  </w:pPr>
                  <w:r w:rsidRPr="00387222">
                    <w:rPr>
                      <w:bCs/>
                    </w:rPr>
                    <w:t>Terminal extubation</w:t>
                  </w:r>
                </w:p>
              </w:tc>
            </w:tr>
          </w:tbl>
          <w:p w:rsidR="00A91C55" w:rsidRPr="00387222" w:rsidRDefault="00A91C55" w:rsidP="00C52B09">
            <w:pPr>
              <w:numPr>
                <w:ilvl w:val="0"/>
                <w:numId w:val="49"/>
              </w:numPr>
            </w:pPr>
            <w:r w:rsidRPr="00387222">
              <w:rPr>
                <w:b/>
              </w:rPr>
              <w:t xml:space="preserve">Determine the </w:t>
            </w:r>
            <w:r w:rsidRPr="00387222">
              <w:rPr>
                <w:b/>
                <w:u w:val="single"/>
              </w:rPr>
              <w:t>earliest</w:t>
            </w:r>
            <w:r w:rsidRPr="00387222">
              <w:rPr>
                <w:b/>
              </w:rPr>
              <w:t xml:space="preserve"> day the physician/APN/PA documented CMO. </w:t>
            </w:r>
            <w:r w:rsidRPr="00387222">
              <w:rPr>
                <w:b/>
                <w:bCs/>
              </w:rPr>
              <w:t>If any of the inclusion terms are documented by the physician/APN/PA, select option “1,” “2,” or “3,” accordingly. Example:</w:t>
            </w:r>
            <w:r w:rsidRPr="00387222">
              <w:t xml:space="preserve"> “Discussed comfort care with family on arrival” noted in day 2 progress note – Select “2.” </w:t>
            </w:r>
          </w:p>
          <w:p w:rsidR="00A91C55" w:rsidRPr="00387222" w:rsidRDefault="00A91C55" w:rsidP="00D57146">
            <w:pPr>
              <w:numPr>
                <w:ilvl w:val="0"/>
                <w:numId w:val="49"/>
              </w:numPr>
            </w:pPr>
            <w:r w:rsidRPr="00387222">
              <w:rPr>
                <w:b/>
              </w:rPr>
              <w:t>Physician/APN/PA documentation of CMO mentioned in the following context is acceptable:</w:t>
            </w:r>
          </w:p>
          <w:p w:rsidR="00A91C55" w:rsidRPr="00387222" w:rsidRDefault="00A91C55" w:rsidP="00D57146">
            <w:pPr>
              <w:pStyle w:val="ListParagraph"/>
              <w:numPr>
                <w:ilvl w:val="0"/>
                <w:numId w:val="110"/>
              </w:numPr>
              <w:ind w:left="702" w:hanging="270"/>
            </w:pPr>
            <w:r w:rsidRPr="00387222">
              <w:t xml:space="preserve">Comfort measures only recommendation </w:t>
            </w:r>
          </w:p>
          <w:p w:rsidR="00A91C55" w:rsidRPr="00387222" w:rsidRDefault="00A91C55" w:rsidP="00D57146">
            <w:pPr>
              <w:pStyle w:val="ListParagraph"/>
              <w:numPr>
                <w:ilvl w:val="0"/>
                <w:numId w:val="110"/>
              </w:numPr>
              <w:ind w:left="702" w:hanging="270"/>
            </w:pPr>
            <w:r w:rsidRPr="00387222">
              <w:t xml:space="preserve">Order for consultation/evaluation by hospice care </w:t>
            </w:r>
          </w:p>
          <w:p w:rsidR="00A91C55" w:rsidRPr="00387222" w:rsidRDefault="00A91C55" w:rsidP="00D57146">
            <w:pPr>
              <w:pStyle w:val="ListParagraph"/>
              <w:numPr>
                <w:ilvl w:val="0"/>
                <w:numId w:val="110"/>
              </w:numPr>
              <w:ind w:left="702" w:hanging="270"/>
            </w:pPr>
            <w:r w:rsidRPr="00387222">
              <w:t>Patient/family request for comfort measures only</w:t>
            </w:r>
          </w:p>
          <w:p w:rsidR="00A91C55" w:rsidRPr="00387222" w:rsidRDefault="00A91C55" w:rsidP="00D57146">
            <w:pPr>
              <w:pStyle w:val="ListParagraph"/>
              <w:numPr>
                <w:ilvl w:val="0"/>
                <w:numId w:val="110"/>
              </w:numPr>
              <w:ind w:left="702" w:hanging="270"/>
            </w:pPr>
            <w:r w:rsidRPr="00387222">
              <w:t>Plan for comfort measures only</w:t>
            </w:r>
          </w:p>
          <w:p w:rsidR="00A91C55" w:rsidRPr="00387222" w:rsidRDefault="00A91C55" w:rsidP="00D57146">
            <w:pPr>
              <w:pStyle w:val="ListParagraph"/>
              <w:numPr>
                <w:ilvl w:val="0"/>
                <w:numId w:val="110"/>
              </w:numPr>
              <w:ind w:left="702" w:hanging="270"/>
            </w:pPr>
            <w:r w:rsidRPr="00387222">
              <w:t>Referral to hospice care service</w:t>
            </w:r>
          </w:p>
          <w:p w:rsidR="00A91C55" w:rsidRPr="00387222" w:rsidRDefault="00A91C55" w:rsidP="00D57146">
            <w:pPr>
              <w:pStyle w:val="ListParagraph"/>
              <w:numPr>
                <w:ilvl w:val="0"/>
                <w:numId w:val="110"/>
              </w:numPr>
              <w:ind w:left="702" w:hanging="270"/>
            </w:pPr>
            <w:r w:rsidRPr="00387222">
              <w:t>Discussion of comfort measures</w:t>
            </w:r>
          </w:p>
          <w:p w:rsidR="00A91C55" w:rsidRPr="00387222" w:rsidRDefault="00A91C55" w:rsidP="00D50277">
            <w:pPr>
              <w:pStyle w:val="BodyText"/>
              <w:ind w:left="342"/>
            </w:pPr>
          </w:p>
        </w:tc>
      </w:tr>
      <w:tr w:rsidR="00A91C55" w:rsidRPr="00387222"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387222"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387222"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87222" w:rsidRDefault="00A91C55" w:rsidP="0023004F">
            <w:pPr>
              <w:numPr>
                <w:ilvl w:val="0"/>
                <w:numId w:val="132"/>
              </w:numPr>
              <w:ind w:left="252" w:hanging="252"/>
              <w:contextualSpacing/>
              <w:rPr>
                <w:b/>
              </w:rPr>
            </w:pPr>
            <w:r w:rsidRPr="00387222">
              <w:rPr>
                <w:b/>
              </w:rPr>
              <w:t>State-authorized portable orders (SAPOs):</w:t>
            </w:r>
          </w:p>
          <w:p w:rsidR="00A91C55" w:rsidRPr="00387222" w:rsidRDefault="00A91C55" w:rsidP="0023004F">
            <w:pPr>
              <w:widowControl w:val="0"/>
              <w:numPr>
                <w:ilvl w:val="0"/>
                <w:numId w:val="114"/>
              </w:numPr>
              <w:ind w:left="522" w:hanging="180"/>
            </w:pPr>
            <w:r w:rsidRPr="00387222">
              <w:t>SAPOs - specialized forms/identifiers authorized by state law; translate patient’s preferences about specific end-of-life treatment decisions into portable medical orders.</w:t>
            </w:r>
          </w:p>
          <w:p w:rsidR="00A91C55" w:rsidRPr="00387222" w:rsidRDefault="00A91C55" w:rsidP="0023004F">
            <w:pPr>
              <w:widowControl w:val="0"/>
              <w:ind w:left="522"/>
            </w:pPr>
            <w:r w:rsidRPr="00387222">
              <w:rPr>
                <w:b/>
              </w:rPr>
              <w:t xml:space="preserve">Examples: </w:t>
            </w:r>
            <w:r w:rsidRPr="00387222">
              <w:t>DNR-Comfort Care form; MOLST (Medical Orders for Life-Sustaining Treatment); POLST (Physician Orders for Life-Sustaining Treatment); Out-of-Hospital DNR (OOH DNR)</w:t>
            </w:r>
          </w:p>
          <w:p w:rsidR="00A91C55" w:rsidRPr="00387222" w:rsidRDefault="00A91C55" w:rsidP="0023004F">
            <w:pPr>
              <w:widowControl w:val="0"/>
              <w:numPr>
                <w:ilvl w:val="0"/>
                <w:numId w:val="114"/>
              </w:numPr>
              <w:ind w:left="540" w:hanging="180"/>
            </w:pPr>
            <w:r w:rsidRPr="00387222">
              <w:t xml:space="preserve">SAPO in the record, dated and signed prior to arrival with any inclusion term </w:t>
            </w:r>
            <w:proofErr w:type="gramStart"/>
            <w:r w:rsidRPr="00387222">
              <w:t>checked,</w:t>
            </w:r>
            <w:proofErr w:type="gramEnd"/>
            <w:r w:rsidRPr="00387222">
              <w:t xml:space="preserve"> select value “1.”</w:t>
            </w:r>
          </w:p>
          <w:p w:rsidR="00A91C55" w:rsidRPr="00387222" w:rsidRDefault="00A91C55" w:rsidP="0023004F">
            <w:pPr>
              <w:widowControl w:val="0"/>
              <w:numPr>
                <w:ilvl w:val="0"/>
                <w:numId w:val="114"/>
              </w:numPr>
              <w:ind w:left="540" w:hanging="180"/>
            </w:pPr>
            <w:r w:rsidRPr="00387222">
              <w:t>SAPO listing any CMO option, select value “1,” “2,” or “3” as applicable</w:t>
            </w:r>
          </w:p>
          <w:p w:rsidR="00A91C55" w:rsidRPr="00387222" w:rsidRDefault="00A91C55" w:rsidP="0023004F">
            <w:pPr>
              <w:widowControl w:val="0"/>
              <w:numPr>
                <w:ilvl w:val="0"/>
                <w:numId w:val="114"/>
              </w:numPr>
              <w:ind w:left="540" w:hanging="180"/>
            </w:pPr>
            <w:r w:rsidRPr="00387222">
              <w:t>Use only the most recently dated/signed SAPO if more than one in record. Disregard undated SAPOs.</w:t>
            </w:r>
          </w:p>
          <w:p w:rsidR="00A91C55" w:rsidRPr="00387222" w:rsidRDefault="00A91C55" w:rsidP="0023004F">
            <w:pPr>
              <w:widowControl w:val="0"/>
              <w:numPr>
                <w:ilvl w:val="0"/>
                <w:numId w:val="114"/>
              </w:numPr>
              <w:ind w:left="540" w:hanging="180"/>
            </w:pPr>
            <w:r w:rsidRPr="00387222">
              <w:t>If a SAPO is dated prior to arrival and there is documentation on day of arrival or day after arrival that patient does not want CMO, and no other documentation regarding CMO is found in the record, disregard the SAPO.</w:t>
            </w:r>
          </w:p>
          <w:p w:rsidR="00A91C55" w:rsidRPr="00387222" w:rsidRDefault="00A91C55" w:rsidP="00D50277">
            <w:pPr>
              <w:pStyle w:val="BodyText"/>
              <w:numPr>
                <w:ilvl w:val="0"/>
                <w:numId w:val="127"/>
              </w:numPr>
              <w:ind w:left="342" w:hanging="342"/>
              <w:rPr>
                <w:b/>
                <w:bCs/>
              </w:rPr>
            </w:pPr>
            <w:r w:rsidRPr="00387222">
              <w:rPr>
                <w:b/>
                <w:bCs/>
              </w:rPr>
              <w:t>Disregard documentation of an Inclusion term in the following situations:</w:t>
            </w:r>
          </w:p>
          <w:p w:rsidR="00A91C55" w:rsidRPr="00387222" w:rsidRDefault="00A91C55" w:rsidP="00D50277">
            <w:pPr>
              <w:pStyle w:val="ListParagraph"/>
              <w:numPr>
                <w:ilvl w:val="0"/>
                <w:numId w:val="113"/>
              </w:numPr>
              <w:ind w:left="522" w:hanging="180"/>
              <w:rPr>
                <w:bCs/>
              </w:rPr>
            </w:pPr>
            <w:r w:rsidRPr="00387222">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A91C55" w:rsidRPr="00387222" w:rsidRDefault="00A91C55" w:rsidP="00D50277">
            <w:pPr>
              <w:pStyle w:val="BodyText"/>
              <w:numPr>
                <w:ilvl w:val="0"/>
                <w:numId w:val="113"/>
              </w:numPr>
              <w:ind w:left="522" w:hanging="180"/>
              <w:rPr>
                <w:bCs/>
              </w:rPr>
            </w:pPr>
            <w:r w:rsidRPr="00387222">
              <w:rPr>
                <w:bCs/>
              </w:rPr>
              <w:t>Inclusion term clearly described as negative or conditional (</w:t>
            </w:r>
            <w:r w:rsidRPr="00387222">
              <w:rPr>
                <w:b/>
                <w:bCs/>
              </w:rPr>
              <w:t>Examples</w:t>
            </w:r>
            <w:r w:rsidRPr="00387222">
              <w:rPr>
                <w:bCs/>
              </w:rPr>
              <w:t>: “No comfort care,” “Not appropriate for hospice care,” “Family requests CMO should the patient arrest”).</w:t>
            </w:r>
          </w:p>
          <w:p w:rsidR="00A91C55" w:rsidRPr="00387222" w:rsidRDefault="00A91C55" w:rsidP="00D50277">
            <w:pPr>
              <w:pStyle w:val="Header"/>
              <w:numPr>
                <w:ilvl w:val="0"/>
                <w:numId w:val="113"/>
              </w:numPr>
              <w:tabs>
                <w:tab w:val="clear" w:pos="4320"/>
                <w:tab w:val="clear" w:pos="8640"/>
              </w:tabs>
              <w:ind w:left="522" w:hanging="180"/>
            </w:pPr>
            <w:r w:rsidRPr="00387222">
              <w:rPr>
                <w:bCs/>
              </w:rPr>
              <w:t>If documentation makes clear it is not being used as an acronym for Comfort Measures Only (e.g., “</w:t>
            </w:r>
            <w:proofErr w:type="spellStart"/>
            <w:r w:rsidRPr="00387222">
              <w:rPr>
                <w:bCs/>
              </w:rPr>
              <w:t>hx</w:t>
            </w:r>
            <w:proofErr w:type="spellEnd"/>
            <w:r w:rsidRPr="00387222">
              <w:rPr>
                <w:bCs/>
              </w:rPr>
              <w:t xml:space="preserve"> dilated CMO” - Cardiomyopathy context).</w:t>
            </w:r>
          </w:p>
          <w:p w:rsidR="00A91C55" w:rsidRPr="00387222" w:rsidDel="0023004F" w:rsidRDefault="00A91C55" w:rsidP="00AE5E0B">
            <w:pPr>
              <w:pStyle w:val="ListParagraph"/>
              <w:ind w:hanging="648"/>
              <w:rPr>
                <w:b/>
                <w:bCs/>
              </w:rPr>
            </w:pPr>
            <w:r w:rsidRPr="00387222">
              <w:rPr>
                <w:b/>
                <w:bCs/>
              </w:rPr>
              <w:t>(Cont’d next page)</w:t>
            </w:r>
          </w:p>
        </w:tc>
      </w:tr>
      <w:tr w:rsidR="00A91C55" w:rsidRPr="00387222"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387222"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387222"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87222" w:rsidRDefault="00A91C55" w:rsidP="00705439">
            <w:pPr>
              <w:rPr>
                <w:b/>
              </w:rPr>
            </w:pPr>
            <w:r w:rsidRPr="00387222">
              <w:rPr>
                <w:b/>
              </w:rPr>
              <w:t>(Comfort cont’d)</w:t>
            </w:r>
          </w:p>
          <w:p w:rsidR="00A91C55" w:rsidRPr="00387222" w:rsidRDefault="00A91C55" w:rsidP="0023004F">
            <w:pPr>
              <w:numPr>
                <w:ilvl w:val="0"/>
                <w:numId w:val="111"/>
              </w:numPr>
              <w:ind w:left="252" w:hanging="252"/>
              <w:rPr>
                <w:b/>
                <w:bCs/>
              </w:rPr>
            </w:pPr>
            <w:r w:rsidRPr="00387222">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A91C55" w:rsidRPr="00387222" w:rsidRDefault="00A91C55" w:rsidP="0023004F">
            <w:pPr>
              <w:ind w:left="252"/>
              <w:rPr>
                <w:bCs/>
              </w:rPr>
            </w:pPr>
            <w:r w:rsidRPr="00387222">
              <w:rPr>
                <w:bCs/>
              </w:rPr>
              <w:t>Examples:</w:t>
            </w:r>
          </w:p>
          <w:p w:rsidR="00A91C55" w:rsidRPr="00387222" w:rsidRDefault="00A91C55" w:rsidP="0023004F">
            <w:pPr>
              <w:numPr>
                <w:ilvl w:val="0"/>
                <w:numId w:val="133"/>
              </w:numPr>
              <w:ind w:left="522" w:hanging="270"/>
              <w:rPr>
                <w:b/>
                <w:bCs/>
              </w:rPr>
            </w:pPr>
            <w:r w:rsidRPr="00387222">
              <w:rPr>
                <w:bCs/>
              </w:rPr>
              <w:t>Physician documents in progress note on day 1 “The patient has refused Comfort Measures” AND then on day 2 the physician writes an order for a Hospice referral. Select value “2.”</w:t>
            </w:r>
          </w:p>
          <w:p w:rsidR="00A91C55" w:rsidRPr="00387222" w:rsidRDefault="00A91C55" w:rsidP="0023004F">
            <w:pPr>
              <w:numPr>
                <w:ilvl w:val="0"/>
                <w:numId w:val="133"/>
              </w:numPr>
              <w:ind w:left="522" w:hanging="270"/>
              <w:rPr>
                <w:b/>
                <w:bCs/>
              </w:rPr>
            </w:pPr>
            <w:r w:rsidRPr="00387222">
              <w:rPr>
                <w:bCs/>
              </w:rPr>
              <w:t>ED physician documents in a note on day of arrival “Patient states they want to be enrolled in Hospice” AND then on day 2 there is a physician progress note with documentation of “Patient is not a Hospice candidate.” Select value “1.”</w:t>
            </w:r>
          </w:p>
          <w:p w:rsidR="00A91C55" w:rsidRPr="00387222" w:rsidRDefault="00A91C55" w:rsidP="00705439">
            <w:pPr>
              <w:pStyle w:val="Header"/>
              <w:tabs>
                <w:tab w:val="clear" w:pos="4320"/>
                <w:tab w:val="clear" w:pos="8640"/>
              </w:tabs>
              <w:rPr>
                <w:b/>
                <w:bCs/>
                <w:u w:val="single"/>
              </w:rPr>
            </w:pPr>
            <w:r w:rsidRPr="00387222">
              <w:rPr>
                <w:b/>
                <w:bCs/>
              </w:rPr>
              <w:t xml:space="preserve">Suggested Data Sources: </w:t>
            </w:r>
            <w:r w:rsidRPr="00387222">
              <w:rPr>
                <w:bCs/>
              </w:rPr>
              <w:t>Consultation notes,</w:t>
            </w:r>
            <w:r w:rsidRPr="00387222">
              <w:rPr>
                <w:b/>
                <w:bCs/>
              </w:rPr>
              <w:t xml:space="preserve"> </w:t>
            </w:r>
            <w:r w:rsidRPr="00387222">
              <w:rPr>
                <w:bCs/>
              </w:rPr>
              <w:t>Discharge summary, DNR/MOLST/POLST forms, Emergency Department record, History and physical, Physician orders, Progress notes</w:t>
            </w:r>
          </w:p>
          <w:p w:rsidR="00A91C55" w:rsidRPr="00387222" w:rsidRDefault="00A91C55" w:rsidP="00705439">
            <w:r w:rsidRPr="00387222">
              <w:rPr>
                <w:b/>
              </w:rPr>
              <w:t xml:space="preserve">Excluded Data Source:  </w:t>
            </w:r>
            <w:r w:rsidRPr="00387222">
              <w:t>Restraint order sheet</w:t>
            </w:r>
          </w:p>
          <w:p w:rsidR="00A91C55" w:rsidRPr="00387222" w:rsidRDefault="00A91C55" w:rsidP="00C212DD">
            <w:pPr>
              <w:pStyle w:val="BodyText"/>
              <w:rPr>
                <w:b/>
                <w:bCs/>
              </w:rPr>
            </w:pPr>
            <w:r w:rsidRPr="00387222">
              <w:rPr>
                <w:b/>
              </w:rPr>
              <w:t>Exclusion Statement:</w:t>
            </w:r>
            <w:r w:rsidRPr="00387222">
              <w:rPr>
                <w:b/>
                <w:bCs/>
              </w:rPr>
              <w:t xml:space="preserve"> Clinician documentation of “comfort measures only (CMO)” excludes the case from The Joint Commission designated VTE Hospital Quality measures.  Abstraction of required data elements for VHA measures remains applicable.</w:t>
            </w:r>
          </w:p>
        </w:tc>
      </w:tr>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A91C55" w:rsidP="005A0728">
            <w:pPr>
              <w:jc w:val="center"/>
              <w:rPr>
                <w:sz w:val="22"/>
              </w:rPr>
            </w:pPr>
            <w:r w:rsidRPr="00387222">
              <w:rPr>
                <w:sz w:val="22"/>
              </w:rPr>
              <w:t>1</w:t>
            </w:r>
            <w:r w:rsidR="005A0728">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roofErr w:type="spellStart"/>
            <w:r w:rsidRPr="00387222">
              <w:t>clntrial</w:t>
            </w:r>
            <w:proofErr w:type="spellEnd"/>
          </w:p>
          <w:p w:rsidR="00A91C55" w:rsidRPr="00387222" w:rsidRDefault="00A91C55" w:rsidP="00967A93">
            <w:pPr>
              <w:jc w:val="center"/>
            </w:pPr>
            <w:r w:rsidRPr="00387222">
              <w:t>ALL</w:t>
            </w:r>
          </w:p>
          <w:p w:rsidR="00A91C55" w:rsidRPr="00387222" w:rsidRDefault="00A91C55"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967A93">
            <w:pPr>
              <w:rPr>
                <w:sz w:val="22"/>
              </w:rPr>
            </w:pPr>
            <w:r w:rsidRPr="00387222">
              <w:rPr>
                <w:sz w:val="22"/>
              </w:rPr>
              <w:t>During this hospital stay, was the patient enrolled in a clinical trial in which patients with venous thromboembolism (VTE) were being studied?</w:t>
            </w:r>
          </w:p>
          <w:p w:rsidR="00A91C55" w:rsidRPr="00387222" w:rsidRDefault="00A91C55" w:rsidP="00967A93">
            <w:pPr>
              <w:rPr>
                <w:sz w:val="22"/>
              </w:rPr>
            </w:pPr>
            <w:r w:rsidRPr="00387222">
              <w:rPr>
                <w:sz w:val="22"/>
              </w:rPr>
              <w:t>1. Yes</w:t>
            </w:r>
          </w:p>
          <w:p w:rsidR="00A91C55" w:rsidRPr="00387222" w:rsidRDefault="00A91C55" w:rsidP="00967A93">
            <w:pPr>
              <w:rPr>
                <w:sz w:val="22"/>
              </w:rPr>
            </w:pPr>
            <w:r w:rsidRPr="00387222">
              <w:rPr>
                <w:sz w:val="22"/>
              </w:rPr>
              <w:t>2. No</w:t>
            </w:r>
          </w:p>
        </w:tc>
        <w:tc>
          <w:tcPr>
            <w:tcW w:w="2159" w:type="dxa"/>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r w:rsidRPr="00387222">
              <w:t>*1,2</w:t>
            </w:r>
          </w:p>
          <w:p w:rsidR="00A91C55" w:rsidRPr="00387222" w:rsidRDefault="00A91C55" w:rsidP="00967A93">
            <w:pPr>
              <w:jc w:val="center"/>
            </w:pPr>
          </w:p>
          <w:p w:rsidR="00A91C55" w:rsidRPr="00387222" w:rsidRDefault="00A91C55" w:rsidP="00967A93">
            <w:pPr>
              <w:jc w:val="center"/>
              <w:rPr>
                <w:b/>
              </w:rPr>
            </w:pPr>
            <w:r w:rsidRPr="00387222">
              <w:rPr>
                <w:b/>
              </w:rPr>
              <w:t xml:space="preserve">*If 1, the record is excluded from TJC VTE Hospital Quality Measures review; go to end. </w:t>
            </w:r>
          </w:p>
          <w:p w:rsidR="00A91C55" w:rsidRPr="00387222" w:rsidRDefault="00A91C55" w:rsidP="00967A93">
            <w:pPr>
              <w:jc w:val="center"/>
              <w:rPr>
                <w:b/>
              </w:rPr>
            </w:pPr>
          </w:p>
          <w:p w:rsidR="00A91C55" w:rsidRPr="00387222" w:rsidRDefault="00A91C55" w:rsidP="00967A93">
            <w:pPr>
              <w:jc w:val="center"/>
              <w:rPr>
                <w:b/>
              </w:rPr>
            </w:pPr>
            <w:r w:rsidRPr="00387222">
              <w:rPr>
                <w:b/>
              </w:rPr>
              <w:t xml:space="preserve">*If 2 AND comfort = 1 AND </w:t>
            </w:r>
            <w:proofErr w:type="spellStart"/>
            <w:r w:rsidRPr="00387222">
              <w:rPr>
                <w:b/>
              </w:rPr>
              <w:t>dcdispo</w:t>
            </w:r>
            <w:proofErr w:type="spellEnd"/>
            <w:r w:rsidRPr="00387222">
              <w:rPr>
                <w:b/>
              </w:rPr>
              <w:t xml:space="preserve"> = 1, 2, or 99; go to </w:t>
            </w:r>
            <w:proofErr w:type="spellStart"/>
            <w:r w:rsidRPr="00387222">
              <w:rPr>
                <w:b/>
              </w:rPr>
              <w:t>vtetest</w:t>
            </w:r>
            <w:proofErr w:type="spellEnd"/>
            <w:r w:rsidRPr="00387222">
              <w:rPr>
                <w:b/>
              </w:rPr>
              <w:t xml:space="preserve">; else, if 2, go to </w:t>
            </w:r>
            <w:proofErr w:type="spellStart"/>
            <w:r w:rsidRPr="00387222">
              <w:rPr>
                <w:b/>
              </w:rPr>
              <w:t>icuvte</w:t>
            </w:r>
            <w:proofErr w:type="spellEnd"/>
            <w:r w:rsidRPr="00387222">
              <w:rPr>
                <w:b/>
              </w:rPr>
              <w:t xml:space="preserve"> as applicable</w:t>
            </w:r>
          </w:p>
          <w:p w:rsidR="00A91C55" w:rsidRPr="00387222" w:rsidRDefault="00A91C55" w:rsidP="00967A93">
            <w:pPr>
              <w:jc w:val="center"/>
              <w:rPr>
                <w:b/>
              </w:rPr>
            </w:pPr>
          </w:p>
          <w:p w:rsidR="00A91C55" w:rsidRPr="00387222" w:rsidRDefault="00A91C55" w:rsidP="00967A93">
            <w:pPr>
              <w:jc w:val="center"/>
            </w:pPr>
          </w:p>
          <w:p w:rsidR="00A91C55" w:rsidRPr="00387222" w:rsidRDefault="00A91C55"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513177">
            <w:pPr>
              <w:rPr>
                <w:b/>
              </w:rPr>
            </w:pPr>
            <w:r w:rsidRPr="00387222">
              <w:rPr>
                <w:b/>
              </w:rPr>
              <w:t>Only capture patients enrolled in clinical trials studying patients with VTE (prevention or treatment interventions).</w:t>
            </w:r>
          </w:p>
          <w:p w:rsidR="00A91C55" w:rsidRPr="00387222" w:rsidRDefault="00A91C55" w:rsidP="00513177">
            <w:pPr>
              <w:rPr>
                <w:b/>
              </w:rPr>
            </w:pPr>
            <w:r w:rsidRPr="00387222">
              <w:rPr>
                <w:b/>
              </w:rPr>
              <w:t>In order to answer “Yes”, BOTH of the following must be documented:</w:t>
            </w:r>
          </w:p>
          <w:p w:rsidR="00A91C55" w:rsidRPr="00387222" w:rsidRDefault="00A91C55" w:rsidP="00462D18">
            <w:pPr>
              <w:ind w:left="260" w:hangingChars="130" w:hanging="260"/>
            </w:pPr>
            <w:r w:rsidRPr="00387222">
              <w:t xml:space="preserve">1.  </w:t>
            </w:r>
            <w:r w:rsidRPr="00387222">
              <w:rPr>
                <w:b/>
              </w:rPr>
              <w:t>There must be a signed consent form for the clinical trial.</w:t>
            </w:r>
            <w:r w:rsidRPr="00387222">
              <w:t xml:space="preserve">  For the purposes of abstraction, a clinical trial is defined as an </w:t>
            </w:r>
            <w:r w:rsidRPr="00387222">
              <w:rPr>
                <w:b/>
              </w:rPr>
              <w:t>experimental study</w:t>
            </w:r>
            <w:r w:rsidRPr="00387222">
              <w:t xml:space="preserve"> in which research subjects are recruited and assigned a treatment/intervention and their outcomes are measured based on the intervention received; </w:t>
            </w:r>
            <w:r w:rsidRPr="00387222">
              <w:rPr>
                <w:b/>
              </w:rPr>
              <w:t>AND</w:t>
            </w:r>
            <w:r w:rsidRPr="00387222">
              <w:t xml:space="preserve">  </w:t>
            </w:r>
          </w:p>
          <w:p w:rsidR="00A91C55" w:rsidRPr="00387222" w:rsidRDefault="00A91C55" w:rsidP="00462D18">
            <w:pPr>
              <w:pStyle w:val="Header"/>
              <w:ind w:left="260" w:hangingChars="130" w:hanging="260"/>
            </w:pPr>
            <w:r w:rsidRPr="00387222">
              <w:t xml:space="preserve">2.  </w:t>
            </w:r>
            <w:r w:rsidRPr="00387222">
              <w:rPr>
                <w:b/>
              </w:rPr>
              <w:t>There must be documentation on the signed consent form that during this hospital stay the patient was enrolled in a clinical trial in which patients with VTE were being studied.</w:t>
            </w:r>
            <w:r w:rsidRPr="00387222">
              <w:t xml:space="preserve">  Patients may be newly enrolled in a clinical trial during the hospital stay or enrolled in a clinical trial prior to arrival and continued active participation in that clinical trial during this hospital stay.</w:t>
            </w:r>
          </w:p>
          <w:p w:rsidR="00A91C55" w:rsidRPr="00387222" w:rsidRDefault="00A91C55" w:rsidP="00462D18">
            <w:pPr>
              <w:pStyle w:val="Header"/>
              <w:ind w:left="402" w:hangingChars="200" w:hanging="402"/>
              <w:rPr>
                <w:b/>
              </w:rPr>
            </w:pPr>
            <w:r w:rsidRPr="00387222">
              <w:rPr>
                <w:b/>
              </w:rPr>
              <w:t>In the following situations, select "No":</w:t>
            </w:r>
          </w:p>
          <w:p w:rsidR="00A91C55" w:rsidRPr="00387222" w:rsidRDefault="00A91C55" w:rsidP="00462D18">
            <w:pPr>
              <w:pStyle w:val="Header"/>
              <w:ind w:left="260" w:hangingChars="130" w:hanging="260"/>
            </w:pPr>
            <w:r w:rsidRPr="00387222">
              <w:t xml:space="preserve">1. </w:t>
            </w:r>
            <w:r w:rsidRPr="00387222">
              <w:rPr>
                <w:b/>
              </w:rPr>
              <w:t>There is a signed patient consent form for an observational study only.</w:t>
            </w:r>
            <w:r w:rsidRPr="00387222">
              <w:t xml:space="preserve"> Observational studies are non-experimental and involve no intervention (e.g., registries). </w:t>
            </w:r>
          </w:p>
          <w:p w:rsidR="00A91C55" w:rsidRPr="00387222" w:rsidRDefault="00A91C55" w:rsidP="00462D18">
            <w:pPr>
              <w:pStyle w:val="Header"/>
              <w:ind w:left="260" w:hangingChars="130" w:hanging="260"/>
            </w:pPr>
            <w:r w:rsidRPr="00387222">
              <w:t xml:space="preserve">2. </w:t>
            </w:r>
            <w:r w:rsidRPr="00387222">
              <w:rPr>
                <w:b/>
              </w:rPr>
              <w:t>It is not clear whether the study described in the signed patient consent form is experimental or observational.</w:t>
            </w:r>
          </w:p>
          <w:p w:rsidR="00A91C55" w:rsidRPr="00387222" w:rsidRDefault="00A91C55" w:rsidP="00462D18">
            <w:pPr>
              <w:pStyle w:val="Header"/>
              <w:ind w:left="260" w:hangingChars="130" w:hanging="260"/>
            </w:pPr>
            <w:r w:rsidRPr="00387222">
              <w:t xml:space="preserve">3. </w:t>
            </w:r>
            <w:r w:rsidRPr="00387222">
              <w:rPr>
                <w:b/>
              </w:rPr>
              <w:t>It is not clear which study population the clinical trial is enrolling.</w:t>
            </w:r>
            <w:r w:rsidRPr="00387222">
              <w:t xml:space="preserve"> Assumptions should not be made if the study population is not specified.</w:t>
            </w:r>
          </w:p>
          <w:p w:rsidR="00A91C55" w:rsidRPr="00387222" w:rsidRDefault="00A91C55" w:rsidP="00513177">
            <w:r w:rsidRPr="00387222">
              <w:rPr>
                <w:b/>
              </w:rPr>
              <w:t>ONLY ACCEPTABLE SOURCE:</w:t>
            </w:r>
            <w:r w:rsidRPr="00387222">
              <w:t xml:space="preserve">  Signed consent form for clinical trial</w:t>
            </w:r>
          </w:p>
          <w:p w:rsidR="00A91C55" w:rsidRPr="00387222" w:rsidRDefault="00A91C55" w:rsidP="00FF15DA">
            <w:pPr>
              <w:rPr>
                <w:b/>
              </w:rPr>
            </w:pPr>
            <w:r w:rsidRPr="00387222">
              <w:rPr>
                <w:b/>
              </w:rPr>
              <w:t xml:space="preserve">Exclusion Statement:  Documentation during this hospital stay of enrollment of the patient in a clinical trial relevant to VTE excludes the case from the Joint Commission VTE Hospital Quality Measures.  </w:t>
            </w:r>
          </w:p>
        </w:tc>
      </w:tr>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A91C55" w:rsidP="005A0728">
            <w:pPr>
              <w:jc w:val="center"/>
              <w:rPr>
                <w:sz w:val="22"/>
              </w:rPr>
            </w:pPr>
            <w:r w:rsidRPr="00387222">
              <w:rPr>
                <w:sz w:val="22"/>
              </w:rPr>
              <w:t>1</w:t>
            </w:r>
            <w:r w:rsidR="005A0728">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pPr>
            <w:proofErr w:type="spellStart"/>
            <w:r w:rsidRPr="00387222">
              <w:t>icuvte</w:t>
            </w:r>
            <w:proofErr w:type="spellEnd"/>
          </w:p>
          <w:p w:rsidR="00A91C55" w:rsidRPr="00387222" w:rsidRDefault="00A91C55" w:rsidP="006838BF">
            <w:pPr>
              <w:jc w:val="center"/>
            </w:pPr>
            <w:r w:rsidRPr="00387222">
              <w:t>VTE1,2</w:t>
            </w:r>
          </w:p>
          <w:p w:rsidR="00A91C55" w:rsidRPr="00387222" w:rsidRDefault="00A91C55"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6838BF">
            <w:pPr>
              <w:rPr>
                <w:sz w:val="22"/>
              </w:rPr>
            </w:pPr>
            <w:r w:rsidRPr="00387222">
              <w:rPr>
                <w:sz w:val="22"/>
              </w:rPr>
              <w:t>Was the patient admitted or transferred to the intensive care unit (ICU) anytime during this hospitalization?</w:t>
            </w:r>
          </w:p>
          <w:p w:rsidR="00A91C55" w:rsidRPr="00387222" w:rsidRDefault="00A91C55" w:rsidP="006838BF">
            <w:pPr>
              <w:rPr>
                <w:sz w:val="22"/>
              </w:rPr>
            </w:pPr>
            <w:r w:rsidRPr="00387222">
              <w:rPr>
                <w:sz w:val="22"/>
              </w:rPr>
              <w:t>1.  Yes</w:t>
            </w:r>
          </w:p>
          <w:p w:rsidR="00A91C55" w:rsidRPr="00387222" w:rsidRDefault="00A91C55" w:rsidP="006838BF">
            <w:pPr>
              <w:rPr>
                <w:sz w:val="22"/>
              </w:rPr>
            </w:pPr>
            <w:r w:rsidRPr="00387222">
              <w:rPr>
                <w:sz w:val="22"/>
              </w:rPr>
              <w:t>2.  No</w:t>
            </w:r>
          </w:p>
          <w:p w:rsidR="00A91C55" w:rsidRPr="00387222" w:rsidRDefault="00A91C55" w:rsidP="006838BF">
            <w:pPr>
              <w:rPr>
                <w:sz w:val="22"/>
              </w:rPr>
            </w:pPr>
            <w:r w:rsidRPr="00387222">
              <w:rPr>
                <w:sz w:val="22"/>
              </w:rPr>
              <w:t>99. Unable to determine</w:t>
            </w:r>
          </w:p>
          <w:p w:rsidR="00A91C55" w:rsidRPr="00387222" w:rsidRDefault="00A91C55" w:rsidP="008876BB">
            <w:pPr>
              <w:rPr>
                <w:sz w:val="22"/>
              </w:rPr>
            </w:pPr>
          </w:p>
          <w:p w:rsidR="00A91C55" w:rsidRPr="00387222" w:rsidRDefault="00A91C55" w:rsidP="008876BB">
            <w:pPr>
              <w:rPr>
                <w:sz w:val="22"/>
              </w:rPr>
            </w:pPr>
          </w:p>
          <w:p w:rsidR="00A91C55" w:rsidRPr="00387222" w:rsidRDefault="00A91C55" w:rsidP="008876BB">
            <w:pPr>
              <w:tabs>
                <w:tab w:val="left" w:pos="3418"/>
              </w:tabs>
              <w:rPr>
                <w:sz w:val="22"/>
              </w:rPr>
            </w:pPr>
            <w:r w:rsidRPr="00387222">
              <w:rPr>
                <w:sz w:val="22"/>
              </w:rPr>
              <w:tab/>
            </w:r>
          </w:p>
        </w:tc>
        <w:tc>
          <w:tcPr>
            <w:tcW w:w="2159" w:type="dxa"/>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pPr>
            <w:r w:rsidRPr="00387222">
              <w:t>1,2,99</w:t>
            </w:r>
          </w:p>
          <w:p w:rsidR="00A91C55" w:rsidRPr="00387222" w:rsidRDefault="00A91C55" w:rsidP="006838BF">
            <w:pPr>
              <w:jc w:val="center"/>
            </w:pPr>
          </w:p>
          <w:p w:rsidR="00A91C55" w:rsidRPr="00387222" w:rsidRDefault="00A91C55" w:rsidP="008C1B62">
            <w:pPr>
              <w:jc w:val="center"/>
              <w:rPr>
                <w:b/>
              </w:rPr>
            </w:pPr>
            <w:r w:rsidRPr="00387222">
              <w:rPr>
                <w:b/>
              </w:rPr>
              <w:t xml:space="preserve">If 2 or 99, go to </w:t>
            </w:r>
            <w:proofErr w:type="spellStart"/>
            <w:r w:rsidRPr="00387222">
              <w:rPr>
                <w:b/>
              </w:rPr>
              <w:t>vtesurg</w:t>
            </w:r>
            <w:proofErr w:type="spellEnd"/>
            <w:r w:rsidRPr="00387222">
              <w:rPr>
                <w:b/>
              </w:rPr>
              <w:t xml:space="preserve"> as applicable</w:t>
            </w:r>
          </w:p>
        </w:tc>
        <w:tc>
          <w:tcPr>
            <w:tcW w:w="5764"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6838BF">
            <w:pPr>
              <w:pStyle w:val="Header"/>
              <w:tabs>
                <w:tab w:val="clear" w:pos="4320"/>
                <w:tab w:val="clear" w:pos="8640"/>
              </w:tabs>
              <w:rPr>
                <w:sz w:val="23"/>
                <w:szCs w:val="23"/>
              </w:rPr>
            </w:pPr>
            <w:r w:rsidRPr="00387222">
              <w:t>The definition of an ICU for the purpose of this review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Pr="00387222">
              <w:rPr>
                <w:sz w:val="23"/>
                <w:szCs w:val="23"/>
              </w:rPr>
              <w:t xml:space="preserve"> </w:t>
            </w:r>
          </w:p>
          <w:p w:rsidR="00A91C55" w:rsidRPr="00387222" w:rsidRDefault="00A91C55" w:rsidP="006838BF">
            <w:pPr>
              <w:pStyle w:val="ListParagraph"/>
              <w:numPr>
                <w:ilvl w:val="0"/>
                <w:numId w:val="80"/>
              </w:numPr>
              <w:ind w:left="266" w:hanging="270"/>
              <w:rPr>
                <w:b/>
              </w:rPr>
            </w:pPr>
            <w:r w:rsidRPr="00387222">
              <w:t xml:space="preserve">In order to select Value “1” for this data element there must be a Physician/APN/PA order for admission or transfer to an ICU. Documentation of ICU </w:t>
            </w:r>
            <w:proofErr w:type="gramStart"/>
            <w:r w:rsidRPr="00387222">
              <w:t>admit</w:t>
            </w:r>
            <w:proofErr w:type="gramEnd"/>
            <w:r w:rsidRPr="00387222">
              <w:t xml:space="preserve"> or transfer can be found in the physician orders or in the secondary data sources.</w:t>
            </w:r>
          </w:p>
          <w:p w:rsidR="00A91C55" w:rsidRPr="00387222" w:rsidRDefault="00A91C55" w:rsidP="006838BF">
            <w:pPr>
              <w:pStyle w:val="ListParagraph"/>
              <w:numPr>
                <w:ilvl w:val="0"/>
                <w:numId w:val="80"/>
              </w:numPr>
              <w:ind w:left="266" w:hanging="270"/>
            </w:pPr>
            <w:r w:rsidRPr="00387222">
              <w:t xml:space="preserve">When the physician orders do not have a clear admission or transfer to the ICU, additional information listed in the secondary data sources, such as protocol to transfer to ICU, can be used to support the order to admit or transfer to the ICU. </w:t>
            </w:r>
            <w:r w:rsidRPr="00387222">
              <w:rPr>
                <w:b/>
              </w:rPr>
              <w:t>Example:</w:t>
            </w:r>
            <w:r w:rsidRPr="00387222">
              <w:t xml:space="preserve"> Patient has a code blue on medical floor. The code blue sheet notes transfer from medical bed to ICU bed when stabilized. The code blue sheet is signed and dated. Hospital protocol indicates that all code blue patients are transferred to ICU. Select “Yes.”</w:t>
            </w:r>
          </w:p>
          <w:p w:rsidR="00A91C55" w:rsidRPr="00387222" w:rsidRDefault="00A91C55" w:rsidP="006838BF">
            <w:pPr>
              <w:pStyle w:val="ListParagraph"/>
              <w:numPr>
                <w:ilvl w:val="0"/>
                <w:numId w:val="80"/>
              </w:numPr>
              <w:ind w:left="266" w:hanging="270"/>
              <w:rPr>
                <w:b/>
              </w:rPr>
            </w:pPr>
            <w:r w:rsidRPr="00387222">
              <w:t xml:space="preserve"> Direct admits,</w:t>
            </w:r>
            <w:r w:rsidRPr="00387222">
              <w:rPr>
                <w:b/>
              </w:rPr>
              <w:t xml:space="preserve"> </w:t>
            </w:r>
            <w:r w:rsidRPr="00387222">
              <w:t>admissions via the emergency department, or transfers from lower levels of inpatient care to ICU are included.</w:t>
            </w:r>
          </w:p>
          <w:p w:rsidR="00A91C55" w:rsidRPr="00387222" w:rsidRDefault="00A91C55" w:rsidP="006838BF">
            <w:pPr>
              <w:pStyle w:val="ListParagraph"/>
              <w:numPr>
                <w:ilvl w:val="0"/>
                <w:numId w:val="80"/>
              </w:numPr>
              <w:ind w:left="266" w:hanging="270"/>
            </w:pPr>
            <w:r w:rsidRPr="00387222">
              <w:t xml:space="preserve">Do not use clinical judgment based on the type of care administered to the patient. The level of intensive care MUST be documented. </w:t>
            </w:r>
          </w:p>
          <w:p w:rsidR="00A91C55" w:rsidRPr="00387222" w:rsidRDefault="00A91C55" w:rsidP="006838BF">
            <w:pPr>
              <w:pStyle w:val="ListParagraph"/>
              <w:numPr>
                <w:ilvl w:val="0"/>
                <w:numId w:val="80"/>
              </w:numPr>
              <w:ind w:left="266" w:hanging="270"/>
            </w:pPr>
            <w:r w:rsidRPr="00387222">
              <w:t xml:space="preserve">PCU is not an inclusion for ICU, unless it is identified as a Pulmonary Care Unit, which can be considered synonymous with Respiratory Care Unit. </w:t>
            </w:r>
          </w:p>
          <w:p w:rsidR="00A91C55" w:rsidRDefault="00A91C55" w:rsidP="006D24A4">
            <w:pPr>
              <w:pStyle w:val="ListParagraph"/>
              <w:numPr>
                <w:ilvl w:val="0"/>
                <w:numId w:val="80"/>
              </w:numPr>
              <w:ind w:left="266" w:hanging="270"/>
            </w:pPr>
            <w:r w:rsidRPr="00387222">
              <w:t xml:space="preserve">If there is an order for ICU, but the patient was not moved to an ICU because the patient’s condition changed and did not require an ICU level of care, select “2”. However, if the patient is not moved to an ICU unit due to a lack of a bed, select “1”. </w:t>
            </w:r>
          </w:p>
          <w:p w:rsidR="00B21819" w:rsidRPr="00387222" w:rsidRDefault="00B21819" w:rsidP="00B21819">
            <w:pPr>
              <w:ind w:left="-4"/>
            </w:pPr>
            <w:r>
              <w:t>Cont’d next page</w:t>
            </w:r>
          </w:p>
        </w:tc>
      </w:tr>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6838BF">
            <w:pPr>
              <w:rPr>
                <w:sz w:val="22"/>
              </w:rPr>
            </w:pPr>
          </w:p>
        </w:tc>
        <w:tc>
          <w:tcPr>
            <w:tcW w:w="2159" w:type="dxa"/>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B21819" w:rsidRPr="00B21819" w:rsidRDefault="00B21819" w:rsidP="00B21819">
            <w:pPr>
              <w:pStyle w:val="Header"/>
              <w:tabs>
                <w:tab w:val="clear" w:pos="4320"/>
                <w:tab w:val="clear" w:pos="8640"/>
                <w:tab w:val="left" w:pos="14"/>
              </w:tabs>
              <w:rPr>
                <w:b/>
              </w:rPr>
            </w:pPr>
            <w:r w:rsidRPr="00B21819">
              <w:rPr>
                <w:b/>
              </w:rPr>
              <w:t>ICU admission</w:t>
            </w:r>
            <w:r>
              <w:rPr>
                <w:b/>
              </w:rPr>
              <w:t>/transfer</w:t>
            </w:r>
            <w:r w:rsidRPr="00B21819">
              <w:rPr>
                <w:b/>
              </w:rPr>
              <w:t xml:space="preserve"> cont’d</w:t>
            </w:r>
          </w:p>
          <w:p w:rsidR="00A91C55" w:rsidRPr="00387222" w:rsidRDefault="00A91C55" w:rsidP="00B739BA">
            <w:pPr>
              <w:pStyle w:val="Header"/>
              <w:numPr>
                <w:ilvl w:val="0"/>
                <w:numId w:val="132"/>
              </w:numPr>
              <w:tabs>
                <w:tab w:val="clear" w:pos="4320"/>
                <w:tab w:val="clear" w:pos="8640"/>
                <w:tab w:val="left" w:pos="14"/>
              </w:tabs>
              <w:ind w:left="270" w:hanging="270"/>
            </w:pPr>
            <w:r w:rsidRPr="00387222">
              <w:t>For patients who are admitted to Observation status and then transferred to full admission to ICU, a physician order must be present to select “Yes.” Example: Medical record documentation reflects that the patient was admitted to observation on 04-05-20xx. On 04-06-20xx the physician writes an order to admit to ICU. Select “Yes.”</w:t>
            </w:r>
          </w:p>
          <w:p w:rsidR="00A91C55" w:rsidRPr="00387222" w:rsidRDefault="00A91C55" w:rsidP="00B739BA">
            <w:pPr>
              <w:pStyle w:val="Header"/>
              <w:numPr>
                <w:ilvl w:val="0"/>
                <w:numId w:val="132"/>
              </w:numPr>
              <w:tabs>
                <w:tab w:val="clear" w:pos="4320"/>
                <w:tab w:val="clear" w:pos="8640"/>
                <w:tab w:val="left" w:pos="14"/>
              </w:tabs>
              <w:ind w:left="270" w:hanging="270"/>
            </w:pPr>
            <w:r w:rsidRPr="00387222">
              <w:t>The patient was admitted or transferred with a physician/APN/PA order to the ICU anytime during this hospitalization regardless of the patient location select Value “1.”</w:t>
            </w:r>
          </w:p>
          <w:p w:rsidR="00A91C55" w:rsidRPr="00387222" w:rsidRDefault="00A91C55" w:rsidP="00444ED2">
            <w:pPr>
              <w:pStyle w:val="Header"/>
              <w:tabs>
                <w:tab w:val="clear" w:pos="4320"/>
                <w:tab w:val="clear" w:pos="8640"/>
                <w:tab w:val="left" w:pos="14"/>
              </w:tabs>
              <w:rPr>
                <w:b/>
              </w:rPr>
            </w:pPr>
            <w:r w:rsidRPr="00387222">
              <w:rPr>
                <w:b/>
              </w:rPr>
              <w:t xml:space="preserve">Exclude:   </w:t>
            </w:r>
          </w:p>
          <w:p w:rsidR="00A91C55" w:rsidRPr="00387222" w:rsidRDefault="00A91C55" w:rsidP="00444ED2">
            <w:pPr>
              <w:pStyle w:val="Header"/>
              <w:numPr>
                <w:ilvl w:val="0"/>
                <w:numId w:val="58"/>
              </w:numPr>
              <w:tabs>
                <w:tab w:val="clear" w:pos="4320"/>
                <w:tab w:val="clear" w:pos="8640"/>
                <w:tab w:val="left" w:pos="14"/>
              </w:tabs>
              <w:ind w:left="266" w:hanging="252"/>
            </w:pPr>
            <w:r w:rsidRPr="00387222">
              <w:t>ED, OR, or procedure units as inpatient units</w:t>
            </w:r>
          </w:p>
          <w:p w:rsidR="00A91C55" w:rsidRPr="00387222" w:rsidRDefault="00A91C55" w:rsidP="00444ED2">
            <w:pPr>
              <w:pStyle w:val="Header"/>
              <w:numPr>
                <w:ilvl w:val="0"/>
                <w:numId w:val="58"/>
              </w:numPr>
              <w:tabs>
                <w:tab w:val="clear" w:pos="4320"/>
                <w:tab w:val="clear" w:pos="8640"/>
                <w:tab w:val="left" w:pos="14"/>
              </w:tabs>
              <w:ind w:left="266" w:hanging="252"/>
            </w:pPr>
            <w:r w:rsidRPr="00387222">
              <w:t>Intermediate care unit (IMCU)</w:t>
            </w:r>
            <w:r w:rsidRPr="00387222">
              <w:rPr>
                <w:b/>
              </w:rPr>
              <w:t xml:space="preserve"> </w:t>
            </w:r>
          </w:p>
          <w:p w:rsidR="00A91C55" w:rsidRPr="00387222" w:rsidRDefault="00A91C55" w:rsidP="006D24A4">
            <w:pPr>
              <w:pStyle w:val="Header"/>
              <w:numPr>
                <w:ilvl w:val="0"/>
                <w:numId w:val="59"/>
              </w:numPr>
              <w:tabs>
                <w:tab w:val="clear" w:pos="4320"/>
                <w:tab w:val="clear" w:pos="8640"/>
                <w:tab w:val="left" w:pos="14"/>
              </w:tabs>
              <w:ind w:left="540" w:hanging="270"/>
            </w:pPr>
            <w:r w:rsidRPr="00387222">
              <w:t>Step down unit: A post critical care unit for patients that are hemodynamically stable who can benefit from close supervision and monitoring such as frequent pulmonary toilet, vital signs, and/or neurological and neurovascular checks.</w:t>
            </w:r>
          </w:p>
          <w:p w:rsidR="00A91C55" w:rsidRPr="00387222" w:rsidRDefault="00A91C55" w:rsidP="006D24A4">
            <w:pPr>
              <w:pStyle w:val="Header"/>
              <w:numPr>
                <w:ilvl w:val="0"/>
                <w:numId w:val="59"/>
              </w:numPr>
              <w:tabs>
                <w:tab w:val="clear" w:pos="4320"/>
                <w:tab w:val="clear" w:pos="8640"/>
              </w:tabs>
              <w:ind w:left="540" w:hanging="270"/>
            </w:pPr>
            <w:r w:rsidRPr="00387222">
              <w:t>Inpatient units with telemetry monitoring that are not intensive care units</w:t>
            </w:r>
          </w:p>
          <w:p w:rsidR="00A91C55" w:rsidRPr="00387222" w:rsidRDefault="00A91C55" w:rsidP="006D24A4">
            <w:pPr>
              <w:pStyle w:val="Header"/>
              <w:numPr>
                <w:ilvl w:val="0"/>
                <w:numId w:val="60"/>
              </w:numPr>
              <w:tabs>
                <w:tab w:val="clear" w:pos="4320"/>
                <w:tab w:val="clear" w:pos="8640"/>
              </w:tabs>
              <w:ind w:left="270" w:hanging="270"/>
            </w:pPr>
            <w:r w:rsidRPr="00387222">
              <w:t>Post coronary care unit (PCCU)</w:t>
            </w:r>
          </w:p>
          <w:p w:rsidR="00A91C55" w:rsidRPr="00387222" w:rsidRDefault="00A91C55" w:rsidP="00B739BA">
            <w:pPr>
              <w:pStyle w:val="Header"/>
              <w:numPr>
                <w:ilvl w:val="0"/>
                <w:numId w:val="147"/>
              </w:numPr>
              <w:tabs>
                <w:tab w:val="clear" w:pos="4320"/>
                <w:tab w:val="clear" w:pos="8640"/>
              </w:tabs>
              <w:ind w:left="270" w:hanging="270"/>
              <w:rPr>
                <w:b/>
              </w:rPr>
            </w:pPr>
            <w:r w:rsidRPr="00387222">
              <w:t>Specialty care units (e.g., bone marrow transplant, solid organ transplant, inpatient acute dialysis, hematology/oncology, long term acute care)</w:t>
            </w:r>
          </w:p>
          <w:p w:rsidR="00A91C55" w:rsidRPr="00387222" w:rsidRDefault="00A91C55" w:rsidP="006838BF">
            <w:pPr>
              <w:pStyle w:val="Header"/>
              <w:tabs>
                <w:tab w:val="clear" w:pos="4320"/>
                <w:tab w:val="clear" w:pos="8640"/>
              </w:tabs>
            </w:pPr>
            <w:r w:rsidRPr="00387222">
              <w:rPr>
                <w:b/>
              </w:rPr>
              <w:t>Suggested Data Sources:</w:t>
            </w:r>
            <w:r w:rsidRPr="00387222">
              <w:t xml:space="preserve"> </w:t>
            </w:r>
            <w:r w:rsidRPr="00387222">
              <w:rPr>
                <w:b/>
              </w:rPr>
              <w:t>Priority Data Source</w:t>
            </w:r>
            <w:r w:rsidRPr="00387222">
              <w:t xml:space="preserve"> (required) Physician/APN/PA orders</w:t>
            </w:r>
          </w:p>
          <w:p w:rsidR="00A91C55" w:rsidRPr="00387222" w:rsidRDefault="00A91C55" w:rsidP="006838BF">
            <w:pPr>
              <w:pStyle w:val="Header"/>
              <w:tabs>
                <w:tab w:val="clear" w:pos="4320"/>
                <w:tab w:val="clear" w:pos="8640"/>
              </w:tabs>
            </w:pPr>
            <w:r w:rsidRPr="00387222">
              <w:rPr>
                <w:b/>
              </w:rPr>
              <w:t>Secondary Data Sources</w:t>
            </w:r>
            <w:r w:rsidRPr="00387222">
              <w:t xml:space="preserve"> for the Physician/APN/PA order: Ambulance record, Code Blue/RRT sheet, ED record, Helicopter record, Order to transfer, Protocol to transfer to ICU</w:t>
            </w:r>
          </w:p>
          <w:p w:rsidR="00A91C55" w:rsidRPr="00387222" w:rsidRDefault="00A91C55" w:rsidP="006838BF">
            <w:pPr>
              <w:pStyle w:val="Header"/>
              <w:tabs>
                <w:tab w:val="clear" w:pos="4320"/>
                <w:tab w:val="clear" w:pos="8640"/>
              </w:tabs>
            </w:pPr>
          </w:p>
        </w:tc>
      </w:tr>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A91C55" w:rsidP="005A0728">
            <w:pPr>
              <w:jc w:val="center"/>
              <w:rPr>
                <w:sz w:val="22"/>
              </w:rPr>
            </w:pPr>
            <w:r w:rsidRPr="00387222">
              <w:rPr>
                <w:sz w:val="22"/>
              </w:rPr>
              <w:t>1</w:t>
            </w:r>
            <w:r w:rsidR="005A0728">
              <w:rPr>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pPr>
            <w:proofErr w:type="spellStart"/>
            <w:r w:rsidRPr="00387222">
              <w:t>icuadmdt</w:t>
            </w:r>
            <w:proofErr w:type="spellEnd"/>
          </w:p>
          <w:p w:rsidR="00A91C55" w:rsidRPr="00387222" w:rsidRDefault="00A91C55" w:rsidP="006838BF">
            <w:pPr>
              <w:jc w:val="center"/>
            </w:pPr>
            <w:r w:rsidRPr="00387222">
              <w:t>VTE1,2</w:t>
            </w:r>
          </w:p>
          <w:p w:rsidR="00A91C55" w:rsidRPr="00387222" w:rsidRDefault="00A91C55"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6838BF">
            <w:pPr>
              <w:rPr>
                <w:sz w:val="22"/>
              </w:rPr>
            </w:pPr>
            <w:r w:rsidRPr="00387222">
              <w:rPr>
                <w:sz w:val="22"/>
              </w:rPr>
              <w:t>Enter the earliest date that the order was written for the ICU admission or transfer during this hospitalization.</w:t>
            </w:r>
          </w:p>
        </w:tc>
        <w:tc>
          <w:tcPr>
            <w:tcW w:w="2159" w:type="dxa"/>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pPr>
            <w:r w:rsidRPr="00387222">
              <w:t>mm/</w:t>
            </w:r>
            <w:proofErr w:type="spellStart"/>
            <w:r w:rsidRPr="00387222">
              <w:t>dd</w:t>
            </w:r>
            <w:proofErr w:type="spellEnd"/>
            <w:r w:rsidRPr="00387222">
              <w:t>/</w:t>
            </w:r>
            <w:proofErr w:type="spellStart"/>
            <w:r w:rsidRPr="00387222">
              <w:t>yyyy</w:t>
            </w:r>
            <w:proofErr w:type="spellEnd"/>
          </w:p>
          <w:p w:rsidR="00A91C55" w:rsidRPr="00387222" w:rsidRDefault="00A91C55" w:rsidP="006838BF">
            <w:pPr>
              <w:jc w:val="center"/>
            </w:pPr>
            <w:r w:rsidRPr="0038722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387222" w:rsidTr="006838BF">
              <w:tc>
                <w:tcPr>
                  <w:tcW w:w="1929" w:type="dxa"/>
                </w:tcPr>
                <w:p w:rsidR="00A91C55" w:rsidRPr="00387222" w:rsidRDefault="00A91C55" w:rsidP="006838BF">
                  <w:pPr>
                    <w:jc w:val="center"/>
                  </w:pPr>
                  <w:r w:rsidRPr="00387222">
                    <w:t xml:space="preserve">&gt;= </w:t>
                  </w:r>
                  <w:proofErr w:type="spellStart"/>
                  <w:r w:rsidRPr="00387222">
                    <w:t>vteadmdt</w:t>
                  </w:r>
                  <w:proofErr w:type="spellEnd"/>
                  <w:r w:rsidRPr="00387222">
                    <w:t xml:space="preserve"> and &lt;=</w:t>
                  </w:r>
                  <w:proofErr w:type="spellStart"/>
                  <w:r w:rsidRPr="00387222">
                    <w:t>vtedcdt</w:t>
                  </w:r>
                  <w:proofErr w:type="spellEnd"/>
                </w:p>
              </w:tc>
            </w:tr>
          </w:tbl>
          <w:p w:rsidR="00A91C55" w:rsidRPr="00387222" w:rsidRDefault="00A91C55" w:rsidP="006838BF">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B739BA">
            <w:pPr>
              <w:pStyle w:val="ListParagraph"/>
              <w:numPr>
                <w:ilvl w:val="0"/>
                <w:numId w:val="147"/>
              </w:numPr>
              <w:autoSpaceDE w:val="0"/>
              <w:autoSpaceDN w:val="0"/>
              <w:adjustRightInd w:val="0"/>
              <w:ind w:left="270" w:hanging="270"/>
              <w:rPr>
                <w:rFonts w:ascii="Arial" w:hAnsi="Arial" w:cs="Arial"/>
                <w:color w:val="000000"/>
                <w:sz w:val="24"/>
                <w:szCs w:val="24"/>
              </w:rPr>
            </w:pPr>
            <w:r w:rsidRPr="00387222">
              <w:rPr>
                <w:b/>
              </w:rPr>
              <w:t xml:space="preserve">The intent of the question is to determine the date that the patient was actually admitted to ICU. In order to find the ICU admission date, there must be a Physician/APN/PA order for ICU admission or transfer to an ICU. </w:t>
            </w:r>
            <w:r w:rsidRPr="00387222">
              <w:t xml:space="preserve">Documentation of the date a patient was admitted or transferred to the ICU can be found in the physician orders or in the secondary data sources. </w:t>
            </w:r>
          </w:p>
          <w:p w:rsidR="00A91C55" w:rsidRPr="00387222" w:rsidRDefault="00A91C55" w:rsidP="002B77D4">
            <w:pPr>
              <w:pStyle w:val="ListParagraph"/>
              <w:numPr>
                <w:ilvl w:val="0"/>
                <w:numId w:val="147"/>
              </w:numPr>
              <w:autoSpaceDE w:val="0"/>
              <w:autoSpaceDN w:val="0"/>
              <w:adjustRightInd w:val="0"/>
              <w:ind w:left="270" w:hanging="270"/>
              <w:rPr>
                <w:color w:val="000000"/>
              </w:rPr>
            </w:pPr>
            <w:r w:rsidRPr="00387222">
              <w:rPr>
                <w:color w:val="000000"/>
              </w:rPr>
              <w:t xml:space="preserve">When the physician orders for ICU admission or transfer date are not clear, documentation in the secondary data sources, such as the date of a protocol to transfer to ICU, can be used. </w:t>
            </w:r>
            <w:r w:rsidRPr="00387222">
              <w:rPr>
                <w:b/>
                <w:color w:val="000000"/>
              </w:rPr>
              <w:t>Example:</w:t>
            </w:r>
            <w:r w:rsidRPr="00387222">
              <w:rPr>
                <w:color w:val="000000"/>
              </w:rPr>
              <w:t xml:space="preserve"> </w:t>
            </w:r>
          </w:p>
          <w:p w:rsidR="00A91C55" w:rsidRPr="00387222" w:rsidRDefault="00A91C55" w:rsidP="00F06187">
            <w:pPr>
              <w:pStyle w:val="ListParagraph"/>
              <w:ind w:left="266"/>
              <w:rPr>
                <w:b/>
              </w:rPr>
            </w:pPr>
            <w:r w:rsidRPr="00387222">
              <w:rPr>
                <w:color w:val="000000"/>
              </w:rPr>
              <w:t>Patient has a code blue on the medical floor. The code blue sheet is signed and dated 1/1/XX, and notes the patient is transfer from medical bed to ICU bed. Hospital protocol indicates that all code blue patients are transferred to ICU, use the date noted on the code blue sheet.</w:t>
            </w:r>
          </w:p>
          <w:p w:rsidR="00A91C55" w:rsidRPr="00387222" w:rsidRDefault="00A91C55" w:rsidP="006838BF">
            <w:pPr>
              <w:pStyle w:val="ListParagraph"/>
              <w:numPr>
                <w:ilvl w:val="0"/>
                <w:numId w:val="79"/>
              </w:numPr>
              <w:ind w:left="266" w:hanging="270"/>
            </w:pPr>
            <w:r w:rsidRPr="00387222">
              <w:t xml:space="preserve">If the patient had more than one ICU admission/transfer for greater than one day during this hospitalization, subsequent transfers back to an ICU during the same hospitalization will NOT be abstracted. Enter the ICU admission date that was closest to the hospital admission date. </w:t>
            </w:r>
          </w:p>
          <w:p w:rsidR="00A91C55" w:rsidRPr="00387222" w:rsidRDefault="00A91C55" w:rsidP="006838BF">
            <w:pPr>
              <w:pStyle w:val="ListParagraph"/>
              <w:numPr>
                <w:ilvl w:val="0"/>
                <w:numId w:val="79"/>
              </w:numPr>
              <w:ind w:left="266" w:hanging="270"/>
            </w:pPr>
            <w:r w:rsidRPr="00387222">
              <w:t>For patients who are admitted to Observation status and subsequently admitted to ICU, enter the date that the order was written to admit to ICU. Do not use the date that the patient was admitted to Observation.</w:t>
            </w:r>
          </w:p>
          <w:p w:rsidR="00A91C55" w:rsidRPr="00387222" w:rsidRDefault="00A91C55" w:rsidP="006838BF">
            <w:pPr>
              <w:pStyle w:val="ListParagraph"/>
              <w:numPr>
                <w:ilvl w:val="0"/>
                <w:numId w:val="79"/>
              </w:numPr>
              <w:ind w:left="266" w:hanging="270"/>
            </w:pPr>
            <w:r w:rsidRPr="00387222">
              <w:t>If a patient is admitted to ICU on 10/19/20xx and discharged to a medical floor on 10/20/20xx, that is equal to one day, regardless of the number of hours. More than one day in ICU is when a patient is admitted to ICU on 10/19/20xx and discharged on 10/21/20xx, regardless of the number of hours.</w:t>
            </w:r>
          </w:p>
          <w:p w:rsidR="00A91C55" w:rsidRPr="00387222" w:rsidRDefault="00A91C55" w:rsidP="006838BF">
            <w:pPr>
              <w:pStyle w:val="ListParagraph"/>
              <w:numPr>
                <w:ilvl w:val="0"/>
                <w:numId w:val="79"/>
              </w:numPr>
              <w:ind w:left="266" w:hanging="270"/>
            </w:pPr>
            <w:r w:rsidRPr="00387222">
              <w:t>Enter the date the admission/transfer was ordered regardless of whether the patient is physically admitted to the ICU on the same date.</w:t>
            </w:r>
          </w:p>
          <w:p w:rsidR="00A91C55" w:rsidRDefault="00A91C55" w:rsidP="00B21819">
            <w:r w:rsidRPr="00387222">
              <w:t>If unable to determine the ICU admission/transfer date after reviewing the medical record documentation, enter 99/99/9999.</w:t>
            </w:r>
          </w:p>
          <w:p w:rsidR="00B21819" w:rsidRPr="00387222" w:rsidRDefault="00B21819" w:rsidP="00B21819">
            <w:pPr>
              <w:rPr>
                <w:b/>
              </w:rPr>
            </w:pPr>
            <w:r>
              <w:t>Cont’d next page</w:t>
            </w:r>
          </w:p>
        </w:tc>
      </w:tr>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6838BF">
            <w:pPr>
              <w:rPr>
                <w:sz w:val="22"/>
              </w:rPr>
            </w:pPr>
          </w:p>
        </w:tc>
        <w:tc>
          <w:tcPr>
            <w:tcW w:w="2159" w:type="dxa"/>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B21819" w:rsidRDefault="00B21819" w:rsidP="006838BF">
            <w:pPr>
              <w:rPr>
                <w:b/>
              </w:rPr>
            </w:pPr>
            <w:r>
              <w:rPr>
                <w:b/>
              </w:rPr>
              <w:t>ICU Order Date cont’d</w:t>
            </w:r>
          </w:p>
          <w:p w:rsidR="00A91C55" w:rsidRPr="00387222" w:rsidRDefault="00A91C55" w:rsidP="006838BF">
            <w:r w:rsidRPr="00387222">
              <w:rPr>
                <w:b/>
              </w:rPr>
              <w:t xml:space="preserve">Suggested Data Source: Primary Data Source: </w:t>
            </w:r>
            <w:r w:rsidRPr="00387222">
              <w:t xml:space="preserve">Physician/APN/PA orders. </w:t>
            </w:r>
          </w:p>
          <w:p w:rsidR="00A91C55" w:rsidRPr="00387222" w:rsidRDefault="00A91C55" w:rsidP="006838BF">
            <w:pPr>
              <w:rPr>
                <w:b/>
              </w:rPr>
            </w:pPr>
            <w:r w:rsidRPr="00387222">
              <w:rPr>
                <w:b/>
              </w:rPr>
              <w:t>Secondary Data Source</w:t>
            </w:r>
            <w:r w:rsidRPr="00387222">
              <w:t xml:space="preserve"> to support Admission or Transfer Date: Admit Discharge Transfer (ADT) record, Ambulance record, Code blue/RRT Sheet, ED record, Helicopter record, Medication Reconciliation, Nursing admission assessment/admitting note, Observation record, Order to transfer, Physician H&amp;P/Progress Notes, Protocol to  transfer to ICU</w:t>
            </w:r>
          </w:p>
        </w:tc>
      </w:tr>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A91C55" w:rsidP="005A0728">
            <w:pPr>
              <w:jc w:val="center"/>
              <w:rPr>
                <w:sz w:val="22"/>
              </w:rPr>
            </w:pPr>
            <w:r w:rsidRPr="00387222">
              <w:rPr>
                <w:sz w:val="22"/>
              </w:rPr>
              <w:t>1</w:t>
            </w:r>
            <w:r w:rsidR="005A0728">
              <w:rPr>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pPr>
            <w:proofErr w:type="spellStart"/>
            <w:r w:rsidRPr="00387222">
              <w:t>icudcdt</w:t>
            </w:r>
            <w:proofErr w:type="spellEnd"/>
          </w:p>
          <w:p w:rsidR="00A91C55" w:rsidRPr="00387222" w:rsidRDefault="00A91C55" w:rsidP="006838BF">
            <w:pPr>
              <w:jc w:val="center"/>
            </w:pPr>
            <w:r w:rsidRPr="00387222">
              <w:t>VTE1,2</w:t>
            </w:r>
          </w:p>
          <w:p w:rsidR="00A91C55" w:rsidRPr="00387222" w:rsidRDefault="00A91C55" w:rsidP="006838BF">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6838BF">
            <w:pPr>
              <w:rPr>
                <w:sz w:val="22"/>
              </w:rPr>
            </w:pPr>
            <w:r w:rsidRPr="00387222">
              <w:rPr>
                <w:sz w:val="22"/>
              </w:rPr>
              <w:t xml:space="preserve">Enter the date that the order was written for the patient to be discharged from the ICU.  </w:t>
            </w:r>
          </w:p>
        </w:tc>
        <w:tc>
          <w:tcPr>
            <w:tcW w:w="2159" w:type="dxa"/>
            <w:tcBorders>
              <w:top w:val="single" w:sz="6" w:space="0" w:color="auto"/>
              <w:left w:val="single" w:sz="6" w:space="0" w:color="auto"/>
              <w:bottom w:val="single" w:sz="6" w:space="0" w:color="auto"/>
              <w:right w:val="single" w:sz="6" w:space="0" w:color="auto"/>
            </w:tcBorders>
          </w:tcPr>
          <w:p w:rsidR="00A91C55" w:rsidRPr="00387222" w:rsidRDefault="00A91C55" w:rsidP="006838BF">
            <w:pPr>
              <w:jc w:val="center"/>
            </w:pPr>
            <w:r w:rsidRPr="00387222">
              <w:t>mm/</w:t>
            </w:r>
            <w:proofErr w:type="spellStart"/>
            <w:r w:rsidRPr="00387222">
              <w:t>dd</w:t>
            </w:r>
            <w:proofErr w:type="spellEnd"/>
            <w:r w:rsidRPr="00387222">
              <w:t>/</w:t>
            </w:r>
            <w:proofErr w:type="spellStart"/>
            <w:r w:rsidRPr="00387222">
              <w:t>yyyy</w:t>
            </w:r>
            <w:proofErr w:type="spellEnd"/>
          </w:p>
          <w:p w:rsidR="00A91C55" w:rsidRPr="00387222" w:rsidRDefault="00A91C55" w:rsidP="006838BF">
            <w:pPr>
              <w:jc w:val="center"/>
            </w:pPr>
            <w:r w:rsidRPr="00387222">
              <w:t>Abstractor can enter 99/99/9999</w:t>
            </w:r>
          </w:p>
          <w:p w:rsidR="00A91C55" w:rsidRPr="00387222" w:rsidRDefault="00A91C55" w:rsidP="006838BF">
            <w:pPr>
              <w:jc w:val="center"/>
            </w:pPr>
            <w:r w:rsidRPr="00387222">
              <w:t xml:space="preserve">If </w:t>
            </w:r>
            <w:proofErr w:type="spellStart"/>
            <w:r w:rsidRPr="00387222">
              <w:t>icuadmdt</w:t>
            </w:r>
            <w:proofErr w:type="spellEnd"/>
            <w:r w:rsidRPr="00387222">
              <w:t xml:space="preserve"> – </w:t>
            </w:r>
            <w:proofErr w:type="spellStart"/>
            <w:r w:rsidRPr="00387222">
              <w:t>vteadmdt</w:t>
            </w:r>
            <w:proofErr w:type="spellEnd"/>
            <w:r w:rsidRPr="00387222">
              <w:t xml:space="preserve"> &gt;= 2 days OR </w:t>
            </w:r>
            <w:proofErr w:type="spellStart"/>
            <w:r w:rsidRPr="00387222">
              <w:t>icudcdt</w:t>
            </w:r>
            <w:proofErr w:type="spellEnd"/>
            <w:r w:rsidRPr="00387222">
              <w:t xml:space="preserve"> – </w:t>
            </w:r>
            <w:proofErr w:type="spellStart"/>
            <w:r w:rsidRPr="00387222">
              <w:t>icuadmdt</w:t>
            </w:r>
            <w:proofErr w:type="spellEnd"/>
            <w:r w:rsidRPr="00387222">
              <w:t xml:space="preserve"> = 0 days, go to </w:t>
            </w:r>
            <w:proofErr w:type="spellStart"/>
            <w:r w:rsidRPr="00387222">
              <w:t>vtesurg</w:t>
            </w:r>
            <w:proofErr w:type="spellEnd"/>
            <w:r w:rsidRPr="00387222">
              <w:t xml:space="preserve"> as applicable; else go to </w:t>
            </w:r>
            <w:proofErr w:type="spellStart"/>
            <w:r w:rsidRPr="00387222">
              <w:t>icusurg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387222" w:rsidTr="006838BF">
              <w:tc>
                <w:tcPr>
                  <w:tcW w:w="1929" w:type="dxa"/>
                </w:tcPr>
                <w:p w:rsidR="00A91C55" w:rsidRPr="00387222" w:rsidRDefault="00A91C55" w:rsidP="006838BF">
                  <w:pPr>
                    <w:jc w:val="center"/>
                  </w:pPr>
                  <w:r w:rsidRPr="00387222">
                    <w:t xml:space="preserve">&gt; = </w:t>
                  </w:r>
                  <w:proofErr w:type="spellStart"/>
                  <w:r w:rsidRPr="00387222">
                    <w:t>icuadmdt</w:t>
                  </w:r>
                  <w:proofErr w:type="spellEnd"/>
                  <w:r w:rsidRPr="00387222">
                    <w:t xml:space="preserve"> and &lt;=</w:t>
                  </w:r>
                  <w:proofErr w:type="spellStart"/>
                  <w:r w:rsidRPr="00387222">
                    <w:t>vtedcdt</w:t>
                  </w:r>
                  <w:proofErr w:type="spellEnd"/>
                </w:p>
              </w:tc>
            </w:tr>
          </w:tbl>
          <w:p w:rsidR="00A91C55" w:rsidRPr="00387222" w:rsidRDefault="00A91C55" w:rsidP="006838BF">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6838BF">
            <w:pPr>
              <w:rPr>
                <w:b/>
              </w:rPr>
            </w:pPr>
            <w:r w:rsidRPr="00387222">
              <w:rPr>
                <w:b/>
              </w:rPr>
              <w:t xml:space="preserve">ICU discharge does not include a temporary transfer from an intensive care unit (e.g., for surgery, radiology or to the recovery room) or transfers between different ICUs (e.g. transfer from CCU to SICU). </w:t>
            </w:r>
          </w:p>
          <w:p w:rsidR="00A91C55" w:rsidRPr="00387222" w:rsidRDefault="00A91C55" w:rsidP="006838BF">
            <w:pPr>
              <w:pStyle w:val="ListParagraph"/>
              <w:numPr>
                <w:ilvl w:val="0"/>
                <w:numId w:val="83"/>
              </w:numPr>
              <w:ind w:left="266" w:hanging="270"/>
            </w:pPr>
            <w:r w:rsidRPr="00387222">
              <w:t>Enter the date that the order to discharge was written regardless of whether the patient was physically discharged from ICU.</w:t>
            </w:r>
          </w:p>
          <w:p w:rsidR="00A91C55" w:rsidRPr="00387222" w:rsidRDefault="00A91C55" w:rsidP="006838BF">
            <w:pPr>
              <w:pStyle w:val="ListParagraph"/>
              <w:numPr>
                <w:ilvl w:val="0"/>
                <w:numId w:val="83"/>
              </w:numPr>
              <w:ind w:left="266" w:hanging="270"/>
            </w:pPr>
            <w:r w:rsidRPr="00387222">
              <w:t xml:space="preserve">If the patient had more than one ICU discharge within the same hospitalization, enter the ICU discharge date that corresponds to the ICU admission/transfer date entered in ICUADMDT. </w:t>
            </w:r>
          </w:p>
          <w:p w:rsidR="00A91C55" w:rsidRPr="00387222" w:rsidRDefault="00A91C55" w:rsidP="006838BF">
            <w:pPr>
              <w:pStyle w:val="ListParagraph"/>
              <w:numPr>
                <w:ilvl w:val="0"/>
                <w:numId w:val="83"/>
              </w:numPr>
              <w:ind w:left="266" w:hanging="270"/>
            </w:pPr>
            <w:r w:rsidRPr="00387222">
              <w:t>If unable to determine the ICU discharge date after reviewing the medical record documentation, enter 99/99/9999.</w:t>
            </w:r>
          </w:p>
          <w:p w:rsidR="00A91C55" w:rsidRPr="00387222" w:rsidRDefault="00A91C55" w:rsidP="006838BF">
            <w:r w:rsidRPr="00387222">
              <w:rPr>
                <w:b/>
              </w:rPr>
              <w:t>Suggested data source:</w:t>
            </w:r>
            <w:r w:rsidRPr="00387222">
              <w:t xml:space="preserve"> Physician/APN/PA orders</w:t>
            </w:r>
          </w:p>
        </w:tc>
      </w:tr>
      <w:tr w:rsidR="00A91C55" w:rsidRPr="00387222" w:rsidTr="0051259F">
        <w:trPr>
          <w:cantSplit/>
        </w:trPr>
        <w:tc>
          <w:tcPr>
            <w:tcW w:w="14746" w:type="dxa"/>
            <w:gridSpan w:val="9"/>
            <w:tcBorders>
              <w:top w:val="single" w:sz="6" w:space="0" w:color="auto"/>
              <w:left w:val="single" w:sz="6" w:space="0" w:color="auto"/>
              <w:bottom w:val="single" w:sz="6" w:space="0" w:color="auto"/>
              <w:right w:val="single" w:sz="6" w:space="0" w:color="auto"/>
            </w:tcBorders>
          </w:tcPr>
          <w:p w:rsidR="00A91C55" w:rsidRPr="00387222" w:rsidRDefault="00A91C55" w:rsidP="00732CD5">
            <w:pPr>
              <w:rPr>
                <w:b/>
                <w:sz w:val="22"/>
                <w:szCs w:val="22"/>
              </w:rPr>
            </w:pPr>
            <w:r w:rsidRPr="00387222">
              <w:rPr>
                <w:b/>
                <w:sz w:val="22"/>
                <w:szCs w:val="22"/>
              </w:rPr>
              <w:t>If VTEDCDT – VTEADMDT &lt; 2 days OR (VTEPRIN or VTEOTHDX is on TJC Table 7.03 or 7.04)</w:t>
            </w:r>
            <w:r w:rsidRPr="00387222">
              <w:t xml:space="preserve"> </w:t>
            </w:r>
            <w:r w:rsidRPr="00387222">
              <w:rPr>
                <w:b/>
                <w:sz w:val="22"/>
                <w:szCs w:val="22"/>
              </w:rPr>
              <w:t xml:space="preserve">, go to VTETEST; else go to VTESURG </w:t>
            </w:r>
          </w:p>
        </w:tc>
      </w:tr>
    </w:tbl>
    <w:p w:rsidR="00B60E8E" w:rsidRPr="00387222" w:rsidRDefault="00B60E8E">
      <w:r w:rsidRPr="0038722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C5BE1" w:rsidRPr="00387222" w:rsidTr="00B60E8E">
        <w:trPr>
          <w:cantSplit/>
        </w:trPr>
        <w:tc>
          <w:tcPr>
            <w:tcW w:w="575" w:type="dxa"/>
            <w:tcBorders>
              <w:top w:val="single" w:sz="6" w:space="0" w:color="auto"/>
              <w:left w:val="single" w:sz="6" w:space="0" w:color="auto"/>
              <w:bottom w:val="single" w:sz="6" w:space="0" w:color="auto"/>
              <w:right w:val="single" w:sz="6" w:space="0" w:color="auto"/>
            </w:tcBorders>
          </w:tcPr>
          <w:p w:rsidR="004C5BE1" w:rsidRPr="00387222" w:rsidRDefault="004C5BE1" w:rsidP="000B408E">
            <w:pPr>
              <w:rPr>
                <w:sz w:val="22"/>
              </w:rPr>
            </w:pPr>
          </w:p>
        </w:tc>
        <w:tc>
          <w:tcPr>
            <w:tcW w:w="1210" w:type="dxa"/>
            <w:tcBorders>
              <w:top w:val="single" w:sz="6" w:space="0" w:color="auto"/>
              <w:left w:val="single" w:sz="6" w:space="0" w:color="auto"/>
              <w:bottom w:val="single" w:sz="6" w:space="0" w:color="auto"/>
              <w:right w:val="single" w:sz="6" w:space="0" w:color="auto"/>
            </w:tcBorders>
          </w:tcPr>
          <w:p w:rsidR="004C5BE1" w:rsidRPr="00387222" w:rsidRDefault="004C5BE1"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387222" w:rsidRDefault="005331B1" w:rsidP="000B408E">
            <w:pPr>
              <w:rPr>
                <w:b/>
                <w:sz w:val="24"/>
                <w:szCs w:val="24"/>
              </w:rPr>
            </w:pPr>
            <w:r w:rsidRPr="00387222">
              <w:rPr>
                <w:b/>
                <w:sz w:val="24"/>
                <w:szCs w:val="24"/>
              </w:rPr>
              <w:t>Surgery</w:t>
            </w:r>
          </w:p>
        </w:tc>
        <w:tc>
          <w:tcPr>
            <w:tcW w:w="2159" w:type="dxa"/>
            <w:tcBorders>
              <w:top w:val="single" w:sz="6" w:space="0" w:color="auto"/>
              <w:left w:val="single" w:sz="6" w:space="0" w:color="auto"/>
              <w:bottom w:val="single" w:sz="6" w:space="0" w:color="auto"/>
              <w:right w:val="single" w:sz="6" w:space="0" w:color="auto"/>
            </w:tcBorders>
          </w:tcPr>
          <w:p w:rsidR="004C5BE1" w:rsidRPr="00387222"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4C5BE1" w:rsidRPr="00387222" w:rsidRDefault="004C5BE1" w:rsidP="000B408E"/>
        </w:tc>
      </w:tr>
      <w:tr w:rsidR="003B46A4" w:rsidRPr="00387222"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F7D1D" w:rsidP="005A0728">
            <w:pPr>
              <w:jc w:val="center"/>
              <w:rPr>
                <w:sz w:val="22"/>
              </w:rPr>
            </w:pPr>
            <w:r w:rsidRPr="00387222">
              <w:rPr>
                <w:sz w:val="22"/>
              </w:rPr>
              <w:t>1</w:t>
            </w:r>
            <w:r w:rsidR="005A0728">
              <w:rPr>
                <w:sz w:val="22"/>
              </w:rPr>
              <w:t>6</w:t>
            </w:r>
          </w:p>
        </w:tc>
        <w:tc>
          <w:tcPr>
            <w:tcW w:w="1210" w:type="dxa"/>
            <w:tcBorders>
              <w:top w:val="single" w:sz="6" w:space="0" w:color="auto"/>
              <w:left w:val="single" w:sz="6" w:space="0" w:color="auto"/>
              <w:bottom w:val="single" w:sz="6" w:space="0" w:color="auto"/>
              <w:right w:val="single" w:sz="6" w:space="0" w:color="auto"/>
            </w:tcBorders>
          </w:tcPr>
          <w:p w:rsidR="00AF3A7A" w:rsidRPr="00387222" w:rsidRDefault="005331B1">
            <w:pPr>
              <w:jc w:val="center"/>
            </w:pPr>
            <w:proofErr w:type="spellStart"/>
            <w:r w:rsidRPr="00387222">
              <w:t>vtesurg</w:t>
            </w:r>
            <w:proofErr w:type="spellEnd"/>
          </w:p>
          <w:p w:rsidR="00897F31" w:rsidRPr="00387222" w:rsidRDefault="00897F31">
            <w:pPr>
              <w:jc w:val="center"/>
            </w:pPr>
            <w:r w:rsidRPr="00387222">
              <w:t>VTE1</w:t>
            </w:r>
          </w:p>
          <w:p w:rsidR="00AF3A7A" w:rsidRPr="00387222" w:rsidRDefault="00AF3A7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387222" w:rsidRDefault="005331B1" w:rsidP="008D2B7E">
            <w:pPr>
              <w:rPr>
                <w:sz w:val="22"/>
              </w:rPr>
            </w:pPr>
            <w:r w:rsidRPr="00387222">
              <w:rPr>
                <w:sz w:val="22"/>
              </w:rPr>
              <w:t>Was a surgical procedure performed using general or neuraxial anesthesia the day of or the day after hospital admission?</w:t>
            </w:r>
          </w:p>
          <w:p w:rsidR="00C07002" w:rsidRPr="00387222" w:rsidRDefault="00C07002" w:rsidP="008D2B7E">
            <w:pPr>
              <w:rPr>
                <w:sz w:val="22"/>
              </w:rPr>
            </w:pPr>
            <w:r w:rsidRPr="00387222">
              <w:rPr>
                <w:sz w:val="22"/>
              </w:rPr>
              <w:t>1. Yes</w:t>
            </w:r>
          </w:p>
          <w:p w:rsidR="00C07002" w:rsidRPr="00387222" w:rsidRDefault="00C07002" w:rsidP="008D2B7E">
            <w:pPr>
              <w:rPr>
                <w:sz w:val="22"/>
              </w:rPr>
            </w:pPr>
            <w:r w:rsidRPr="00387222">
              <w:rPr>
                <w:sz w:val="22"/>
              </w:rPr>
              <w:t>2. No</w:t>
            </w:r>
          </w:p>
          <w:p w:rsidR="003B46A4" w:rsidRPr="00387222" w:rsidRDefault="003B46A4" w:rsidP="008D2B7E">
            <w:pPr>
              <w:rPr>
                <w:sz w:val="22"/>
              </w:rPr>
            </w:pPr>
          </w:p>
          <w:p w:rsidR="00DC4FDE" w:rsidRPr="00387222" w:rsidRDefault="00DC4FDE" w:rsidP="00DC4FDE">
            <w:pPr>
              <w:rPr>
                <w:sz w:val="22"/>
              </w:rPr>
            </w:pPr>
          </w:p>
        </w:tc>
        <w:tc>
          <w:tcPr>
            <w:tcW w:w="2159" w:type="dxa"/>
            <w:tcBorders>
              <w:top w:val="single" w:sz="6" w:space="0" w:color="auto"/>
              <w:left w:val="single" w:sz="6" w:space="0" w:color="auto"/>
              <w:bottom w:val="single" w:sz="6" w:space="0" w:color="auto"/>
              <w:right w:val="single" w:sz="6" w:space="0" w:color="auto"/>
            </w:tcBorders>
          </w:tcPr>
          <w:p w:rsidR="003B46A4" w:rsidRPr="00387222" w:rsidRDefault="005331B1" w:rsidP="008D2B7E">
            <w:pPr>
              <w:jc w:val="center"/>
            </w:pPr>
            <w:r w:rsidRPr="00387222">
              <w:t>1,2</w:t>
            </w:r>
          </w:p>
          <w:p w:rsidR="002A46AF" w:rsidRPr="00387222" w:rsidRDefault="005331B1" w:rsidP="002A46AF">
            <w:pPr>
              <w:jc w:val="center"/>
              <w:rPr>
                <w:lang w:val="fr-FR"/>
              </w:rPr>
            </w:pPr>
            <w:r w:rsidRPr="00387222">
              <w:t xml:space="preserve">If 2 and </w:t>
            </w:r>
            <w:r w:rsidR="002A46AF" w:rsidRPr="00387222">
              <w:t>(</w:t>
            </w:r>
            <w:proofErr w:type="spellStart"/>
            <w:r w:rsidRPr="00387222">
              <w:t>vteprin</w:t>
            </w:r>
            <w:proofErr w:type="spellEnd"/>
            <w:r w:rsidRPr="00387222">
              <w:t xml:space="preserve"> is on </w:t>
            </w:r>
            <w:r w:rsidR="003925F6" w:rsidRPr="00387222">
              <w:t>TJC</w:t>
            </w:r>
            <w:r w:rsidRPr="00387222">
              <w:t xml:space="preserve"> Table 7.01, 8.1 or 8.2</w:t>
            </w:r>
            <w:r w:rsidR="002A46AF" w:rsidRPr="00387222">
              <w:t xml:space="preserve">, </w:t>
            </w:r>
            <w:r w:rsidR="0001192F" w:rsidRPr="00387222">
              <w:t xml:space="preserve">OR </w:t>
            </w:r>
            <w:proofErr w:type="spellStart"/>
            <w:r w:rsidR="0001192F" w:rsidRPr="00387222">
              <w:rPr>
                <w:lang w:val="fr-FR"/>
              </w:rPr>
              <w:t>vtepxcd</w:t>
            </w:r>
            <w:proofErr w:type="spellEnd"/>
            <w:r w:rsidR="0001192F" w:rsidRPr="00387222">
              <w:rPr>
                <w:lang w:val="fr-FR"/>
              </w:rPr>
              <w:t xml:space="preserve"> </w:t>
            </w:r>
            <w:proofErr w:type="spellStart"/>
            <w:r w:rsidR="0001192F" w:rsidRPr="00387222">
              <w:rPr>
                <w:lang w:val="fr-FR"/>
              </w:rPr>
              <w:t>is</w:t>
            </w:r>
            <w:proofErr w:type="spellEnd"/>
            <w:r w:rsidR="0001192F" w:rsidRPr="00387222">
              <w:rPr>
                <w:lang w:val="fr-FR"/>
              </w:rPr>
              <w:t xml:space="preserve"> on </w:t>
            </w:r>
            <w:r w:rsidR="003925F6" w:rsidRPr="00387222">
              <w:rPr>
                <w:lang w:val="fr-FR"/>
              </w:rPr>
              <w:t>T</w:t>
            </w:r>
            <w:r w:rsidR="0001192F" w:rsidRPr="00387222">
              <w:rPr>
                <w:lang w:val="fr-FR"/>
              </w:rPr>
              <w:t>JC Table 5.17, 5.19, 5.20, 5.21, 5.22, 5.23, or 5.24)</w:t>
            </w:r>
            <w:r w:rsidR="007A5C50" w:rsidRPr="00387222">
              <w:rPr>
                <w:lang w:val="fr-FR"/>
              </w:rPr>
              <w:t xml:space="preserve"> and </w:t>
            </w:r>
            <w:proofErr w:type="spellStart"/>
            <w:r w:rsidR="003F603E" w:rsidRPr="00387222">
              <w:rPr>
                <w:lang w:val="fr-FR"/>
              </w:rPr>
              <w:t>icuvte</w:t>
            </w:r>
            <w:proofErr w:type="spellEnd"/>
            <w:r w:rsidR="007A5C50" w:rsidRPr="00387222">
              <w:rPr>
                <w:lang w:val="fr-FR"/>
              </w:rPr>
              <w:t>=1</w:t>
            </w:r>
            <w:r w:rsidR="0001192F" w:rsidRPr="00387222">
              <w:rPr>
                <w:lang w:val="fr-FR"/>
              </w:rPr>
              <w:t>,</w:t>
            </w:r>
          </w:p>
          <w:p w:rsidR="003B46A4" w:rsidRPr="00387222" w:rsidRDefault="005331B1" w:rsidP="00336069">
            <w:pPr>
              <w:jc w:val="center"/>
            </w:pPr>
            <w:r w:rsidRPr="00387222">
              <w:t xml:space="preserve"> go to </w:t>
            </w:r>
            <w:proofErr w:type="spellStart"/>
            <w:r w:rsidR="00336069" w:rsidRPr="00387222">
              <w:t>icusurg</w:t>
            </w:r>
            <w:proofErr w:type="spellEnd"/>
            <w:r w:rsidRPr="00387222">
              <w:t xml:space="preserve">; else if 2, auto-fill </w:t>
            </w:r>
            <w:proofErr w:type="spellStart"/>
            <w:r w:rsidRPr="00387222">
              <w:t>vtesurdt</w:t>
            </w:r>
            <w:proofErr w:type="spellEnd"/>
            <w:r w:rsidRPr="00387222">
              <w:t xml:space="preserve"> as 99/99/9999, and go to </w:t>
            </w:r>
            <w:proofErr w:type="spellStart"/>
            <w:r w:rsidRPr="00387222">
              <w:t>vtepro</w:t>
            </w:r>
            <w:proofErr w:type="spellEnd"/>
          </w:p>
        </w:tc>
        <w:tc>
          <w:tcPr>
            <w:tcW w:w="5764" w:type="dxa"/>
            <w:tcBorders>
              <w:top w:val="single" w:sz="6" w:space="0" w:color="auto"/>
              <w:left w:val="single" w:sz="6" w:space="0" w:color="auto"/>
              <w:bottom w:val="single" w:sz="6" w:space="0" w:color="auto"/>
              <w:right w:val="single" w:sz="6" w:space="0" w:color="auto"/>
            </w:tcBorders>
          </w:tcPr>
          <w:p w:rsidR="003B46A4" w:rsidRPr="00387222" w:rsidRDefault="005331B1" w:rsidP="008D2B7E">
            <w:r w:rsidRPr="00387222">
              <w:t>If unable to determine if the patient had a surgical procedure and/or whether general or neuraxial anesthesia was used from the medical record documentation, select “2.”</w:t>
            </w:r>
          </w:p>
          <w:p w:rsidR="00530771" w:rsidRPr="00387222" w:rsidRDefault="005331B1" w:rsidP="00530771">
            <w:pPr>
              <w:autoSpaceDE w:val="0"/>
              <w:autoSpaceDN w:val="0"/>
              <w:adjustRightInd w:val="0"/>
              <w:rPr>
                <w:color w:val="000000"/>
              </w:rPr>
            </w:pPr>
            <w:r w:rsidRPr="00387222">
              <w:rPr>
                <w:b/>
                <w:bCs/>
                <w:color w:val="000000"/>
              </w:rPr>
              <w:t xml:space="preserve">Inclusion Guidelines for Abstraction: </w:t>
            </w:r>
          </w:p>
          <w:p w:rsidR="00530771" w:rsidRPr="00387222" w:rsidRDefault="005331B1" w:rsidP="00530771">
            <w:pPr>
              <w:autoSpaceDE w:val="0"/>
              <w:autoSpaceDN w:val="0"/>
              <w:adjustRightInd w:val="0"/>
              <w:rPr>
                <w:color w:val="000000"/>
              </w:rPr>
            </w:pPr>
            <w:r w:rsidRPr="00387222">
              <w:rPr>
                <w:color w:val="000000"/>
              </w:rPr>
              <w:t xml:space="preserve">General Anesthesia: </w:t>
            </w:r>
            <w:r w:rsidR="00AE0CE3" w:rsidRPr="00387222">
              <w:rPr>
                <w:color w:val="000000"/>
              </w:rPr>
              <w:t xml:space="preserve">Endotracheal, </w:t>
            </w:r>
            <w:r w:rsidRPr="00387222">
              <w:rPr>
                <w:color w:val="000000"/>
              </w:rPr>
              <w:t>Inhaled gases, Intravenous, Laryngeal mask airway or anesthesia (LMA)</w:t>
            </w:r>
            <w:r w:rsidR="00C07002" w:rsidRPr="00387222">
              <w:rPr>
                <w:color w:val="000000"/>
              </w:rPr>
              <w:t>, Total Intravenous Anesthesia (TIVA)</w:t>
            </w:r>
          </w:p>
          <w:p w:rsidR="00530771" w:rsidRPr="00387222" w:rsidRDefault="005331B1" w:rsidP="00530771">
            <w:pPr>
              <w:autoSpaceDE w:val="0"/>
              <w:autoSpaceDN w:val="0"/>
              <w:adjustRightInd w:val="0"/>
              <w:rPr>
                <w:color w:val="000000"/>
              </w:rPr>
            </w:pPr>
            <w:r w:rsidRPr="00387222">
              <w:rPr>
                <w:color w:val="000000"/>
              </w:rPr>
              <w:t>Neuraxial Anesthesia</w:t>
            </w:r>
            <w:r w:rsidR="00AE0CE3" w:rsidRPr="00387222">
              <w:rPr>
                <w:color w:val="000000"/>
              </w:rPr>
              <w:t>:</w:t>
            </w:r>
            <w:r w:rsidRPr="00387222">
              <w:rPr>
                <w:color w:val="000000"/>
              </w:rPr>
              <w:t xml:space="preserve">  </w:t>
            </w:r>
            <w:r w:rsidR="00AE0CE3" w:rsidRPr="00387222">
              <w:rPr>
                <w:color w:val="000000"/>
              </w:rPr>
              <w:t xml:space="preserve">Epidural block, </w:t>
            </w:r>
            <w:r w:rsidRPr="00387222">
              <w:rPr>
                <w:color w:val="000000"/>
              </w:rPr>
              <w:t xml:space="preserve">Spinal </w:t>
            </w:r>
            <w:r w:rsidR="00AE0CE3" w:rsidRPr="00387222">
              <w:rPr>
                <w:color w:val="000000"/>
              </w:rPr>
              <w:t xml:space="preserve">anesthesia, Spinal </w:t>
            </w:r>
            <w:r w:rsidRPr="00387222">
              <w:rPr>
                <w:color w:val="000000"/>
              </w:rPr>
              <w:t xml:space="preserve">block, , Subarachnoid blocks </w:t>
            </w:r>
          </w:p>
          <w:p w:rsidR="00530771" w:rsidRPr="00387222" w:rsidRDefault="005331B1" w:rsidP="00530771">
            <w:pPr>
              <w:autoSpaceDE w:val="0"/>
              <w:autoSpaceDN w:val="0"/>
              <w:adjustRightInd w:val="0"/>
              <w:rPr>
                <w:color w:val="000000"/>
              </w:rPr>
            </w:pPr>
            <w:r w:rsidRPr="00387222">
              <w:rPr>
                <w:b/>
                <w:bCs/>
                <w:color w:val="000000"/>
              </w:rPr>
              <w:t xml:space="preserve">Exclusion Guidelines for Abstraction: </w:t>
            </w:r>
            <w:r w:rsidRPr="00387222">
              <w:rPr>
                <w:color w:val="000000"/>
              </w:rPr>
              <w:t xml:space="preserve">Conscious sedation,  </w:t>
            </w:r>
            <w:r w:rsidR="00AE0CE3" w:rsidRPr="00387222">
              <w:rPr>
                <w:color w:val="000000"/>
              </w:rPr>
              <w:t xml:space="preserve">Deep sedation, </w:t>
            </w:r>
            <w:r w:rsidRPr="00387222">
              <w:rPr>
                <w:color w:val="000000"/>
              </w:rPr>
              <w:t xml:space="preserve">Local with sedation , Local with stand-by, </w:t>
            </w:r>
            <w:r w:rsidR="00AE0CE3" w:rsidRPr="00387222">
              <w:rPr>
                <w:color w:val="000000"/>
              </w:rPr>
              <w:t xml:space="preserve">Monitored anesthesia care (MAC), </w:t>
            </w:r>
            <w:r w:rsidRPr="00387222">
              <w:rPr>
                <w:color w:val="000000"/>
              </w:rPr>
              <w:t>Peripheral nerve blocks, Saddle block</w:t>
            </w:r>
          </w:p>
          <w:p w:rsidR="00530771" w:rsidRPr="00387222" w:rsidRDefault="00C07002" w:rsidP="00C51400">
            <w:pPr>
              <w:autoSpaceDE w:val="0"/>
              <w:autoSpaceDN w:val="0"/>
              <w:adjustRightInd w:val="0"/>
            </w:pPr>
            <w:r w:rsidRPr="00387222">
              <w:rPr>
                <w:b/>
                <w:color w:val="000000"/>
              </w:rPr>
              <w:t xml:space="preserve">Suggested Data Sources: </w:t>
            </w:r>
            <w:r w:rsidRPr="00387222">
              <w:rPr>
                <w:color w:val="000000"/>
              </w:rPr>
              <w:t xml:space="preserve">Anesthesia record, Intraoperative record, Operating room notes, Operative report, PACU/recovery room record, </w:t>
            </w:r>
            <w:proofErr w:type="spellStart"/>
            <w:r w:rsidRPr="00387222">
              <w:rPr>
                <w:color w:val="000000"/>
              </w:rPr>
              <w:t>Preop</w:t>
            </w:r>
            <w:proofErr w:type="spellEnd"/>
            <w:r w:rsidRPr="00387222">
              <w:rPr>
                <w:color w:val="000000"/>
              </w:rPr>
              <w:t xml:space="preserve"> checklist, Procedure note</w:t>
            </w:r>
          </w:p>
        </w:tc>
      </w:tr>
      <w:tr w:rsidR="004C5BE1" w:rsidRPr="00387222" w:rsidTr="00B60E8E">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F7D1D" w:rsidP="005A0728">
            <w:pPr>
              <w:jc w:val="center"/>
              <w:rPr>
                <w:sz w:val="22"/>
              </w:rPr>
            </w:pPr>
            <w:r w:rsidRPr="00387222">
              <w:rPr>
                <w:sz w:val="22"/>
              </w:rPr>
              <w:t>1</w:t>
            </w:r>
            <w:r w:rsidR="005A0728">
              <w:rPr>
                <w:sz w:val="22"/>
              </w:rPr>
              <w:t>7</w:t>
            </w:r>
          </w:p>
        </w:tc>
        <w:tc>
          <w:tcPr>
            <w:tcW w:w="1210" w:type="dxa"/>
            <w:tcBorders>
              <w:top w:val="single" w:sz="6" w:space="0" w:color="auto"/>
              <w:left w:val="single" w:sz="6" w:space="0" w:color="auto"/>
              <w:bottom w:val="single" w:sz="6" w:space="0" w:color="auto"/>
              <w:right w:val="single" w:sz="6" w:space="0" w:color="auto"/>
            </w:tcBorders>
          </w:tcPr>
          <w:p w:rsidR="004C5BE1" w:rsidRPr="00387222" w:rsidRDefault="005331B1" w:rsidP="000B408E">
            <w:pPr>
              <w:jc w:val="center"/>
            </w:pPr>
            <w:proofErr w:type="spellStart"/>
            <w:r w:rsidRPr="00387222">
              <w:t>vtesurdt</w:t>
            </w:r>
            <w:proofErr w:type="spellEnd"/>
          </w:p>
          <w:p w:rsidR="00897F31" w:rsidRPr="00387222" w:rsidRDefault="00897F31" w:rsidP="000B408E">
            <w:pPr>
              <w:jc w:val="center"/>
            </w:pPr>
            <w:r w:rsidRPr="00387222">
              <w:t>VTE1</w:t>
            </w:r>
          </w:p>
          <w:p w:rsidR="007D1955" w:rsidRPr="00387222" w:rsidRDefault="007D1955"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4C5BE1" w:rsidRPr="00387222" w:rsidRDefault="005331B1" w:rsidP="000B408E">
            <w:pPr>
              <w:rPr>
                <w:sz w:val="22"/>
                <w:szCs w:val="22"/>
              </w:rPr>
            </w:pPr>
            <w:r w:rsidRPr="00387222">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4C5BE1" w:rsidRPr="00387222" w:rsidRDefault="005331B1" w:rsidP="000B408E">
            <w:pPr>
              <w:jc w:val="center"/>
            </w:pPr>
            <w:r w:rsidRPr="00387222">
              <w:t>mm/</w:t>
            </w:r>
            <w:proofErr w:type="spellStart"/>
            <w:r w:rsidRPr="00387222">
              <w:t>dd</w:t>
            </w:r>
            <w:proofErr w:type="spellEnd"/>
            <w:r w:rsidRPr="00387222">
              <w:t>/</w:t>
            </w:r>
            <w:proofErr w:type="spellStart"/>
            <w:r w:rsidRPr="00387222">
              <w:t>yyyy</w:t>
            </w:r>
            <w:proofErr w:type="spellEnd"/>
          </w:p>
          <w:p w:rsidR="004C5BE1" w:rsidRPr="00387222" w:rsidRDefault="005331B1" w:rsidP="000B408E">
            <w:pPr>
              <w:jc w:val="center"/>
            </w:pPr>
            <w:r w:rsidRPr="00387222">
              <w:t xml:space="preserve">Will be auto-filled as 99/99/9999 if </w:t>
            </w:r>
          </w:p>
          <w:p w:rsidR="004C5BE1" w:rsidRPr="00387222" w:rsidRDefault="005331B1" w:rsidP="000B408E">
            <w:pPr>
              <w:jc w:val="center"/>
            </w:pPr>
            <w:proofErr w:type="spellStart"/>
            <w:r w:rsidRPr="00387222">
              <w:t>vtesurg</w:t>
            </w:r>
            <w:proofErr w:type="spellEnd"/>
            <w:r w:rsidRPr="00387222">
              <w:t xml:space="preserve"> = 2</w:t>
            </w:r>
          </w:p>
          <w:p w:rsidR="00700C67" w:rsidRPr="00387222" w:rsidRDefault="005331B1" w:rsidP="000B408E">
            <w:pPr>
              <w:jc w:val="center"/>
            </w:pPr>
            <w:r w:rsidRPr="0038722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C5BE1" w:rsidRPr="00387222" w:rsidTr="00D53C3C">
              <w:tc>
                <w:tcPr>
                  <w:tcW w:w="1929" w:type="dxa"/>
                </w:tcPr>
                <w:p w:rsidR="00986174" w:rsidRPr="00387222" w:rsidRDefault="005331B1" w:rsidP="00986174">
                  <w:pPr>
                    <w:jc w:val="center"/>
                  </w:pPr>
                  <w:r w:rsidRPr="00387222">
                    <w:t xml:space="preserve">&lt; = 1 day after or </w:t>
                  </w:r>
                </w:p>
                <w:p w:rsidR="00986174" w:rsidRPr="00387222" w:rsidRDefault="005331B1" w:rsidP="00986174">
                  <w:pPr>
                    <w:jc w:val="center"/>
                  </w:pPr>
                  <w:r w:rsidRPr="00387222">
                    <w:t xml:space="preserve">= </w:t>
                  </w:r>
                  <w:proofErr w:type="spellStart"/>
                  <w:r w:rsidRPr="00387222">
                    <w:t>vteadmdt</w:t>
                  </w:r>
                  <w:proofErr w:type="spellEnd"/>
                  <w:r w:rsidRPr="00387222">
                    <w:t xml:space="preserve"> and </w:t>
                  </w:r>
                </w:p>
                <w:p w:rsidR="004C5BE1" w:rsidRPr="00387222" w:rsidRDefault="005331B1" w:rsidP="00986174">
                  <w:pPr>
                    <w:jc w:val="center"/>
                  </w:pPr>
                  <w:r w:rsidRPr="00387222">
                    <w:t>&lt; =</w:t>
                  </w:r>
                  <w:proofErr w:type="spellStart"/>
                  <w:r w:rsidRPr="00387222">
                    <w:t>vtedcdt</w:t>
                  </w:r>
                  <w:proofErr w:type="spellEnd"/>
                </w:p>
              </w:tc>
            </w:tr>
          </w:tbl>
          <w:p w:rsidR="004C5BE1" w:rsidRPr="00387222" w:rsidRDefault="004C5BE1"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9137BA" w:rsidRPr="00387222" w:rsidRDefault="00AE0CE3" w:rsidP="00705439">
            <w:pPr>
              <w:autoSpaceDE w:val="0"/>
              <w:autoSpaceDN w:val="0"/>
              <w:adjustRightInd w:val="0"/>
            </w:pPr>
            <w:r w:rsidRPr="00387222">
              <w:rPr>
                <w:b/>
                <w:color w:val="000000"/>
              </w:rPr>
              <w:t>Enter</w:t>
            </w:r>
            <w:r w:rsidR="009137BA" w:rsidRPr="00387222">
              <w:rPr>
                <w:b/>
                <w:color w:val="000000"/>
              </w:rPr>
              <w:t xml:space="preserve"> the surgery end date associated </w:t>
            </w:r>
            <w:r w:rsidRPr="00387222">
              <w:rPr>
                <w:b/>
                <w:color w:val="000000"/>
              </w:rPr>
              <w:t xml:space="preserve">with the </w:t>
            </w:r>
            <w:r w:rsidR="009137BA" w:rsidRPr="00387222">
              <w:rPr>
                <w:b/>
                <w:color w:val="000000"/>
              </w:rPr>
              <w:t xml:space="preserve">surgical procedure performed the day of or the day after hospital admission. </w:t>
            </w:r>
          </w:p>
          <w:p w:rsidR="004C5BE1" w:rsidRPr="00387222" w:rsidRDefault="005331B1" w:rsidP="00705439">
            <w:pPr>
              <w:pStyle w:val="ListParagraph"/>
              <w:numPr>
                <w:ilvl w:val="0"/>
                <w:numId w:val="112"/>
              </w:numPr>
              <w:ind w:left="266" w:hanging="266"/>
            </w:pPr>
            <w:r w:rsidRPr="00387222">
              <w:t xml:space="preserve">If a patient leaves the operating room with an open incision (for closure at a later date/time), use the Surgery End Date of the initial procedure. Do NOT use the date the patient returns to the OR for closure. </w:t>
            </w:r>
          </w:p>
          <w:p w:rsidR="009137BA" w:rsidRPr="00387222" w:rsidRDefault="009137BA" w:rsidP="009137BA">
            <w:pPr>
              <w:pStyle w:val="ListParagraph"/>
              <w:numPr>
                <w:ilvl w:val="0"/>
                <w:numId w:val="60"/>
              </w:numPr>
              <w:autoSpaceDE w:val="0"/>
              <w:autoSpaceDN w:val="0"/>
              <w:adjustRightInd w:val="0"/>
              <w:ind w:left="176" w:hanging="176"/>
              <w:rPr>
                <w:color w:val="000000"/>
              </w:rPr>
            </w:pPr>
            <w:r w:rsidRPr="00387222">
              <w:rPr>
                <w:color w:val="000000"/>
              </w:rPr>
              <w:t xml:space="preserve">When the date documented is obviously invalid (not a valid format/range), e.g., a date after the </w:t>
            </w:r>
            <w:r w:rsidRPr="00387222">
              <w:rPr>
                <w:i/>
                <w:iCs/>
                <w:color w:val="000000"/>
              </w:rPr>
              <w:t>Discharge Date</w:t>
            </w:r>
            <w:r w:rsidRPr="00387222">
              <w:rPr>
                <w:color w:val="000000"/>
              </w:rPr>
              <w:t xml:space="preserve">, before the </w:t>
            </w:r>
            <w:r w:rsidRPr="00387222">
              <w:rPr>
                <w:i/>
                <w:iCs/>
                <w:color w:val="000000"/>
              </w:rPr>
              <w:t>Surgery End Date</w:t>
            </w:r>
            <w:r w:rsidRPr="00387222">
              <w:rPr>
                <w:color w:val="000000"/>
              </w:rPr>
              <w:t>, or in an invalid format (12-</w:t>
            </w:r>
            <w:r w:rsidRPr="00387222">
              <w:rPr>
                <w:b/>
                <w:bCs/>
                <w:color w:val="000000"/>
              </w:rPr>
              <w:t>39</w:t>
            </w:r>
            <w:r w:rsidRPr="00387222">
              <w:rPr>
                <w:color w:val="000000"/>
              </w:rPr>
              <w:t xml:space="preserve">-20xx) </w:t>
            </w:r>
            <w:r w:rsidRPr="00387222">
              <w:rPr>
                <w:b/>
                <w:bCs/>
                <w:color w:val="000000"/>
              </w:rPr>
              <w:t xml:space="preserve">and if </w:t>
            </w:r>
            <w:r w:rsidRPr="00387222">
              <w:rPr>
                <w:color w:val="000000"/>
              </w:rPr>
              <w:t xml:space="preserve">no other documentation is found that provides the correct information, the abstractor should enter “99/99/9999.” </w:t>
            </w:r>
          </w:p>
          <w:p w:rsidR="009137BA" w:rsidRPr="00387222" w:rsidRDefault="009137BA" w:rsidP="009137BA">
            <w:pPr>
              <w:pStyle w:val="ListParagraph"/>
              <w:numPr>
                <w:ilvl w:val="1"/>
                <w:numId w:val="60"/>
              </w:numPr>
              <w:autoSpaceDE w:val="0"/>
              <w:autoSpaceDN w:val="0"/>
              <w:adjustRightInd w:val="0"/>
              <w:ind w:left="446" w:hanging="270"/>
              <w:rPr>
                <w:color w:val="000000"/>
              </w:rPr>
            </w:pPr>
            <w:r w:rsidRPr="00387222">
              <w:rPr>
                <w:b/>
                <w:color w:val="000000"/>
              </w:rPr>
              <w:t>Example:</w:t>
            </w:r>
            <w:r w:rsidRPr="00387222">
              <w:rPr>
                <w:color w:val="000000"/>
              </w:rPr>
              <w:t xml:space="preserve"> Patient expires on 02-12-20xx and documentation indicates the </w:t>
            </w:r>
            <w:r w:rsidRPr="00387222">
              <w:rPr>
                <w:iCs/>
                <w:color w:val="000000"/>
              </w:rPr>
              <w:t>Surgery End Date</w:t>
            </w:r>
            <w:r w:rsidRPr="00387222">
              <w:rPr>
                <w:i/>
                <w:iCs/>
                <w:color w:val="000000"/>
              </w:rPr>
              <w:t xml:space="preserve"> </w:t>
            </w:r>
            <w:r w:rsidRPr="00387222">
              <w:rPr>
                <w:color w:val="000000"/>
              </w:rPr>
              <w:t xml:space="preserve">was 03-12-20xx. Other documentation in the medical record supports the date of death as being accurate. Since the </w:t>
            </w:r>
            <w:r w:rsidRPr="00387222">
              <w:rPr>
                <w:iCs/>
                <w:color w:val="000000"/>
              </w:rPr>
              <w:t xml:space="preserve">Surgery End Date </w:t>
            </w:r>
            <w:r w:rsidRPr="00387222">
              <w:rPr>
                <w:color w:val="000000"/>
              </w:rPr>
              <w:t xml:space="preserve">is outside of the parameter for care (after the </w:t>
            </w:r>
            <w:r w:rsidRPr="00387222">
              <w:rPr>
                <w:iCs/>
                <w:color w:val="000000"/>
              </w:rPr>
              <w:t>Discharge Date</w:t>
            </w:r>
            <w:r w:rsidRPr="00387222">
              <w:rPr>
                <w:i/>
                <w:iCs/>
                <w:color w:val="000000"/>
              </w:rPr>
              <w:t xml:space="preserve"> </w:t>
            </w:r>
            <w:r w:rsidRPr="00387222">
              <w:rPr>
                <w:color w:val="000000"/>
              </w:rPr>
              <w:t xml:space="preserve">[death]), enter “99/99/9999”. </w:t>
            </w:r>
          </w:p>
          <w:p w:rsidR="009137BA" w:rsidRPr="00387222" w:rsidRDefault="009137BA" w:rsidP="009137BA">
            <w:pPr>
              <w:pStyle w:val="ListParagraph"/>
              <w:numPr>
                <w:ilvl w:val="0"/>
                <w:numId w:val="60"/>
              </w:numPr>
              <w:autoSpaceDE w:val="0"/>
              <w:autoSpaceDN w:val="0"/>
              <w:adjustRightInd w:val="0"/>
              <w:ind w:left="176" w:hanging="176"/>
              <w:rPr>
                <w:i/>
                <w:iCs/>
                <w:color w:val="000000"/>
              </w:rPr>
            </w:pPr>
            <w:r w:rsidRPr="00387222">
              <w:rPr>
                <w:color w:val="000000"/>
              </w:rPr>
              <w:t xml:space="preserve">If the </w:t>
            </w:r>
            <w:r w:rsidRPr="00387222">
              <w:rPr>
                <w:iCs/>
                <w:color w:val="000000"/>
              </w:rPr>
              <w:t>Surgery End Date</w:t>
            </w:r>
            <w:r w:rsidRPr="00387222">
              <w:rPr>
                <w:i/>
                <w:iCs/>
                <w:color w:val="000000"/>
              </w:rPr>
              <w:t xml:space="preserve"> </w:t>
            </w:r>
            <w:r w:rsidRPr="00387222">
              <w:rPr>
                <w:color w:val="000000"/>
              </w:rPr>
              <w:t xml:space="preserve">is incorrect (in error) but it is a valid date and the correct date can be found and supported with other documentation in the medical record, use the correct date for </w:t>
            </w:r>
            <w:r w:rsidRPr="00387222">
              <w:rPr>
                <w:iCs/>
                <w:color w:val="000000"/>
              </w:rPr>
              <w:t>Surgery End Date</w:t>
            </w:r>
            <w:r w:rsidRPr="00387222">
              <w:rPr>
                <w:i/>
                <w:iCs/>
                <w:color w:val="000000"/>
              </w:rPr>
              <w:t xml:space="preserve">. </w:t>
            </w:r>
            <w:r w:rsidRPr="00387222">
              <w:rPr>
                <w:color w:val="000000"/>
              </w:rPr>
              <w:t xml:space="preserve">If supporting documentation of the correct date cannot be found, the medical record must be abstracted as documented (at “face value”).  </w:t>
            </w:r>
            <w:r w:rsidRPr="00387222">
              <w:rPr>
                <w:b/>
                <w:color w:val="000000"/>
              </w:rPr>
              <w:t>Examples</w:t>
            </w:r>
            <w:r w:rsidRPr="00387222">
              <w:rPr>
                <w:color w:val="000000"/>
              </w:rPr>
              <w:t>:</w:t>
            </w:r>
            <w:r w:rsidRPr="00387222">
              <w:rPr>
                <w:i/>
                <w:iCs/>
                <w:color w:val="000000"/>
              </w:rPr>
              <w:t xml:space="preserve"> </w:t>
            </w:r>
          </w:p>
          <w:p w:rsidR="009137BA" w:rsidRPr="00387222" w:rsidRDefault="009137BA" w:rsidP="009137BA">
            <w:pPr>
              <w:pStyle w:val="ListParagraph"/>
              <w:numPr>
                <w:ilvl w:val="1"/>
                <w:numId w:val="60"/>
              </w:numPr>
              <w:autoSpaceDE w:val="0"/>
              <w:autoSpaceDN w:val="0"/>
              <w:adjustRightInd w:val="0"/>
              <w:ind w:left="446" w:hanging="270"/>
              <w:rPr>
                <w:color w:val="000000"/>
              </w:rPr>
            </w:pPr>
            <w:r w:rsidRPr="00387222">
              <w:rPr>
                <w:iCs/>
                <w:color w:val="000000"/>
              </w:rPr>
              <w:t>The anesthesi</w:t>
            </w:r>
            <w:r w:rsidRPr="00387222">
              <w:rPr>
                <w:color w:val="000000"/>
              </w:rPr>
              <w:t xml:space="preserve">a form is dated 10-10-2013 and other documentation in the medical record supports that the correct date was 10-10-2014; use the correct date as the </w:t>
            </w:r>
            <w:r w:rsidRPr="00387222">
              <w:rPr>
                <w:iCs/>
                <w:color w:val="000000"/>
              </w:rPr>
              <w:t xml:space="preserve">Surgery End Date. </w:t>
            </w:r>
          </w:p>
          <w:p w:rsidR="009137BA" w:rsidRPr="00387222" w:rsidRDefault="009137BA" w:rsidP="00705439">
            <w:pPr>
              <w:pStyle w:val="ListParagraph"/>
              <w:numPr>
                <w:ilvl w:val="0"/>
                <w:numId w:val="112"/>
              </w:numPr>
              <w:ind w:left="446" w:hanging="270"/>
            </w:pPr>
            <w:r w:rsidRPr="00387222">
              <w:rPr>
                <w:iCs/>
                <w:color w:val="000000"/>
              </w:rPr>
              <w:t xml:space="preserve">A Surgery End Date </w:t>
            </w:r>
            <w:r w:rsidRPr="00387222">
              <w:rPr>
                <w:color w:val="000000"/>
              </w:rPr>
              <w:t xml:space="preserve">of 11-20-20xx and the </w:t>
            </w:r>
            <w:r w:rsidRPr="00387222">
              <w:rPr>
                <w:iCs/>
                <w:color w:val="000000"/>
              </w:rPr>
              <w:t xml:space="preserve">Anesthesia Start Date </w:t>
            </w:r>
            <w:r w:rsidRPr="00387222">
              <w:rPr>
                <w:color w:val="000000"/>
              </w:rPr>
              <w:t xml:space="preserve">was 11-10-20xx and no other documentation can be found to support the correct date for the </w:t>
            </w:r>
            <w:r w:rsidRPr="00387222">
              <w:rPr>
                <w:iCs/>
                <w:color w:val="000000"/>
              </w:rPr>
              <w:t>Surgery End Date</w:t>
            </w:r>
            <w:r w:rsidRPr="00387222">
              <w:rPr>
                <w:color w:val="000000"/>
              </w:rPr>
              <w:t>, then it must be abstracted as 11-20-20xx, at face value.</w:t>
            </w:r>
          </w:p>
          <w:p w:rsidR="004C5BE1" w:rsidRPr="00387222" w:rsidRDefault="005331B1" w:rsidP="000B408E">
            <w:r w:rsidRPr="00387222">
              <w:t>If unable to determine the surgery end date after reviewing the medical record documentation, enter 99/99/9999.</w:t>
            </w:r>
          </w:p>
          <w:p w:rsidR="00AE0CE3" w:rsidRPr="00387222" w:rsidRDefault="00AE0CE3" w:rsidP="000B408E">
            <w:r w:rsidRPr="00387222">
              <w:rPr>
                <w:b/>
              </w:rPr>
              <w:t>Suggested data sources:</w:t>
            </w:r>
            <w:r w:rsidRPr="00387222">
              <w:t xml:space="preserve"> Anesthesia record, operating room notes, operative report</w:t>
            </w:r>
          </w:p>
        </w:tc>
      </w:tr>
    </w:tbl>
    <w:p w:rsidR="00B60E8E" w:rsidRPr="00387222" w:rsidRDefault="00B60E8E">
      <w:r w:rsidRPr="00387222">
        <w:br w:type="page"/>
      </w:r>
    </w:p>
    <w:tbl>
      <w:tblPr>
        <w:tblW w:w="14746" w:type="dxa"/>
        <w:tblInd w:w="108" w:type="dxa"/>
        <w:tblLayout w:type="fixed"/>
        <w:tblLook w:val="0000" w:firstRow="0" w:lastRow="0" w:firstColumn="0" w:lastColumn="0" w:noHBand="0" w:noVBand="0"/>
      </w:tblPr>
      <w:tblGrid>
        <w:gridCol w:w="629"/>
        <w:gridCol w:w="1156"/>
        <w:gridCol w:w="5038"/>
        <w:gridCol w:w="2159"/>
        <w:gridCol w:w="5764"/>
      </w:tblGrid>
      <w:tr w:rsidR="003B46A4" w:rsidRPr="00387222" w:rsidTr="00B60E8E">
        <w:trPr>
          <w:cantSplit/>
        </w:trPr>
        <w:tc>
          <w:tcPr>
            <w:tcW w:w="629" w:type="dxa"/>
            <w:tcBorders>
              <w:top w:val="single" w:sz="6" w:space="0" w:color="auto"/>
              <w:left w:val="single" w:sz="6" w:space="0" w:color="auto"/>
              <w:bottom w:val="single" w:sz="6" w:space="0" w:color="auto"/>
              <w:right w:val="single" w:sz="6" w:space="0" w:color="auto"/>
            </w:tcBorders>
          </w:tcPr>
          <w:p w:rsidR="007D1955" w:rsidRPr="00387222" w:rsidRDefault="007D195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3B46A4" w:rsidRPr="00387222" w:rsidRDefault="003B46A4" w:rsidP="000B408E">
            <w:pPr>
              <w:jc w:val="center"/>
            </w:pPr>
          </w:p>
        </w:tc>
        <w:tc>
          <w:tcPr>
            <w:tcW w:w="5038" w:type="dxa"/>
            <w:tcBorders>
              <w:top w:val="single" w:sz="6" w:space="0" w:color="auto"/>
              <w:left w:val="single" w:sz="6" w:space="0" w:color="auto"/>
              <w:bottom w:val="single" w:sz="6" w:space="0" w:color="auto"/>
              <w:right w:val="single" w:sz="6" w:space="0" w:color="auto"/>
            </w:tcBorders>
          </w:tcPr>
          <w:p w:rsidR="003B46A4" w:rsidRPr="00387222" w:rsidRDefault="008C1B62" w:rsidP="000B408E">
            <w:pPr>
              <w:rPr>
                <w:b/>
                <w:sz w:val="24"/>
                <w:szCs w:val="24"/>
              </w:rPr>
            </w:pPr>
            <w:r w:rsidRPr="00387222">
              <w:rPr>
                <w:b/>
                <w:sz w:val="24"/>
                <w:szCs w:val="24"/>
              </w:rPr>
              <w:t xml:space="preserve">Hospital </w:t>
            </w:r>
            <w:r w:rsidR="005331B1" w:rsidRPr="00387222">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3B46A4" w:rsidRPr="00387222" w:rsidRDefault="003B46A4" w:rsidP="000B408E">
            <w:pPr>
              <w:jc w:val="center"/>
            </w:pPr>
          </w:p>
        </w:tc>
        <w:tc>
          <w:tcPr>
            <w:tcW w:w="5764" w:type="dxa"/>
            <w:tcBorders>
              <w:top w:val="single" w:sz="6" w:space="0" w:color="auto"/>
              <w:left w:val="single" w:sz="6" w:space="0" w:color="auto"/>
              <w:bottom w:val="single" w:sz="6" w:space="0" w:color="auto"/>
              <w:right w:val="single" w:sz="6" w:space="0" w:color="auto"/>
            </w:tcBorders>
          </w:tcPr>
          <w:p w:rsidR="003B46A4" w:rsidRPr="00387222" w:rsidRDefault="003B46A4" w:rsidP="000B408E"/>
        </w:tc>
      </w:tr>
      <w:tr w:rsidR="0035337D" w:rsidRPr="00387222" w:rsidTr="00B60E8E">
        <w:trPr>
          <w:cantSplit/>
        </w:trPr>
        <w:tc>
          <w:tcPr>
            <w:tcW w:w="629" w:type="dxa"/>
            <w:tcBorders>
              <w:top w:val="single" w:sz="6" w:space="0" w:color="auto"/>
              <w:left w:val="single" w:sz="6" w:space="0" w:color="auto"/>
              <w:bottom w:val="single" w:sz="6" w:space="0" w:color="auto"/>
              <w:right w:val="single" w:sz="6" w:space="0" w:color="auto"/>
            </w:tcBorders>
          </w:tcPr>
          <w:p w:rsidR="0035337D" w:rsidRPr="00387222" w:rsidRDefault="007F7D1D" w:rsidP="005A0728">
            <w:pPr>
              <w:jc w:val="center"/>
              <w:rPr>
                <w:sz w:val="22"/>
              </w:rPr>
            </w:pPr>
            <w:r w:rsidRPr="00387222">
              <w:rPr>
                <w:sz w:val="22"/>
              </w:rPr>
              <w:t>1</w:t>
            </w:r>
            <w:r w:rsidR="005A0728">
              <w:rPr>
                <w:sz w:val="22"/>
              </w:rPr>
              <w:t>8</w:t>
            </w:r>
          </w:p>
        </w:tc>
        <w:tc>
          <w:tcPr>
            <w:tcW w:w="1156" w:type="dxa"/>
            <w:tcBorders>
              <w:top w:val="single" w:sz="6" w:space="0" w:color="auto"/>
              <w:left w:val="single" w:sz="6" w:space="0" w:color="auto"/>
              <w:bottom w:val="single" w:sz="6" w:space="0" w:color="auto"/>
              <w:right w:val="single" w:sz="6" w:space="0" w:color="auto"/>
            </w:tcBorders>
          </w:tcPr>
          <w:p w:rsidR="0035337D" w:rsidRPr="00387222" w:rsidRDefault="0035337D" w:rsidP="0035337D">
            <w:pPr>
              <w:jc w:val="center"/>
            </w:pPr>
          </w:p>
          <w:p w:rsidR="0035337D" w:rsidRPr="00387222" w:rsidRDefault="0035337D" w:rsidP="0035337D">
            <w:pPr>
              <w:jc w:val="center"/>
            </w:pPr>
            <w:r w:rsidRPr="00387222">
              <w:t>vtepro1</w:t>
            </w:r>
          </w:p>
          <w:p w:rsidR="0035337D" w:rsidRPr="00387222" w:rsidRDefault="0035337D" w:rsidP="0035337D">
            <w:pPr>
              <w:jc w:val="center"/>
            </w:pPr>
            <w:r w:rsidRPr="00387222">
              <w:t>vtepro2</w:t>
            </w:r>
          </w:p>
          <w:p w:rsidR="0035337D" w:rsidRPr="00387222" w:rsidRDefault="0035337D" w:rsidP="0035337D">
            <w:pPr>
              <w:jc w:val="center"/>
            </w:pPr>
            <w:r w:rsidRPr="00387222">
              <w:t>vtepro3</w:t>
            </w:r>
          </w:p>
          <w:p w:rsidR="0035337D" w:rsidRPr="00387222" w:rsidRDefault="0035337D" w:rsidP="0035337D">
            <w:pPr>
              <w:jc w:val="center"/>
            </w:pPr>
            <w:r w:rsidRPr="00387222">
              <w:t>vtepro4</w:t>
            </w:r>
          </w:p>
          <w:p w:rsidR="0035337D" w:rsidRPr="00387222" w:rsidRDefault="0035337D" w:rsidP="0035337D">
            <w:pPr>
              <w:jc w:val="center"/>
            </w:pPr>
            <w:r w:rsidRPr="00387222">
              <w:t>vtepro5</w:t>
            </w:r>
          </w:p>
          <w:p w:rsidR="0035337D" w:rsidRPr="00387222" w:rsidRDefault="0035337D" w:rsidP="0035337D">
            <w:pPr>
              <w:jc w:val="center"/>
            </w:pPr>
            <w:r w:rsidRPr="00387222">
              <w:t>vtepro6</w:t>
            </w:r>
          </w:p>
          <w:p w:rsidR="0035337D" w:rsidRPr="00387222" w:rsidRDefault="0035337D" w:rsidP="0035337D">
            <w:pPr>
              <w:jc w:val="center"/>
            </w:pPr>
            <w:r w:rsidRPr="00387222">
              <w:t>vtepro7</w:t>
            </w:r>
          </w:p>
          <w:p w:rsidR="0035337D" w:rsidRPr="00387222" w:rsidRDefault="0035337D" w:rsidP="0035337D">
            <w:pPr>
              <w:jc w:val="center"/>
            </w:pPr>
            <w:r w:rsidRPr="00387222">
              <w:t>vtepro8</w:t>
            </w:r>
          </w:p>
          <w:p w:rsidR="00AE0CE3" w:rsidRPr="00387222" w:rsidRDefault="00AE0CE3" w:rsidP="0035337D">
            <w:pPr>
              <w:jc w:val="center"/>
            </w:pPr>
            <w:r w:rsidRPr="00387222">
              <w:t>vtepro9</w:t>
            </w:r>
          </w:p>
          <w:p w:rsidR="0035337D" w:rsidRPr="00387222" w:rsidRDefault="0035337D" w:rsidP="0035337D">
            <w:pPr>
              <w:jc w:val="center"/>
            </w:pPr>
            <w:proofErr w:type="spellStart"/>
            <w:r w:rsidRPr="00387222">
              <w:t>vteproA</w:t>
            </w:r>
            <w:proofErr w:type="spellEnd"/>
          </w:p>
          <w:p w:rsidR="00102868" w:rsidRPr="00387222" w:rsidRDefault="00102868" w:rsidP="0035337D">
            <w:pPr>
              <w:jc w:val="center"/>
            </w:pPr>
          </w:p>
          <w:p w:rsidR="00897F31" w:rsidRPr="00387222" w:rsidRDefault="00897F31" w:rsidP="0035337D">
            <w:pPr>
              <w:jc w:val="center"/>
            </w:pPr>
            <w:r w:rsidRPr="00387222">
              <w:t>VTE1</w:t>
            </w:r>
          </w:p>
          <w:p w:rsidR="0035337D" w:rsidRPr="00387222" w:rsidRDefault="0035337D" w:rsidP="0035337D">
            <w:pPr>
              <w:jc w:val="center"/>
            </w:pPr>
          </w:p>
          <w:p w:rsidR="0035337D" w:rsidRPr="00387222" w:rsidRDefault="0035337D"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35337D" w:rsidRPr="00387222" w:rsidRDefault="0035337D" w:rsidP="0035337D">
            <w:pPr>
              <w:rPr>
                <w:sz w:val="22"/>
              </w:rPr>
            </w:pPr>
            <w:r w:rsidRPr="00387222">
              <w:rPr>
                <w:sz w:val="22"/>
              </w:rPr>
              <w:t xml:space="preserve">What type </w:t>
            </w:r>
            <w:r w:rsidR="00FF4102" w:rsidRPr="00387222">
              <w:rPr>
                <w:sz w:val="22"/>
              </w:rPr>
              <w:t>of VTE</w:t>
            </w:r>
            <w:r w:rsidRPr="00387222">
              <w:rPr>
                <w:sz w:val="22"/>
              </w:rPr>
              <w:t xml:space="preserve"> prophylaxis was administered during this hospitalization?</w:t>
            </w:r>
          </w:p>
          <w:p w:rsidR="0035337D" w:rsidRPr="00387222" w:rsidRDefault="0035337D" w:rsidP="0035337D">
            <w:pPr>
              <w:rPr>
                <w:b/>
                <w:sz w:val="22"/>
              </w:rPr>
            </w:pPr>
            <w:r w:rsidRPr="00387222">
              <w:rPr>
                <w:b/>
                <w:sz w:val="22"/>
              </w:rPr>
              <w:t>Indicate all that apply:</w:t>
            </w:r>
          </w:p>
          <w:p w:rsidR="0035337D" w:rsidRPr="00387222" w:rsidRDefault="0035337D" w:rsidP="0035337D">
            <w:pPr>
              <w:rPr>
                <w:sz w:val="22"/>
              </w:rPr>
            </w:pPr>
            <w:r w:rsidRPr="00387222">
              <w:rPr>
                <w:sz w:val="22"/>
              </w:rPr>
              <w:t xml:space="preserve">1.  Low dose unfractionated </w:t>
            </w:r>
            <w:r w:rsidR="007650A7" w:rsidRPr="00387222">
              <w:rPr>
                <w:sz w:val="22"/>
              </w:rPr>
              <w:t xml:space="preserve">heparin </w:t>
            </w:r>
            <w:r w:rsidR="00CB237B" w:rsidRPr="00387222">
              <w:rPr>
                <w:sz w:val="22"/>
              </w:rPr>
              <w:t>(LDUH),</w:t>
            </w:r>
            <w:r w:rsidR="00CB237B" w:rsidRPr="00387222">
              <w:rPr>
                <w:b/>
                <w:sz w:val="22"/>
              </w:rPr>
              <w:t xml:space="preserve"> </w:t>
            </w:r>
            <w:r w:rsidRPr="00387222">
              <w:rPr>
                <w:b/>
                <w:sz w:val="22"/>
              </w:rPr>
              <w:t>subcutaneous route only</w:t>
            </w:r>
          </w:p>
          <w:p w:rsidR="0035337D" w:rsidRPr="00387222" w:rsidRDefault="0035337D" w:rsidP="0035337D">
            <w:pPr>
              <w:rPr>
                <w:b/>
                <w:sz w:val="22"/>
              </w:rPr>
            </w:pPr>
            <w:r w:rsidRPr="00387222">
              <w:rPr>
                <w:sz w:val="22"/>
              </w:rPr>
              <w:t xml:space="preserve">2.  Low molecular weight heparin </w:t>
            </w:r>
            <w:r w:rsidR="00CB237B" w:rsidRPr="00387222">
              <w:rPr>
                <w:sz w:val="22"/>
              </w:rPr>
              <w:t xml:space="preserve">(LMWH) </w:t>
            </w:r>
            <w:r w:rsidRPr="00387222">
              <w:rPr>
                <w:b/>
                <w:sz w:val="22"/>
              </w:rPr>
              <w:t>such as enoxaparin</w:t>
            </w:r>
          </w:p>
          <w:p w:rsidR="0035337D" w:rsidRPr="00387222" w:rsidRDefault="0035337D" w:rsidP="0035337D">
            <w:pPr>
              <w:rPr>
                <w:b/>
                <w:sz w:val="22"/>
              </w:rPr>
            </w:pPr>
            <w:r w:rsidRPr="00387222">
              <w:rPr>
                <w:sz w:val="22"/>
              </w:rPr>
              <w:t xml:space="preserve">3.  Intermittent pneumatic compression devices </w:t>
            </w:r>
            <w:r w:rsidRPr="00387222">
              <w:rPr>
                <w:b/>
                <w:sz w:val="22"/>
              </w:rPr>
              <w:t>(</w:t>
            </w:r>
            <w:r w:rsidR="003079D9" w:rsidRPr="00387222">
              <w:rPr>
                <w:b/>
                <w:sz w:val="22"/>
              </w:rPr>
              <w:t>IPC -</w:t>
            </w:r>
            <w:r w:rsidRPr="00387222">
              <w:rPr>
                <w:b/>
                <w:sz w:val="22"/>
              </w:rPr>
              <w:t>such as SCDs)</w:t>
            </w:r>
          </w:p>
          <w:p w:rsidR="0035337D" w:rsidRPr="00387222" w:rsidRDefault="0035337D" w:rsidP="0035337D">
            <w:pPr>
              <w:rPr>
                <w:b/>
                <w:sz w:val="22"/>
              </w:rPr>
            </w:pPr>
            <w:r w:rsidRPr="00387222">
              <w:rPr>
                <w:sz w:val="22"/>
              </w:rPr>
              <w:t xml:space="preserve">4.  Graduated compression stockings </w:t>
            </w:r>
            <w:r w:rsidRPr="00387222">
              <w:rPr>
                <w:b/>
                <w:sz w:val="22"/>
              </w:rPr>
              <w:t>(</w:t>
            </w:r>
            <w:r w:rsidR="003079D9" w:rsidRPr="00387222">
              <w:rPr>
                <w:b/>
                <w:sz w:val="22"/>
              </w:rPr>
              <w:t xml:space="preserve">GCS - </w:t>
            </w:r>
            <w:r w:rsidRPr="00387222">
              <w:rPr>
                <w:b/>
                <w:sz w:val="22"/>
              </w:rPr>
              <w:t>such as TED hose)</w:t>
            </w:r>
          </w:p>
          <w:p w:rsidR="0035337D" w:rsidRPr="00387222" w:rsidRDefault="0035337D" w:rsidP="0035337D">
            <w:pPr>
              <w:rPr>
                <w:sz w:val="22"/>
              </w:rPr>
            </w:pPr>
            <w:r w:rsidRPr="00387222">
              <w:rPr>
                <w:sz w:val="22"/>
              </w:rPr>
              <w:t xml:space="preserve">5.  </w:t>
            </w:r>
            <w:r w:rsidRPr="00387222">
              <w:rPr>
                <w:b/>
                <w:sz w:val="22"/>
              </w:rPr>
              <w:t>Parenteral</w:t>
            </w:r>
            <w:r w:rsidRPr="00387222">
              <w:rPr>
                <w:sz w:val="22"/>
              </w:rPr>
              <w:t xml:space="preserve"> Factor </w:t>
            </w:r>
            <w:proofErr w:type="spellStart"/>
            <w:r w:rsidRPr="00387222">
              <w:rPr>
                <w:sz w:val="22"/>
              </w:rPr>
              <w:t>Xa</w:t>
            </w:r>
            <w:proofErr w:type="spellEnd"/>
            <w:r w:rsidRPr="00387222">
              <w:rPr>
                <w:sz w:val="22"/>
              </w:rPr>
              <w:t xml:space="preserve"> Inhibitor (fondaparinux)</w:t>
            </w:r>
          </w:p>
          <w:p w:rsidR="0035337D" w:rsidRPr="00387222" w:rsidRDefault="0035337D" w:rsidP="0035337D">
            <w:pPr>
              <w:rPr>
                <w:sz w:val="22"/>
              </w:rPr>
            </w:pPr>
            <w:r w:rsidRPr="00387222">
              <w:rPr>
                <w:sz w:val="22"/>
              </w:rPr>
              <w:t>6.  Warfarin</w:t>
            </w:r>
          </w:p>
          <w:p w:rsidR="0035337D" w:rsidRPr="00387222" w:rsidRDefault="0035337D" w:rsidP="0035337D">
            <w:pPr>
              <w:rPr>
                <w:sz w:val="22"/>
              </w:rPr>
            </w:pPr>
            <w:r w:rsidRPr="00387222">
              <w:rPr>
                <w:sz w:val="22"/>
              </w:rPr>
              <w:t>7.  Venous foot pumps (VFP)</w:t>
            </w:r>
          </w:p>
          <w:p w:rsidR="0035337D" w:rsidRPr="00387222" w:rsidRDefault="0035337D" w:rsidP="0035337D">
            <w:pPr>
              <w:rPr>
                <w:sz w:val="22"/>
              </w:rPr>
            </w:pPr>
            <w:r w:rsidRPr="00387222">
              <w:rPr>
                <w:sz w:val="22"/>
              </w:rPr>
              <w:t xml:space="preserve">8.  </w:t>
            </w:r>
            <w:r w:rsidRPr="00387222">
              <w:rPr>
                <w:b/>
                <w:sz w:val="22"/>
              </w:rPr>
              <w:t>Oral</w:t>
            </w:r>
            <w:r w:rsidRPr="00387222">
              <w:rPr>
                <w:sz w:val="22"/>
              </w:rPr>
              <w:t xml:space="preserve"> Factor </w:t>
            </w:r>
            <w:proofErr w:type="spellStart"/>
            <w:r w:rsidRPr="00387222">
              <w:rPr>
                <w:sz w:val="22"/>
              </w:rPr>
              <w:t>Xa</w:t>
            </w:r>
            <w:proofErr w:type="spellEnd"/>
            <w:r w:rsidRPr="00387222">
              <w:rPr>
                <w:sz w:val="22"/>
              </w:rPr>
              <w:t xml:space="preserve"> Inhibitor (</w:t>
            </w:r>
            <w:r w:rsidR="00FC2107" w:rsidRPr="00387222">
              <w:rPr>
                <w:sz w:val="22"/>
              </w:rPr>
              <w:t xml:space="preserve">such as </w:t>
            </w:r>
            <w:r w:rsidRPr="00387222">
              <w:rPr>
                <w:sz w:val="22"/>
              </w:rPr>
              <w:t>rivaroxaban)</w:t>
            </w:r>
          </w:p>
          <w:p w:rsidR="005A0A16" w:rsidRPr="00387222" w:rsidRDefault="005A0A16" w:rsidP="0035337D">
            <w:pPr>
              <w:rPr>
                <w:sz w:val="22"/>
              </w:rPr>
            </w:pPr>
            <w:r w:rsidRPr="00387222">
              <w:rPr>
                <w:sz w:val="22"/>
              </w:rPr>
              <w:t xml:space="preserve">9. </w:t>
            </w:r>
            <w:r w:rsidR="00AE0CE3" w:rsidRPr="00387222">
              <w:rPr>
                <w:sz w:val="22"/>
              </w:rPr>
              <w:t xml:space="preserve"> </w:t>
            </w:r>
            <w:r w:rsidRPr="00387222">
              <w:rPr>
                <w:sz w:val="22"/>
              </w:rPr>
              <w:t>Aspirin</w:t>
            </w:r>
          </w:p>
          <w:p w:rsidR="0035337D" w:rsidRPr="00387222" w:rsidRDefault="0035337D" w:rsidP="0035337D">
            <w:pPr>
              <w:rPr>
                <w:sz w:val="22"/>
              </w:rPr>
            </w:pPr>
            <w:r w:rsidRPr="00387222">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35337D" w:rsidRPr="00387222" w:rsidRDefault="0035337D" w:rsidP="0035337D">
            <w:pPr>
              <w:jc w:val="center"/>
            </w:pPr>
            <w:r w:rsidRPr="00387222">
              <w:t>1,2,3,4,5,6,7, 8,</w:t>
            </w:r>
            <w:r w:rsidR="00AE0CE3" w:rsidRPr="00387222">
              <w:t>9,</w:t>
            </w:r>
            <w:r w:rsidRPr="00387222">
              <w:t>A</w:t>
            </w:r>
          </w:p>
          <w:p w:rsidR="0035337D" w:rsidRPr="00387222" w:rsidRDefault="0035337D" w:rsidP="0035337D">
            <w:pPr>
              <w:jc w:val="center"/>
            </w:pPr>
          </w:p>
          <w:p w:rsidR="00436C5D" w:rsidRPr="00387222" w:rsidRDefault="00934814" w:rsidP="0035337D">
            <w:pPr>
              <w:jc w:val="center"/>
            </w:pPr>
            <w:r w:rsidRPr="00387222">
              <w:t xml:space="preserve">If 1,2,3,4,5,6,7, or 8, </w:t>
            </w:r>
            <w:r w:rsidR="00436C5D" w:rsidRPr="00387222">
              <w:t xml:space="preserve">auto-fill </w:t>
            </w:r>
            <w:proofErr w:type="spellStart"/>
            <w:r w:rsidR="00436C5D" w:rsidRPr="00387222">
              <w:t>noadmpro</w:t>
            </w:r>
            <w:proofErr w:type="spellEnd"/>
            <w:r w:rsidR="00436C5D" w:rsidRPr="00387222">
              <w:t xml:space="preserve"> as 95</w:t>
            </w:r>
          </w:p>
          <w:p w:rsidR="0035337D" w:rsidRPr="00387222" w:rsidRDefault="0035337D" w:rsidP="0035337D">
            <w:pPr>
              <w:jc w:val="center"/>
            </w:pPr>
            <w:r w:rsidRPr="00387222">
              <w:t>If A</w:t>
            </w:r>
            <w:r w:rsidR="00357D62" w:rsidRPr="00387222">
              <w:t xml:space="preserve"> or only 9</w:t>
            </w:r>
            <w:r w:rsidRPr="00387222">
              <w:t xml:space="preserve">, auto-fill </w:t>
            </w:r>
            <w:proofErr w:type="spellStart"/>
            <w:r w:rsidR="00FC612A" w:rsidRPr="00387222">
              <w:t>oralxai</w:t>
            </w:r>
            <w:proofErr w:type="spellEnd"/>
            <w:r w:rsidR="00FC612A" w:rsidRPr="00387222">
              <w:t xml:space="preserve"> as 95, </w:t>
            </w:r>
            <w:proofErr w:type="spellStart"/>
            <w:r w:rsidRPr="00387222">
              <w:t>admprodt</w:t>
            </w:r>
            <w:proofErr w:type="spellEnd"/>
            <w:r w:rsidRPr="00387222">
              <w:t xml:space="preserve"> as 99/99/9999, and go to </w:t>
            </w:r>
            <w:proofErr w:type="spellStart"/>
            <w:r w:rsidRPr="00387222">
              <w:t>noadmpro</w:t>
            </w:r>
            <w:proofErr w:type="spellEnd"/>
          </w:p>
          <w:p w:rsidR="00BB3216" w:rsidRPr="00387222" w:rsidRDefault="00BB3216" w:rsidP="0035337D">
            <w:pPr>
              <w:jc w:val="center"/>
            </w:pPr>
          </w:p>
          <w:p w:rsidR="00284A6F" w:rsidRPr="00387222" w:rsidRDefault="00284A6F" w:rsidP="00E279E9">
            <w:pPr>
              <w:jc w:val="center"/>
            </w:pPr>
            <w:r w:rsidRPr="00387222">
              <w:t>If only 8</w:t>
            </w:r>
            <w:r w:rsidR="00FF4102" w:rsidRPr="00387222">
              <w:t>,</w:t>
            </w:r>
            <w:r w:rsidRPr="00387222">
              <w:t xml:space="preserve"> </w:t>
            </w:r>
            <w:r w:rsidR="00301363" w:rsidRPr="00387222">
              <w:rPr>
                <w:b/>
              </w:rPr>
              <w:t>OR</w:t>
            </w:r>
            <w:r w:rsidRPr="00387222">
              <w:t xml:space="preserve"> 8 and 9, go to </w:t>
            </w:r>
            <w:proofErr w:type="spellStart"/>
            <w:r w:rsidRPr="00387222">
              <w:t>oralxai</w:t>
            </w:r>
            <w:proofErr w:type="spellEnd"/>
            <w:r w:rsidR="00436C5D" w:rsidRPr="00387222">
              <w:t xml:space="preserve">; else auto-fill </w:t>
            </w:r>
            <w:proofErr w:type="spellStart"/>
            <w:r w:rsidR="00436C5D" w:rsidRPr="00387222">
              <w:t>oralxai</w:t>
            </w:r>
            <w:proofErr w:type="spellEnd"/>
            <w:r w:rsidR="00436C5D" w:rsidRPr="00387222">
              <w:t xml:space="preserve"> as 95</w:t>
            </w:r>
          </w:p>
          <w:p w:rsidR="00892F49" w:rsidRPr="00387222" w:rsidRDefault="00892F49" w:rsidP="00E279E9">
            <w:pPr>
              <w:jc w:val="center"/>
            </w:pPr>
          </w:p>
          <w:p w:rsidR="00E279E9" w:rsidRPr="00387222" w:rsidRDefault="00E279E9" w:rsidP="00E279E9">
            <w:pPr>
              <w:jc w:val="center"/>
            </w:pPr>
          </w:p>
          <w:tbl>
            <w:tblPr>
              <w:tblStyle w:val="TableGrid"/>
              <w:tblW w:w="0" w:type="auto"/>
              <w:tblLayout w:type="fixed"/>
              <w:tblLook w:val="04A0" w:firstRow="1" w:lastRow="0" w:firstColumn="1" w:lastColumn="0" w:noHBand="0" w:noVBand="1"/>
            </w:tblPr>
            <w:tblGrid>
              <w:gridCol w:w="1929"/>
            </w:tblGrid>
            <w:tr w:rsidR="00E279E9" w:rsidRPr="00387222" w:rsidTr="00E279E9">
              <w:tc>
                <w:tcPr>
                  <w:tcW w:w="1929" w:type="dxa"/>
                </w:tcPr>
                <w:p w:rsidR="00E279E9" w:rsidRPr="00387222" w:rsidRDefault="00E279E9" w:rsidP="0035337D">
                  <w:pPr>
                    <w:jc w:val="center"/>
                  </w:pPr>
                  <w:r w:rsidRPr="00387222">
                    <w:t>Value A cannot be entered with any other number</w:t>
                  </w:r>
                </w:p>
              </w:tc>
            </w:tr>
          </w:tbl>
          <w:p w:rsidR="0035337D" w:rsidRPr="00387222" w:rsidRDefault="0035337D" w:rsidP="0035337D">
            <w:pPr>
              <w:jc w:val="center"/>
            </w:pPr>
          </w:p>
          <w:p w:rsidR="0035337D" w:rsidRPr="00387222" w:rsidRDefault="0035337D" w:rsidP="0035337D">
            <w:pPr>
              <w:jc w:val="center"/>
            </w:pPr>
          </w:p>
          <w:p w:rsidR="0035337D" w:rsidRPr="00387222" w:rsidRDefault="0035337D" w:rsidP="0035337D">
            <w:pPr>
              <w:jc w:val="center"/>
            </w:pPr>
          </w:p>
          <w:p w:rsidR="005A0A16" w:rsidRPr="00387222" w:rsidRDefault="005A0A16" w:rsidP="0035337D">
            <w:pPr>
              <w:jc w:val="center"/>
            </w:pPr>
          </w:p>
          <w:p w:rsidR="005A0A16" w:rsidRPr="00387222" w:rsidRDefault="005A0A16"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35337D" w:rsidRPr="00387222" w:rsidRDefault="0035337D" w:rsidP="0035337D">
            <w:pPr>
              <w:pStyle w:val="ListParagraph"/>
              <w:numPr>
                <w:ilvl w:val="0"/>
                <w:numId w:val="91"/>
              </w:numPr>
              <w:ind w:left="176" w:hanging="180"/>
            </w:pPr>
            <w:r w:rsidRPr="00387222">
              <w:rPr>
                <w:b/>
              </w:rPr>
              <w:t>Begin by looking for documentation of administration of VTE prophylaxis on the day of or day after hospital admission (non-ICU setting) or the day of or the day after Surgery End Date for surgeries that start the day of or the day after hospital admission (non-ICU setting). If no VTE prophylaxis was administered during this timeframe, select A</w:t>
            </w:r>
            <w:r w:rsidR="007650A7" w:rsidRPr="00387222">
              <w:rPr>
                <w:b/>
              </w:rPr>
              <w:t>.</w:t>
            </w:r>
          </w:p>
          <w:p w:rsidR="0035337D" w:rsidRPr="00387222" w:rsidRDefault="0035337D" w:rsidP="0035337D">
            <w:pPr>
              <w:pStyle w:val="ListParagraph"/>
              <w:numPr>
                <w:ilvl w:val="0"/>
                <w:numId w:val="91"/>
              </w:numPr>
              <w:ind w:left="176" w:hanging="180"/>
            </w:pPr>
            <w:r w:rsidRPr="00387222">
              <w:rPr>
                <w:b/>
              </w:rPr>
              <w:t>Selection of allowable values 1-</w:t>
            </w:r>
            <w:r w:rsidR="00880832" w:rsidRPr="00387222">
              <w:rPr>
                <w:b/>
              </w:rPr>
              <w:t>9</w:t>
            </w:r>
            <w:r w:rsidRPr="00387222">
              <w:rPr>
                <w:b/>
              </w:rPr>
              <w:t xml:space="preserve"> includes any VTE prophylaxis that was administered </w:t>
            </w:r>
            <w:r w:rsidR="00961CC1" w:rsidRPr="00387222">
              <w:rPr>
                <w:b/>
              </w:rPr>
              <w:t>in the allowable time frame</w:t>
            </w:r>
            <w:r w:rsidRPr="00387222">
              <w:rPr>
                <w:b/>
              </w:rPr>
              <w:t>.</w:t>
            </w:r>
            <w:r w:rsidRPr="00387222">
              <w:t xml:space="preserve">   For example:  If a patient was admitted on </w:t>
            </w:r>
            <w:r w:rsidR="00961CC1" w:rsidRPr="00387222">
              <w:t>12</w:t>
            </w:r>
            <w:r w:rsidRPr="00387222">
              <w:t>/</w:t>
            </w:r>
            <w:r w:rsidR="00961CC1" w:rsidRPr="00387222">
              <w:t>8</w:t>
            </w:r>
            <w:r w:rsidRPr="00387222">
              <w:t>/</w:t>
            </w:r>
            <w:r w:rsidR="00C84DC2" w:rsidRPr="00387222">
              <w:t xml:space="preserve">20xx </w:t>
            </w:r>
            <w:r w:rsidRPr="00387222">
              <w:t xml:space="preserve">and had bilateral GCS applied at 13:00 on </w:t>
            </w:r>
            <w:r w:rsidR="00961CC1" w:rsidRPr="00387222">
              <w:t>12</w:t>
            </w:r>
            <w:r w:rsidRPr="00387222">
              <w:t>/</w:t>
            </w:r>
            <w:r w:rsidR="00961CC1" w:rsidRPr="00387222">
              <w:t>9</w:t>
            </w:r>
            <w:r w:rsidRPr="00387222">
              <w:t>/</w:t>
            </w:r>
            <w:r w:rsidR="00C84DC2" w:rsidRPr="00387222">
              <w:t xml:space="preserve">20xx </w:t>
            </w:r>
            <w:r w:rsidRPr="00387222">
              <w:t xml:space="preserve">and LMWH was administered at 22:00 on </w:t>
            </w:r>
            <w:r w:rsidR="00961CC1" w:rsidRPr="00387222">
              <w:t>12</w:t>
            </w:r>
            <w:r w:rsidRPr="00387222">
              <w:t>/</w:t>
            </w:r>
            <w:r w:rsidR="00961CC1" w:rsidRPr="00387222">
              <w:t>8</w:t>
            </w:r>
            <w:r w:rsidRPr="00387222">
              <w:t>/</w:t>
            </w:r>
            <w:r w:rsidR="00C84DC2" w:rsidRPr="00387222">
              <w:t>20xx</w:t>
            </w:r>
            <w:r w:rsidRPr="00387222">
              <w:t xml:space="preserve">, select “2” and “4”. </w:t>
            </w:r>
          </w:p>
          <w:p w:rsidR="0035337D" w:rsidRPr="00387222" w:rsidRDefault="0035337D" w:rsidP="00FF4102">
            <w:pPr>
              <w:pStyle w:val="ListParagraph"/>
              <w:numPr>
                <w:ilvl w:val="0"/>
                <w:numId w:val="132"/>
              </w:numPr>
              <w:ind w:left="176" w:hanging="180"/>
            </w:pPr>
            <w:r w:rsidRPr="00387222">
              <w:t>Only select prophylaxis if there is documentation that it was administered. Documentation in the physician progress notes under assessment/plan: “DVT prophylaxis - IPC” is not enough to select value “3’.</w:t>
            </w:r>
          </w:p>
          <w:p w:rsidR="0035337D" w:rsidRPr="00387222" w:rsidRDefault="0035337D" w:rsidP="0035337D">
            <w:pPr>
              <w:pStyle w:val="ListParagraph"/>
              <w:numPr>
                <w:ilvl w:val="0"/>
                <w:numId w:val="91"/>
              </w:numPr>
              <w:ind w:left="176" w:hanging="180"/>
            </w:pPr>
            <w:r w:rsidRPr="00387222">
              <w:t>If one pharmacological medication is ordered and another medication is substituted (such as per pharmacy formulary substitution or protocol), select the medication administered.</w:t>
            </w:r>
          </w:p>
          <w:p w:rsidR="0035337D" w:rsidRPr="00387222" w:rsidRDefault="0035337D" w:rsidP="0035337D">
            <w:pPr>
              <w:numPr>
                <w:ilvl w:val="12"/>
                <w:numId w:val="0"/>
              </w:numPr>
              <w:rPr>
                <w:b/>
                <w:bCs/>
                <w:szCs w:val="21"/>
              </w:rPr>
            </w:pPr>
            <w:r w:rsidRPr="00387222">
              <w:rPr>
                <w:b/>
                <w:bCs/>
                <w:szCs w:val="21"/>
              </w:rPr>
              <w:t>Examples of each VTE prophylaxis category (</w:t>
            </w:r>
            <w:r w:rsidRPr="00387222">
              <w:rPr>
                <w:b/>
              </w:rPr>
              <w:t xml:space="preserve">refer to </w:t>
            </w:r>
            <w:r w:rsidR="000E526D" w:rsidRPr="00387222">
              <w:rPr>
                <w:b/>
              </w:rPr>
              <w:t>T</w:t>
            </w:r>
            <w:r w:rsidRPr="00387222">
              <w:rPr>
                <w:b/>
              </w:rPr>
              <w:t>JC Appendix H, Table 2.1 for complete list)</w:t>
            </w:r>
            <w:r w:rsidRPr="00387222">
              <w:rPr>
                <w:b/>
                <w:bCs/>
                <w:szCs w:val="21"/>
              </w:rPr>
              <w:t>:</w:t>
            </w:r>
          </w:p>
          <w:p w:rsidR="00710699" w:rsidRPr="00387222" w:rsidRDefault="0035337D" w:rsidP="0035337D">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Low dose unfractionated heparin</w:t>
            </w:r>
            <w:r w:rsidRPr="00387222">
              <w:rPr>
                <w:rFonts w:ascii="Times New Roman" w:hAnsi="Times New Roman"/>
                <w:sz w:val="20"/>
                <w:szCs w:val="21"/>
              </w:rPr>
              <w:t xml:space="preserve"> (LDUH) - </w:t>
            </w:r>
            <w:r w:rsidRPr="00387222">
              <w:rPr>
                <w:rFonts w:ascii="Times New Roman" w:hAnsi="Times New Roman"/>
                <w:b/>
                <w:bCs/>
                <w:sz w:val="20"/>
                <w:szCs w:val="21"/>
              </w:rPr>
              <w:t xml:space="preserve">only include heparin administered by </w:t>
            </w:r>
            <w:r w:rsidRPr="00387222">
              <w:rPr>
                <w:rFonts w:ascii="Times New Roman" w:hAnsi="Times New Roman"/>
                <w:b/>
                <w:bCs/>
                <w:sz w:val="20"/>
                <w:szCs w:val="21"/>
                <w:u w:val="single"/>
              </w:rPr>
              <w:t>subcutaneous</w:t>
            </w:r>
            <w:r w:rsidRPr="00387222">
              <w:rPr>
                <w:rFonts w:ascii="Times New Roman" w:hAnsi="Times New Roman"/>
                <w:b/>
                <w:bCs/>
                <w:sz w:val="20"/>
                <w:szCs w:val="21"/>
              </w:rPr>
              <w:t xml:space="preserve"> route </w:t>
            </w:r>
            <w:r w:rsidRPr="00387222">
              <w:rPr>
                <w:rFonts w:ascii="Times New Roman" w:hAnsi="Times New Roman"/>
                <w:sz w:val="20"/>
                <w:szCs w:val="21"/>
              </w:rPr>
              <w:t xml:space="preserve">(SC, SQ, </w:t>
            </w:r>
            <w:proofErr w:type="spellStart"/>
            <w:r w:rsidRPr="00387222">
              <w:rPr>
                <w:rFonts w:ascii="Times New Roman" w:hAnsi="Times New Roman"/>
                <w:sz w:val="20"/>
                <w:szCs w:val="21"/>
              </w:rPr>
              <w:t>SubQ</w:t>
            </w:r>
            <w:proofErr w:type="spellEnd"/>
            <w:r w:rsidRPr="00387222">
              <w:rPr>
                <w:rFonts w:ascii="Times New Roman" w:hAnsi="Times New Roman"/>
                <w:sz w:val="20"/>
                <w:szCs w:val="21"/>
              </w:rPr>
              <w:t>): heparin,</w:t>
            </w:r>
            <w:r w:rsidR="00CB237B" w:rsidRPr="00387222">
              <w:rPr>
                <w:rFonts w:ascii="Times New Roman" w:hAnsi="Times New Roman"/>
                <w:sz w:val="20"/>
                <w:szCs w:val="21"/>
              </w:rPr>
              <w:t xml:space="preserve"> heparin sodium</w:t>
            </w:r>
            <w:r w:rsidRPr="00387222">
              <w:rPr>
                <w:rFonts w:ascii="Times New Roman" w:hAnsi="Times New Roman"/>
                <w:sz w:val="20"/>
                <w:szCs w:val="21"/>
              </w:rPr>
              <w:t xml:space="preserve"> </w:t>
            </w:r>
          </w:p>
          <w:p w:rsidR="0035337D" w:rsidRPr="00387222" w:rsidRDefault="0035337D" w:rsidP="0035337D">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Low molecular weight heparin</w:t>
            </w:r>
            <w:r w:rsidRPr="00387222">
              <w:rPr>
                <w:rFonts w:ascii="Times New Roman" w:hAnsi="Times New Roman"/>
                <w:sz w:val="20"/>
                <w:szCs w:val="21"/>
              </w:rPr>
              <w:t xml:space="preserve"> (LMWH): </w:t>
            </w:r>
            <w:proofErr w:type="spellStart"/>
            <w:r w:rsidRPr="00387222">
              <w:rPr>
                <w:rFonts w:ascii="Times New Roman" w:hAnsi="Times New Roman"/>
                <w:sz w:val="20"/>
                <w:szCs w:val="21"/>
              </w:rPr>
              <w:t>dalteparin</w:t>
            </w:r>
            <w:proofErr w:type="spellEnd"/>
            <w:r w:rsidRPr="00387222">
              <w:rPr>
                <w:rFonts w:ascii="Times New Roman" w:hAnsi="Times New Roman"/>
                <w:sz w:val="20"/>
                <w:szCs w:val="21"/>
              </w:rPr>
              <w:t xml:space="preserve"> (</w:t>
            </w:r>
            <w:proofErr w:type="spellStart"/>
            <w:r w:rsidRPr="00387222">
              <w:rPr>
                <w:rFonts w:ascii="Times New Roman" w:hAnsi="Times New Roman"/>
                <w:sz w:val="20"/>
                <w:szCs w:val="21"/>
              </w:rPr>
              <w:t>Fragmin</w:t>
            </w:r>
            <w:proofErr w:type="spellEnd"/>
            <w:r w:rsidRPr="00387222">
              <w:rPr>
                <w:rFonts w:ascii="Times New Roman" w:hAnsi="Times New Roman"/>
                <w:sz w:val="20"/>
                <w:szCs w:val="21"/>
              </w:rPr>
              <w:t>), enoxaparin (</w:t>
            </w:r>
            <w:proofErr w:type="spellStart"/>
            <w:r w:rsidRPr="00387222">
              <w:rPr>
                <w:rFonts w:ascii="Times New Roman" w:hAnsi="Times New Roman"/>
                <w:sz w:val="20"/>
                <w:szCs w:val="21"/>
              </w:rPr>
              <w:t>Lovenox</w:t>
            </w:r>
            <w:proofErr w:type="spellEnd"/>
            <w:r w:rsidRPr="00387222">
              <w:rPr>
                <w:rFonts w:ascii="Times New Roman" w:hAnsi="Times New Roman"/>
                <w:sz w:val="20"/>
                <w:szCs w:val="21"/>
              </w:rPr>
              <w:t>), tinzaparin (</w:t>
            </w:r>
            <w:proofErr w:type="spellStart"/>
            <w:r w:rsidRPr="00387222">
              <w:rPr>
                <w:rFonts w:ascii="Times New Roman" w:hAnsi="Times New Roman"/>
                <w:sz w:val="20"/>
                <w:szCs w:val="21"/>
              </w:rPr>
              <w:t>Innohep</w:t>
            </w:r>
            <w:proofErr w:type="spellEnd"/>
            <w:r w:rsidRPr="00387222">
              <w:rPr>
                <w:rFonts w:ascii="Times New Roman" w:hAnsi="Times New Roman"/>
                <w:sz w:val="20"/>
                <w:szCs w:val="21"/>
              </w:rPr>
              <w:t xml:space="preserve">) </w:t>
            </w:r>
          </w:p>
          <w:p w:rsidR="009306F8" w:rsidRPr="00387222" w:rsidRDefault="009306F8" w:rsidP="0035337D">
            <w:pPr>
              <w:pStyle w:val="Footer"/>
              <w:widowControl/>
              <w:tabs>
                <w:tab w:val="clear" w:pos="4320"/>
                <w:tab w:val="clear" w:pos="8640"/>
              </w:tabs>
              <w:rPr>
                <w:rFonts w:ascii="Times New Roman" w:hAnsi="Times New Roman"/>
                <w:b/>
                <w:sz w:val="20"/>
              </w:rPr>
            </w:pPr>
            <w:r w:rsidRPr="00387222">
              <w:rPr>
                <w:rFonts w:ascii="Times New Roman" w:hAnsi="Times New Roman"/>
                <w:b/>
                <w:sz w:val="20"/>
              </w:rPr>
              <w:t>Cont’d next page</w:t>
            </w:r>
          </w:p>
        </w:tc>
      </w:tr>
      <w:tr w:rsidR="009306F8" w:rsidRPr="00387222" w:rsidTr="00B60E8E">
        <w:trPr>
          <w:cantSplit/>
        </w:trPr>
        <w:tc>
          <w:tcPr>
            <w:tcW w:w="629" w:type="dxa"/>
            <w:tcBorders>
              <w:top w:val="single" w:sz="6" w:space="0" w:color="auto"/>
              <w:left w:val="single" w:sz="6" w:space="0" w:color="auto"/>
              <w:bottom w:val="single" w:sz="6" w:space="0" w:color="auto"/>
              <w:right w:val="single" w:sz="6" w:space="0" w:color="auto"/>
            </w:tcBorders>
          </w:tcPr>
          <w:p w:rsidR="009306F8" w:rsidRPr="00387222" w:rsidRDefault="009306F8" w:rsidP="00F64FD5">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9306F8" w:rsidRPr="00387222" w:rsidRDefault="009306F8" w:rsidP="0035337D">
            <w:pPr>
              <w:jc w:val="center"/>
            </w:pPr>
          </w:p>
        </w:tc>
        <w:tc>
          <w:tcPr>
            <w:tcW w:w="5038" w:type="dxa"/>
            <w:tcBorders>
              <w:top w:val="single" w:sz="6" w:space="0" w:color="auto"/>
              <w:left w:val="single" w:sz="6" w:space="0" w:color="auto"/>
              <w:bottom w:val="single" w:sz="6" w:space="0" w:color="auto"/>
              <w:right w:val="single" w:sz="6" w:space="0" w:color="auto"/>
            </w:tcBorders>
          </w:tcPr>
          <w:p w:rsidR="009306F8" w:rsidRPr="00387222" w:rsidRDefault="009306F8" w:rsidP="0035337D">
            <w:pPr>
              <w:rPr>
                <w:sz w:val="22"/>
              </w:rPr>
            </w:pPr>
          </w:p>
        </w:tc>
        <w:tc>
          <w:tcPr>
            <w:tcW w:w="2159" w:type="dxa"/>
            <w:tcBorders>
              <w:top w:val="single" w:sz="6" w:space="0" w:color="auto"/>
              <w:left w:val="single" w:sz="6" w:space="0" w:color="auto"/>
              <w:bottom w:val="single" w:sz="6" w:space="0" w:color="auto"/>
              <w:right w:val="single" w:sz="6" w:space="0" w:color="auto"/>
            </w:tcBorders>
          </w:tcPr>
          <w:p w:rsidR="009306F8" w:rsidRPr="00387222" w:rsidRDefault="009306F8"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9306F8" w:rsidRPr="00387222" w:rsidRDefault="009306F8" w:rsidP="009306F8">
            <w:pPr>
              <w:pStyle w:val="ListParagraph"/>
              <w:ind w:left="-4"/>
              <w:rPr>
                <w:b/>
                <w:bCs/>
                <w:szCs w:val="21"/>
              </w:rPr>
            </w:pPr>
            <w:r w:rsidRPr="00387222">
              <w:rPr>
                <w:b/>
                <w:bCs/>
                <w:szCs w:val="21"/>
              </w:rPr>
              <w:t>VTE Prophylaxis cont’d</w:t>
            </w:r>
          </w:p>
          <w:p w:rsidR="009306F8" w:rsidRPr="00387222" w:rsidRDefault="009306F8" w:rsidP="009306F8">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Intermittent pneumatic compression devices</w:t>
            </w:r>
            <w:r w:rsidRPr="00387222">
              <w:rPr>
                <w:rFonts w:ascii="Times New Roman" w:hAnsi="Times New Roman"/>
                <w:sz w:val="20"/>
                <w:szCs w:val="21"/>
              </w:rPr>
              <w:t xml:space="preserve"> (IPC):  AE pumps (anti-embolic pumps) calf/thigh, DVT boots-calf/thigh, sequential compression device (SCD)</w:t>
            </w:r>
          </w:p>
          <w:p w:rsidR="009306F8" w:rsidRPr="00387222" w:rsidRDefault="009306F8" w:rsidP="009306F8">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Graduated compression stockings</w:t>
            </w:r>
            <w:r w:rsidRPr="00387222">
              <w:rPr>
                <w:rFonts w:ascii="Times New Roman" w:hAnsi="Times New Roman"/>
                <w:sz w:val="20"/>
                <w:szCs w:val="21"/>
              </w:rPr>
              <w:t xml:space="preserve"> (GCS)</w:t>
            </w:r>
            <w:r w:rsidRPr="00387222">
              <w:rPr>
                <w:rFonts w:ascii="Times New Roman" w:hAnsi="Times New Roman"/>
                <w:b/>
                <w:bCs/>
                <w:sz w:val="20"/>
                <w:szCs w:val="21"/>
              </w:rPr>
              <w:t xml:space="preserve"> knee or thigh high:</w:t>
            </w:r>
            <w:r w:rsidRPr="00387222">
              <w:rPr>
                <w:rFonts w:ascii="Times New Roman" w:hAnsi="Times New Roman"/>
                <w:sz w:val="20"/>
                <w:szCs w:val="21"/>
              </w:rPr>
              <w:t xml:space="preserve">  Anti-embolism stockings, TED hose (TEDS), </w:t>
            </w:r>
            <w:proofErr w:type="spellStart"/>
            <w:r w:rsidRPr="00387222">
              <w:rPr>
                <w:rFonts w:ascii="Times New Roman" w:hAnsi="Times New Roman"/>
                <w:sz w:val="20"/>
                <w:szCs w:val="21"/>
              </w:rPr>
              <w:t>Jobst</w:t>
            </w:r>
            <w:proofErr w:type="spellEnd"/>
            <w:r w:rsidRPr="00387222">
              <w:rPr>
                <w:rFonts w:ascii="Times New Roman" w:hAnsi="Times New Roman"/>
                <w:sz w:val="20"/>
                <w:szCs w:val="21"/>
              </w:rPr>
              <w:t xml:space="preserve"> stockings</w:t>
            </w:r>
          </w:p>
          <w:p w:rsidR="009306F8" w:rsidRPr="00387222" w:rsidRDefault="00CB237B" w:rsidP="009306F8">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 xml:space="preserve">Parenteral </w:t>
            </w:r>
            <w:r w:rsidR="009306F8" w:rsidRPr="00387222">
              <w:rPr>
                <w:rFonts w:ascii="Times New Roman" w:hAnsi="Times New Roman"/>
                <w:b/>
                <w:bCs/>
                <w:sz w:val="20"/>
                <w:szCs w:val="21"/>
              </w:rPr>
              <w:t xml:space="preserve">Factor </w:t>
            </w:r>
            <w:proofErr w:type="spellStart"/>
            <w:r w:rsidR="009306F8" w:rsidRPr="00387222">
              <w:rPr>
                <w:rFonts w:ascii="Times New Roman" w:hAnsi="Times New Roman"/>
                <w:b/>
                <w:bCs/>
                <w:sz w:val="20"/>
                <w:szCs w:val="21"/>
              </w:rPr>
              <w:t>Xa</w:t>
            </w:r>
            <w:proofErr w:type="spellEnd"/>
            <w:r w:rsidR="009306F8" w:rsidRPr="00387222">
              <w:rPr>
                <w:rFonts w:ascii="Times New Roman" w:hAnsi="Times New Roman"/>
                <w:b/>
                <w:bCs/>
                <w:sz w:val="20"/>
                <w:szCs w:val="21"/>
              </w:rPr>
              <w:t xml:space="preserve"> Inhibitor</w:t>
            </w:r>
            <w:r w:rsidRPr="00387222">
              <w:rPr>
                <w:rFonts w:ascii="Times New Roman" w:hAnsi="Times New Roman"/>
                <w:b/>
                <w:bCs/>
                <w:sz w:val="20"/>
                <w:szCs w:val="21"/>
              </w:rPr>
              <w:t xml:space="preserve"> such as</w:t>
            </w:r>
            <w:r w:rsidR="009306F8" w:rsidRPr="00387222">
              <w:rPr>
                <w:rFonts w:ascii="Times New Roman" w:hAnsi="Times New Roman"/>
                <w:sz w:val="20"/>
                <w:szCs w:val="21"/>
              </w:rPr>
              <w:t>: fondaparinux (</w:t>
            </w:r>
            <w:proofErr w:type="spellStart"/>
            <w:r w:rsidR="009306F8" w:rsidRPr="00387222">
              <w:rPr>
                <w:rFonts w:ascii="Times New Roman" w:hAnsi="Times New Roman"/>
                <w:sz w:val="20"/>
                <w:szCs w:val="21"/>
              </w:rPr>
              <w:t>Arixtra</w:t>
            </w:r>
            <w:proofErr w:type="spellEnd"/>
            <w:r w:rsidR="009306F8" w:rsidRPr="00387222">
              <w:rPr>
                <w:rFonts w:ascii="Times New Roman" w:hAnsi="Times New Roman"/>
                <w:sz w:val="20"/>
                <w:szCs w:val="21"/>
              </w:rPr>
              <w:t>)</w:t>
            </w:r>
          </w:p>
          <w:p w:rsidR="009306F8" w:rsidRPr="00387222" w:rsidRDefault="009306F8" w:rsidP="009306F8">
            <w:pPr>
              <w:numPr>
                <w:ilvl w:val="12"/>
                <w:numId w:val="0"/>
              </w:numPr>
              <w:rPr>
                <w:szCs w:val="21"/>
              </w:rPr>
            </w:pPr>
            <w:r w:rsidRPr="00387222">
              <w:rPr>
                <w:b/>
                <w:bCs/>
                <w:szCs w:val="21"/>
              </w:rPr>
              <w:t xml:space="preserve">Warfarin </w:t>
            </w:r>
            <w:r w:rsidR="00710699" w:rsidRPr="00387222">
              <w:rPr>
                <w:szCs w:val="21"/>
              </w:rPr>
              <w:t xml:space="preserve">such as:  Coumadin, </w:t>
            </w:r>
            <w:proofErr w:type="spellStart"/>
            <w:r w:rsidR="00710699" w:rsidRPr="00387222">
              <w:rPr>
                <w:szCs w:val="21"/>
              </w:rPr>
              <w:t>Jantoven</w:t>
            </w:r>
            <w:proofErr w:type="spellEnd"/>
          </w:p>
          <w:p w:rsidR="009306F8" w:rsidRPr="00387222" w:rsidRDefault="009306F8" w:rsidP="009306F8">
            <w:pPr>
              <w:numPr>
                <w:ilvl w:val="12"/>
                <w:numId w:val="0"/>
              </w:numPr>
              <w:rPr>
                <w:szCs w:val="21"/>
              </w:rPr>
            </w:pPr>
            <w:r w:rsidRPr="00387222">
              <w:rPr>
                <w:b/>
                <w:szCs w:val="21"/>
              </w:rPr>
              <w:t>Venous foot pumps:</w:t>
            </w:r>
            <w:r w:rsidRPr="00387222">
              <w:rPr>
                <w:szCs w:val="21"/>
              </w:rPr>
              <w:t xml:space="preserve">  AE pumps – foot only, Kendall boots, </w:t>
            </w:r>
            <w:proofErr w:type="spellStart"/>
            <w:r w:rsidRPr="00387222">
              <w:rPr>
                <w:szCs w:val="21"/>
              </w:rPr>
              <w:t>Pneumoboots</w:t>
            </w:r>
            <w:proofErr w:type="spellEnd"/>
            <w:r w:rsidRPr="00387222">
              <w:rPr>
                <w:szCs w:val="21"/>
              </w:rPr>
              <w:t xml:space="preserve"> – foot only</w:t>
            </w:r>
          </w:p>
          <w:p w:rsidR="00CB237B" w:rsidRPr="00387222" w:rsidRDefault="00CB237B" w:rsidP="009306F8">
            <w:pPr>
              <w:numPr>
                <w:ilvl w:val="12"/>
                <w:numId w:val="0"/>
              </w:numPr>
              <w:rPr>
                <w:szCs w:val="21"/>
              </w:rPr>
            </w:pPr>
            <w:r w:rsidRPr="00387222">
              <w:rPr>
                <w:b/>
                <w:szCs w:val="21"/>
              </w:rPr>
              <w:t xml:space="preserve">Oral Factor </w:t>
            </w:r>
            <w:proofErr w:type="spellStart"/>
            <w:r w:rsidRPr="00387222">
              <w:rPr>
                <w:b/>
                <w:szCs w:val="21"/>
              </w:rPr>
              <w:t>Xa</w:t>
            </w:r>
            <w:proofErr w:type="spellEnd"/>
            <w:r w:rsidRPr="00387222">
              <w:rPr>
                <w:b/>
                <w:szCs w:val="21"/>
              </w:rPr>
              <w:t xml:space="preserve"> Inhibitor such as</w:t>
            </w:r>
            <w:r w:rsidRPr="00387222">
              <w:rPr>
                <w:szCs w:val="21"/>
              </w:rPr>
              <w:t xml:space="preserve">: </w:t>
            </w:r>
            <w:proofErr w:type="spellStart"/>
            <w:r w:rsidRPr="00387222">
              <w:rPr>
                <w:szCs w:val="21"/>
              </w:rPr>
              <w:t>apixaban</w:t>
            </w:r>
            <w:proofErr w:type="spellEnd"/>
            <w:r w:rsidRPr="00387222">
              <w:rPr>
                <w:szCs w:val="21"/>
              </w:rPr>
              <w:t xml:space="preserve"> (</w:t>
            </w:r>
            <w:proofErr w:type="spellStart"/>
            <w:r w:rsidRPr="00387222">
              <w:rPr>
                <w:szCs w:val="21"/>
              </w:rPr>
              <w:t>Eliquis</w:t>
            </w:r>
            <w:proofErr w:type="spellEnd"/>
            <w:r w:rsidRPr="00387222">
              <w:rPr>
                <w:szCs w:val="21"/>
              </w:rPr>
              <w:t>), rivaroxaban (</w:t>
            </w:r>
            <w:proofErr w:type="spellStart"/>
            <w:r w:rsidRPr="00387222">
              <w:rPr>
                <w:szCs w:val="21"/>
              </w:rPr>
              <w:t>Xarelto</w:t>
            </w:r>
            <w:proofErr w:type="spellEnd"/>
            <w:r w:rsidRPr="00387222">
              <w:rPr>
                <w:szCs w:val="21"/>
              </w:rPr>
              <w:t>)</w:t>
            </w:r>
          </w:p>
          <w:p w:rsidR="00CB237B" w:rsidRPr="00387222" w:rsidRDefault="00CB237B" w:rsidP="009306F8">
            <w:pPr>
              <w:numPr>
                <w:ilvl w:val="12"/>
                <w:numId w:val="0"/>
              </w:numPr>
              <w:rPr>
                <w:szCs w:val="21"/>
              </w:rPr>
            </w:pPr>
            <w:r w:rsidRPr="00387222">
              <w:rPr>
                <w:b/>
                <w:szCs w:val="21"/>
              </w:rPr>
              <w:t>Aspirin such as:</w:t>
            </w:r>
            <w:r w:rsidRPr="00387222">
              <w:rPr>
                <w:szCs w:val="21"/>
              </w:rPr>
              <w:t xml:space="preserve"> </w:t>
            </w:r>
            <w:proofErr w:type="spellStart"/>
            <w:r w:rsidRPr="00387222">
              <w:rPr>
                <w:szCs w:val="21"/>
              </w:rPr>
              <w:t>acetylsalicyclic</w:t>
            </w:r>
            <w:proofErr w:type="spellEnd"/>
            <w:r w:rsidRPr="00387222">
              <w:rPr>
                <w:szCs w:val="21"/>
              </w:rPr>
              <w:t xml:space="preserve"> acid (ASA), buffered aspirin</w:t>
            </w:r>
          </w:p>
          <w:p w:rsidR="009306F8" w:rsidRPr="00387222" w:rsidRDefault="009306F8" w:rsidP="00D62D0B">
            <w:pPr>
              <w:numPr>
                <w:ilvl w:val="12"/>
                <w:numId w:val="0"/>
              </w:numPr>
              <w:rPr>
                <w:szCs w:val="21"/>
              </w:rPr>
            </w:pPr>
            <w:r w:rsidRPr="00387222">
              <w:rPr>
                <w:b/>
                <w:bCs/>
                <w:szCs w:val="21"/>
              </w:rPr>
              <w:t>Suggested data sources:</w:t>
            </w:r>
            <w:r w:rsidRPr="00387222">
              <w:rPr>
                <w:szCs w:val="21"/>
              </w:rPr>
              <w:t xml:space="preserve"> </w:t>
            </w:r>
            <w:r w:rsidR="00C84DC2" w:rsidRPr="00387222">
              <w:rPr>
                <w:szCs w:val="21"/>
              </w:rPr>
              <w:t>Circulator notes, Emergency Department record,</w:t>
            </w:r>
            <w:r w:rsidRPr="00387222">
              <w:rPr>
                <w:szCs w:val="21"/>
              </w:rPr>
              <w:t xml:space="preserve"> </w:t>
            </w:r>
            <w:r w:rsidR="00D62D0B" w:rsidRPr="00387222">
              <w:rPr>
                <w:szCs w:val="21"/>
              </w:rPr>
              <w:t>G</w:t>
            </w:r>
            <w:r w:rsidRPr="00387222">
              <w:rPr>
                <w:szCs w:val="21"/>
              </w:rPr>
              <w:t xml:space="preserve">raphic/flow sheets, </w:t>
            </w:r>
            <w:r w:rsidR="00D62D0B" w:rsidRPr="00387222">
              <w:rPr>
                <w:szCs w:val="21"/>
              </w:rPr>
              <w:t>M</w:t>
            </w:r>
            <w:r w:rsidRPr="00387222">
              <w:rPr>
                <w:szCs w:val="21"/>
              </w:rPr>
              <w:t xml:space="preserve">edication administration record, </w:t>
            </w:r>
            <w:r w:rsidR="00D62D0B" w:rsidRPr="00387222">
              <w:rPr>
                <w:szCs w:val="21"/>
              </w:rPr>
              <w:t>N</w:t>
            </w:r>
            <w:r w:rsidRPr="00387222">
              <w:rPr>
                <w:szCs w:val="21"/>
              </w:rPr>
              <w:t xml:space="preserve">ursing notes, </w:t>
            </w:r>
            <w:r w:rsidR="00D62D0B" w:rsidRPr="00387222">
              <w:rPr>
                <w:szCs w:val="21"/>
              </w:rPr>
              <w:t>O</w:t>
            </w:r>
            <w:r w:rsidRPr="00387222">
              <w:rPr>
                <w:szCs w:val="21"/>
              </w:rPr>
              <w:t xml:space="preserve">perative notes, </w:t>
            </w:r>
            <w:r w:rsidR="00D62D0B" w:rsidRPr="00387222">
              <w:rPr>
                <w:szCs w:val="21"/>
              </w:rPr>
              <w:t>P</w:t>
            </w:r>
            <w:r w:rsidR="00C84DC2" w:rsidRPr="00387222">
              <w:rPr>
                <w:szCs w:val="21"/>
              </w:rPr>
              <w:t xml:space="preserve">reoperative nursing notes, </w:t>
            </w:r>
            <w:r w:rsidR="00D62D0B" w:rsidRPr="00387222">
              <w:rPr>
                <w:szCs w:val="21"/>
              </w:rPr>
              <w:t>P</w:t>
            </w:r>
            <w:r w:rsidRPr="00387222">
              <w:rPr>
                <w:szCs w:val="21"/>
              </w:rPr>
              <w:t>rogress notes</w:t>
            </w:r>
          </w:p>
        </w:tc>
      </w:tr>
      <w:tr w:rsidR="00C65419" w:rsidRPr="00387222"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387222" w:rsidRDefault="007F7D1D" w:rsidP="005A0728">
            <w:pPr>
              <w:jc w:val="center"/>
              <w:rPr>
                <w:sz w:val="22"/>
              </w:rPr>
            </w:pPr>
            <w:r w:rsidRPr="00387222">
              <w:rPr>
                <w:sz w:val="22"/>
              </w:rPr>
              <w:t>1</w:t>
            </w:r>
            <w:r w:rsidR="005A0728">
              <w:rPr>
                <w:sz w:val="22"/>
              </w:rPr>
              <w:t>9</w:t>
            </w:r>
          </w:p>
        </w:tc>
        <w:tc>
          <w:tcPr>
            <w:tcW w:w="1156" w:type="dxa"/>
            <w:tcBorders>
              <w:top w:val="single" w:sz="6" w:space="0" w:color="auto"/>
              <w:left w:val="single" w:sz="6" w:space="0" w:color="auto"/>
              <w:bottom w:val="single" w:sz="6" w:space="0" w:color="auto"/>
              <w:right w:val="single" w:sz="6" w:space="0" w:color="auto"/>
            </w:tcBorders>
          </w:tcPr>
          <w:p w:rsidR="00C65419" w:rsidRPr="00387222" w:rsidRDefault="00C65419" w:rsidP="006838BF">
            <w:pPr>
              <w:jc w:val="center"/>
            </w:pPr>
            <w:proofErr w:type="spellStart"/>
            <w:r w:rsidRPr="00387222">
              <w:t>oralxai</w:t>
            </w:r>
            <w:proofErr w:type="spellEnd"/>
          </w:p>
          <w:p w:rsidR="00B739BA" w:rsidRPr="00387222" w:rsidRDefault="00C65419" w:rsidP="0035337D">
            <w:pPr>
              <w:jc w:val="center"/>
            </w:pPr>
            <w:r w:rsidRPr="00387222">
              <w:t>VTE1</w:t>
            </w:r>
          </w:p>
          <w:p w:rsidR="00B739BA" w:rsidRPr="00387222" w:rsidRDefault="00B739BA" w:rsidP="00B739BA"/>
          <w:p w:rsidR="00B739BA" w:rsidRPr="00387222" w:rsidRDefault="00B739BA" w:rsidP="00B739BA"/>
          <w:p w:rsidR="00B739BA" w:rsidRPr="00387222" w:rsidRDefault="00B739BA" w:rsidP="00B739BA"/>
          <w:p w:rsidR="00B739BA" w:rsidRPr="00387222" w:rsidRDefault="00B739BA" w:rsidP="00B739BA"/>
          <w:p w:rsidR="00B739BA" w:rsidRPr="00387222" w:rsidRDefault="00B739BA" w:rsidP="00B739BA"/>
          <w:p w:rsidR="00B739BA" w:rsidRPr="00387222" w:rsidRDefault="00B739BA" w:rsidP="00B739BA"/>
          <w:p w:rsidR="00B739BA" w:rsidRPr="00387222" w:rsidRDefault="00B739BA" w:rsidP="00B739BA"/>
          <w:p w:rsidR="00B739BA" w:rsidRPr="00387222" w:rsidRDefault="00B739BA" w:rsidP="00B739BA"/>
          <w:p w:rsidR="00B739BA" w:rsidRPr="00387222" w:rsidRDefault="00B739BA" w:rsidP="00B739BA"/>
          <w:p w:rsidR="00B739BA" w:rsidRPr="00387222" w:rsidRDefault="00B739BA" w:rsidP="00B739BA"/>
          <w:p w:rsidR="00C65419" w:rsidRPr="00387222" w:rsidRDefault="00C65419" w:rsidP="00B739BA"/>
        </w:tc>
        <w:tc>
          <w:tcPr>
            <w:tcW w:w="5038" w:type="dxa"/>
            <w:tcBorders>
              <w:top w:val="single" w:sz="6" w:space="0" w:color="auto"/>
              <w:left w:val="single" w:sz="6" w:space="0" w:color="auto"/>
              <w:bottom w:val="single" w:sz="6" w:space="0" w:color="auto"/>
              <w:right w:val="single" w:sz="6" w:space="0" w:color="auto"/>
            </w:tcBorders>
          </w:tcPr>
          <w:p w:rsidR="00C65419" w:rsidRPr="00387222" w:rsidRDefault="00C65419" w:rsidP="006838BF">
            <w:pPr>
              <w:rPr>
                <w:sz w:val="22"/>
              </w:rPr>
            </w:pPr>
            <w:r w:rsidRPr="00387222">
              <w:rPr>
                <w:sz w:val="22"/>
              </w:rPr>
              <w:t xml:space="preserve">Is there physician/APN/PA documentation of a reason why Oral Factor </w:t>
            </w:r>
            <w:proofErr w:type="spellStart"/>
            <w:r w:rsidRPr="00387222">
              <w:rPr>
                <w:sz w:val="22"/>
              </w:rPr>
              <w:t>Xa</w:t>
            </w:r>
            <w:proofErr w:type="spellEnd"/>
            <w:r w:rsidRPr="00387222">
              <w:rPr>
                <w:sz w:val="22"/>
              </w:rPr>
              <w:t xml:space="preserve"> Inhibitor was administered for VTE prophylaxis?</w:t>
            </w:r>
          </w:p>
          <w:p w:rsidR="00C65419" w:rsidRPr="00387222" w:rsidRDefault="00C65419" w:rsidP="006838BF">
            <w:pPr>
              <w:rPr>
                <w:sz w:val="22"/>
              </w:rPr>
            </w:pPr>
            <w:r w:rsidRPr="00387222">
              <w:rPr>
                <w:sz w:val="22"/>
              </w:rPr>
              <w:t>1. Yes</w:t>
            </w:r>
          </w:p>
          <w:p w:rsidR="00C65419" w:rsidRPr="00387222" w:rsidRDefault="00C65419" w:rsidP="006838BF">
            <w:pPr>
              <w:rPr>
                <w:sz w:val="22"/>
              </w:rPr>
            </w:pPr>
            <w:r w:rsidRPr="00387222">
              <w:rPr>
                <w:sz w:val="22"/>
              </w:rPr>
              <w:t>2. No</w:t>
            </w:r>
          </w:p>
          <w:p w:rsidR="00C65419" w:rsidRPr="00387222" w:rsidRDefault="00C65419" w:rsidP="0035337D">
            <w:pPr>
              <w:rPr>
                <w:sz w:val="22"/>
              </w:rPr>
            </w:pPr>
            <w:r w:rsidRPr="0038722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387222" w:rsidRDefault="00C65419" w:rsidP="006838BF">
            <w:pPr>
              <w:jc w:val="center"/>
            </w:pPr>
            <w:r w:rsidRPr="00387222">
              <w:t>1,2,95</w:t>
            </w:r>
          </w:p>
          <w:p w:rsidR="00C65419" w:rsidRPr="00387222" w:rsidRDefault="00C65419" w:rsidP="006838BF">
            <w:pPr>
              <w:jc w:val="center"/>
            </w:pPr>
          </w:p>
          <w:p w:rsidR="00C65419" w:rsidRPr="00387222" w:rsidRDefault="00C65419" w:rsidP="0035337D">
            <w:pPr>
              <w:jc w:val="center"/>
            </w:pPr>
            <w:r w:rsidRPr="00387222">
              <w:t xml:space="preserve">Will be auto-filled as 95 if </w:t>
            </w:r>
            <w:proofErr w:type="spellStart"/>
            <w:r w:rsidRPr="00387222">
              <w:t>vtepro</w:t>
            </w:r>
            <w:proofErr w:type="spellEnd"/>
            <w:r w:rsidRPr="00387222">
              <w:t xml:space="preserve"> &lt;&gt; 8</w:t>
            </w:r>
            <w:r w:rsidR="00FE5108" w:rsidRPr="00387222">
              <w:t xml:space="preserve">; if </w:t>
            </w:r>
            <w:proofErr w:type="spellStart"/>
            <w:r w:rsidR="00FE5108" w:rsidRPr="00387222">
              <w:t>vteproA</w:t>
            </w:r>
            <w:proofErr w:type="spellEnd"/>
            <w:r w:rsidR="00FE5108" w:rsidRPr="00387222">
              <w:t xml:space="preserve"> = -1; </w:t>
            </w:r>
            <w:r w:rsidR="003F562A" w:rsidRPr="00387222">
              <w:rPr>
                <w:b/>
              </w:rPr>
              <w:t>OR</w:t>
            </w:r>
            <w:r w:rsidR="00FE5108" w:rsidRPr="00387222">
              <w:t xml:space="preserve"> if only vtepro9 = -1</w:t>
            </w:r>
          </w:p>
          <w:p w:rsidR="008C1B62" w:rsidRPr="00387222" w:rsidRDefault="008C1B62" w:rsidP="0035337D">
            <w:pPr>
              <w:jc w:val="center"/>
            </w:pPr>
          </w:p>
          <w:tbl>
            <w:tblPr>
              <w:tblStyle w:val="TableGrid"/>
              <w:tblW w:w="0" w:type="auto"/>
              <w:tblLayout w:type="fixed"/>
              <w:tblLook w:val="04A0" w:firstRow="1" w:lastRow="0" w:firstColumn="1" w:lastColumn="0" w:noHBand="0" w:noVBand="1"/>
            </w:tblPr>
            <w:tblGrid>
              <w:gridCol w:w="1929"/>
            </w:tblGrid>
            <w:tr w:rsidR="008C1B62" w:rsidRPr="00387222" w:rsidTr="008C1B62">
              <w:tc>
                <w:tcPr>
                  <w:tcW w:w="1929" w:type="dxa"/>
                </w:tcPr>
                <w:p w:rsidR="008C1B62" w:rsidRPr="00387222" w:rsidRDefault="008C1B62" w:rsidP="0041150F">
                  <w:pPr>
                    <w:jc w:val="center"/>
                  </w:pPr>
                  <w:r w:rsidRPr="00387222">
                    <w:t xml:space="preserve">Warning if 2 </w:t>
                  </w:r>
                  <w:r w:rsidR="00223CF6" w:rsidRPr="00387222">
                    <w:t>AND</w:t>
                  </w:r>
                  <w:r w:rsidRPr="00387222">
                    <w:t xml:space="preserve"> </w:t>
                  </w:r>
                  <w:r w:rsidR="00223CF6" w:rsidRPr="00387222">
                    <w:t>[(</w:t>
                  </w:r>
                  <w:proofErr w:type="spellStart"/>
                  <w:r w:rsidR="00223CF6" w:rsidRPr="00387222">
                    <w:t>vteprin</w:t>
                  </w:r>
                  <w:proofErr w:type="spellEnd"/>
                  <w:r w:rsidR="00223CF6" w:rsidRPr="00387222">
                    <w:t xml:space="preserve"> or </w:t>
                  </w:r>
                  <w:proofErr w:type="spellStart"/>
                  <w:r w:rsidR="00223CF6" w:rsidRPr="00387222">
                    <w:t>vteothdx</w:t>
                  </w:r>
                  <w:proofErr w:type="spellEnd"/>
                  <w:r w:rsidR="00223CF6" w:rsidRPr="00387222">
                    <w:t xml:space="preserve"> = </w:t>
                  </w:r>
                  <w:r w:rsidR="0041150F" w:rsidRPr="00387222">
                    <w:t>I</w:t>
                  </w:r>
                  <w:r w:rsidR="00E44711" w:rsidRPr="00387222">
                    <w:t xml:space="preserve">48.0, </w:t>
                  </w:r>
                  <w:r w:rsidR="0041150F" w:rsidRPr="00387222">
                    <w:t>I</w:t>
                  </w:r>
                  <w:r w:rsidR="00E44711" w:rsidRPr="00387222">
                    <w:t xml:space="preserve">48.1, </w:t>
                  </w:r>
                  <w:r w:rsidR="0041150F" w:rsidRPr="00387222">
                    <w:t>I</w:t>
                  </w:r>
                  <w:r w:rsidR="00E44711" w:rsidRPr="00387222">
                    <w:t xml:space="preserve">48.2, </w:t>
                  </w:r>
                  <w:r w:rsidR="0041150F" w:rsidRPr="00387222">
                    <w:t>I</w:t>
                  </w:r>
                  <w:r w:rsidR="00E44711" w:rsidRPr="00387222">
                    <w:t xml:space="preserve">48.3, </w:t>
                  </w:r>
                  <w:r w:rsidR="0041150F" w:rsidRPr="00387222">
                    <w:t>I</w:t>
                  </w:r>
                  <w:r w:rsidR="00E44711" w:rsidRPr="00387222">
                    <w:t xml:space="preserve">48.4, </w:t>
                  </w:r>
                  <w:r w:rsidR="0041150F" w:rsidRPr="00387222">
                    <w:t>I</w:t>
                  </w:r>
                  <w:r w:rsidR="00E44711" w:rsidRPr="00387222">
                    <w:t>48.91</w:t>
                  </w:r>
                  <w:r w:rsidR="00223CF6" w:rsidRPr="00387222">
                    <w:t xml:space="preserve"> or </w:t>
                  </w:r>
                  <w:r w:rsidR="0041150F" w:rsidRPr="00387222">
                    <w:t>I</w:t>
                  </w:r>
                  <w:r w:rsidR="00E44711" w:rsidRPr="00387222">
                    <w:t>48.92</w:t>
                  </w:r>
                  <w:r w:rsidR="00223CF6" w:rsidRPr="00387222">
                    <w:t>) or (</w:t>
                  </w:r>
                  <w:proofErr w:type="spellStart"/>
                  <w:r w:rsidR="00223CF6" w:rsidRPr="00387222">
                    <w:t>othrpx</w:t>
                  </w:r>
                  <w:proofErr w:type="spellEnd"/>
                  <w:r w:rsidR="00223CF6" w:rsidRPr="00387222">
                    <w:t xml:space="preserve"> </w:t>
                  </w:r>
                  <w:r w:rsidR="00E44711" w:rsidRPr="00387222">
                    <w:t>on TJC Table 5.22 or 5.23</w:t>
                  </w:r>
                  <w:r w:rsidR="00223CF6" w:rsidRPr="00387222">
                    <w:t>)]</w:t>
                  </w:r>
                </w:p>
              </w:tc>
            </w:tr>
          </w:tbl>
          <w:p w:rsidR="003C65CB" w:rsidRPr="00387222" w:rsidRDefault="003C65CB" w:rsidP="0035337D">
            <w:pPr>
              <w:jc w:val="center"/>
            </w:pPr>
          </w:p>
        </w:tc>
        <w:tc>
          <w:tcPr>
            <w:tcW w:w="5764" w:type="dxa"/>
            <w:tcBorders>
              <w:top w:val="single" w:sz="6" w:space="0" w:color="auto"/>
              <w:left w:val="single" w:sz="6" w:space="0" w:color="auto"/>
              <w:bottom w:val="single" w:sz="6" w:space="0" w:color="auto"/>
              <w:right w:val="single" w:sz="6" w:space="0" w:color="auto"/>
            </w:tcBorders>
          </w:tcPr>
          <w:p w:rsidR="00DE6E3A" w:rsidRPr="00387222" w:rsidRDefault="00DE6E3A" w:rsidP="006838BF">
            <w:pPr>
              <w:rPr>
                <w:b/>
              </w:rPr>
            </w:pPr>
            <w:r w:rsidRPr="00387222">
              <w:rPr>
                <w:b/>
              </w:rPr>
              <w:t xml:space="preserve">Oral Factor </w:t>
            </w:r>
            <w:proofErr w:type="spellStart"/>
            <w:r w:rsidRPr="00387222">
              <w:rPr>
                <w:b/>
              </w:rPr>
              <w:t>Xa</w:t>
            </w:r>
            <w:proofErr w:type="spellEnd"/>
            <w:r w:rsidRPr="00387222">
              <w:rPr>
                <w:b/>
              </w:rPr>
              <w:t xml:space="preserve"> Inhibitors include:</w:t>
            </w:r>
          </w:p>
          <w:p w:rsidR="00DE6E3A" w:rsidRPr="00387222" w:rsidRDefault="00B46B5D" w:rsidP="00DE6E3A">
            <w:pPr>
              <w:pStyle w:val="ListParagraph"/>
              <w:numPr>
                <w:ilvl w:val="0"/>
                <w:numId w:val="131"/>
              </w:numPr>
              <w:ind w:left="356" w:hanging="270"/>
              <w:rPr>
                <w:b/>
              </w:rPr>
            </w:pPr>
            <w:r w:rsidRPr="00387222">
              <w:rPr>
                <w:b/>
              </w:rPr>
              <w:t>apixaban (Eliquis)</w:t>
            </w:r>
          </w:p>
          <w:p w:rsidR="00B46B5D" w:rsidRPr="00387222" w:rsidRDefault="00B46B5D" w:rsidP="00DE6E3A">
            <w:pPr>
              <w:pStyle w:val="ListParagraph"/>
              <w:numPr>
                <w:ilvl w:val="0"/>
                <w:numId w:val="131"/>
              </w:numPr>
              <w:ind w:left="356" w:hanging="270"/>
              <w:rPr>
                <w:b/>
              </w:rPr>
            </w:pPr>
            <w:r w:rsidRPr="00387222">
              <w:rPr>
                <w:b/>
              </w:rPr>
              <w:t>rivaroxaban (</w:t>
            </w:r>
            <w:proofErr w:type="spellStart"/>
            <w:r w:rsidRPr="00387222">
              <w:rPr>
                <w:b/>
              </w:rPr>
              <w:t>Xarelto</w:t>
            </w:r>
            <w:proofErr w:type="spellEnd"/>
            <w:r w:rsidRPr="00387222">
              <w:rPr>
                <w:b/>
              </w:rPr>
              <w:t>)</w:t>
            </w:r>
          </w:p>
          <w:p w:rsidR="00C65419" w:rsidRPr="00387222" w:rsidRDefault="00C65419" w:rsidP="006838BF">
            <w:pPr>
              <w:rPr>
                <w:b/>
              </w:rPr>
            </w:pPr>
            <w:r w:rsidRPr="00387222">
              <w:rPr>
                <w:b/>
              </w:rPr>
              <w:t xml:space="preserve">The ONLY acceptable reasons </w:t>
            </w:r>
            <w:r w:rsidR="006B21EC" w:rsidRPr="006B21EC">
              <w:rPr>
                <w:b/>
                <w:highlight w:val="yellow"/>
              </w:rPr>
              <w:t>(</w:t>
            </w:r>
            <w:r w:rsidR="006B21EC">
              <w:rPr>
                <w:b/>
                <w:highlight w:val="yellow"/>
              </w:rPr>
              <w:t xml:space="preserve">reason </w:t>
            </w:r>
            <w:r w:rsidR="006B21EC" w:rsidRPr="006B21EC">
              <w:rPr>
                <w:b/>
                <w:highlight w:val="yellow"/>
              </w:rPr>
              <w:t>do</w:t>
            </w:r>
            <w:r w:rsidR="006B21EC">
              <w:rPr>
                <w:b/>
                <w:highlight w:val="yellow"/>
              </w:rPr>
              <w:t>es</w:t>
            </w:r>
            <w:r w:rsidR="006B21EC" w:rsidRPr="006B21EC">
              <w:rPr>
                <w:b/>
                <w:highlight w:val="yellow"/>
              </w:rPr>
              <w:t xml:space="preserve"> not have to be linked to administration of Oral Factor </w:t>
            </w:r>
            <w:proofErr w:type="spellStart"/>
            <w:r w:rsidR="006B21EC" w:rsidRPr="006B21EC">
              <w:rPr>
                <w:b/>
                <w:highlight w:val="yellow"/>
              </w:rPr>
              <w:t>Xa</w:t>
            </w:r>
            <w:proofErr w:type="spellEnd"/>
            <w:r w:rsidR="006B21EC" w:rsidRPr="006B21EC">
              <w:rPr>
                <w:b/>
                <w:highlight w:val="yellow"/>
              </w:rPr>
              <w:t xml:space="preserve"> Inhibitor)</w:t>
            </w:r>
            <w:r w:rsidR="006B21EC">
              <w:rPr>
                <w:b/>
              </w:rPr>
              <w:t xml:space="preserve"> </w:t>
            </w:r>
            <w:r w:rsidRPr="00387222">
              <w:rPr>
                <w:b/>
              </w:rPr>
              <w:t>include:</w:t>
            </w:r>
          </w:p>
          <w:p w:rsidR="00C65419" w:rsidRPr="00387222" w:rsidRDefault="00C65419" w:rsidP="006838BF">
            <w:pPr>
              <w:pStyle w:val="ListParagraph"/>
              <w:numPr>
                <w:ilvl w:val="0"/>
                <w:numId w:val="121"/>
              </w:numPr>
              <w:ind w:left="356" w:hanging="270"/>
            </w:pPr>
            <w:r w:rsidRPr="00387222">
              <w:t>History or current finding of atrial fibrillation/flutter (AF, A-fib, Atrial fib/flutter); persistent atrial fibrillation OR paroxysmal atrial fibrillation (PAF)  EXCEPT within 8 weeks following CABG</w:t>
            </w:r>
          </w:p>
          <w:p w:rsidR="00C65419" w:rsidRPr="00387222" w:rsidRDefault="00C65419" w:rsidP="006838BF">
            <w:pPr>
              <w:pStyle w:val="ListParagraph"/>
              <w:numPr>
                <w:ilvl w:val="0"/>
                <w:numId w:val="121"/>
              </w:numPr>
              <w:ind w:left="356" w:hanging="270"/>
            </w:pPr>
            <w:r w:rsidRPr="00387222">
              <w:t>ICD-</w:t>
            </w:r>
            <w:r w:rsidR="002D4AE3" w:rsidRPr="00387222">
              <w:t>10</w:t>
            </w:r>
            <w:r w:rsidRPr="00387222">
              <w:t xml:space="preserve">-CM Other Procedure Code </w:t>
            </w:r>
            <w:r w:rsidR="00E44711" w:rsidRPr="00387222">
              <w:t>on TJC Table 5.22 or 5.23</w:t>
            </w:r>
          </w:p>
          <w:p w:rsidR="00C65419" w:rsidRPr="00387222" w:rsidRDefault="00C65419" w:rsidP="006838BF">
            <w:pPr>
              <w:pStyle w:val="ListParagraph"/>
              <w:numPr>
                <w:ilvl w:val="0"/>
                <w:numId w:val="121"/>
              </w:numPr>
              <w:ind w:left="356" w:hanging="270"/>
            </w:pPr>
            <w:r w:rsidRPr="00387222">
              <w:t>ICD-</w:t>
            </w:r>
            <w:r w:rsidR="002D4AE3" w:rsidRPr="00387222">
              <w:t>10</w:t>
            </w:r>
            <w:r w:rsidRPr="00387222">
              <w:t xml:space="preserve">-CM Principal/Other Diagnosis Code of </w:t>
            </w:r>
            <w:r w:rsidR="0041150F" w:rsidRPr="00387222">
              <w:t>I</w:t>
            </w:r>
            <w:r w:rsidR="00E44711" w:rsidRPr="00387222">
              <w:t xml:space="preserve">48.0, </w:t>
            </w:r>
            <w:r w:rsidR="0041150F" w:rsidRPr="00387222">
              <w:t>I</w:t>
            </w:r>
            <w:r w:rsidR="00E44711" w:rsidRPr="00387222">
              <w:t xml:space="preserve">48.1, </w:t>
            </w:r>
            <w:r w:rsidR="0041150F" w:rsidRPr="00387222">
              <w:t>I</w:t>
            </w:r>
            <w:r w:rsidR="00E44711" w:rsidRPr="00387222">
              <w:t xml:space="preserve">48.2, </w:t>
            </w:r>
            <w:r w:rsidR="0041150F" w:rsidRPr="00387222">
              <w:t>I</w:t>
            </w:r>
            <w:r w:rsidR="00E44711" w:rsidRPr="00387222">
              <w:t xml:space="preserve">48.3, </w:t>
            </w:r>
            <w:r w:rsidR="0041150F" w:rsidRPr="00387222">
              <w:t>I</w:t>
            </w:r>
            <w:r w:rsidR="00E44711" w:rsidRPr="00387222">
              <w:t xml:space="preserve">48.4, </w:t>
            </w:r>
            <w:r w:rsidR="0041150F" w:rsidRPr="00387222">
              <w:t>I</w:t>
            </w:r>
            <w:r w:rsidR="00E44711" w:rsidRPr="00387222">
              <w:t>48.91</w:t>
            </w:r>
            <w:r w:rsidRPr="00387222">
              <w:t xml:space="preserve"> or </w:t>
            </w:r>
            <w:r w:rsidR="0041150F" w:rsidRPr="00387222">
              <w:t>I</w:t>
            </w:r>
            <w:r w:rsidR="00E44711" w:rsidRPr="00387222">
              <w:t>48.92</w:t>
            </w:r>
          </w:p>
          <w:p w:rsidR="00C65419" w:rsidRPr="00387222" w:rsidRDefault="00DE6E3A" w:rsidP="006838BF">
            <w:pPr>
              <w:pStyle w:val="ListParagraph"/>
              <w:numPr>
                <w:ilvl w:val="0"/>
                <w:numId w:val="121"/>
              </w:numPr>
              <w:ind w:left="356" w:hanging="270"/>
            </w:pPr>
            <w:r w:rsidRPr="00387222">
              <w:t xml:space="preserve">History of </w:t>
            </w:r>
            <w:r w:rsidR="00C65419" w:rsidRPr="00387222">
              <w:t>Partial or Total hip arthroplasty (THA)/replacement (THR)</w:t>
            </w:r>
          </w:p>
          <w:p w:rsidR="00C65419" w:rsidRPr="00387222" w:rsidRDefault="00DE6E3A" w:rsidP="006838BF">
            <w:pPr>
              <w:pStyle w:val="ListParagraph"/>
              <w:numPr>
                <w:ilvl w:val="0"/>
                <w:numId w:val="121"/>
              </w:numPr>
              <w:ind w:left="356" w:hanging="270"/>
            </w:pPr>
            <w:r w:rsidRPr="00387222">
              <w:t xml:space="preserve">History of </w:t>
            </w:r>
            <w:r w:rsidR="00C65419" w:rsidRPr="00387222">
              <w:t>Total knee arthroplasty (TKA)/replacement (TKR)</w:t>
            </w:r>
          </w:p>
          <w:p w:rsidR="00C65419" w:rsidRPr="00387222" w:rsidRDefault="00C65419" w:rsidP="006838BF">
            <w:pPr>
              <w:pStyle w:val="ListParagraph"/>
              <w:numPr>
                <w:ilvl w:val="0"/>
                <w:numId w:val="121"/>
              </w:numPr>
              <w:ind w:left="356" w:hanging="270"/>
            </w:pPr>
            <w:r w:rsidRPr="00387222">
              <w:t>History of</w:t>
            </w:r>
            <w:r w:rsidR="004509AA" w:rsidRPr="00387222">
              <w:t xml:space="preserve"> /</w:t>
            </w:r>
            <w:r w:rsidRPr="00387222">
              <w:t>or current treatment for venous thromboembolism</w:t>
            </w:r>
          </w:p>
          <w:p w:rsidR="009213AE" w:rsidRPr="00387222" w:rsidRDefault="009213AE" w:rsidP="009213AE">
            <w:pPr>
              <w:ind w:left="-4"/>
              <w:rPr>
                <w:b/>
              </w:rPr>
            </w:pPr>
            <w:r w:rsidRPr="00387222">
              <w:rPr>
                <w:b/>
              </w:rPr>
              <w:t>If there is conflicting documentation in the medical record, select “Yes”.</w:t>
            </w:r>
          </w:p>
          <w:p w:rsidR="00183238" w:rsidRPr="00387222" w:rsidRDefault="00183238" w:rsidP="00183238">
            <w:pPr>
              <w:rPr>
                <w:b/>
              </w:rPr>
            </w:pPr>
            <w:r w:rsidRPr="00387222">
              <w:rPr>
                <w:b/>
              </w:rPr>
              <w:t>Refer to TJC Appendix A, Table 5.22 Elective Hip Replacement or 5.23 Elective Total Knee Replacement for examples of ICD-10-PCS procedure codes.</w:t>
            </w:r>
          </w:p>
          <w:p w:rsidR="00C65419" w:rsidRPr="00387222" w:rsidRDefault="00C65419" w:rsidP="006838BF">
            <w:pPr>
              <w:rPr>
                <w:b/>
              </w:rPr>
            </w:pPr>
            <w:r w:rsidRPr="00387222">
              <w:rPr>
                <w:b/>
              </w:rPr>
              <w:t>EXCLUDE:</w:t>
            </w:r>
          </w:p>
          <w:p w:rsidR="00C65419" w:rsidRPr="00387222" w:rsidRDefault="00C65419" w:rsidP="006838BF">
            <w:pPr>
              <w:pStyle w:val="ListParagraph"/>
              <w:numPr>
                <w:ilvl w:val="0"/>
                <w:numId w:val="122"/>
              </w:numPr>
              <w:ind w:left="356" w:hanging="270"/>
            </w:pPr>
            <w:r w:rsidRPr="00387222">
              <w:t>Hip fracture</w:t>
            </w:r>
          </w:p>
          <w:p w:rsidR="00C65419" w:rsidRPr="00387222" w:rsidRDefault="00C65419" w:rsidP="006838BF">
            <w:pPr>
              <w:pStyle w:val="ListParagraph"/>
              <w:numPr>
                <w:ilvl w:val="0"/>
                <w:numId w:val="122"/>
              </w:numPr>
              <w:ind w:left="356" w:hanging="270"/>
            </w:pPr>
            <w:r w:rsidRPr="00387222">
              <w:t>History of atrial fibrillation/flutter that terminated within 8 weeks following CABG</w:t>
            </w:r>
          </w:p>
          <w:p w:rsidR="00C65419" w:rsidRPr="00387222" w:rsidRDefault="00C65419" w:rsidP="006838BF">
            <w:pPr>
              <w:pStyle w:val="ListParagraph"/>
              <w:numPr>
                <w:ilvl w:val="0"/>
                <w:numId w:val="122"/>
              </w:numPr>
              <w:ind w:left="356" w:hanging="270"/>
            </w:pPr>
            <w:r w:rsidRPr="00387222">
              <w:t>History of transient and entirely reversible episode of documented atrial fibrillation/flutter due to thyrotoxicosis</w:t>
            </w:r>
          </w:p>
          <w:p w:rsidR="00C65419" w:rsidRPr="00387222" w:rsidRDefault="00C65419" w:rsidP="006838BF">
            <w:pPr>
              <w:pStyle w:val="ListParagraph"/>
              <w:numPr>
                <w:ilvl w:val="0"/>
                <w:numId w:val="122"/>
              </w:numPr>
              <w:ind w:left="356" w:hanging="270"/>
            </w:pPr>
            <w:r w:rsidRPr="00387222">
              <w:t>Paroxysmal atrial tachycardia (PAT)</w:t>
            </w:r>
          </w:p>
          <w:p w:rsidR="00C65419" w:rsidRPr="00387222" w:rsidRDefault="00C65419" w:rsidP="006838BF">
            <w:pPr>
              <w:pStyle w:val="ListParagraph"/>
              <w:numPr>
                <w:ilvl w:val="0"/>
                <w:numId w:val="122"/>
              </w:numPr>
              <w:ind w:left="356" w:hanging="270"/>
            </w:pPr>
            <w:r w:rsidRPr="00387222">
              <w:t>Paroxysmal supraventricular tachycardia (PST, PSVT)</w:t>
            </w:r>
          </w:p>
          <w:p w:rsidR="00C65419" w:rsidRPr="00387222" w:rsidRDefault="00C65419" w:rsidP="006838BF">
            <w:pPr>
              <w:pStyle w:val="ListParagraph"/>
              <w:numPr>
                <w:ilvl w:val="0"/>
                <w:numId w:val="122"/>
              </w:numPr>
              <w:ind w:left="356" w:hanging="270"/>
            </w:pPr>
            <w:r w:rsidRPr="00387222">
              <w:t>Premature atrial contraction (PAC)</w:t>
            </w:r>
          </w:p>
          <w:p w:rsidR="00C65419" w:rsidRPr="00387222" w:rsidRDefault="00C65419" w:rsidP="00710699">
            <w:pPr>
              <w:ind w:left="86"/>
              <w:rPr>
                <w:b/>
                <w:bCs/>
                <w:szCs w:val="21"/>
              </w:rPr>
            </w:pPr>
            <w:r w:rsidRPr="00387222">
              <w:rPr>
                <w:b/>
              </w:rPr>
              <w:t xml:space="preserve">ONLY ACCEPTABLE SOURCES: </w:t>
            </w:r>
            <w:r w:rsidRPr="00387222">
              <w:t>Anesthesia record, Consultation notes, ED record, H&amp;P, Operative note, Physician orders, Progress notes, Risk assessment form, Transfer sheet</w:t>
            </w:r>
          </w:p>
        </w:tc>
      </w:tr>
      <w:tr w:rsidR="00C65419" w:rsidRPr="00387222" w:rsidTr="00B60E8E">
        <w:trPr>
          <w:cantSplit/>
        </w:trPr>
        <w:tc>
          <w:tcPr>
            <w:tcW w:w="629" w:type="dxa"/>
            <w:tcBorders>
              <w:top w:val="single" w:sz="6" w:space="0" w:color="auto"/>
              <w:left w:val="single" w:sz="6" w:space="0" w:color="auto"/>
              <w:bottom w:val="single" w:sz="6" w:space="0" w:color="auto"/>
              <w:right w:val="single" w:sz="6" w:space="0" w:color="auto"/>
            </w:tcBorders>
          </w:tcPr>
          <w:p w:rsidR="00C65419" w:rsidRPr="00387222" w:rsidRDefault="005A0728">
            <w:pPr>
              <w:jc w:val="center"/>
              <w:rPr>
                <w:sz w:val="22"/>
              </w:rPr>
            </w:pPr>
            <w:r>
              <w:rPr>
                <w:sz w:val="22"/>
              </w:rPr>
              <w:t>20</w:t>
            </w:r>
          </w:p>
        </w:tc>
        <w:tc>
          <w:tcPr>
            <w:tcW w:w="1156" w:type="dxa"/>
            <w:tcBorders>
              <w:top w:val="single" w:sz="6" w:space="0" w:color="auto"/>
              <w:left w:val="single" w:sz="6" w:space="0" w:color="auto"/>
              <w:bottom w:val="single" w:sz="6" w:space="0" w:color="auto"/>
              <w:right w:val="single" w:sz="6" w:space="0" w:color="auto"/>
            </w:tcBorders>
          </w:tcPr>
          <w:p w:rsidR="00C65419" w:rsidRPr="00387222" w:rsidRDefault="00C65419" w:rsidP="00976584">
            <w:pPr>
              <w:jc w:val="center"/>
            </w:pPr>
            <w:proofErr w:type="spellStart"/>
            <w:r w:rsidRPr="00387222">
              <w:t>admprodt</w:t>
            </w:r>
            <w:proofErr w:type="spellEnd"/>
          </w:p>
          <w:p w:rsidR="00C65419" w:rsidRPr="00387222" w:rsidRDefault="00C65419" w:rsidP="00976584">
            <w:pPr>
              <w:jc w:val="center"/>
            </w:pPr>
            <w:r w:rsidRPr="00387222">
              <w:t>VTE1</w:t>
            </w:r>
          </w:p>
          <w:p w:rsidR="00C65419" w:rsidRPr="0038722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87222" w:rsidRDefault="00C65419" w:rsidP="00284A6F">
            <w:pPr>
              <w:rPr>
                <w:sz w:val="22"/>
              </w:rPr>
            </w:pPr>
            <w:r w:rsidRPr="00387222">
              <w:rPr>
                <w:sz w:val="22"/>
              </w:rPr>
              <w:t xml:space="preserve">Enter the date VTE prophylaxis </w:t>
            </w:r>
            <w:r w:rsidR="005773EA" w:rsidRPr="005773EA">
              <w:rPr>
                <w:sz w:val="22"/>
                <w:highlight w:val="yellow"/>
              </w:rPr>
              <w:t>(other than aspirin)</w:t>
            </w:r>
            <w:r w:rsidR="005773EA">
              <w:rPr>
                <w:sz w:val="22"/>
              </w:rPr>
              <w:t xml:space="preserve"> </w:t>
            </w:r>
            <w:r w:rsidRPr="00387222">
              <w:rPr>
                <w:sz w:val="22"/>
              </w:rPr>
              <w:t>was administered after hospital admission.</w:t>
            </w:r>
          </w:p>
        </w:tc>
        <w:tc>
          <w:tcPr>
            <w:tcW w:w="2159" w:type="dxa"/>
            <w:tcBorders>
              <w:top w:val="single" w:sz="6" w:space="0" w:color="auto"/>
              <w:left w:val="single" w:sz="6" w:space="0" w:color="auto"/>
              <w:bottom w:val="single" w:sz="6" w:space="0" w:color="auto"/>
              <w:right w:val="single" w:sz="6" w:space="0" w:color="auto"/>
            </w:tcBorders>
          </w:tcPr>
          <w:p w:rsidR="00C65419" w:rsidRPr="00387222" w:rsidRDefault="00C65419" w:rsidP="00976584">
            <w:pPr>
              <w:jc w:val="center"/>
            </w:pPr>
            <w:r w:rsidRPr="00387222">
              <w:t>mm/</w:t>
            </w:r>
            <w:proofErr w:type="spellStart"/>
            <w:r w:rsidRPr="00387222">
              <w:t>dd</w:t>
            </w:r>
            <w:proofErr w:type="spellEnd"/>
            <w:r w:rsidRPr="00387222">
              <w:t>/</w:t>
            </w:r>
            <w:proofErr w:type="spellStart"/>
            <w:r w:rsidRPr="00387222">
              <w:t>yyyy</w:t>
            </w:r>
            <w:proofErr w:type="spellEnd"/>
          </w:p>
          <w:p w:rsidR="00C65419" w:rsidRPr="00387222" w:rsidRDefault="00C65419" w:rsidP="00976584">
            <w:pPr>
              <w:jc w:val="center"/>
            </w:pPr>
            <w:r w:rsidRPr="00387222">
              <w:t xml:space="preserve">Will be auto-filled as 99/99/9999 if </w:t>
            </w:r>
          </w:p>
          <w:p w:rsidR="00C65419" w:rsidRPr="00387222" w:rsidRDefault="00C65419" w:rsidP="00976584">
            <w:pPr>
              <w:jc w:val="center"/>
            </w:pPr>
            <w:proofErr w:type="spellStart"/>
            <w:r w:rsidRPr="00387222">
              <w:t>vteproA</w:t>
            </w:r>
            <w:proofErr w:type="spellEnd"/>
            <w:r w:rsidRPr="00387222">
              <w:t xml:space="preserve"> = -1</w:t>
            </w:r>
            <w:r w:rsidR="00FE5108" w:rsidRPr="00387222">
              <w:t xml:space="preserve"> or if only vtepro9 = -1</w:t>
            </w:r>
          </w:p>
          <w:p w:rsidR="00FE5108" w:rsidRPr="00387222" w:rsidRDefault="00FE5108" w:rsidP="0014265F">
            <w:pPr>
              <w:jc w:val="center"/>
            </w:pPr>
          </w:p>
          <w:p w:rsidR="00C65419" w:rsidRPr="00387222" w:rsidRDefault="00C65419" w:rsidP="0014265F">
            <w:pPr>
              <w:jc w:val="center"/>
            </w:pPr>
            <w:r w:rsidRPr="00387222">
              <w:t xml:space="preserve">If </w:t>
            </w:r>
            <w:proofErr w:type="spellStart"/>
            <w:r w:rsidRPr="00387222">
              <w:t>icuvte</w:t>
            </w:r>
            <w:proofErr w:type="spellEnd"/>
            <w:r w:rsidRPr="00387222">
              <w:t xml:space="preserve"> = 1, go to </w:t>
            </w:r>
            <w:proofErr w:type="spellStart"/>
            <w:r w:rsidRPr="00387222">
              <w:t>icusurg</w:t>
            </w:r>
            <w:proofErr w:type="spellEnd"/>
            <w:r w:rsidRPr="00387222">
              <w:t xml:space="preserve">; else go to </w:t>
            </w:r>
            <w:proofErr w:type="spellStart"/>
            <w:r w:rsidRPr="00387222">
              <w:t>vtetest</w:t>
            </w:r>
            <w:proofErr w:type="spellEnd"/>
            <w:r w:rsidRPr="00387222">
              <w:t xml:space="preserve"> as applicable</w:t>
            </w:r>
          </w:p>
          <w:p w:rsidR="00357D62" w:rsidRPr="00387222" w:rsidRDefault="00C65419" w:rsidP="00700C67">
            <w:pPr>
              <w:jc w:val="center"/>
            </w:pPr>
            <w:r w:rsidRPr="00387222">
              <w:t>Abstractor can enter 99/99/9999</w:t>
            </w:r>
          </w:p>
          <w:p w:rsidR="00FE5108" w:rsidRPr="00387222" w:rsidRDefault="00FE5108" w:rsidP="00700C6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387222" w:rsidTr="00D53C3C">
              <w:tc>
                <w:tcPr>
                  <w:tcW w:w="1929" w:type="dxa"/>
                </w:tcPr>
                <w:p w:rsidR="00C65419" w:rsidRPr="00387222" w:rsidRDefault="00C65419" w:rsidP="00D53C3C">
                  <w:pPr>
                    <w:jc w:val="center"/>
                  </w:pPr>
                  <w:r w:rsidRPr="00387222">
                    <w:t xml:space="preserve">&gt; = </w:t>
                  </w:r>
                  <w:proofErr w:type="spellStart"/>
                  <w:r w:rsidRPr="00387222">
                    <w:t>vteadmdt</w:t>
                  </w:r>
                  <w:proofErr w:type="spellEnd"/>
                  <w:r w:rsidRPr="00387222">
                    <w:t xml:space="preserve"> and </w:t>
                  </w:r>
                </w:p>
                <w:p w:rsidR="00C65419" w:rsidRPr="00387222" w:rsidRDefault="00C65419" w:rsidP="00D53C3C">
                  <w:pPr>
                    <w:jc w:val="center"/>
                  </w:pPr>
                  <w:r w:rsidRPr="00387222">
                    <w:t xml:space="preserve">&lt; = </w:t>
                  </w:r>
                  <w:proofErr w:type="spellStart"/>
                  <w:r w:rsidRPr="00387222">
                    <w:t>vtedcdt</w:t>
                  </w:r>
                  <w:proofErr w:type="spellEnd"/>
                </w:p>
              </w:tc>
            </w:tr>
          </w:tbl>
          <w:p w:rsidR="00C65419" w:rsidRPr="0038722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387222" w:rsidRDefault="00C65419" w:rsidP="00BD5DCC">
            <w:pPr>
              <w:rPr>
                <w:b/>
              </w:rPr>
            </w:pPr>
            <w:r w:rsidRPr="00387222">
              <w:rPr>
                <w:b/>
              </w:rPr>
              <w:t xml:space="preserve">Enter the </w:t>
            </w:r>
            <w:r w:rsidR="00284A6F" w:rsidRPr="00387222">
              <w:rPr>
                <w:b/>
              </w:rPr>
              <w:t xml:space="preserve">earliest </w:t>
            </w:r>
            <w:r w:rsidRPr="00387222">
              <w:rPr>
                <w:b/>
              </w:rPr>
              <w:t>date</w:t>
            </w:r>
            <w:r w:rsidR="002B5889" w:rsidRPr="00387222">
              <w:rPr>
                <w:b/>
              </w:rPr>
              <w:t xml:space="preserve"> after hospital admission</w:t>
            </w:r>
            <w:r w:rsidR="00284A6F" w:rsidRPr="00387222">
              <w:rPr>
                <w:b/>
              </w:rPr>
              <w:t xml:space="preserve"> associated with </w:t>
            </w:r>
            <w:r w:rsidR="002B5889" w:rsidRPr="00387222">
              <w:rPr>
                <w:b/>
              </w:rPr>
              <w:t xml:space="preserve">the administration of </w:t>
            </w:r>
            <w:r w:rsidR="00284A6F" w:rsidRPr="00387222">
              <w:rPr>
                <w:b/>
              </w:rPr>
              <w:t>a form of</w:t>
            </w:r>
            <w:r w:rsidRPr="00387222">
              <w:rPr>
                <w:b/>
              </w:rPr>
              <w:t xml:space="preserve"> VTE prophylaxis </w:t>
            </w:r>
            <w:r w:rsidR="00284A6F" w:rsidRPr="00387222">
              <w:rPr>
                <w:b/>
              </w:rPr>
              <w:t>other than aspirin</w:t>
            </w:r>
            <w:r w:rsidRPr="00387222">
              <w:rPr>
                <w:b/>
              </w:rPr>
              <w:t xml:space="preserve">. </w:t>
            </w:r>
          </w:p>
          <w:p w:rsidR="00C65419" w:rsidRPr="00387222" w:rsidRDefault="00284A6F" w:rsidP="00BD5DCC">
            <w:r w:rsidRPr="00387222">
              <w:t>E</w:t>
            </w:r>
            <w:r w:rsidR="00C65419" w:rsidRPr="00387222">
              <w:t>xample: The patient was admitted on 1</w:t>
            </w:r>
            <w:r w:rsidRPr="00387222">
              <w:t>2</w:t>
            </w:r>
            <w:r w:rsidR="00C65419" w:rsidRPr="00387222">
              <w:t xml:space="preserve">/08/20xx and </w:t>
            </w:r>
            <w:r w:rsidRPr="00387222">
              <w:t>aspirin</w:t>
            </w:r>
            <w:r w:rsidR="00C65419" w:rsidRPr="00387222">
              <w:t xml:space="preserve"> was </w:t>
            </w:r>
            <w:r w:rsidRPr="00387222">
              <w:t xml:space="preserve">administered </w:t>
            </w:r>
            <w:r w:rsidR="00C65419" w:rsidRPr="00387222">
              <w:t>at 13:00 on 1</w:t>
            </w:r>
            <w:r w:rsidRPr="00387222">
              <w:t>2</w:t>
            </w:r>
            <w:r w:rsidR="00C65419" w:rsidRPr="00387222">
              <w:t>/08/20xx and LMWH was administered at 02:00 on 1</w:t>
            </w:r>
            <w:r w:rsidR="00D62D0B" w:rsidRPr="00387222">
              <w:t>2</w:t>
            </w:r>
            <w:r w:rsidR="00C65419" w:rsidRPr="00387222">
              <w:t xml:space="preserve">/09/20xx, enter the </w:t>
            </w:r>
            <w:r w:rsidR="00D62D0B" w:rsidRPr="00387222">
              <w:t>12</w:t>
            </w:r>
            <w:r w:rsidR="00C65419" w:rsidRPr="00387222">
              <w:t>/</w:t>
            </w:r>
            <w:r w:rsidR="00D62D0B" w:rsidRPr="00387222">
              <w:t>09</w:t>
            </w:r>
            <w:r w:rsidR="00C65419" w:rsidRPr="00387222">
              <w:t>/20xx date.</w:t>
            </w:r>
          </w:p>
          <w:p w:rsidR="00C65419" w:rsidRPr="00387222" w:rsidRDefault="00C65419" w:rsidP="00D62D0B">
            <w:r w:rsidRPr="00387222">
              <w:t xml:space="preserve">If unable to determine the date VTE prophylaxis </w:t>
            </w:r>
            <w:r w:rsidR="00D62D0B" w:rsidRPr="00387222">
              <w:t xml:space="preserve">other than aspirin </w:t>
            </w:r>
            <w:r w:rsidRPr="00387222">
              <w:t>was administered during this hospitalization, enter 99/99/9999.</w:t>
            </w:r>
          </w:p>
        </w:tc>
      </w:tr>
      <w:tr w:rsidR="00C65419" w:rsidRPr="00387222" w:rsidTr="006217B6">
        <w:trPr>
          <w:cantSplit/>
        </w:trPr>
        <w:tc>
          <w:tcPr>
            <w:tcW w:w="629" w:type="dxa"/>
            <w:tcBorders>
              <w:top w:val="single" w:sz="6" w:space="0" w:color="auto"/>
              <w:left w:val="single" w:sz="6" w:space="0" w:color="auto"/>
              <w:bottom w:val="single" w:sz="6" w:space="0" w:color="auto"/>
              <w:right w:val="single" w:sz="6" w:space="0" w:color="auto"/>
            </w:tcBorders>
          </w:tcPr>
          <w:p w:rsidR="00C65419" w:rsidRPr="00387222" w:rsidRDefault="007F7D1D" w:rsidP="005A0728">
            <w:pPr>
              <w:jc w:val="center"/>
              <w:rPr>
                <w:sz w:val="22"/>
              </w:rPr>
            </w:pPr>
            <w:r w:rsidRPr="00387222">
              <w:rPr>
                <w:sz w:val="22"/>
              </w:rPr>
              <w:t>2</w:t>
            </w:r>
            <w:r w:rsidR="005A0728">
              <w:rPr>
                <w:sz w:val="22"/>
              </w:rPr>
              <w:t>1</w:t>
            </w:r>
          </w:p>
        </w:tc>
        <w:tc>
          <w:tcPr>
            <w:tcW w:w="1156" w:type="dxa"/>
            <w:tcBorders>
              <w:top w:val="single" w:sz="6" w:space="0" w:color="auto"/>
              <w:left w:val="single" w:sz="6" w:space="0" w:color="auto"/>
              <w:bottom w:val="single" w:sz="6" w:space="0" w:color="auto"/>
              <w:right w:val="single" w:sz="6" w:space="0" w:color="auto"/>
            </w:tcBorders>
          </w:tcPr>
          <w:p w:rsidR="00C65419" w:rsidRPr="00387222" w:rsidRDefault="00C65419" w:rsidP="00976584">
            <w:pPr>
              <w:jc w:val="center"/>
            </w:pPr>
            <w:proofErr w:type="spellStart"/>
            <w:r w:rsidRPr="00387222">
              <w:t>noadmpro</w:t>
            </w:r>
            <w:proofErr w:type="spellEnd"/>
          </w:p>
          <w:p w:rsidR="00C65419" w:rsidRPr="00387222" w:rsidRDefault="00C65419" w:rsidP="00976584">
            <w:pPr>
              <w:jc w:val="center"/>
            </w:pPr>
            <w:r w:rsidRPr="00387222">
              <w:t>VTE1</w:t>
            </w:r>
          </w:p>
          <w:p w:rsidR="00C65419" w:rsidRPr="0038722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Default="00C65419" w:rsidP="00976584">
            <w:pPr>
              <w:rPr>
                <w:sz w:val="22"/>
              </w:rPr>
            </w:pPr>
            <w:r w:rsidRPr="00387222">
              <w:rPr>
                <w:sz w:val="22"/>
              </w:rPr>
              <w:t xml:space="preserve">Is there </w:t>
            </w:r>
            <w:r w:rsidR="0011066D" w:rsidRPr="00387222">
              <w:rPr>
                <w:sz w:val="22"/>
              </w:rPr>
              <w:t xml:space="preserve">physician/APN/PA or pharmacist </w:t>
            </w:r>
            <w:r w:rsidRPr="00387222">
              <w:rPr>
                <w:sz w:val="22"/>
              </w:rPr>
              <w:t xml:space="preserve">documentation of a reason </w:t>
            </w:r>
            <w:r w:rsidR="0011066D" w:rsidRPr="00387222">
              <w:rPr>
                <w:sz w:val="22"/>
              </w:rPr>
              <w:t xml:space="preserve">why </w:t>
            </w:r>
            <w:r w:rsidRPr="00387222">
              <w:rPr>
                <w:sz w:val="22"/>
              </w:rPr>
              <w:t>VTE prophylaxis was not administered the day of or day after hospital admission (or day of surgery or day after surgery end date)?</w:t>
            </w:r>
          </w:p>
          <w:p w:rsidR="007164A1" w:rsidRDefault="007164A1" w:rsidP="00976584">
            <w:pPr>
              <w:rPr>
                <w:sz w:val="22"/>
              </w:rPr>
            </w:pPr>
          </w:p>
          <w:p w:rsidR="00C65419" w:rsidRPr="00387222" w:rsidRDefault="00C65419" w:rsidP="00976584">
            <w:pPr>
              <w:rPr>
                <w:sz w:val="22"/>
              </w:rPr>
            </w:pPr>
            <w:r w:rsidRPr="00387222">
              <w:rPr>
                <w:sz w:val="22"/>
              </w:rPr>
              <w:t>1.  Yes</w:t>
            </w:r>
          </w:p>
          <w:p w:rsidR="00C65419" w:rsidRPr="00387222" w:rsidRDefault="00C65419" w:rsidP="00976584">
            <w:pPr>
              <w:rPr>
                <w:sz w:val="22"/>
              </w:rPr>
            </w:pPr>
            <w:r w:rsidRPr="00387222">
              <w:rPr>
                <w:sz w:val="22"/>
              </w:rPr>
              <w:t>2.  No</w:t>
            </w:r>
          </w:p>
          <w:p w:rsidR="00C65419" w:rsidRPr="00387222" w:rsidRDefault="00C65419" w:rsidP="00976584">
            <w:pPr>
              <w:rPr>
                <w:sz w:val="22"/>
              </w:rPr>
            </w:pPr>
            <w:r w:rsidRPr="0038722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387222" w:rsidRDefault="00C65419" w:rsidP="00976584">
            <w:pPr>
              <w:jc w:val="center"/>
            </w:pPr>
            <w:r w:rsidRPr="00387222">
              <w:t>1,2,95</w:t>
            </w:r>
          </w:p>
          <w:p w:rsidR="00C65419" w:rsidRPr="00387222" w:rsidRDefault="00C65419" w:rsidP="00976584">
            <w:pPr>
              <w:jc w:val="center"/>
            </w:pPr>
          </w:p>
          <w:p w:rsidR="00C65419" w:rsidRPr="00387222" w:rsidRDefault="00C65419" w:rsidP="00976584">
            <w:pPr>
              <w:jc w:val="center"/>
            </w:pPr>
            <w:r w:rsidRPr="00387222">
              <w:t xml:space="preserve">Will be auto-filled as 95 if </w:t>
            </w:r>
            <w:proofErr w:type="spellStart"/>
            <w:r w:rsidRPr="00387222">
              <w:t>vtepro</w:t>
            </w:r>
            <w:proofErr w:type="spellEnd"/>
            <w:r w:rsidR="008250E3" w:rsidRPr="00387222">
              <w:t xml:space="preserve"> &lt;&gt; </w:t>
            </w:r>
            <w:r w:rsidRPr="00387222">
              <w:t xml:space="preserve">A </w:t>
            </w:r>
            <w:r w:rsidR="00FE5108" w:rsidRPr="00387222">
              <w:t xml:space="preserve">or if </w:t>
            </w:r>
            <w:proofErr w:type="spellStart"/>
            <w:r w:rsidR="00FE5108" w:rsidRPr="00387222">
              <w:t>vtepro</w:t>
            </w:r>
            <w:proofErr w:type="spellEnd"/>
            <w:r w:rsidR="008250E3" w:rsidRPr="00387222">
              <w:t xml:space="preserve"> &lt;&gt; </w:t>
            </w:r>
            <w:r w:rsidR="00FE5108" w:rsidRPr="00387222">
              <w:t xml:space="preserve">9 </w:t>
            </w:r>
            <w:r w:rsidR="008250E3" w:rsidRPr="00387222">
              <w:t>only</w:t>
            </w:r>
          </w:p>
          <w:p w:rsidR="00FE5108" w:rsidRPr="00387222" w:rsidRDefault="00FE5108" w:rsidP="00976584">
            <w:pPr>
              <w:jc w:val="center"/>
            </w:pPr>
          </w:p>
          <w:p w:rsidR="00C65419" w:rsidRPr="00387222" w:rsidRDefault="00C65419" w:rsidP="00976584">
            <w:pPr>
              <w:jc w:val="center"/>
            </w:pPr>
            <w:r w:rsidRPr="00387222">
              <w:t xml:space="preserve">If </w:t>
            </w:r>
            <w:proofErr w:type="spellStart"/>
            <w:r w:rsidRPr="00387222">
              <w:t>icuvte</w:t>
            </w:r>
            <w:proofErr w:type="spellEnd"/>
            <w:r w:rsidRPr="00387222">
              <w:t xml:space="preserve"> = 1, go to </w:t>
            </w:r>
            <w:proofErr w:type="spellStart"/>
            <w:r w:rsidRPr="00387222">
              <w:t>icusurg</w:t>
            </w:r>
            <w:proofErr w:type="spellEnd"/>
            <w:r w:rsidRPr="00387222">
              <w:t xml:space="preserve">; else go to </w:t>
            </w:r>
            <w:proofErr w:type="spellStart"/>
            <w:r w:rsidRPr="00387222">
              <w:t>vtetest</w:t>
            </w:r>
            <w:proofErr w:type="spellEnd"/>
            <w:r w:rsidRPr="00387222">
              <w:t xml:space="preserve"> as applicable</w:t>
            </w:r>
          </w:p>
          <w:p w:rsidR="00C65419" w:rsidRPr="0038722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D07C39" w:rsidRPr="00387222" w:rsidRDefault="00C65419" w:rsidP="00820D7D">
            <w:pPr>
              <w:rPr>
                <w:b/>
                <w:bCs/>
              </w:rPr>
            </w:pPr>
            <w:r w:rsidRPr="00387222">
              <w:rPr>
                <w:b/>
              </w:rPr>
              <w:t xml:space="preserve">Documentation of the reason for not administering </w:t>
            </w:r>
            <w:r w:rsidR="0069769E" w:rsidRPr="00387222">
              <w:rPr>
                <w:b/>
              </w:rPr>
              <w:t xml:space="preserve">mechanical AND pharmacological </w:t>
            </w:r>
            <w:r w:rsidRPr="00387222">
              <w:rPr>
                <w:b/>
              </w:rPr>
              <w:t xml:space="preserve">VTE prophylaxis must be written </w:t>
            </w:r>
            <w:r w:rsidR="0008561D" w:rsidRPr="00387222">
              <w:rPr>
                <w:b/>
              </w:rPr>
              <w:t xml:space="preserve">from arrival to </w:t>
            </w:r>
            <w:r w:rsidRPr="00387222">
              <w:rPr>
                <w:b/>
              </w:rPr>
              <w:t xml:space="preserve">the day after hospital admission or </w:t>
            </w:r>
            <w:r w:rsidR="0069769E" w:rsidRPr="00387222">
              <w:rPr>
                <w:b/>
              </w:rPr>
              <w:t xml:space="preserve">the day after </w:t>
            </w:r>
            <w:r w:rsidRPr="00387222">
              <w:rPr>
                <w:b/>
                <w:bCs/>
                <w:iCs/>
              </w:rPr>
              <w:t>Surgery End Date</w:t>
            </w:r>
            <w:r w:rsidRPr="00387222">
              <w:rPr>
                <w:b/>
                <w:bCs/>
              </w:rPr>
              <w:t xml:space="preserve">. </w:t>
            </w:r>
          </w:p>
          <w:p w:rsidR="0008561D" w:rsidRPr="00387222" w:rsidRDefault="0008561D" w:rsidP="00820D7D">
            <w:pPr>
              <w:rPr>
                <w:b/>
                <w:bCs/>
              </w:rPr>
            </w:pPr>
            <w:r w:rsidRPr="00387222">
              <w:rPr>
                <w:b/>
                <w:bCs/>
              </w:rPr>
              <w:t>In order to answer “Yes” to this data element:</w:t>
            </w:r>
          </w:p>
          <w:p w:rsidR="0008561D" w:rsidRPr="00387222" w:rsidRDefault="0008561D" w:rsidP="00820D7D">
            <w:pPr>
              <w:rPr>
                <w:b/>
                <w:bCs/>
              </w:rPr>
            </w:pPr>
            <w:r w:rsidRPr="00387222">
              <w:rPr>
                <w:b/>
                <w:bCs/>
              </w:rPr>
              <w:t>There must be explicit documentation indicating the patient is at low risk for VTE; OR</w:t>
            </w:r>
          </w:p>
          <w:p w:rsidR="00C65419" w:rsidRPr="00387222" w:rsidRDefault="0008561D" w:rsidP="00820D7D">
            <w:r w:rsidRPr="00387222">
              <w:rPr>
                <w:b/>
                <w:bCs/>
              </w:rPr>
              <w:t>There is explicit documentation of a contraindication to mechanical prophylaxis AND documentation of a contraindication to pharmacological prophylaxis</w:t>
            </w:r>
            <w:r w:rsidR="00C65419" w:rsidRPr="00387222">
              <w:t xml:space="preserve">. </w:t>
            </w:r>
          </w:p>
          <w:p w:rsidR="0092754B" w:rsidRPr="00387222" w:rsidRDefault="0069769E" w:rsidP="00416B6F">
            <w:pPr>
              <w:pStyle w:val="ListParagraph"/>
              <w:numPr>
                <w:ilvl w:val="0"/>
                <w:numId w:val="73"/>
              </w:numPr>
              <w:tabs>
                <w:tab w:val="clear" w:pos="360"/>
                <w:tab w:val="num" w:pos="-94"/>
              </w:tabs>
              <w:autoSpaceDE w:val="0"/>
              <w:autoSpaceDN w:val="0"/>
              <w:adjustRightInd w:val="0"/>
              <w:ind w:left="356" w:hanging="356"/>
              <w:rPr>
                <w:b/>
                <w:color w:val="000000"/>
              </w:rPr>
            </w:pPr>
            <w:r w:rsidRPr="00387222">
              <w:rPr>
                <w:b/>
              </w:rPr>
              <w:t>Exceptions to p</w:t>
            </w:r>
            <w:r w:rsidR="00C65419" w:rsidRPr="00387222">
              <w:rPr>
                <w:b/>
              </w:rPr>
              <w:t>hysician/APN/PA or pharmacist documentation of reason for not administering VTE prophylaxis</w:t>
            </w:r>
            <w:r w:rsidR="0092754B" w:rsidRPr="00387222">
              <w:rPr>
                <w:b/>
              </w:rPr>
              <w:t>:</w:t>
            </w:r>
          </w:p>
          <w:p w:rsidR="0092754B" w:rsidRPr="00387222" w:rsidRDefault="0092754B" w:rsidP="00416B6F">
            <w:pPr>
              <w:pStyle w:val="ListParagraph"/>
              <w:numPr>
                <w:ilvl w:val="0"/>
                <w:numId w:val="112"/>
              </w:numPr>
              <w:autoSpaceDE w:val="0"/>
              <w:autoSpaceDN w:val="0"/>
              <w:adjustRightInd w:val="0"/>
              <w:ind w:left="626" w:hanging="270"/>
              <w:rPr>
                <w:b/>
                <w:color w:val="000000"/>
              </w:rPr>
            </w:pPr>
            <w:r w:rsidRPr="00387222">
              <w:t>If Comfort Measures Only was documented after arrival date but by the day after hospital admission</w:t>
            </w:r>
            <w:r w:rsidRPr="00387222">
              <w:rPr>
                <w:color w:val="000000"/>
              </w:rPr>
              <w:t xml:space="preserve"> </w:t>
            </w:r>
            <w:r w:rsidRPr="00387222">
              <w:t>or Surgery End Date for surgeries that start the day of or the day after hospital admission, select “Yes.”</w:t>
            </w:r>
          </w:p>
          <w:p w:rsidR="0092754B" w:rsidRPr="00387222" w:rsidRDefault="0092754B" w:rsidP="00416B6F">
            <w:pPr>
              <w:pStyle w:val="ListParagraph"/>
              <w:numPr>
                <w:ilvl w:val="0"/>
                <w:numId w:val="112"/>
              </w:numPr>
              <w:autoSpaceDE w:val="0"/>
              <w:autoSpaceDN w:val="0"/>
              <w:adjustRightInd w:val="0"/>
              <w:ind w:left="626" w:hanging="270"/>
              <w:rPr>
                <w:b/>
                <w:color w:val="000000"/>
              </w:rPr>
            </w:pPr>
            <w:r w:rsidRPr="00387222">
              <w:t>Patient/family refusal of any form of prophylaxis may be documented by a nurse, but should be documented within the same timeframe as the reason for no VTE prophylaxis</w:t>
            </w:r>
          </w:p>
          <w:p w:rsidR="0092754B" w:rsidRPr="00387222" w:rsidRDefault="0092754B" w:rsidP="0092754B">
            <w:pPr>
              <w:pStyle w:val="ListParagraph"/>
              <w:numPr>
                <w:ilvl w:val="0"/>
                <w:numId w:val="73"/>
              </w:numPr>
              <w:autoSpaceDE w:val="0"/>
              <w:autoSpaceDN w:val="0"/>
              <w:adjustRightInd w:val="0"/>
              <w:rPr>
                <w:color w:val="000000"/>
              </w:rPr>
            </w:pPr>
            <w:r w:rsidRPr="00387222">
              <w:rPr>
                <w:b/>
                <w:color w:val="000000"/>
              </w:rPr>
              <w:t xml:space="preserve">If reasons are not mentioned in the context of VTE prophylaxis, do not make inferences </w:t>
            </w:r>
            <w:r w:rsidRPr="00387222">
              <w:rPr>
                <w:color w:val="000000"/>
              </w:rPr>
              <w:t xml:space="preserve">(e.g., do not assume that </w:t>
            </w:r>
            <w:r w:rsidR="00F52222" w:rsidRPr="00387222">
              <w:rPr>
                <w:color w:val="000000"/>
              </w:rPr>
              <w:t>V</w:t>
            </w:r>
            <w:r w:rsidRPr="00387222">
              <w:rPr>
                <w:color w:val="000000"/>
              </w:rPr>
              <w:t>TE prophylaxis was not administered because of a bleeding disorder unless documentation explicitly states so).</w:t>
            </w:r>
          </w:p>
          <w:p w:rsidR="0092754B" w:rsidRPr="00387222" w:rsidRDefault="0092754B" w:rsidP="00635B93">
            <w:pPr>
              <w:pStyle w:val="ListParagraph"/>
              <w:numPr>
                <w:ilvl w:val="0"/>
                <w:numId w:val="132"/>
              </w:numPr>
              <w:autoSpaceDE w:val="0"/>
              <w:autoSpaceDN w:val="0"/>
              <w:adjustRightInd w:val="0"/>
              <w:ind w:left="356"/>
              <w:rPr>
                <w:color w:val="000000"/>
              </w:rPr>
            </w:pPr>
            <w:r w:rsidRPr="00387222">
              <w:rPr>
                <w:color w:val="000000"/>
              </w:rPr>
              <w:t>Documentation that the patient is ambulating without mention of VTE prophylaxis is insufficient. Do not infer that VTE prophylaxis is not needed unless explicitly documented.</w:t>
            </w:r>
          </w:p>
          <w:p w:rsidR="0092754B" w:rsidRPr="00387222" w:rsidRDefault="00BA3CDC" w:rsidP="0092754B">
            <w:pPr>
              <w:pStyle w:val="ListParagraph"/>
              <w:numPr>
                <w:ilvl w:val="0"/>
                <w:numId w:val="73"/>
              </w:numPr>
              <w:autoSpaceDE w:val="0"/>
              <w:autoSpaceDN w:val="0"/>
              <w:adjustRightInd w:val="0"/>
              <w:rPr>
                <w:color w:val="000000"/>
              </w:rPr>
            </w:pPr>
            <w:r w:rsidRPr="00387222">
              <w:rPr>
                <w:color w:val="000000"/>
              </w:rPr>
              <w:t>If two physicians/APN/PA or pharmacists document conflicting or questionable needs for prophylaxis, select “</w:t>
            </w:r>
            <w:r w:rsidRPr="00387222">
              <w:rPr>
                <w:b/>
                <w:color w:val="000000"/>
              </w:rPr>
              <w:t>No</w:t>
            </w:r>
            <w:r w:rsidRPr="00387222">
              <w:rPr>
                <w:color w:val="000000"/>
              </w:rPr>
              <w:t>.”</w:t>
            </w:r>
          </w:p>
          <w:p w:rsidR="00C65419" w:rsidRPr="00387222" w:rsidRDefault="00C65419" w:rsidP="0092754B">
            <w:pPr>
              <w:pStyle w:val="ListParagraph"/>
              <w:numPr>
                <w:ilvl w:val="0"/>
                <w:numId w:val="73"/>
              </w:numPr>
              <w:autoSpaceDE w:val="0"/>
              <w:autoSpaceDN w:val="0"/>
              <w:adjustRightInd w:val="0"/>
              <w:rPr>
                <w:b/>
                <w:color w:val="000000"/>
              </w:rPr>
            </w:pPr>
            <w:r w:rsidRPr="00387222">
              <w:rPr>
                <w:b/>
                <w:color w:val="000000"/>
              </w:rPr>
              <w:t xml:space="preserve">For </w:t>
            </w:r>
            <w:r w:rsidR="00BA3CDC" w:rsidRPr="00387222">
              <w:rPr>
                <w:b/>
                <w:color w:val="000000"/>
              </w:rPr>
              <w:t xml:space="preserve">ONLY those </w:t>
            </w:r>
            <w:r w:rsidRPr="00387222">
              <w:rPr>
                <w:b/>
                <w:color w:val="000000"/>
              </w:rPr>
              <w:t xml:space="preserve">patients determined to be </w:t>
            </w:r>
            <w:r w:rsidR="00BA3CDC" w:rsidRPr="00387222">
              <w:rPr>
                <w:b/>
                <w:color w:val="000000"/>
              </w:rPr>
              <w:t>AT LOW RISK</w:t>
            </w:r>
            <w:r w:rsidRPr="00387222">
              <w:rPr>
                <w:b/>
                <w:color w:val="000000"/>
              </w:rPr>
              <w:t xml:space="preserve"> for VTE:</w:t>
            </w:r>
          </w:p>
          <w:p w:rsidR="00C65419" w:rsidRPr="00387222" w:rsidRDefault="00C65419" w:rsidP="009C2F0F">
            <w:pPr>
              <w:pStyle w:val="ListParagraph"/>
              <w:numPr>
                <w:ilvl w:val="1"/>
                <w:numId w:val="73"/>
              </w:numPr>
              <w:autoSpaceDE w:val="0"/>
              <w:autoSpaceDN w:val="0"/>
              <w:adjustRightInd w:val="0"/>
              <w:ind w:left="626" w:hanging="270"/>
              <w:rPr>
                <w:color w:val="000000"/>
              </w:rPr>
            </w:pPr>
            <w:r w:rsidRPr="00387222">
              <w:rPr>
                <w:color w:val="000000"/>
              </w:rPr>
              <w:t>If documentation of “No VTE Prophylaxis needed” is written, then it will be inferred that both mechanical and pharmacological options were not indicated for the patient</w:t>
            </w:r>
            <w:r w:rsidR="00B52210" w:rsidRPr="00387222">
              <w:rPr>
                <w:color w:val="000000"/>
              </w:rPr>
              <w:t>.</w:t>
            </w:r>
            <w:r w:rsidR="00BA3CDC" w:rsidRPr="00387222">
              <w:rPr>
                <w:color w:val="000000"/>
              </w:rPr>
              <w:t xml:space="preserve"> </w:t>
            </w:r>
            <w:r w:rsidR="00B52210" w:rsidRPr="00387222">
              <w:rPr>
                <w:color w:val="000000"/>
              </w:rPr>
              <w:t>Select</w:t>
            </w:r>
            <w:r w:rsidR="00BA3CDC" w:rsidRPr="00387222">
              <w:rPr>
                <w:color w:val="000000"/>
              </w:rPr>
              <w:t xml:space="preserve"> “Yes.”</w:t>
            </w:r>
          </w:p>
          <w:p w:rsidR="00323C93" w:rsidRPr="00387222" w:rsidRDefault="00C65419" w:rsidP="00323C93">
            <w:pPr>
              <w:pStyle w:val="ListParagraph"/>
              <w:numPr>
                <w:ilvl w:val="0"/>
                <w:numId w:val="143"/>
              </w:numPr>
              <w:autoSpaceDE w:val="0"/>
              <w:autoSpaceDN w:val="0"/>
              <w:adjustRightInd w:val="0"/>
              <w:ind w:left="626" w:hanging="266"/>
              <w:rPr>
                <w:b/>
                <w:bCs/>
              </w:rPr>
            </w:pPr>
            <w:r w:rsidRPr="00387222">
              <w:rPr>
                <w:color w:val="000000"/>
              </w:rPr>
              <w:t xml:space="preserve">A completed </w:t>
            </w:r>
            <w:r w:rsidRPr="00387222">
              <w:t xml:space="preserve">risk assessment within this timeframe </w:t>
            </w:r>
            <w:r w:rsidR="00BA3CDC" w:rsidRPr="00387222">
              <w:t xml:space="preserve">determining the patient is low risk </w:t>
            </w:r>
            <w:r w:rsidRPr="00387222">
              <w:t>is acceptable</w:t>
            </w:r>
            <w:r w:rsidR="00B52210" w:rsidRPr="00387222">
              <w:t xml:space="preserve"> for this data element</w:t>
            </w:r>
            <w:r w:rsidR="00BA3CDC" w:rsidRPr="00387222">
              <w:t>. Assessment forms may be initiated and completed by a nurse.</w:t>
            </w:r>
            <w:r w:rsidRPr="00387222">
              <w:t xml:space="preserve"> </w:t>
            </w:r>
          </w:p>
          <w:p w:rsidR="00201A9A" w:rsidRPr="00387222" w:rsidRDefault="00323C93" w:rsidP="00201A9A">
            <w:pPr>
              <w:autoSpaceDE w:val="0"/>
              <w:autoSpaceDN w:val="0"/>
              <w:adjustRightInd w:val="0"/>
              <w:rPr>
                <w:b/>
                <w:bCs/>
              </w:rPr>
            </w:pPr>
            <w:r w:rsidRPr="00387222">
              <w:rPr>
                <w:color w:val="000000"/>
              </w:rPr>
              <w:t>(</w:t>
            </w:r>
            <w:r w:rsidR="00C65419" w:rsidRPr="00387222">
              <w:rPr>
                <w:color w:val="000000"/>
              </w:rPr>
              <w:t>Cont’d next page</w:t>
            </w:r>
            <w:r w:rsidRPr="00387222">
              <w:rPr>
                <w:color w:val="000000"/>
              </w:rPr>
              <w:t>)</w:t>
            </w:r>
          </w:p>
        </w:tc>
      </w:tr>
      <w:tr w:rsidR="006217B6" w:rsidRPr="00387222" w:rsidTr="006217B6">
        <w:trPr>
          <w:cantSplit/>
          <w:trHeight w:val="7690"/>
        </w:trPr>
        <w:tc>
          <w:tcPr>
            <w:tcW w:w="629" w:type="dxa"/>
            <w:tcBorders>
              <w:top w:val="single" w:sz="6" w:space="0" w:color="auto"/>
              <w:left w:val="single" w:sz="6" w:space="0" w:color="auto"/>
              <w:bottom w:val="single" w:sz="4" w:space="0" w:color="auto"/>
              <w:right w:val="single" w:sz="6" w:space="0" w:color="auto"/>
            </w:tcBorders>
          </w:tcPr>
          <w:p w:rsidR="006217B6" w:rsidRPr="00387222" w:rsidRDefault="006217B6">
            <w:pPr>
              <w:jc w:val="center"/>
              <w:rPr>
                <w:sz w:val="22"/>
              </w:rPr>
            </w:pPr>
            <w:r w:rsidRPr="00387222">
              <w:br w:type="page"/>
            </w:r>
          </w:p>
        </w:tc>
        <w:tc>
          <w:tcPr>
            <w:tcW w:w="1156" w:type="dxa"/>
            <w:tcBorders>
              <w:top w:val="single" w:sz="6" w:space="0" w:color="auto"/>
              <w:left w:val="single" w:sz="6" w:space="0" w:color="auto"/>
              <w:bottom w:val="single" w:sz="4" w:space="0" w:color="auto"/>
              <w:right w:val="single" w:sz="6" w:space="0" w:color="auto"/>
            </w:tcBorders>
          </w:tcPr>
          <w:p w:rsidR="006217B6" w:rsidRPr="00387222" w:rsidRDefault="006217B6" w:rsidP="00976584">
            <w:pPr>
              <w:jc w:val="center"/>
            </w:pPr>
          </w:p>
        </w:tc>
        <w:tc>
          <w:tcPr>
            <w:tcW w:w="5038" w:type="dxa"/>
            <w:tcBorders>
              <w:top w:val="single" w:sz="6" w:space="0" w:color="auto"/>
              <w:left w:val="single" w:sz="6" w:space="0" w:color="auto"/>
              <w:bottom w:val="single" w:sz="4" w:space="0" w:color="auto"/>
              <w:right w:val="single" w:sz="6" w:space="0" w:color="auto"/>
            </w:tcBorders>
          </w:tcPr>
          <w:p w:rsidR="006217B6" w:rsidRPr="00387222" w:rsidRDefault="006217B6" w:rsidP="00976584">
            <w:pPr>
              <w:rPr>
                <w:sz w:val="22"/>
              </w:rPr>
            </w:pPr>
          </w:p>
        </w:tc>
        <w:tc>
          <w:tcPr>
            <w:tcW w:w="2159" w:type="dxa"/>
            <w:tcBorders>
              <w:top w:val="single" w:sz="6" w:space="0" w:color="auto"/>
              <w:left w:val="single" w:sz="6" w:space="0" w:color="auto"/>
              <w:bottom w:val="single" w:sz="4" w:space="0" w:color="auto"/>
              <w:right w:val="single" w:sz="6" w:space="0" w:color="auto"/>
            </w:tcBorders>
          </w:tcPr>
          <w:p w:rsidR="006217B6" w:rsidRPr="00387222" w:rsidRDefault="006217B6" w:rsidP="00976584">
            <w:pPr>
              <w:jc w:val="center"/>
            </w:pPr>
          </w:p>
        </w:tc>
        <w:tc>
          <w:tcPr>
            <w:tcW w:w="5764" w:type="dxa"/>
            <w:tcBorders>
              <w:top w:val="single" w:sz="6" w:space="0" w:color="auto"/>
              <w:left w:val="single" w:sz="6" w:space="0" w:color="auto"/>
              <w:bottom w:val="single" w:sz="4" w:space="0" w:color="auto"/>
              <w:right w:val="single" w:sz="6" w:space="0" w:color="auto"/>
            </w:tcBorders>
          </w:tcPr>
          <w:p w:rsidR="006217B6" w:rsidRPr="00387222" w:rsidRDefault="006217B6" w:rsidP="004270A7">
            <w:pPr>
              <w:pStyle w:val="ListParagraph"/>
              <w:autoSpaceDE w:val="0"/>
              <w:autoSpaceDN w:val="0"/>
              <w:adjustRightInd w:val="0"/>
              <w:ind w:left="0"/>
            </w:pPr>
            <w:r w:rsidRPr="00387222">
              <w:t>Reason for no prophylaxis cont’d</w:t>
            </w:r>
          </w:p>
          <w:p w:rsidR="006217B6" w:rsidRPr="00387222" w:rsidRDefault="006217B6" w:rsidP="00323C93">
            <w:pPr>
              <w:pStyle w:val="ListParagraph"/>
              <w:numPr>
                <w:ilvl w:val="0"/>
                <w:numId w:val="142"/>
              </w:numPr>
              <w:autoSpaceDE w:val="0"/>
              <w:autoSpaceDN w:val="0"/>
              <w:adjustRightInd w:val="0"/>
              <w:ind w:left="626" w:hanging="266"/>
            </w:pPr>
            <w:r w:rsidRPr="00387222">
              <w:t>Any completed VTE risk assessment or physician/APN/PA or pharmacist documentation indicating “low risk” is acceptable.</w:t>
            </w:r>
          </w:p>
          <w:p w:rsidR="006217B6" w:rsidRPr="00387222" w:rsidRDefault="006217B6" w:rsidP="0092754B">
            <w:pPr>
              <w:pStyle w:val="ListParagraph"/>
              <w:numPr>
                <w:ilvl w:val="0"/>
                <w:numId w:val="73"/>
              </w:numPr>
              <w:autoSpaceDE w:val="0"/>
              <w:autoSpaceDN w:val="0"/>
              <w:adjustRightInd w:val="0"/>
              <w:rPr>
                <w:color w:val="000000"/>
              </w:rPr>
            </w:pPr>
            <w:r w:rsidRPr="00387222">
              <w:rPr>
                <w:color w:val="000000"/>
              </w:rPr>
              <w:t xml:space="preserve">If a risk assessment is used and notes anything other than low risk (e.g., intermediate, moderate or high risk), additional documentation must be present to answer “Yes.” </w:t>
            </w:r>
            <w:r w:rsidRPr="00387222">
              <w:rPr>
                <w:b/>
                <w:color w:val="000000"/>
              </w:rPr>
              <w:t>Explicit documentation</w:t>
            </w:r>
            <w:r w:rsidRPr="00387222">
              <w:rPr>
                <w:color w:val="000000"/>
              </w:rPr>
              <w:t xml:space="preserve"> of a contraindication to mechanical </w:t>
            </w:r>
            <w:r w:rsidRPr="00387222">
              <w:rPr>
                <w:b/>
                <w:color w:val="000000"/>
              </w:rPr>
              <w:t>AND</w:t>
            </w:r>
            <w:r w:rsidRPr="00387222">
              <w:rPr>
                <w:color w:val="000000"/>
              </w:rPr>
              <w:t xml:space="preserve"> pharmacological prophylaxis must be addressed.</w:t>
            </w:r>
          </w:p>
          <w:p w:rsidR="006217B6" w:rsidRPr="00387222" w:rsidRDefault="006217B6" w:rsidP="006217B6">
            <w:pPr>
              <w:pStyle w:val="ListParagraph"/>
              <w:numPr>
                <w:ilvl w:val="0"/>
                <w:numId w:val="142"/>
              </w:numPr>
              <w:autoSpaceDE w:val="0"/>
              <w:autoSpaceDN w:val="0"/>
              <w:adjustRightInd w:val="0"/>
              <w:ind w:left="626" w:hanging="266"/>
              <w:rPr>
                <w:b/>
                <w:color w:val="000000"/>
              </w:rPr>
            </w:pPr>
            <w:r w:rsidRPr="00387222">
              <w:rPr>
                <w:color w:val="000000"/>
              </w:rPr>
              <w:t xml:space="preserve">If there is physician documentation of “bleeding, no pharmacologic prophylaxis”, there must also be documentation about mechanical prophylaxis such as “no mechanical prophylaxis” to select “Yes”. </w:t>
            </w:r>
          </w:p>
          <w:p w:rsidR="006217B6" w:rsidRPr="00387222" w:rsidRDefault="006217B6" w:rsidP="006217B6">
            <w:pPr>
              <w:autoSpaceDE w:val="0"/>
              <w:autoSpaceDN w:val="0"/>
              <w:adjustRightInd w:val="0"/>
              <w:rPr>
                <w:b/>
                <w:color w:val="000000"/>
              </w:rPr>
            </w:pPr>
            <w:r w:rsidRPr="00387222">
              <w:rPr>
                <w:b/>
                <w:color w:val="000000"/>
              </w:rPr>
              <w:t xml:space="preserve">For Patients on Anticoagulants: </w:t>
            </w:r>
          </w:p>
          <w:p w:rsidR="006217B6" w:rsidRPr="00387222" w:rsidRDefault="006217B6" w:rsidP="0092754B">
            <w:pPr>
              <w:pStyle w:val="ListParagraph"/>
              <w:numPr>
                <w:ilvl w:val="0"/>
                <w:numId w:val="73"/>
              </w:numPr>
            </w:pPr>
            <w:r w:rsidRPr="00387222">
              <w:rPr>
                <w:color w:val="000000"/>
              </w:rPr>
              <w:t xml:space="preserve">For patients on continuous IV heparin therapy the day of or day after hospital admission, select “Yes.” </w:t>
            </w:r>
          </w:p>
          <w:p w:rsidR="006217B6" w:rsidRPr="00387222" w:rsidRDefault="006217B6" w:rsidP="0092754B">
            <w:pPr>
              <w:pStyle w:val="ListParagraph"/>
              <w:numPr>
                <w:ilvl w:val="0"/>
                <w:numId w:val="73"/>
              </w:numPr>
              <w:autoSpaceDE w:val="0"/>
              <w:autoSpaceDN w:val="0"/>
              <w:adjustRightInd w:val="0"/>
              <w:rPr>
                <w:b/>
                <w:bCs/>
              </w:rPr>
            </w:pPr>
            <w:r w:rsidRPr="00387222">
              <w:rPr>
                <w:color w:val="000000"/>
              </w:rPr>
              <w:t xml:space="preserve">If warfarin is listed as a home or current medication, select “Yes.” </w:t>
            </w:r>
          </w:p>
          <w:p w:rsidR="006217B6" w:rsidRPr="00387222" w:rsidRDefault="006217B6" w:rsidP="004F5B57">
            <w:pPr>
              <w:pStyle w:val="ListParagraph"/>
              <w:numPr>
                <w:ilvl w:val="0"/>
                <w:numId w:val="72"/>
              </w:numPr>
              <w:autoSpaceDE w:val="0"/>
              <w:autoSpaceDN w:val="0"/>
              <w:adjustRightInd w:val="0"/>
            </w:pPr>
            <w:r w:rsidRPr="00387222">
              <w:t>For patients receiving anticoagulant therapy for atrial fibrillation or other conditions (e.g. angioplasty), with anticoagulation administered on the day of or the day after hospital admission, select “Yes”.</w:t>
            </w:r>
          </w:p>
          <w:p w:rsidR="006217B6" w:rsidRPr="00387222" w:rsidRDefault="006217B6" w:rsidP="00C6298E">
            <w:pPr>
              <w:pStyle w:val="ListParagraph"/>
              <w:numPr>
                <w:ilvl w:val="0"/>
                <w:numId w:val="72"/>
              </w:numPr>
              <w:autoSpaceDE w:val="0"/>
              <w:autoSpaceDN w:val="0"/>
              <w:adjustRightInd w:val="0"/>
            </w:pPr>
            <w:r w:rsidRPr="00387222">
              <w:t>Documentation that the patient is adequately anticoagulated or already anticoagulated, select “Yes.”</w:t>
            </w:r>
          </w:p>
          <w:p w:rsidR="006217B6" w:rsidRPr="00387222" w:rsidRDefault="006217B6" w:rsidP="00C6298E">
            <w:pPr>
              <w:pStyle w:val="ListParagraph"/>
              <w:numPr>
                <w:ilvl w:val="0"/>
                <w:numId w:val="72"/>
              </w:numPr>
              <w:autoSpaceDE w:val="0"/>
              <w:autoSpaceDN w:val="0"/>
              <w:adjustRightInd w:val="0"/>
            </w:pPr>
            <w:r w:rsidRPr="00387222">
              <w:t>Documentation synonymous with “abruptly reversed anticoagulation for major bleeding,” select “Yes.”</w:t>
            </w:r>
          </w:p>
          <w:p w:rsidR="006217B6" w:rsidRPr="00387222" w:rsidRDefault="006217B6">
            <w:pPr>
              <w:pStyle w:val="ListParagraph"/>
              <w:numPr>
                <w:ilvl w:val="0"/>
                <w:numId w:val="72"/>
              </w:numPr>
              <w:autoSpaceDE w:val="0"/>
              <w:autoSpaceDN w:val="0"/>
              <w:adjustRightInd w:val="0"/>
              <w:rPr>
                <w:b/>
              </w:rPr>
            </w:pPr>
            <w:r w:rsidRPr="00387222">
              <w:rPr>
                <w:b/>
                <w:color w:val="000000"/>
              </w:rPr>
              <w:t>VTE patients require a documented reason for not administering another form of prophylaxis when aspirin is the ONLY form of VTE prophylaxis administered.</w:t>
            </w:r>
          </w:p>
          <w:p w:rsidR="006217B6" w:rsidRPr="00387222" w:rsidRDefault="006217B6" w:rsidP="006220C1">
            <w:pPr>
              <w:autoSpaceDE w:val="0"/>
              <w:autoSpaceDN w:val="0"/>
              <w:adjustRightInd w:val="0"/>
            </w:pPr>
            <w:r w:rsidRPr="00387222">
              <w:rPr>
                <w:b/>
              </w:rPr>
              <w:t xml:space="preserve">Suggested Data Sources: </w:t>
            </w:r>
            <w:r w:rsidRPr="00387222">
              <w:t>Anesthesia record, Consultation notes,</w:t>
            </w:r>
            <w:r w:rsidRPr="00387222">
              <w:rPr>
                <w:b/>
              </w:rPr>
              <w:t xml:space="preserve"> </w:t>
            </w:r>
            <w:r w:rsidRPr="00387222">
              <w:t xml:space="preserve">ED record, History and physical, Medication administration record, Nurses notes, Physician orders/progress notes, Risk assessment form, Transfer form </w:t>
            </w:r>
          </w:p>
        </w:tc>
      </w:tr>
    </w:tbl>
    <w:p w:rsidR="00B60E8E" w:rsidRPr="00387222" w:rsidRDefault="00B60E8E">
      <w:r w:rsidRPr="00387222">
        <w:br w:type="page"/>
      </w:r>
    </w:p>
    <w:tbl>
      <w:tblPr>
        <w:tblW w:w="14746" w:type="dxa"/>
        <w:tblInd w:w="108" w:type="dxa"/>
        <w:tblLayout w:type="fixed"/>
        <w:tblLook w:val="0000" w:firstRow="0" w:lastRow="0" w:firstColumn="0" w:lastColumn="0" w:noHBand="0" w:noVBand="0"/>
      </w:tblPr>
      <w:tblGrid>
        <w:gridCol w:w="575"/>
        <w:gridCol w:w="54"/>
        <w:gridCol w:w="1156"/>
        <w:gridCol w:w="5038"/>
        <w:gridCol w:w="2159"/>
        <w:gridCol w:w="5764"/>
      </w:tblGrid>
      <w:tr w:rsidR="00C65419" w:rsidRPr="00387222"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387222" w:rsidRDefault="00C65419">
            <w:pPr>
              <w:jc w:val="center"/>
              <w:rPr>
                <w:sz w:val="22"/>
              </w:rPr>
            </w:pPr>
            <w:r w:rsidRPr="00387222">
              <w:br w:type="page"/>
            </w:r>
          </w:p>
        </w:tc>
        <w:tc>
          <w:tcPr>
            <w:tcW w:w="1156" w:type="dxa"/>
            <w:tcBorders>
              <w:top w:val="single" w:sz="6" w:space="0" w:color="auto"/>
              <w:left w:val="single" w:sz="6" w:space="0" w:color="auto"/>
              <w:bottom w:val="single" w:sz="6" w:space="0" w:color="auto"/>
              <w:right w:val="single" w:sz="6" w:space="0" w:color="auto"/>
            </w:tcBorders>
          </w:tcPr>
          <w:p w:rsidR="00C65419" w:rsidRPr="00387222" w:rsidRDefault="00C65419" w:rsidP="00976584">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87222" w:rsidRDefault="00C65419" w:rsidP="00723EF2">
            <w:pPr>
              <w:rPr>
                <w:b/>
                <w:sz w:val="24"/>
                <w:szCs w:val="24"/>
              </w:rPr>
            </w:pPr>
            <w:r w:rsidRPr="00387222">
              <w:rPr>
                <w:b/>
                <w:sz w:val="24"/>
                <w:szCs w:val="24"/>
              </w:rPr>
              <w:t xml:space="preserve">ICU </w:t>
            </w:r>
            <w:r w:rsidR="00723EF2" w:rsidRPr="00387222">
              <w:rPr>
                <w:b/>
                <w:sz w:val="24"/>
                <w:szCs w:val="24"/>
              </w:rPr>
              <w:t>VTE Prophylaxis</w:t>
            </w:r>
          </w:p>
        </w:tc>
        <w:tc>
          <w:tcPr>
            <w:tcW w:w="2159" w:type="dxa"/>
            <w:tcBorders>
              <w:top w:val="single" w:sz="6" w:space="0" w:color="auto"/>
              <w:left w:val="single" w:sz="6" w:space="0" w:color="auto"/>
              <w:bottom w:val="single" w:sz="6" w:space="0" w:color="auto"/>
              <w:right w:val="single" w:sz="6" w:space="0" w:color="auto"/>
            </w:tcBorders>
          </w:tcPr>
          <w:p w:rsidR="00C65419" w:rsidRPr="0038722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387222" w:rsidRDefault="00C65419" w:rsidP="002C0ED4">
            <w:pPr>
              <w:rPr>
                <w:b/>
              </w:rPr>
            </w:pPr>
          </w:p>
        </w:tc>
      </w:tr>
      <w:tr w:rsidR="00C65419" w:rsidRPr="00387222"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387222" w:rsidRDefault="007F7D1D" w:rsidP="005A0728">
            <w:pPr>
              <w:jc w:val="center"/>
              <w:rPr>
                <w:sz w:val="22"/>
              </w:rPr>
            </w:pPr>
            <w:r w:rsidRPr="00387222">
              <w:rPr>
                <w:sz w:val="22"/>
              </w:rPr>
              <w:t>2</w:t>
            </w:r>
            <w:r w:rsidR="005A0728">
              <w:rPr>
                <w:sz w:val="22"/>
              </w:rPr>
              <w:t>2</w:t>
            </w:r>
          </w:p>
        </w:tc>
        <w:tc>
          <w:tcPr>
            <w:tcW w:w="1156" w:type="dxa"/>
            <w:tcBorders>
              <w:top w:val="single" w:sz="6" w:space="0" w:color="auto"/>
              <w:left w:val="single" w:sz="6" w:space="0" w:color="auto"/>
              <w:bottom w:val="single" w:sz="6" w:space="0" w:color="auto"/>
              <w:right w:val="single" w:sz="6" w:space="0" w:color="auto"/>
            </w:tcBorders>
          </w:tcPr>
          <w:p w:rsidR="00C65419" w:rsidRPr="00387222" w:rsidRDefault="00C65419" w:rsidP="00967A93">
            <w:pPr>
              <w:jc w:val="center"/>
            </w:pPr>
            <w:proofErr w:type="spellStart"/>
            <w:r w:rsidRPr="00387222">
              <w:t>icusurg</w:t>
            </w:r>
            <w:proofErr w:type="spellEnd"/>
          </w:p>
          <w:p w:rsidR="00C65419" w:rsidRPr="00387222" w:rsidRDefault="00C65419" w:rsidP="00967A93">
            <w:pPr>
              <w:jc w:val="center"/>
            </w:pPr>
            <w:r w:rsidRPr="00387222">
              <w:t>VTE2</w:t>
            </w:r>
          </w:p>
          <w:p w:rsidR="00C65419" w:rsidRPr="0038722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87222" w:rsidRDefault="00C65419" w:rsidP="001471FA">
            <w:pPr>
              <w:rPr>
                <w:sz w:val="22"/>
              </w:rPr>
            </w:pPr>
            <w:r w:rsidRPr="00387222">
              <w:rPr>
                <w:sz w:val="22"/>
              </w:rPr>
              <w:t>Was a surgical procedure performed using general or neuraxial anesthesia the day of or the day after ICU admission?</w:t>
            </w:r>
          </w:p>
          <w:p w:rsidR="00C65419" w:rsidRPr="00387222" w:rsidRDefault="00C65419" w:rsidP="001471FA">
            <w:pPr>
              <w:rPr>
                <w:sz w:val="22"/>
              </w:rPr>
            </w:pPr>
            <w:r w:rsidRPr="00387222">
              <w:rPr>
                <w:sz w:val="22"/>
              </w:rPr>
              <w:t>1. Yes</w:t>
            </w:r>
          </w:p>
          <w:p w:rsidR="00C65419" w:rsidRPr="00387222" w:rsidRDefault="00C65419" w:rsidP="001471FA">
            <w:pPr>
              <w:rPr>
                <w:sz w:val="22"/>
              </w:rPr>
            </w:pPr>
            <w:r w:rsidRPr="00387222">
              <w:rPr>
                <w:sz w:val="22"/>
              </w:rPr>
              <w:t>2. No</w:t>
            </w:r>
          </w:p>
          <w:p w:rsidR="00C65419" w:rsidRPr="00387222" w:rsidRDefault="00C65419"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387222" w:rsidRDefault="00C65419" w:rsidP="001471FA">
            <w:pPr>
              <w:jc w:val="center"/>
            </w:pPr>
            <w:r w:rsidRPr="00387222">
              <w:t>1,2</w:t>
            </w:r>
          </w:p>
          <w:p w:rsidR="00C65419" w:rsidRPr="00387222" w:rsidRDefault="00C65419">
            <w:pPr>
              <w:jc w:val="center"/>
            </w:pPr>
            <w:r w:rsidRPr="00387222">
              <w:t xml:space="preserve">If 2 auto-fill </w:t>
            </w:r>
            <w:proofErr w:type="spellStart"/>
            <w:r w:rsidRPr="00387222">
              <w:t>icusurdt</w:t>
            </w:r>
            <w:proofErr w:type="spellEnd"/>
            <w:r w:rsidRPr="00387222">
              <w:t xml:space="preserve"> as 99/99/9999 and go to icupro1</w:t>
            </w:r>
          </w:p>
        </w:tc>
        <w:tc>
          <w:tcPr>
            <w:tcW w:w="5764" w:type="dxa"/>
            <w:tcBorders>
              <w:top w:val="single" w:sz="6" w:space="0" w:color="auto"/>
              <w:left w:val="single" w:sz="6" w:space="0" w:color="auto"/>
              <w:bottom w:val="single" w:sz="6" w:space="0" w:color="auto"/>
              <w:right w:val="single" w:sz="6" w:space="0" w:color="auto"/>
            </w:tcBorders>
          </w:tcPr>
          <w:p w:rsidR="00C65419" w:rsidRPr="00387222" w:rsidRDefault="00C65419" w:rsidP="001471FA">
            <w:r w:rsidRPr="00387222">
              <w:t>If unable to determine if the patient had a surgical procedure and/or whether general or neuraxial anesthesia was used from the medical record documentation, select “2.”</w:t>
            </w:r>
          </w:p>
          <w:p w:rsidR="00C65419" w:rsidRPr="00387222" w:rsidRDefault="00C65419" w:rsidP="001471FA">
            <w:pPr>
              <w:autoSpaceDE w:val="0"/>
              <w:autoSpaceDN w:val="0"/>
              <w:adjustRightInd w:val="0"/>
              <w:rPr>
                <w:color w:val="000000"/>
              </w:rPr>
            </w:pPr>
            <w:r w:rsidRPr="00387222">
              <w:rPr>
                <w:b/>
                <w:bCs/>
                <w:color w:val="000000"/>
              </w:rPr>
              <w:t xml:space="preserve">Inclusion Guidelines for Abstraction: </w:t>
            </w:r>
          </w:p>
          <w:p w:rsidR="00C65419" w:rsidRPr="00387222" w:rsidRDefault="00C65419" w:rsidP="001471FA">
            <w:pPr>
              <w:autoSpaceDE w:val="0"/>
              <w:autoSpaceDN w:val="0"/>
              <w:adjustRightInd w:val="0"/>
              <w:rPr>
                <w:color w:val="000000"/>
              </w:rPr>
            </w:pPr>
            <w:r w:rsidRPr="00387222">
              <w:rPr>
                <w:color w:val="000000"/>
              </w:rPr>
              <w:t>General Anesthesia: Endotracheal, Inhaled gases, Intravenous, Laryngeal mask airway or anesthesia (LMA), Total Intravenous Anesthesia (TIVA)</w:t>
            </w:r>
          </w:p>
          <w:p w:rsidR="00C65419" w:rsidRPr="00387222" w:rsidRDefault="00C65419" w:rsidP="001471FA">
            <w:pPr>
              <w:autoSpaceDE w:val="0"/>
              <w:autoSpaceDN w:val="0"/>
              <w:adjustRightInd w:val="0"/>
              <w:rPr>
                <w:color w:val="000000"/>
              </w:rPr>
            </w:pPr>
            <w:r w:rsidRPr="00387222">
              <w:rPr>
                <w:color w:val="000000"/>
              </w:rPr>
              <w:t xml:space="preserve">Neuraxial Anesthesia;  Epidural block, Spinal anesthesia, Spinal block, Subarachnoid blocks </w:t>
            </w:r>
          </w:p>
          <w:p w:rsidR="00C65419" w:rsidRPr="00387222" w:rsidRDefault="00C65419" w:rsidP="00C8635E">
            <w:pPr>
              <w:autoSpaceDE w:val="0"/>
              <w:autoSpaceDN w:val="0"/>
              <w:adjustRightInd w:val="0"/>
              <w:rPr>
                <w:color w:val="000000"/>
              </w:rPr>
            </w:pPr>
            <w:r w:rsidRPr="00387222">
              <w:rPr>
                <w:b/>
                <w:bCs/>
                <w:color w:val="000000"/>
              </w:rPr>
              <w:t xml:space="preserve">Exclusion Guidelines for Abstraction: </w:t>
            </w:r>
            <w:r w:rsidRPr="00387222">
              <w:rPr>
                <w:color w:val="000000"/>
              </w:rPr>
              <w:t>Conscious sedation,  Deep sedation, Local with sedation, Local with stand-by, Monitored anesthesia care (MAC), Peripheral nerve blocks, Saddle block</w:t>
            </w:r>
          </w:p>
          <w:p w:rsidR="00C65419" w:rsidRPr="00387222" w:rsidRDefault="00C65419" w:rsidP="00C8635E">
            <w:pPr>
              <w:autoSpaceDE w:val="0"/>
              <w:autoSpaceDN w:val="0"/>
              <w:adjustRightInd w:val="0"/>
              <w:rPr>
                <w:b/>
              </w:rPr>
            </w:pPr>
            <w:r w:rsidRPr="00387222">
              <w:rPr>
                <w:b/>
                <w:color w:val="000000"/>
              </w:rPr>
              <w:t xml:space="preserve">Suggested Data Sources: </w:t>
            </w:r>
            <w:r w:rsidRPr="00387222">
              <w:rPr>
                <w:color w:val="000000"/>
              </w:rPr>
              <w:t xml:space="preserve">Anesthesia record, Intraoperative record, Operating room notes, Operative report, PACU/recovery room record, </w:t>
            </w:r>
            <w:proofErr w:type="spellStart"/>
            <w:r w:rsidRPr="00387222">
              <w:rPr>
                <w:color w:val="000000"/>
              </w:rPr>
              <w:t>Preop</w:t>
            </w:r>
            <w:proofErr w:type="spellEnd"/>
            <w:r w:rsidRPr="00387222">
              <w:rPr>
                <w:color w:val="000000"/>
              </w:rPr>
              <w:t xml:space="preserve"> checklist, Procedure note</w:t>
            </w:r>
          </w:p>
        </w:tc>
      </w:tr>
      <w:tr w:rsidR="00C65419" w:rsidRPr="00387222" w:rsidTr="007D7847">
        <w:trPr>
          <w:cantSplit/>
        </w:trPr>
        <w:tc>
          <w:tcPr>
            <w:tcW w:w="629" w:type="dxa"/>
            <w:gridSpan w:val="2"/>
            <w:tcBorders>
              <w:top w:val="single" w:sz="6" w:space="0" w:color="auto"/>
              <w:left w:val="single" w:sz="6" w:space="0" w:color="auto"/>
              <w:bottom w:val="single" w:sz="6" w:space="0" w:color="auto"/>
              <w:right w:val="single" w:sz="6" w:space="0" w:color="auto"/>
            </w:tcBorders>
          </w:tcPr>
          <w:p w:rsidR="00C65419" w:rsidRPr="00387222" w:rsidRDefault="007F7D1D" w:rsidP="005A0728">
            <w:pPr>
              <w:jc w:val="center"/>
              <w:rPr>
                <w:sz w:val="22"/>
              </w:rPr>
            </w:pPr>
            <w:r w:rsidRPr="00387222">
              <w:rPr>
                <w:sz w:val="22"/>
              </w:rPr>
              <w:t>2</w:t>
            </w:r>
            <w:r w:rsidR="005A0728">
              <w:rPr>
                <w:sz w:val="22"/>
              </w:rPr>
              <w:t>3</w:t>
            </w:r>
          </w:p>
        </w:tc>
        <w:tc>
          <w:tcPr>
            <w:tcW w:w="1156" w:type="dxa"/>
            <w:tcBorders>
              <w:top w:val="single" w:sz="6" w:space="0" w:color="auto"/>
              <w:left w:val="single" w:sz="6" w:space="0" w:color="auto"/>
              <w:bottom w:val="single" w:sz="6" w:space="0" w:color="auto"/>
              <w:right w:val="single" w:sz="6" w:space="0" w:color="auto"/>
            </w:tcBorders>
          </w:tcPr>
          <w:p w:rsidR="00C65419" w:rsidRPr="00387222" w:rsidRDefault="00C65419" w:rsidP="001471FA">
            <w:pPr>
              <w:jc w:val="center"/>
            </w:pPr>
            <w:proofErr w:type="spellStart"/>
            <w:r w:rsidRPr="00387222">
              <w:t>icusurdt</w:t>
            </w:r>
            <w:proofErr w:type="spellEnd"/>
          </w:p>
          <w:p w:rsidR="00C65419" w:rsidRPr="00387222" w:rsidRDefault="00C65419" w:rsidP="001471FA">
            <w:pPr>
              <w:jc w:val="center"/>
            </w:pPr>
            <w:r w:rsidRPr="00387222">
              <w:t>VTE2</w:t>
            </w:r>
          </w:p>
          <w:p w:rsidR="00C65419" w:rsidRPr="0038722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87222" w:rsidRDefault="00C65419" w:rsidP="001471FA">
            <w:pPr>
              <w:rPr>
                <w:sz w:val="22"/>
                <w:szCs w:val="22"/>
              </w:rPr>
            </w:pPr>
            <w:r w:rsidRPr="00387222">
              <w:rPr>
                <w:sz w:val="22"/>
                <w:szCs w:val="22"/>
              </w:rPr>
              <w:t>Enter the surgery end date.</w:t>
            </w:r>
          </w:p>
        </w:tc>
        <w:tc>
          <w:tcPr>
            <w:tcW w:w="2159" w:type="dxa"/>
            <w:tcBorders>
              <w:top w:val="single" w:sz="6" w:space="0" w:color="auto"/>
              <w:left w:val="single" w:sz="6" w:space="0" w:color="auto"/>
              <w:bottom w:val="single" w:sz="6" w:space="0" w:color="auto"/>
              <w:right w:val="single" w:sz="6" w:space="0" w:color="auto"/>
            </w:tcBorders>
          </w:tcPr>
          <w:p w:rsidR="00C65419" w:rsidRPr="00387222" w:rsidRDefault="00C65419" w:rsidP="001471FA">
            <w:pPr>
              <w:jc w:val="center"/>
            </w:pPr>
            <w:r w:rsidRPr="00387222">
              <w:t>mm/</w:t>
            </w:r>
            <w:proofErr w:type="spellStart"/>
            <w:r w:rsidRPr="00387222">
              <w:t>dd</w:t>
            </w:r>
            <w:proofErr w:type="spellEnd"/>
            <w:r w:rsidRPr="00387222">
              <w:t>/</w:t>
            </w:r>
            <w:proofErr w:type="spellStart"/>
            <w:r w:rsidRPr="00387222">
              <w:t>yyyy</w:t>
            </w:r>
            <w:proofErr w:type="spellEnd"/>
          </w:p>
          <w:p w:rsidR="00C65419" w:rsidRPr="00387222" w:rsidRDefault="00C65419" w:rsidP="001471FA">
            <w:pPr>
              <w:jc w:val="center"/>
            </w:pPr>
            <w:r w:rsidRPr="00387222">
              <w:t xml:space="preserve">Will be auto-filled as 99/99/9999 if </w:t>
            </w:r>
          </w:p>
          <w:p w:rsidR="00C65419" w:rsidRPr="00387222" w:rsidRDefault="00C65419" w:rsidP="001471FA">
            <w:pPr>
              <w:jc w:val="center"/>
            </w:pPr>
            <w:proofErr w:type="spellStart"/>
            <w:r w:rsidRPr="00387222">
              <w:t>icusurg</w:t>
            </w:r>
            <w:proofErr w:type="spellEnd"/>
            <w:r w:rsidRPr="00387222">
              <w:t xml:space="preserve"> = 2</w:t>
            </w:r>
          </w:p>
          <w:p w:rsidR="00C65419" w:rsidRPr="00387222" w:rsidRDefault="00C65419" w:rsidP="001471FA">
            <w:pPr>
              <w:jc w:val="center"/>
            </w:pPr>
            <w:r w:rsidRPr="0038722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387222" w:rsidTr="001471FA">
              <w:tc>
                <w:tcPr>
                  <w:tcW w:w="1929" w:type="dxa"/>
                </w:tcPr>
                <w:p w:rsidR="00C65419" w:rsidRPr="00387222" w:rsidRDefault="00C65419">
                  <w:pPr>
                    <w:jc w:val="center"/>
                  </w:pPr>
                  <w:r w:rsidRPr="00387222">
                    <w:t xml:space="preserve">&lt;= 1 day after or = </w:t>
                  </w:r>
                  <w:proofErr w:type="spellStart"/>
                  <w:r w:rsidRPr="00387222">
                    <w:t>icuadmdt</w:t>
                  </w:r>
                  <w:proofErr w:type="spellEnd"/>
                  <w:r w:rsidRPr="00387222">
                    <w:t xml:space="preserve"> and &lt;=</w:t>
                  </w:r>
                  <w:proofErr w:type="spellStart"/>
                  <w:r w:rsidRPr="00387222">
                    <w:t>vtedcdt</w:t>
                  </w:r>
                  <w:proofErr w:type="spellEnd"/>
                </w:p>
              </w:tc>
            </w:tr>
          </w:tbl>
          <w:p w:rsidR="00C65419" w:rsidRPr="00387222" w:rsidRDefault="00C65419" w:rsidP="001471FA">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387222" w:rsidRDefault="00C65419" w:rsidP="001471FA">
            <w:pPr>
              <w:autoSpaceDE w:val="0"/>
              <w:autoSpaceDN w:val="0"/>
              <w:adjustRightInd w:val="0"/>
              <w:rPr>
                <w:b/>
                <w:color w:val="000000"/>
              </w:rPr>
            </w:pPr>
            <w:r w:rsidRPr="00387222">
              <w:rPr>
                <w:b/>
                <w:color w:val="000000"/>
              </w:rPr>
              <w:t xml:space="preserve">Enter the surgery end date associated with the surgical procedure performed the day of or the day after ICU admission or transfer. </w:t>
            </w:r>
          </w:p>
          <w:p w:rsidR="00C65419" w:rsidRPr="00387222" w:rsidRDefault="00C65419" w:rsidP="00F342EA">
            <w:pPr>
              <w:pStyle w:val="ListParagraph"/>
              <w:numPr>
                <w:ilvl w:val="0"/>
                <w:numId w:val="60"/>
              </w:numPr>
              <w:autoSpaceDE w:val="0"/>
              <w:autoSpaceDN w:val="0"/>
              <w:adjustRightInd w:val="0"/>
              <w:ind w:left="176" w:hanging="176"/>
              <w:rPr>
                <w:color w:val="000000"/>
              </w:rPr>
            </w:pPr>
            <w:r w:rsidRPr="00387222">
              <w:rPr>
                <w:color w:val="000000"/>
              </w:rPr>
              <w:t xml:space="preserve">If a patient leaves the operating room with an open incision (for closure at a later date/time), use the </w:t>
            </w:r>
            <w:r w:rsidRPr="00387222">
              <w:rPr>
                <w:i/>
                <w:iCs/>
                <w:color w:val="000000"/>
              </w:rPr>
              <w:t xml:space="preserve">Surgery End Date </w:t>
            </w:r>
            <w:r w:rsidRPr="00387222">
              <w:rPr>
                <w:color w:val="000000"/>
              </w:rPr>
              <w:t>of the initial procedure</w:t>
            </w:r>
            <w:r w:rsidR="00931952" w:rsidRPr="00387222">
              <w:rPr>
                <w:color w:val="000000"/>
              </w:rPr>
              <w:t xml:space="preserve"> performed on the day of or the day after ICU admission or transfer</w:t>
            </w:r>
            <w:r w:rsidRPr="00387222">
              <w:rPr>
                <w:color w:val="000000"/>
              </w:rPr>
              <w:t xml:space="preserve">. Do NOT use the date the patient returns to the OR for closure. </w:t>
            </w:r>
          </w:p>
          <w:p w:rsidR="00C65419" w:rsidRPr="00387222" w:rsidRDefault="00C65419" w:rsidP="00F342EA">
            <w:pPr>
              <w:pStyle w:val="ListParagraph"/>
              <w:numPr>
                <w:ilvl w:val="0"/>
                <w:numId w:val="60"/>
              </w:numPr>
              <w:autoSpaceDE w:val="0"/>
              <w:autoSpaceDN w:val="0"/>
              <w:adjustRightInd w:val="0"/>
              <w:ind w:left="176" w:hanging="176"/>
              <w:rPr>
                <w:color w:val="000000"/>
              </w:rPr>
            </w:pPr>
            <w:r w:rsidRPr="00387222">
              <w:rPr>
                <w:color w:val="000000"/>
              </w:rPr>
              <w:t xml:space="preserve">When the date documented is obviously invalid (not a valid format/range), e.g., a date after the </w:t>
            </w:r>
            <w:r w:rsidRPr="00387222">
              <w:rPr>
                <w:i/>
                <w:iCs/>
                <w:color w:val="000000"/>
              </w:rPr>
              <w:t>Discharge Date</w:t>
            </w:r>
            <w:r w:rsidRPr="00387222">
              <w:rPr>
                <w:color w:val="000000"/>
              </w:rPr>
              <w:t xml:space="preserve">, before the </w:t>
            </w:r>
            <w:r w:rsidRPr="00387222">
              <w:rPr>
                <w:i/>
                <w:iCs/>
                <w:color w:val="000000"/>
              </w:rPr>
              <w:t>Surgery End Date</w:t>
            </w:r>
            <w:r w:rsidRPr="00387222">
              <w:rPr>
                <w:color w:val="000000"/>
              </w:rPr>
              <w:t>, or in an invalid format (12-</w:t>
            </w:r>
            <w:r w:rsidRPr="00387222">
              <w:rPr>
                <w:b/>
                <w:bCs/>
                <w:color w:val="000000"/>
              </w:rPr>
              <w:t>39</w:t>
            </w:r>
            <w:r w:rsidRPr="00387222">
              <w:rPr>
                <w:color w:val="000000"/>
              </w:rPr>
              <w:t xml:space="preserve">-20xx) </w:t>
            </w:r>
            <w:r w:rsidRPr="00387222">
              <w:rPr>
                <w:b/>
                <w:bCs/>
                <w:color w:val="000000"/>
              </w:rPr>
              <w:t xml:space="preserve">and if </w:t>
            </w:r>
            <w:r w:rsidRPr="00387222">
              <w:rPr>
                <w:color w:val="000000"/>
              </w:rPr>
              <w:t xml:space="preserve">no other documentation is found that provides the correct information, the abstractor should enter “99/99/9999.” </w:t>
            </w:r>
          </w:p>
          <w:p w:rsidR="00C65419" w:rsidRPr="00387222" w:rsidRDefault="00C65419" w:rsidP="00F342EA">
            <w:pPr>
              <w:pStyle w:val="ListParagraph"/>
              <w:numPr>
                <w:ilvl w:val="1"/>
                <w:numId w:val="60"/>
              </w:numPr>
              <w:autoSpaceDE w:val="0"/>
              <w:autoSpaceDN w:val="0"/>
              <w:adjustRightInd w:val="0"/>
              <w:ind w:left="446" w:hanging="270"/>
              <w:rPr>
                <w:color w:val="000000"/>
              </w:rPr>
            </w:pPr>
            <w:r w:rsidRPr="00387222">
              <w:rPr>
                <w:b/>
                <w:color w:val="000000"/>
              </w:rPr>
              <w:t>Example:</w:t>
            </w:r>
            <w:r w:rsidRPr="00387222">
              <w:rPr>
                <w:color w:val="000000"/>
              </w:rPr>
              <w:t xml:space="preserve"> Patient expires on 02-12-20xx and documentation indicates the </w:t>
            </w:r>
            <w:r w:rsidRPr="00387222">
              <w:rPr>
                <w:i/>
                <w:iCs/>
                <w:color w:val="000000"/>
              </w:rPr>
              <w:t xml:space="preserve">Surgery End Date </w:t>
            </w:r>
            <w:r w:rsidRPr="00387222">
              <w:rPr>
                <w:color w:val="000000"/>
              </w:rPr>
              <w:t xml:space="preserve">was 03-12-20xx. Other documentation in the medical record supports the date of death as being accurate. Since the </w:t>
            </w:r>
            <w:r w:rsidRPr="00387222">
              <w:rPr>
                <w:i/>
                <w:iCs/>
                <w:color w:val="000000"/>
              </w:rPr>
              <w:t xml:space="preserve">Surgery End Date </w:t>
            </w:r>
            <w:r w:rsidRPr="00387222">
              <w:rPr>
                <w:color w:val="000000"/>
              </w:rPr>
              <w:t xml:space="preserve">is outside of the parameter for care (after the </w:t>
            </w:r>
            <w:r w:rsidRPr="00387222">
              <w:rPr>
                <w:i/>
                <w:iCs/>
                <w:color w:val="000000"/>
              </w:rPr>
              <w:t xml:space="preserve">Discharge Date </w:t>
            </w:r>
            <w:r w:rsidRPr="00387222">
              <w:rPr>
                <w:color w:val="000000"/>
              </w:rPr>
              <w:t xml:space="preserve">[death]), enter “99/99/9999”. </w:t>
            </w:r>
          </w:p>
          <w:p w:rsidR="00C65419" w:rsidRPr="00387222" w:rsidRDefault="00C65419" w:rsidP="00F342EA">
            <w:pPr>
              <w:pStyle w:val="ListParagraph"/>
              <w:numPr>
                <w:ilvl w:val="0"/>
                <w:numId w:val="60"/>
              </w:numPr>
              <w:autoSpaceDE w:val="0"/>
              <w:autoSpaceDN w:val="0"/>
              <w:adjustRightInd w:val="0"/>
              <w:ind w:left="176" w:hanging="176"/>
              <w:rPr>
                <w:i/>
                <w:iCs/>
                <w:color w:val="000000"/>
              </w:rPr>
            </w:pPr>
            <w:r w:rsidRPr="00387222">
              <w:rPr>
                <w:color w:val="000000"/>
              </w:rPr>
              <w:t xml:space="preserve">If the </w:t>
            </w:r>
            <w:r w:rsidRPr="00387222">
              <w:rPr>
                <w:i/>
                <w:iCs/>
                <w:color w:val="000000"/>
              </w:rPr>
              <w:t xml:space="preserve">Surgery End Date </w:t>
            </w:r>
            <w:r w:rsidRPr="00387222">
              <w:rPr>
                <w:color w:val="000000"/>
              </w:rPr>
              <w:t xml:space="preserve">is incorrect (in error) but it is a valid date and the correct date can be found and supported with other documentation in the medical record, use the correct date for </w:t>
            </w:r>
            <w:r w:rsidRPr="00387222">
              <w:rPr>
                <w:i/>
                <w:iCs/>
                <w:color w:val="000000"/>
              </w:rPr>
              <w:t xml:space="preserve">Surgery End Date. </w:t>
            </w:r>
            <w:r w:rsidRPr="00387222">
              <w:rPr>
                <w:color w:val="000000"/>
              </w:rPr>
              <w:t xml:space="preserve">If supporting documentation of the correct date cannot be found, the medical record must be abstracted as documented (at “face value”).  </w:t>
            </w:r>
            <w:r w:rsidRPr="00387222">
              <w:rPr>
                <w:b/>
                <w:color w:val="000000"/>
              </w:rPr>
              <w:t>Examples</w:t>
            </w:r>
            <w:r w:rsidRPr="00387222">
              <w:rPr>
                <w:color w:val="000000"/>
              </w:rPr>
              <w:t>:</w:t>
            </w:r>
            <w:r w:rsidRPr="00387222">
              <w:rPr>
                <w:i/>
                <w:iCs/>
                <w:color w:val="000000"/>
              </w:rPr>
              <w:t xml:space="preserve"> </w:t>
            </w:r>
          </w:p>
          <w:p w:rsidR="00C65419" w:rsidRPr="00387222" w:rsidRDefault="00C65419" w:rsidP="00F342EA">
            <w:pPr>
              <w:pStyle w:val="ListParagraph"/>
              <w:numPr>
                <w:ilvl w:val="1"/>
                <w:numId w:val="60"/>
              </w:numPr>
              <w:autoSpaceDE w:val="0"/>
              <w:autoSpaceDN w:val="0"/>
              <w:adjustRightInd w:val="0"/>
              <w:ind w:left="446" w:hanging="270"/>
              <w:rPr>
                <w:color w:val="000000"/>
              </w:rPr>
            </w:pPr>
            <w:r w:rsidRPr="00387222">
              <w:rPr>
                <w:iCs/>
                <w:color w:val="000000"/>
              </w:rPr>
              <w:t>The anesthesi</w:t>
            </w:r>
            <w:r w:rsidRPr="00387222">
              <w:rPr>
                <w:color w:val="000000"/>
              </w:rPr>
              <w:t xml:space="preserve">a form is dated 10-10-2013 and other documentation in the medical record supports that the correct date was 10-10-2014; use the correct date as the </w:t>
            </w:r>
            <w:r w:rsidRPr="00387222">
              <w:rPr>
                <w:i/>
                <w:iCs/>
                <w:color w:val="000000"/>
              </w:rPr>
              <w:t xml:space="preserve">Surgery End Date. </w:t>
            </w:r>
          </w:p>
          <w:p w:rsidR="00C65419" w:rsidRPr="00387222" w:rsidRDefault="00C65419" w:rsidP="00705439">
            <w:pPr>
              <w:pStyle w:val="ListParagraph"/>
              <w:numPr>
                <w:ilvl w:val="1"/>
                <w:numId w:val="60"/>
              </w:numPr>
              <w:autoSpaceDE w:val="0"/>
              <w:autoSpaceDN w:val="0"/>
              <w:adjustRightInd w:val="0"/>
              <w:ind w:left="446" w:hanging="270"/>
            </w:pPr>
            <w:r w:rsidRPr="00387222">
              <w:rPr>
                <w:iCs/>
                <w:color w:val="000000"/>
              </w:rPr>
              <w:t>A</w:t>
            </w:r>
            <w:r w:rsidRPr="00387222">
              <w:rPr>
                <w:i/>
                <w:iCs/>
                <w:color w:val="000000"/>
              </w:rPr>
              <w:t xml:space="preserve"> Surgery End Date </w:t>
            </w:r>
            <w:r w:rsidRPr="00387222">
              <w:rPr>
                <w:color w:val="000000"/>
              </w:rPr>
              <w:t xml:space="preserve">of 11-20-20xx and the </w:t>
            </w:r>
            <w:r w:rsidRPr="00387222">
              <w:rPr>
                <w:i/>
                <w:iCs/>
                <w:color w:val="000000"/>
              </w:rPr>
              <w:t xml:space="preserve">Anesthesia Start Date </w:t>
            </w:r>
            <w:r w:rsidRPr="00387222">
              <w:rPr>
                <w:color w:val="000000"/>
              </w:rPr>
              <w:t xml:space="preserve">was 11-10-20xx and no other documentation can be found to support the correct date for the </w:t>
            </w:r>
            <w:r w:rsidRPr="00387222">
              <w:rPr>
                <w:i/>
                <w:iCs/>
                <w:color w:val="000000"/>
              </w:rPr>
              <w:t>Surgery End Date</w:t>
            </w:r>
            <w:r w:rsidRPr="00387222">
              <w:rPr>
                <w:color w:val="000000"/>
              </w:rPr>
              <w:t xml:space="preserve">, then it must be abstracted as 11-20-20xx, at face value. </w:t>
            </w:r>
          </w:p>
          <w:p w:rsidR="00C65419" w:rsidRPr="00387222" w:rsidRDefault="00C65419" w:rsidP="00BF2C34">
            <w:pPr>
              <w:autoSpaceDE w:val="0"/>
              <w:autoSpaceDN w:val="0"/>
              <w:adjustRightInd w:val="0"/>
            </w:pPr>
            <w:r w:rsidRPr="00387222">
              <w:rPr>
                <w:b/>
              </w:rPr>
              <w:t>Suggested data sources:</w:t>
            </w:r>
            <w:r w:rsidRPr="00387222">
              <w:t xml:space="preserve"> Anesthesia record, operating room notes, operative report</w:t>
            </w:r>
          </w:p>
        </w:tc>
      </w:tr>
      <w:tr w:rsidR="00253BA7" w:rsidRPr="00387222" w:rsidTr="007D7847">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F7D1D" w:rsidP="005A0728">
            <w:pPr>
              <w:jc w:val="center"/>
              <w:rPr>
                <w:sz w:val="22"/>
              </w:rPr>
            </w:pPr>
            <w:r w:rsidRPr="00387222">
              <w:rPr>
                <w:sz w:val="22"/>
              </w:rPr>
              <w:t>2</w:t>
            </w:r>
            <w:r w:rsidR="005A0728">
              <w:rPr>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253BA7" w:rsidRPr="00387222" w:rsidRDefault="00253BA7" w:rsidP="00967A93">
            <w:pPr>
              <w:jc w:val="center"/>
            </w:pPr>
          </w:p>
          <w:p w:rsidR="00253BA7" w:rsidRPr="00387222" w:rsidRDefault="005331B1" w:rsidP="00967A93">
            <w:pPr>
              <w:jc w:val="center"/>
            </w:pPr>
            <w:r w:rsidRPr="00387222">
              <w:t>icupro1</w:t>
            </w:r>
          </w:p>
          <w:p w:rsidR="00253BA7" w:rsidRPr="00387222" w:rsidRDefault="005331B1" w:rsidP="00967A93">
            <w:pPr>
              <w:jc w:val="center"/>
            </w:pPr>
            <w:r w:rsidRPr="00387222">
              <w:t>icupro2</w:t>
            </w:r>
          </w:p>
          <w:p w:rsidR="00253BA7" w:rsidRPr="00387222" w:rsidRDefault="005331B1" w:rsidP="00967A93">
            <w:pPr>
              <w:jc w:val="center"/>
            </w:pPr>
            <w:r w:rsidRPr="00387222">
              <w:t>icupro3</w:t>
            </w:r>
          </w:p>
          <w:p w:rsidR="00253BA7" w:rsidRPr="00387222" w:rsidRDefault="005331B1" w:rsidP="00967A93">
            <w:pPr>
              <w:jc w:val="center"/>
            </w:pPr>
            <w:r w:rsidRPr="00387222">
              <w:t>icupro4</w:t>
            </w:r>
          </w:p>
          <w:p w:rsidR="00253BA7" w:rsidRPr="00387222" w:rsidRDefault="005331B1" w:rsidP="00967A93">
            <w:pPr>
              <w:jc w:val="center"/>
            </w:pPr>
            <w:r w:rsidRPr="00387222">
              <w:t>icupro5</w:t>
            </w:r>
          </w:p>
          <w:p w:rsidR="00253BA7" w:rsidRPr="00387222" w:rsidRDefault="005331B1" w:rsidP="00967A93">
            <w:pPr>
              <w:jc w:val="center"/>
            </w:pPr>
            <w:r w:rsidRPr="00387222">
              <w:t>icupro6</w:t>
            </w:r>
          </w:p>
          <w:p w:rsidR="00253BA7" w:rsidRPr="00387222" w:rsidRDefault="004D508E" w:rsidP="00967A93">
            <w:pPr>
              <w:jc w:val="center"/>
            </w:pPr>
            <w:r w:rsidRPr="00387222">
              <w:t>icupro7</w:t>
            </w:r>
          </w:p>
          <w:p w:rsidR="00C92573" w:rsidRPr="00387222" w:rsidRDefault="0001192F" w:rsidP="00967A93">
            <w:pPr>
              <w:jc w:val="center"/>
            </w:pPr>
            <w:r w:rsidRPr="00387222">
              <w:t>icupro8</w:t>
            </w:r>
          </w:p>
          <w:p w:rsidR="00253BA7" w:rsidRPr="00387222" w:rsidRDefault="004D508E" w:rsidP="00967A93">
            <w:pPr>
              <w:jc w:val="center"/>
            </w:pPr>
            <w:proofErr w:type="spellStart"/>
            <w:r w:rsidRPr="00387222">
              <w:t>icuproA</w:t>
            </w:r>
            <w:proofErr w:type="spellEnd"/>
          </w:p>
          <w:p w:rsidR="006B6B5E" w:rsidRPr="00387222" w:rsidRDefault="006B6B5E" w:rsidP="00C92573">
            <w:pPr>
              <w:jc w:val="center"/>
            </w:pPr>
          </w:p>
          <w:p w:rsidR="00C92573" w:rsidRPr="00387222" w:rsidRDefault="00897F31" w:rsidP="00E17E65">
            <w:pPr>
              <w:jc w:val="center"/>
            </w:pPr>
            <w:r w:rsidRPr="00387222">
              <w:t>VTE2</w:t>
            </w:r>
          </w:p>
        </w:tc>
        <w:tc>
          <w:tcPr>
            <w:tcW w:w="5038"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rPr>
                <w:sz w:val="22"/>
              </w:rPr>
            </w:pPr>
            <w:r w:rsidRPr="00387222">
              <w:rPr>
                <w:sz w:val="22"/>
              </w:rPr>
              <w:t>What type of VTE prophylaxis was administered in the ICU?</w:t>
            </w:r>
          </w:p>
          <w:p w:rsidR="00253BA7" w:rsidRPr="00387222" w:rsidRDefault="005331B1" w:rsidP="00967A93">
            <w:pPr>
              <w:rPr>
                <w:b/>
                <w:sz w:val="22"/>
              </w:rPr>
            </w:pPr>
            <w:r w:rsidRPr="00387222">
              <w:rPr>
                <w:b/>
                <w:sz w:val="22"/>
              </w:rPr>
              <w:t>Indicate all that apply:</w:t>
            </w:r>
          </w:p>
          <w:p w:rsidR="00253BA7" w:rsidRPr="00387222" w:rsidRDefault="005331B1" w:rsidP="00967A93">
            <w:pPr>
              <w:rPr>
                <w:b/>
                <w:sz w:val="22"/>
              </w:rPr>
            </w:pPr>
            <w:r w:rsidRPr="00387222">
              <w:rPr>
                <w:sz w:val="22"/>
              </w:rPr>
              <w:t xml:space="preserve">1.  Low dose unfractionated </w:t>
            </w:r>
            <w:r w:rsidR="00F10314" w:rsidRPr="00387222">
              <w:rPr>
                <w:sz w:val="22"/>
              </w:rPr>
              <w:t xml:space="preserve">heparin </w:t>
            </w:r>
            <w:r w:rsidR="00167B7B" w:rsidRPr="00387222">
              <w:rPr>
                <w:sz w:val="22"/>
              </w:rPr>
              <w:t>(LDUH)</w:t>
            </w:r>
            <w:r w:rsidR="00167B7B" w:rsidRPr="00387222">
              <w:rPr>
                <w:b/>
                <w:sz w:val="22"/>
              </w:rPr>
              <w:t xml:space="preserve">, </w:t>
            </w:r>
            <w:r w:rsidR="0001192F" w:rsidRPr="00387222">
              <w:rPr>
                <w:b/>
                <w:sz w:val="22"/>
              </w:rPr>
              <w:t>subcutaneous route only</w:t>
            </w:r>
          </w:p>
          <w:p w:rsidR="00253BA7" w:rsidRPr="00387222" w:rsidRDefault="005331B1" w:rsidP="00967A93">
            <w:pPr>
              <w:rPr>
                <w:sz w:val="22"/>
              </w:rPr>
            </w:pPr>
            <w:r w:rsidRPr="00387222">
              <w:rPr>
                <w:sz w:val="22"/>
              </w:rPr>
              <w:t xml:space="preserve">2.  Low molecular weight heparin </w:t>
            </w:r>
            <w:r w:rsidR="00D32D62" w:rsidRPr="00387222">
              <w:rPr>
                <w:sz w:val="22"/>
              </w:rPr>
              <w:t xml:space="preserve">(LMWH) </w:t>
            </w:r>
            <w:r w:rsidR="0001192F" w:rsidRPr="00387222">
              <w:rPr>
                <w:sz w:val="22"/>
              </w:rPr>
              <w:t>such as enoxaparin</w:t>
            </w:r>
          </w:p>
          <w:p w:rsidR="00253BA7" w:rsidRPr="00387222" w:rsidRDefault="005331B1" w:rsidP="00967A93">
            <w:pPr>
              <w:rPr>
                <w:sz w:val="22"/>
              </w:rPr>
            </w:pPr>
            <w:r w:rsidRPr="00387222">
              <w:rPr>
                <w:sz w:val="22"/>
              </w:rPr>
              <w:t xml:space="preserve">3.  Intermittent pneumatic compression </w:t>
            </w:r>
            <w:r w:rsidR="00C62E9C" w:rsidRPr="00387222">
              <w:rPr>
                <w:sz w:val="22"/>
              </w:rPr>
              <w:t xml:space="preserve">devices </w:t>
            </w:r>
            <w:r w:rsidR="0001192F" w:rsidRPr="00387222">
              <w:rPr>
                <w:sz w:val="22"/>
              </w:rPr>
              <w:t>(</w:t>
            </w:r>
            <w:r w:rsidR="00AB10D6" w:rsidRPr="00387222">
              <w:rPr>
                <w:sz w:val="22"/>
              </w:rPr>
              <w:t xml:space="preserve">IPC - </w:t>
            </w:r>
            <w:r w:rsidR="0001192F" w:rsidRPr="00387222">
              <w:rPr>
                <w:sz w:val="22"/>
              </w:rPr>
              <w:t>such as SCDs)</w:t>
            </w:r>
          </w:p>
          <w:p w:rsidR="00253BA7" w:rsidRPr="00387222" w:rsidRDefault="005331B1" w:rsidP="00967A93">
            <w:pPr>
              <w:rPr>
                <w:sz w:val="22"/>
              </w:rPr>
            </w:pPr>
            <w:r w:rsidRPr="00387222">
              <w:rPr>
                <w:sz w:val="22"/>
              </w:rPr>
              <w:t xml:space="preserve">4.  Graduated compression stockings </w:t>
            </w:r>
            <w:r w:rsidR="0001192F" w:rsidRPr="00387222">
              <w:rPr>
                <w:sz w:val="22"/>
              </w:rPr>
              <w:t>(</w:t>
            </w:r>
            <w:r w:rsidR="00AB10D6" w:rsidRPr="00387222">
              <w:rPr>
                <w:sz w:val="22"/>
              </w:rPr>
              <w:t xml:space="preserve">GCS - </w:t>
            </w:r>
            <w:r w:rsidR="0001192F" w:rsidRPr="00387222">
              <w:rPr>
                <w:sz w:val="22"/>
              </w:rPr>
              <w:t>such as TED hose)</w:t>
            </w:r>
          </w:p>
          <w:p w:rsidR="00253BA7" w:rsidRPr="00387222" w:rsidRDefault="005331B1" w:rsidP="00967A93">
            <w:pPr>
              <w:rPr>
                <w:sz w:val="22"/>
              </w:rPr>
            </w:pPr>
            <w:r w:rsidRPr="00387222">
              <w:rPr>
                <w:sz w:val="22"/>
              </w:rPr>
              <w:t xml:space="preserve">5.  </w:t>
            </w:r>
            <w:r w:rsidR="00017799" w:rsidRPr="00B57731">
              <w:rPr>
                <w:b/>
                <w:sz w:val="22"/>
              </w:rPr>
              <w:t>Parenteral</w:t>
            </w:r>
            <w:r w:rsidR="00017799" w:rsidRPr="00387222">
              <w:rPr>
                <w:sz w:val="22"/>
              </w:rPr>
              <w:t xml:space="preserve"> </w:t>
            </w:r>
            <w:r w:rsidRPr="00387222">
              <w:rPr>
                <w:sz w:val="22"/>
              </w:rPr>
              <w:t xml:space="preserve">Factor </w:t>
            </w:r>
            <w:proofErr w:type="spellStart"/>
            <w:r w:rsidRPr="00387222">
              <w:rPr>
                <w:sz w:val="22"/>
              </w:rPr>
              <w:t>Xa</w:t>
            </w:r>
            <w:proofErr w:type="spellEnd"/>
            <w:r w:rsidRPr="00387222">
              <w:rPr>
                <w:sz w:val="22"/>
              </w:rPr>
              <w:t xml:space="preserve"> Inhibitor</w:t>
            </w:r>
            <w:r w:rsidR="00017799" w:rsidRPr="00387222">
              <w:rPr>
                <w:sz w:val="22"/>
              </w:rPr>
              <w:t xml:space="preserve"> (fondaparinux)</w:t>
            </w:r>
          </w:p>
          <w:p w:rsidR="00253BA7" w:rsidRPr="00387222" w:rsidRDefault="005331B1" w:rsidP="00967A93">
            <w:pPr>
              <w:rPr>
                <w:sz w:val="22"/>
              </w:rPr>
            </w:pPr>
            <w:r w:rsidRPr="00387222">
              <w:rPr>
                <w:sz w:val="22"/>
              </w:rPr>
              <w:t>6.  Warfarin</w:t>
            </w:r>
          </w:p>
          <w:p w:rsidR="00253BA7" w:rsidRPr="00387222" w:rsidRDefault="005331B1" w:rsidP="00967A93">
            <w:pPr>
              <w:rPr>
                <w:sz w:val="22"/>
              </w:rPr>
            </w:pPr>
            <w:r w:rsidRPr="00387222">
              <w:rPr>
                <w:sz w:val="22"/>
              </w:rPr>
              <w:t>7.  Venous foot pumps (VFP)</w:t>
            </w:r>
          </w:p>
          <w:p w:rsidR="00017799" w:rsidRPr="00387222" w:rsidRDefault="00017799" w:rsidP="00967A93">
            <w:pPr>
              <w:rPr>
                <w:sz w:val="22"/>
              </w:rPr>
            </w:pPr>
            <w:r w:rsidRPr="00387222">
              <w:rPr>
                <w:sz w:val="22"/>
              </w:rPr>
              <w:t xml:space="preserve">8. </w:t>
            </w:r>
            <w:r w:rsidR="00B668DA" w:rsidRPr="00387222">
              <w:rPr>
                <w:sz w:val="22"/>
              </w:rPr>
              <w:t xml:space="preserve"> </w:t>
            </w:r>
            <w:r w:rsidRPr="00B57731">
              <w:rPr>
                <w:b/>
                <w:sz w:val="22"/>
              </w:rPr>
              <w:t>Oral</w:t>
            </w:r>
            <w:r w:rsidRPr="00387222">
              <w:rPr>
                <w:sz w:val="22"/>
              </w:rPr>
              <w:t xml:space="preserve"> Factor </w:t>
            </w:r>
            <w:proofErr w:type="spellStart"/>
            <w:r w:rsidRPr="00387222">
              <w:rPr>
                <w:sz w:val="22"/>
              </w:rPr>
              <w:t>Xa</w:t>
            </w:r>
            <w:proofErr w:type="spellEnd"/>
            <w:r w:rsidRPr="00387222">
              <w:rPr>
                <w:sz w:val="22"/>
              </w:rPr>
              <w:t xml:space="preserve"> Inhibitor (</w:t>
            </w:r>
            <w:r w:rsidR="00167B7B" w:rsidRPr="00387222">
              <w:rPr>
                <w:sz w:val="22"/>
              </w:rPr>
              <w:t xml:space="preserve">such as </w:t>
            </w:r>
            <w:r w:rsidRPr="00387222">
              <w:rPr>
                <w:sz w:val="22"/>
              </w:rPr>
              <w:t>rivaroxaban)</w:t>
            </w:r>
          </w:p>
          <w:p w:rsidR="00253BA7" w:rsidRPr="00387222" w:rsidRDefault="004D508E" w:rsidP="00967A93">
            <w:pPr>
              <w:rPr>
                <w:sz w:val="22"/>
              </w:rPr>
            </w:pPr>
            <w:r w:rsidRPr="00387222">
              <w:rPr>
                <w:sz w:val="22"/>
              </w:rPr>
              <w:t>A  None of the above or unable to determine from medical record documentation</w:t>
            </w:r>
          </w:p>
        </w:tc>
        <w:tc>
          <w:tcPr>
            <w:tcW w:w="2159" w:type="dxa"/>
            <w:tcBorders>
              <w:top w:val="single" w:sz="6" w:space="0" w:color="auto"/>
              <w:left w:val="single" w:sz="6" w:space="0" w:color="auto"/>
              <w:bottom w:val="single" w:sz="6" w:space="0" w:color="auto"/>
              <w:right w:val="single" w:sz="6" w:space="0" w:color="auto"/>
            </w:tcBorders>
          </w:tcPr>
          <w:p w:rsidR="00253BA7" w:rsidRPr="00387222" w:rsidRDefault="005331B1" w:rsidP="00DA5AC3">
            <w:pPr>
              <w:jc w:val="center"/>
            </w:pPr>
            <w:r w:rsidRPr="00387222">
              <w:t>1,2,3,4,5,6,7,</w:t>
            </w:r>
            <w:r w:rsidR="0001192F" w:rsidRPr="00387222">
              <w:t>8,</w:t>
            </w:r>
            <w:r w:rsidR="00E47EAE" w:rsidRPr="00387222">
              <w:t xml:space="preserve"> </w:t>
            </w:r>
            <w:r w:rsidRPr="00387222">
              <w:t>A</w:t>
            </w:r>
          </w:p>
          <w:p w:rsidR="00253BA7" w:rsidRPr="00387222" w:rsidRDefault="00253BA7" w:rsidP="00DA5AC3">
            <w:pPr>
              <w:jc w:val="center"/>
            </w:pPr>
          </w:p>
          <w:p w:rsidR="00253BA7" w:rsidRPr="00387222" w:rsidRDefault="005331B1" w:rsidP="00253BA7">
            <w:pPr>
              <w:jc w:val="center"/>
            </w:pPr>
            <w:r w:rsidRPr="00387222">
              <w:t xml:space="preserve">If A, auto-fill </w:t>
            </w:r>
            <w:proofErr w:type="spellStart"/>
            <w:r w:rsidRPr="00387222">
              <w:t>icuprodt</w:t>
            </w:r>
            <w:proofErr w:type="spellEnd"/>
            <w:r w:rsidRPr="00387222">
              <w:t xml:space="preserve"> as 99/99/9999, and go to </w:t>
            </w:r>
            <w:proofErr w:type="spellStart"/>
            <w:r w:rsidRPr="00387222">
              <w:t>noicupro</w:t>
            </w:r>
            <w:proofErr w:type="spellEnd"/>
          </w:p>
          <w:p w:rsidR="00253BA7" w:rsidRPr="00387222" w:rsidRDefault="005331B1" w:rsidP="00253BA7">
            <w:pPr>
              <w:jc w:val="center"/>
            </w:pPr>
            <w:r w:rsidRPr="00387222">
              <w:t xml:space="preserve">If &lt;&gt; A, auto-fill </w:t>
            </w:r>
            <w:proofErr w:type="spellStart"/>
            <w:r w:rsidRPr="00387222">
              <w:t>noicupro</w:t>
            </w:r>
            <w:proofErr w:type="spellEnd"/>
            <w:r w:rsidRPr="00387222">
              <w:t xml:space="preserve"> as 95</w:t>
            </w:r>
          </w:p>
          <w:p w:rsidR="006B3C05" w:rsidRPr="00387222" w:rsidRDefault="00B65561" w:rsidP="006B3C05">
            <w:pPr>
              <w:jc w:val="center"/>
            </w:pPr>
            <w:r w:rsidRPr="00387222">
              <w:t>If only 8, go to oral</w:t>
            </w:r>
            <w:r w:rsidR="003B5A55" w:rsidRPr="00387222">
              <w:t>xa</w:t>
            </w:r>
            <w:r w:rsidRPr="00387222">
              <w:t>i2,</w:t>
            </w:r>
            <w:r w:rsidR="002D544C" w:rsidRPr="00387222">
              <w:t xml:space="preserve"> otherwise </w:t>
            </w:r>
            <w:r w:rsidR="006B3C05" w:rsidRPr="00387222">
              <w:t>auto-fill oral</w:t>
            </w:r>
            <w:r w:rsidR="007C7FAC" w:rsidRPr="00387222">
              <w:t>xa</w:t>
            </w:r>
            <w:r w:rsidR="006B3C05" w:rsidRPr="00387222">
              <w:t>i2 as 95</w:t>
            </w:r>
          </w:p>
          <w:p w:rsidR="00B65561" w:rsidRPr="00387222" w:rsidRDefault="00B65561" w:rsidP="006B3C05">
            <w:pPr>
              <w:jc w:val="center"/>
            </w:pPr>
          </w:p>
          <w:p w:rsidR="006B3C05" w:rsidRPr="00387222" w:rsidRDefault="006B3C05" w:rsidP="00253BA7">
            <w:pPr>
              <w:jc w:val="center"/>
            </w:pPr>
          </w:p>
          <w:tbl>
            <w:tblPr>
              <w:tblStyle w:val="TableGrid"/>
              <w:tblW w:w="0" w:type="auto"/>
              <w:tblLayout w:type="fixed"/>
              <w:tblLook w:val="04A0" w:firstRow="1" w:lastRow="0" w:firstColumn="1" w:lastColumn="0" w:noHBand="0" w:noVBand="1"/>
            </w:tblPr>
            <w:tblGrid>
              <w:gridCol w:w="1929"/>
            </w:tblGrid>
            <w:tr w:rsidR="00B668DA" w:rsidRPr="00387222" w:rsidTr="00B668DA">
              <w:tc>
                <w:tcPr>
                  <w:tcW w:w="1929" w:type="dxa"/>
                </w:tcPr>
                <w:p w:rsidR="00B668DA" w:rsidRPr="00387222" w:rsidRDefault="00B668DA" w:rsidP="002B1A55">
                  <w:pPr>
                    <w:jc w:val="center"/>
                  </w:pPr>
                  <w:r w:rsidRPr="00387222">
                    <w:t>Value A cannot be entered with any number</w:t>
                  </w:r>
                </w:p>
              </w:tc>
            </w:tr>
          </w:tbl>
          <w:p w:rsidR="00E47EAE" w:rsidRPr="00387222" w:rsidRDefault="00E47EAE"/>
          <w:p w:rsidR="00253BA7" w:rsidRPr="00387222" w:rsidRDefault="00253BA7" w:rsidP="00DA5AC3">
            <w:pPr>
              <w:jc w:val="center"/>
            </w:pPr>
          </w:p>
          <w:p w:rsidR="00943879" w:rsidRPr="00387222" w:rsidRDefault="00943879" w:rsidP="00943879">
            <w:pPr>
              <w:jc w:val="center"/>
            </w:pPr>
          </w:p>
          <w:p w:rsidR="005A0A16" w:rsidRPr="00387222" w:rsidRDefault="005A0A16" w:rsidP="00943879">
            <w:pPr>
              <w:jc w:val="center"/>
            </w:pPr>
          </w:p>
          <w:p w:rsidR="005A0A16" w:rsidRPr="00387222" w:rsidRDefault="005A0A16" w:rsidP="00943879">
            <w:pPr>
              <w:jc w:val="center"/>
            </w:pPr>
          </w:p>
        </w:tc>
        <w:tc>
          <w:tcPr>
            <w:tcW w:w="5764" w:type="dxa"/>
            <w:tcBorders>
              <w:top w:val="single" w:sz="6" w:space="0" w:color="auto"/>
              <w:left w:val="single" w:sz="6" w:space="0" w:color="auto"/>
              <w:bottom w:val="single" w:sz="6" w:space="0" w:color="auto"/>
              <w:right w:val="single" w:sz="6" w:space="0" w:color="auto"/>
            </w:tcBorders>
          </w:tcPr>
          <w:p w:rsidR="00CC2521" w:rsidRPr="00387222" w:rsidRDefault="00C62E9C" w:rsidP="00CC2521">
            <w:pPr>
              <w:pStyle w:val="ListParagraph"/>
              <w:numPr>
                <w:ilvl w:val="0"/>
                <w:numId w:val="84"/>
              </w:numPr>
              <w:ind w:left="356" w:hanging="270"/>
            </w:pPr>
            <w:r w:rsidRPr="00387222">
              <w:rPr>
                <w:b/>
              </w:rPr>
              <w:t xml:space="preserve">Begin by looking for documentation of administration of VTE prophylaxis on the day of or day after ICU admission/transfer </w:t>
            </w:r>
            <w:r w:rsidR="0001192F" w:rsidRPr="00387222">
              <w:rPr>
                <w:b/>
              </w:rPr>
              <w:t>(or the day of or the day after Surgery End Date for surgeries that start the day of or the day after ICU admission</w:t>
            </w:r>
            <w:r w:rsidR="00B364E9" w:rsidRPr="00387222">
              <w:rPr>
                <w:b/>
              </w:rPr>
              <w:t>).</w:t>
            </w:r>
            <w:r w:rsidR="0001192F" w:rsidRPr="00387222">
              <w:rPr>
                <w:b/>
              </w:rPr>
              <w:t xml:space="preserve"> </w:t>
            </w:r>
            <w:r w:rsidR="002B1E62" w:rsidRPr="00387222">
              <w:rPr>
                <w:b/>
              </w:rPr>
              <w:t>If no ICU VTE prophylaxis was administered during this timeframe, select value “A</w:t>
            </w:r>
            <w:r w:rsidR="00CC2521" w:rsidRPr="00387222">
              <w:rPr>
                <w:b/>
              </w:rPr>
              <w:t>.</w:t>
            </w:r>
            <w:r w:rsidR="002B1E62" w:rsidRPr="00387222">
              <w:rPr>
                <w:b/>
              </w:rPr>
              <w:t>”</w:t>
            </w:r>
          </w:p>
          <w:p w:rsidR="001F2D79" w:rsidRPr="00387222" w:rsidRDefault="002D4AE8" w:rsidP="00CC2521">
            <w:pPr>
              <w:pStyle w:val="ListParagraph"/>
              <w:numPr>
                <w:ilvl w:val="0"/>
                <w:numId w:val="84"/>
              </w:numPr>
              <w:ind w:left="356" w:hanging="270"/>
            </w:pPr>
            <w:r w:rsidRPr="00387222">
              <w:rPr>
                <w:b/>
              </w:rPr>
              <w:t>Selection of allowable values 1-</w:t>
            </w:r>
            <w:r w:rsidR="00880832" w:rsidRPr="00387222">
              <w:rPr>
                <w:b/>
              </w:rPr>
              <w:t>8</w:t>
            </w:r>
            <w:r w:rsidRPr="00387222">
              <w:rPr>
                <w:b/>
              </w:rPr>
              <w:t xml:space="preserve"> includes any VTE prophylaxis that was administered in the ICU </w:t>
            </w:r>
            <w:r w:rsidR="00F10314" w:rsidRPr="00387222">
              <w:rPr>
                <w:b/>
              </w:rPr>
              <w:t xml:space="preserve">in </w:t>
            </w:r>
            <w:r w:rsidRPr="00387222">
              <w:rPr>
                <w:b/>
              </w:rPr>
              <w:t xml:space="preserve">the </w:t>
            </w:r>
            <w:r w:rsidR="00F10314" w:rsidRPr="00387222">
              <w:rPr>
                <w:b/>
              </w:rPr>
              <w:t>allowable time frame</w:t>
            </w:r>
            <w:r w:rsidRPr="00387222">
              <w:rPr>
                <w:b/>
              </w:rPr>
              <w:t>.</w:t>
            </w:r>
            <w:r w:rsidR="005331B1" w:rsidRPr="00387222">
              <w:t xml:space="preserve">  For example: If a patient was admitted to ICU on </w:t>
            </w:r>
            <w:r w:rsidR="00F10314" w:rsidRPr="00387222">
              <w:t>12</w:t>
            </w:r>
            <w:r w:rsidR="005331B1" w:rsidRPr="00387222">
              <w:t>/</w:t>
            </w:r>
            <w:r w:rsidR="00F10314" w:rsidRPr="00387222">
              <w:t>8</w:t>
            </w:r>
            <w:r w:rsidR="005331B1" w:rsidRPr="00387222">
              <w:t>/</w:t>
            </w:r>
            <w:r w:rsidR="00F8415D" w:rsidRPr="00387222">
              <w:t xml:space="preserve">20xx </w:t>
            </w:r>
            <w:r w:rsidR="0001192F" w:rsidRPr="00387222">
              <w:t>and</w:t>
            </w:r>
            <w:r w:rsidR="006C4AC1" w:rsidRPr="00387222">
              <w:t xml:space="preserve"> </w:t>
            </w:r>
            <w:r w:rsidR="005331B1" w:rsidRPr="00387222">
              <w:t xml:space="preserve">had bilateral GCS applied at 13:00 on </w:t>
            </w:r>
            <w:r w:rsidR="00F10314" w:rsidRPr="00387222">
              <w:t>12</w:t>
            </w:r>
            <w:r w:rsidR="005331B1" w:rsidRPr="00387222">
              <w:t>/</w:t>
            </w:r>
            <w:r w:rsidR="00F10314" w:rsidRPr="00387222">
              <w:t>8</w:t>
            </w:r>
            <w:r w:rsidR="005331B1" w:rsidRPr="00387222">
              <w:t>/</w:t>
            </w:r>
            <w:r w:rsidR="00F8415D" w:rsidRPr="00387222">
              <w:t xml:space="preserve">20xx </w:t>
            </w:r>
            <w:r w:rsidR="005331B1" w:rsidRPr="00387222">
              <w:t xml:space="preserve">and LMWH was administered at 22:00 on </w:t>
            </w:r>
            <w:r w:rsidR="00F10314" w:rsidRPr="00387222">
              <w:t>12</w:t>
            </w:r>
            <w:r w:rsidR="005331B1" w:rsidRPr="00387222">
              <w:t>/</w:t>
            </w:r>
            <w:r w:rsidR="00F10314" w:rsidRPr="00387222">
              <w:t>9</w:t>
            </w:r>
            <w:r w:rsidR="005331B1" w:rsidRPr="00387222">
              <w:t>/</w:t>
            </w:r>
            <w:r w:rsidR="00F8415D" w:rsidRPr="00387222">
              <w:t>20xx</w:t>
            </w:r>
            <w:r w:rsidR="005331B1" w:rsidRPr="00387222">
              <w:t xml:space="preserve">, select “2” and “4”. </w:t>
            </w:r>
          </w:p>
          <w:p w:rsidR="001F2D79" w:rsidRPr="00387222" w:rsidRDefault="005331B1">
            <w:pPr>
              <w:pStyle w:val="ListParagraph"/>
              <w:numPr>
                <w:ilvl w:val="0"/>
                <w:numId w:val="84"/>
              </w:numPr>
              <w:ind w:left="356" w:hanging="270"/>
            </w:pPr>
            <w:r w:rsidRPr="00387222">
              <w:t xml:space="preserve">If the patient received one of the pharmacologic anticoagulation medications for reasons other than VTE prophylaxis, select the anticoagulation medication(s) that was administered </w:t>
            </w:r>
            <w:r w:rsidR="002B5CCB" w:rsidRPr="00387222">
              <w:t>in the ICU during</w:t>
            </w:r>
            <w:r w:rsidR="00F10314" w:rsidRPr="00387222">
              <w:t xml:space="preserve"> the specified time frame</w:t>
            </w:r>
            <w:r w:rsidRPr="00387222">
              <w:t>.</w:t>
            </w:r>
            <w:r w:rsidR="00C8635E" w:rsidRPr="00387222">
              <w:t xml:space="preserve">  For example:  if the patient received warfarin for atrial fibrillation on the day of ICU admission, select “6”.</w:t>
            </w:r>
          </w:p>
          <w:p w:rsidR="001F2D79" w:rsidRPr="00387222" w:rsidRDefault="004E0287">
            <w:pPr>
              <w:pStyle w:val="ListParagraph"/>
              <w:numPr>
                <w:ilvl w:val="0"/>
                <w:numId w:val="84"/>
              </w:numPr>
              <w:ind w:left="356" w:hanging="270"/>
            </w:pPr>
            <w:r w:rsidRPr="00387222">
              <w:t>Only select prophylaxis if there is documentation that it was administered. Documentation in the progress notes under Assessment/Plan: “DVT prophylaxis - SCD” is not enough to select “3”</w:t>
            </w:r>
            <w:r w:rsidR="00C8635E" w:rsidRPr="00387222">
              <w:t>.</w:t>
            </w:r>
          </w:p>
          <w:p w:rsidR="00C8635E" w:rsidRPr="00387222" w:rsidRDefault="00C8635E" w:rsidP="00C8635E">
            <w:pPr>
              <w:pStyle w:val="ListParagraph"/>
              <w:numPr>
                <w:ilvl w:val="0"/>
                <w:numId w:val="84"/>
              </w:numPr>
              <w:ind w:left="356" w:hanging="270"/>
            </w:pPr>
            <w:r w:rsidRPr="00387222">
              <w:t>If one pharmacological medication is ordered and another medication is substituted (such as per pharmacy formulary substitution or protocol), select the medication administered.</w:t>
            </w:r>
          </w:p>
          <w:p w:rsidR="00253BA7" w:rsidRPr="00387222" w:rsidRDefault="005331B1" w:rsidP="00A84B3C">
            <w:pPr>
              <w:pStyle w:val="Footer"/>
              <w:widowControl/>
              <w:tabs>
                <w:tab w:val="clear" w:pos="4320"/>
                <w:tab w:val="clear" w:pos="8640"/>
              </w:tabs>
              <w:rPr>
                <w:rFonts w:ascii="Times New Roman" w:hAnsi="Times New Roman"/>
                <w:b/>
                <w:bCs/>
                <w:sz w:val="20"/>
                <w:szCs w:val="21"/>
              </w:rPr>
            </w:pPr>
            <w:r w:rsidRPr="00387222">
              <w:rPr>
                <w:rFonts w:ascii="Times New Roman" w:hAnsi="Times New Roman"/>
                <w:b/>
                <w:bCs/>
                <w:sz w:val="20"/>
                <w:szCs w:val="21"/>
              </w:rPr>
              <w:t xml:space="preserve">Examples of each VTE prophylaxis category </w:t>
            </w:r>
            <w:r w:rsidR="00352465" w:rsidRPr="00387222">
              <w:rPr>
                <w:rFonts w:ascii="Times New Roman" w:hAnsi="Times New Roman"/>
                <w:b/>
                <w:bCs/>
                <w:sz w:val="20"/>
                <w:szCs w:val="21"/>
              </w:rPr>
              <w:t>(</w:t>
            </w:r>
            <w:r w:rsidR="0001192F" w:rsidRPr="00387222">
              <w:rPr>
                <w:rFonts w:ascii="Times New Roman" w:hAnsi="Times New Roman"/>
                <w:b/>
                <w:bCs/>
                <w:sz w:val="20"/>
                <w:szCs w:val="21"/>
              </w:rPr>
              <w:t>r</w:t>
            </w:r>
            <w:r w:rsidR="0001192F" w:rsidRPr="00387222">
              <w:rPr>
                <w:rFonts w:ascii="Times New Roman" w:hAnsi="Times New Roman"/>
                <w:b/>
                <w:sz w:val="20"/>
                <w:szCs w:val="21"/>
              </w:rPr>
              <w:t xml:space="preserve">efer to </w:t>
            </w:r>
            <w:r w:rsidR="00CC2521" w:rsidRPr="00387222">
              <w:rPr>
                <w:rFonts w:ascii="Times New Roman" w:hAnsi="Times New Roman"/>
                <w:b/>
                <w:sz w:val="20"/>
                <w:szCs w:val="21"/>
              </w:rPr>
              <w:t>T</w:t>
            </w:r>
            <w:r w:rsidR="0001192F" w:rsidRPr="00387222">
              <w:rPr>
                <w:rFonts w:ascii="Times New Roman" w:hAnsi="Times New Roman"/>
                <w:b/>
                <w:sz w:val="20"/>
                <w:szCs w:val="21"/>
              </w:rPr>
              <w:t>JC Appendix H, Table 2.1 for com</w:t>
            </w:r>
            <w:r w:rsidR="00CC2521" w:rsidRPr="00387222">
              <w:rPr>
                <w:rFonts w:ascii="Times New Roman" w:hAnsi="Times New Roman"/>
                <w:b/>
                <w:sz w:val="20"/>
                <w:szCs w:val="21"/>
              </w:rPr>
              <w:t>plete list</w:t>
            </w:r>
            <w:r w:rsidR="00567BD0" w:rsidRPr="00387222">
              <w:rPr>
                <w:rFonts w:ascii="Times New Roman" w:hAnsi="Times New Roman"/>
                <w:b/>
                <w:sz w:val="20"/>
                <w:szCs w:val="21"/>
              </w:rPr>
              <w:t>)</w:t>
            </w:r>
            <w:r w:rsidRPr="00387222">
              <w:rPr>
                <w:rFonts w:ascii="Times New Roman" w:hAnsi="Times New Roman"/>
                <w:b/>
                <w:bCs/>
                <w:sz w:val="20"/>
                <w:szCs w:val="21"/>
              </w:rPr>
              <w:t>:</w:t>
            </w:r>
          </w:p>
          <w:p w:rsidR="00253BA7" w:rsidRPr="00387222" w:rsidRDefault="005331B1" w:rsidP="00A84B3C">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Low dose unfractionated heparin</w:t>
            </w:r>
            <w:r w:rsidRPr="00387222">
              <w:rPr>
                <w:rFonts w:ascii="Times New Roman" w:hAnsi="Times New Roman"/>
                <w:sz w:val="20"/>
                <w:szCs w:val="21"/>
              </w:rPr>
              <w:t xml:space="preserve"> (LDUH) – </w:t>
            </w:r>
            <w:r w:rsidRPr="00387222">
              <w:rPr>
                <w:rFonts w:ascii="Times New Roman" w:hAnsi="Times New Roman"/>
                <w:b/>
                <w:bCs/>
                <w:sz w:val="20"/>
                <w:szCs w:val="21"/>
              </w:rPr>
              <w:t xml:space="preserve">only include heparin administered by </w:t>
            </w:r>
            <w:r w:rsidRPr="00387222">
              <w:rPr>
                <w:rFonts w:ascii="Times New Roman" w:hAnsi="Times New Roman"/>
                <w:b/>
                <w:bCs/>
                <w:sz w:val="20"/>
                <w:szCs w:val="21"/>
                <w:u w:val="single"/>
              </w:rPr>
              <w:t>subcutaneous</w:t>
            </w:r>
            <w:r w:rsidRPr="00387222">
              <w:rPr>
                <w:rFonts w:ascii="Times New Roman" w:hAnsi="Times New Roman"/>
                <w:b/>
                <w:bCs/>
                <w:sz w:val="20"/>
                <w:szCs w:val="21"/>
              </w:rPr>
              <w:t xml:space="preserve"> route </w:t>
            </w:r>
            <w:r w:rsidRPr="00387222">
              <w:rPr>
                <w:rFonts w:ascii="Times New Roman" w:hAnsi="Times New Roman"/>
                <w:sz w:val="20"/>
                <w:szCs w:val="21"/>
              </w:rPr>
              <w:t xml:space="preserve">(SC, SQ, </w:t>
            </w:r>
            <w:proofErr w:type="spellStart"/>
            <w:r w:rsidRPr="00387222">
              <w:rPr>
                <w:rFonts w:ascii="Times New Roman" w:hAnsi="Times New Roman"/>
                <w:sz w:val="20"/>
                <w:szCs w:val="21"/>
              </w:rPr>
              <w:t>SubQ</w:t>
            </w:r>
            <w:proofErr w:type="spellEnd"/>
            <w:r w:rsidRPr="00387222">
              <w:rPr>
                <w:rFonts w:ascii="Times New Roman" w:hAnsi="Times New Roman"/>
                <w:sz w:val="20"/>
                <w:szCs w:val="21"/>
              </w:rPr>
              <w:t xml:space="preserve">): heparin, </w:t>
            </w:r>
            <w:r w:rsidR="00783EAC" w:rsidRPr="00387222">
              <w:rPr>
                <w:rFonts w:ascii="Times New Roman" w:hAnsi="Times New Roman"/>
                <w:sz w:val="20"/>
                <w:szCs w:val="21"/>
              </w:rPr>
              <w:t xml:space="preserve"> heparin sodium</w:t>
            </w:r>
          </w:p>
          <w:p w:rsidR="00253BA7" w:rsidRPr="00387222" w:rsidRDefault="005331B1" w:rsidP="00A84B3C">
            <w:pPr>
              <w:pStyle w:val="Footer"/>
              <w:widowControl/>
              <w:tabs>
                <w:tab w:val="clear" w:pos="4320"/>
                <w:tab w:val="clear" w:pos="8640"/>
              </w:tabs>
              <w:rPr>
                <w:rFonts w:ascii="Times New Roman" w:hAnsi="Times New Roman"/>
                <w:sz w:val="20"/>
              </w:rPr>
            </w:pPr>
            <w:r w:rsidRPr="00387222">
              <w:rPr>
                <w:rFonts w:ascii="Times New Roman" w:hAnsi="Times New Roman"/>
                <w:b/>
                <w:bCs/>
                <w:sz w:val="20"/>
                <w:szCs w:val="21"/>
              </w:rPr>
              <w:t>Low molecular weight heparin</w:t>
            </w:r>
            <w:r w:rsidRPr="00387222">
              <w:rPr>
                <w:rFonts w:ascii="Times New Roman" w:hAnsi="Times New Roman"/>
                <w:sz w:val="20"/>
                <w:szCs w:val="21"/>
              </w:rPr>
              <w:t xml:space="preserve"> (LMW</w:t>
            </w:r>
            <w:r w:rsidR="0001192F" w:rsidRPr="00387222">
              <w:rPr>
                <w:rFonts w:ascii="Times New Roman" w:hAnsi="Times New Roman"/>
                <w:sz w:val="20"/>
                <w:szCs w:val="21"/>
              </w:rPr>
              <w:t>H)</w:t>
            </w:r>
            <w:r w:rsidRPr="00387222">
              <w:rPr>
                <w:rFonts w:ascii="Times New Roman" w:hAnsi="Times New Roman"/>
                <w:sz w:val="20"/>
                <w:szCs w:val="21"/>
              </w:rPr>
              <w:t xml:space="preserve">: </w:t>
            </w:r>
            <w:proofErr w:type="spellStart"/>
            <w:r w:rsidR="00395F76" w:rsidRPr="00387222">
              <w:rPr>
                <w:rFonts w:ascii="Times New Roman" w:hAnsi="Times New Roman"/>
                <w:sz w:val="20"/>
              </w:rPr>
              <w:t>dalte</w:t>
            </w:r>
            <w:r w:rsidR="0001192F" w:rsidRPr="00387222">
              <w:rPr>
                <w:rFonts w:ascii="Times New Roman" w:hAnsi="Times New Roman"/>
                <w:sz w:val="20"/>
              </w:rPr>
              <w:t>parin</w:t>
            </w:r>
            <w:proofErr w:type="spellEnd"/>
            <w:r w:rsidR="0001192F" w:rsidRPr="00387222">
              <w:rPr>
                <w:rFonts w:ascii="Times New Roman" w:hAnsi="Times New Roman"/>
                <w:sz w:val="20"/>
              </w:rPr>
              <w:t xml:space="preserve"> (</w:t>
            </w:r>
            <w:proofErr w:type="spellStart"/>
            <w:r w:rsidR="0001192F" w:rsidRPr="00387222">
              <w:rPr>
                <w:rFonts w:ascii="Times New Roman" w:hAnsi="Times New Roman"/>
                <w:sz w:val="20"/>
              </w:rPr>
              <w:t>Frag</w:t>
            </w:r>
            <w:r w:rsidR="00395F76" w:rsidRPr="00387222">
              <w:rPr>
                <w:rFonts w:ascii="Times New Roman" w:hAnsi="Times New Roman"/>
                <w:sz w:val="20"/>
              </w:rPr>
              <w:t>min</w:t>
            </w:r>
            <w:proofErr w:type="spellEnd"/>
            <w:r w:rsidR="00395F76" w:rsidRPr="00387222">
              <w:rPr>
                <w:rFonts w:ascii="Times New Roman" w:hAnsi="Times New Roman"/>
                <w:sz w:val="20"/>
              </w:rPr>
              <w:t xml:space="preserve">),  </w:t>
            </w:r>
            <w:r w:rsidR="0001192F" w:rsidRPr="00387222">
              <w:rPr>
                <w:rFonts w:ascii="Times New Roman" w:hAnsi="Times New Roman"/>
                <w:sz w:val="20"/>
              </w:rPr>
              <w:t>eno</w:t>
            </w:r>
            <w:r w:rsidRPr="00387222">
              <w:rPr>
                <w:rFonts w:ascii="Times New Roman" w:hAnsi="Times New Roman"/>
                <w:sz w:val="20"/>
              </w:rPr>
              <w:t>xaparin (</w:t>
            </w:r>
            <w:proofErr w:type="spellStart"/>
            <w:r w:rsidRPr="00387222">
              <w:rPr>
                <w:rFonts w:ascii="Times New Roman" w:hAnsi="Times New Roman"/>
                <w:sz w:val="20"/>
              </w:rPr>
              <w:t>Lovenox</w:t>
            </w:r>
            <w:proofErr w:type="spellEnd"/>
            <w:r w:rsidRPr="00387222">
              <w:rPr>
                <w:rFonts w:ascii="Times New Roman" w:hAnsi="Times New Roman"/>
                <w:sz w:val="20"/>
              </w:rPr>
              <w:t xml:space="preserve">), </w:t>
            </w:r>
            <w:r w:rsidR="0001192F" w:rsidRPr="00387222">
              <w:rPr>
                <w:rFonts w:ascii="Times New Roman" w:hAnsi="Times New Roman"/>
                <w:sz w:val="20"/>
              </w:rPr>
              <w:t>tinzaparin</w:t>
            </w:r>
            <w:r w:rsidR="00395F76" w:rsidRPr="00387222">
              <w:rPr>
                <w:rFonts w:ascii="Times New Roman" w:hAnsi="Times New Roman"/>
                <w:sz w:val="20"/>
              </w:rPr>
              <w:t xml:space="preserve"> (</w:t>
            </w:r>
            <w:proofErr w:type="spellStart"/>
            <w:r w:rsidR="00395F76" w:rsidRPr="00387222">
              <w:rPr>
                <w:rFonts w:ascii="Times New Roman" w:hAnsi="Times New Roman"/>
                <w:sz w:val="20"/>
              </w:rPr>
              <w:t>I</w:t>
            </w:r>
            <w:r w:rsidRPr="00387222">
              <w:rPr>
                <w:rFonts w:ascii="Times New Roman" w:hAnsi="Times New Roman"/>
                <w:sz w:val="20"/>
              </w:rPr>
              <w:t>nnohep</w:t>
            </w:r>
            <w:proofErr w:type="spellEnd"/>
            <w:r w:rsidR="00395F76" w:rsidRPr="00387222">
              <w:rPr>
                <w:rFonts w:ascii="Times New Roman" w:hAnsi="Times New Roman"/>
                <w:sz w:val="20"/>
              </w:rPr>
              <w:t>)</w:t>
            </w:r>
            <w:r w:rsidRPr="00387222">
              <w:rPr>
                <w:rFonts w:ascii="Times New Roman" w:hAnsi="Times New Roman"/>
                <w:sz w:val="20"/>
              </w:rPr>
              <w:t xml:space="preserve"> </w:t>
            </w:r>
          </w:p>
          <w:p w:rsidR="00C8635E" w:rsidRPr="00387222" w:rsidRDefault="00C8635E" w:rsidP="007E0B6E">
            <w:pPr>
              <w:numPr>
                <w:ilvl w:val="12"/>
                <w:numId w:val="0"/>
              </w:numPr>
              <w:rPr>
                <w:b/>
              </w:rPr>
            </w:pPr>
            <w:r w:rsidRPr="00387222">
              <w:rPr>
                <w:b/>
                <w:szCs w:val="21"/>
              </w:rPr>
              <w:t>Cont’d next page</w:t>
            </w:r>
          </w:p>
        </w:tc>
      </w:tr>
      <w:tr w:rsidR="007E0B6E" w:rsidRPr="00387222" w:rsidTr="007D7847">
        <w:trPr>
          <w:cantSplit/>
        </w:trPr>
        <w:tc>
          <w:tcPr>
            <w:tcW w:w="575" w:type="dxa"/>
            <w:tcBorders>
              <w:top w:val="single" w:sz="6" w:space="0" w:color="auto"/>
              <w:left w:val="single" w:sz="6" w:space="0" w:color="auto"/>
              <w:bottom w:val="single" w:sz="6" w:space="0" w:color="auto"/>
              <w:right w:val="single" w:sz="6" w:space="0" w:color="auto"/>
            </w:tcBorders>
          </w:tcPr>
          <w:p w:rsidR="007E0B6E" w:rsidRPr="00387222" w:rsidRDefault="007E0B6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7E0B6E" w:rsidRPr="00387222" w:rsidRDefault="007E0B6E"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7E0B6E" w:rsidRPr="00387222" w:rsidRDefault="007E0B6E" w:rsidP="00967A93">
            <w:pPr>
              <w:rPr>
                <w:sz w:val="22"/>
              </w:rPr>
            </w:pPr>
          </w:p>
        </w:tc>
        <w:tc>
          <w:tcPr>
            <w:tcW w:w="2159" w:type="dxa"/>
            <w:tcBorders>
              <w:top w:val="single" w:sz="6" w:space="0" w:color="auto"/>
              <w:left w:val="single" w:sz="6" w:space="0" w:color="auto"/>
              <w:bottom w:val="single" w:sz="6" w:space="0" w:color="auto"/>
              <w:right w:val="single" w:sz="6" w:space="0" w:color="auto"/>
            </w:tcBorders>
          </w:tcPr>
          <w:p w:rsidR="007E0B6E" w:rsidRPr="00387222" w:rsidRDefault="007E0B6E"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C8635E" w:rsidRPr="00387222" w:rsidRDefault="00C8635E" w:rsidP="007E0B6E">
            <w:pPr>
              <w:pStyle w:val="ListParagraph"/>
              <w:ind w:left="-4"/>
              <w:rPr>
                <w:b/>
                <w:bCs/>
                <w:szCs w:val="21"/>
              </w:rPr>
            </w:pPr>
            <w:r w:rsidRPr="00387222">
              <w:rPr>
                <w:b/>
                <w:bCs/>
                <w:szCs w:val="21"/>
              </w:rPr>
              <w:t>ICU VTE Prophylaxis cont’d</w:t>
            </w:r>
          </w:p>
          <w:p w:rsidR="002B1E62" w:rsidRPr="00387222" w:rsidRDefault="002B1E62" w:rsidP="002B1E62">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Intermittent pneumatic compression devices</w:t>
            </w:r>
            <w:r w:rsidRPr="00387222">
              <w:rPr>
                <w:rFonts w:ascii="Times New Roman" w:hAnsi="Times New Roman"/>
                <w:sz w:val="20"/>
                <w:szCs w:val="21"/>
              </w:rPr>
              <w:t xml:space="preserve"> (IPC):  AE pumps (anti-embolic pumps) calf/thigh, DVT boots-calf/thigh, sequential compression device (SCD)</w:t>
            </w:r>
          </w:p>
          <w:p w:rsidR="002B1E62" w:rsidRPr="00387222" w:rsidRDefault="002B1E62" w:rsidP="002B1E62">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Graduated compression stockings</w:t>
            </w:r>
            <w:r w:rsidRPr="00387222">
              <w:rPr>
                <w:rFonts w:ascii="Times New Roman" w:hAnsi="Times New Roman"/>
                <w:sz w:val="20"/>
                <w:szCs w:val="21"/>
              </w:rPr>
              <w:t xml:space="preserve"> (GCS)</w:t>
            </w:r>
            <w:r w:rsidRPr="00387222">
              <w:rPr>
                <w:rFonts w:ascii="Times New Roman" w:hAnsi="Times New Roman"/>
                <w:b/>
                <w:bCs/>
                <w:sz w:val="20"/>
                <w:szCs w:val="21"/>
              </w:rPr>
              <w:t xml:space="preserve"> knee or thigh high:</w:t>
            </w:r>
            <w:r w:rsidRPr="00387222">
              <w:rPr>
                <w:rFonts w:ascii="Times New Roman" w:hAnsi="Times New Roman"/>
                <w:sz w:val="20"/>
                <w:szCs w:val="21"/>
              </w:rPr>
              <w:t xml:space="preserve">  Anti-embolism stockings, TED hose (TEDS), </w:t>
            </w:r>
            <w:proofErr w:type="spellStart"/>
            <w:r w:rsidRPr="00387222">
              <w:rPr>
                <w:rFonts w:ascii="Times New Roman" w:hAnsi="Times New Roman"/>
                <w:sz w:val="20"/>
                <w:szCs w:val="21"/>
              </w:rPr>
              <w:t>Jobst</w:t>
            </w:r>
            <w:proofErr w:type="spellEnd"/>
            <w:r w:rsidRPr="00387222">
              <w:rPr>
                <w:rFonts w:ascii="Times New Roman" w:hAnsi="Times New Roman"/>
                <w:sz w:val="20"/>
                <w:szCs w:val="21"/>
              </w:rPr>
              <w:t xml:space="preserve"> stockings</w:t>
            </w:r>
          </w:p>
          <w:p w:rsidR="002B1E62" w:rsidRPr="00387222" w:rsidRDefault="00FC2107" w:rsidP="002B1E62">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 xml:space="preserve">Parenteral </w:t>
            </w:r>
            <w:r w:rsidR="002B1E62" w:rsidRPr="00387222">
              <w:rPr>
                <w:rFonts w:ascii="Times New Roman" w:hAnsi="Times New Roman"/>
                <w:b/>
                <w:bCs/>
                <w:sz w:val="20"/>
                <w:szCs w:val="21"/>
              </w:rPr>
              <w:t xml:space="preserve">Factor </w:t>
            </w:r>
            <w:proofErr w:type="spellStart"/>
            <w:r w:rsidR="002B1E62" w:rsidRPr="00387222">
              <w:rPr>
                <w:rFonts w:ascii="Times New Roman" w:hAnsi="Times New Roman"/>
                <w:b/>
                <w:bCs/>
                <w:sz w:val="20"/>
                <w:szCs w:val="21"/>
              </w:rPr>
              <w:t>Xa</w:t>
            </w:r>
            <w:proofErr w:type="spellEnd"/>
            <w:r w:rsidR="002B1E62" w:rsidRPr="00387222">
              <w:rPr>
                <w:rFonts w:ascii="Times New Roman" w:hAnsi="Times New Roman"/>
                <w:b/>
                <w:bCs/>
                <w:sz w:val="20"/>
                <w:szCs w:val="21"/>
              </w:rPr>
              <w:t xml:space="preserve"> Inhibitor</w:t>
            </w:r>
            <w:r w:rsidR="00710699" w:rsidRPr="00387222">
              <w:rPr>
                <w:rFonts w:ascii="Times New Roman" w:hAnsi="Times New Roman"/>
                <w:b/>
                <w:bCs/>
                <w:sz w:val="20"/>
                <w:szCs w:val="21"/>
              </w:rPr>
              <w:t xml:space="preserve"> such as</w:t>
            </w:r>
            <w:r w:rsidR="002B1E62" w:rsidRPr="00387222">
              <w:rPr>
                <w:rFonts w:ascii="Times New Roman" w:hAnsi="Times New Roman"/>
                <w:sz w:val="20"/>
                <w:szCs w:val="21"/>
              </w:rPr>
              <w:t>: fondaparinux (</w:t>
            </w:r>
            <w:proofErr w:type="spellStart"/>
            <w:r w:rsidR="002B1E62" w:rsidRPr="00387222">
              <w:rPr>
                <w:rFonts w:ascii="Times New Roman" w:hAnsi="Times New Roman"/>
                <w:sz w:val="20"/>
                <w:szCs w:val="21"/>
              </w:rPr>
              <w:t>Arixtra</w:t>
            </w:r>
            <w:proofErr w:type="spellEnd"/>
            <w:r w:rsidR="002B1E62" w:rsidRPr="00387222">
              <w:rPr>
                <w:rFonts w:ascii="Times New Roman" w:hAnsi="Times New Roman"/>
                <w:sz w:val="20"/>
                <w:szCs w:val="21"/>
              </w:rPr>
              <w:t>)</w:t>
            </w:r>
          </w:p>
          <w:p w:rsidR="00710699" w:rsidRPr="00387222" w:rsidRDefault="00EC0B74" w:rsidP="00EC0B74">
            <w:pPr>
              <w:numPr>
                <w:ilvl w:val="12"/>
                <w:numId w:val="0"/>
              </w:numPr>
              <w:rPr>
                <w:szCs w:val="21"/>
              </w:rPr>
            </w:pPr>
            <w:r w:rsidRPr="00387222">
              <w:rPr>
                <w:b/>
                <w:bCs/>
                <w:szCs w:val="21"/>
              </w:rPr>
              <w:t xml:space="preserve">Warfarin </w:t>
            </w:r>
            <w:r w:rsidR="00710699" w:rsidRPr="00387222">
              <w:rPr>
                <w:szCs w:val="21"/>
              </w:rPr>
              <w:t xml:space="preserve">such as:  Coumadin, </w:t>
            </w:r>
            <w:proofErr w:type="spellStart"/>
            <w:r w:rsidR="00710699" w:rsidRPr="00387222">
              <w:rPr>
                <w:szCs w:val="21"/>
              </w:rPr>
              <w:t>Jantoven</w:t>
            </w:r>
            <w:proofErr w:type="spellEnd"/>
          </w:p>
          <w:p w:rsidR="00EC0B74" w:rsidRPr="00387222" w:rsidRDefault="00EC0B74" w:rsidP="00EC0B74">
            <w:pPr>
              <w:numPr>
                <w:ilvl w:val="12"/>
                <w:numId w:val="0"/>
              </w:numPr>
              <w:rPr>
                <w:szCs w:val="21"/>
              </w:rPr>
            </w:pPr>
            <w:r w:rsidRPr="00387222">
              <w:rPr>
                <w:b/>
                <w:szCs w:val="21"/>
              </w:rPr>
              <w:t>Venous foot pumps:</w:t>
            </w:r>
            <w:r w:rsidRPr="00387222">
              <w:rPr>
                <w:szCs w:val="21"/>
              </w:rPr>
              <w:t xml:space="preserve">  AE pumps – foot only, Kendall boots, </w:t>
            </w:r>
            <w:proofErr w:type="spellStart"/>
            <w:r w:rsidRPr="00387222">
              <w:rPr>
                <w:szCs w:val="21"/>
              </w:rPr>
              <w:t>Pneumoboots</w:t>
            </w:r>
            <w:proofErr w:type="spellEnd"/>
            <w:r w:rsidRPr="00387222">
              <w:rPr>
                <w:szCs w:val="21"/>
              </w:rPr>
              <w:t xml:space="preserve"> – foot only</w:t>
            </w:r>
          </w:p>
          <w:p w:rsidR="00FC2107" w:rsidRPr="00387222" w:rsidRDefault="00FC2107" w:rsidP="00FC2107">
            <w:pPr>
              <w:numPr>
                <w:ilvl w:val="12"/>
                <w:numId w:val="0"/>
              </w:numPr>
              <w:rPr>
                <w:szCs w:val="21"/>
              </w:rPr>
            </w:pPr>
            <w:r w:rsidRPr="00387222">
              <w:rPr>
                <w:b/>
                <w:szCs w:val="21"/>
              </w:rPr>
              <w:t xml:space="preserve">Oral Factor </w:t>
            </w:r>
            <w:proofErr w:type="spellStart"/>
            <w:r w:rsidRPr="00387222">
              <w:rPr>
                <w:b/>
                <w:szCs w:val="21"/>
              </w:rPr>
              <w:t>Xa</w:t>
            </w:r>
            <w:proofErr w:type="spellEnd"/>
            <w:r w:rsidRPr="00387222">
              <w:rPr>
                <w:b/>
                <w:szCs w:val="21"/>
              </w:rPr>
              <w:t xml:space="preserve"> Inhibitor such as</w:t>
            </w:r>
            <w:r w:rsidRPr="00387222">
              <w:rPr>
                <w:szCs w:val="21"/>
              </w:rPr>
              <w:t xml:space="preserve">: </w:t>
            </w:r>
            <w:proofErr w:type="spellStart"/>
            <w:r w:rsidRPr="00387222">
              <w:rPr>
                <w:szCs w:val="21"/>
              </w:rPr>
              <w:t>apixaban</w:t>
            </w:r>
            <w:proofErr w:type="spellEnd"/>
            <w:r w:rsidRPr="00387222">
              <w:rPr>
                <w:szCs w:val="21"/>
              </w:rPr>
              <w:t xml:space="preserve"> (</w:t>
            </w:r>
            <w:proofErr w:type="spellStart"/>
            <w:r w:rsidRPr="00387222">
              <w:rPr>
                <w:szCs w:val="21"/>
              </w:rPr>
              <w:t>Eliquis</w:t>
            </w:r>
            <w:proofErr w:type="spellEnd"/>
            <w:r w:rsidRPr="00387222">
              <w:rPr>
                <w:szCs w:val="21"/>
              </w:rPr>
              <w:t>), rivaroxaban (</w:t>
            </w:r>
            <w:proofErr w:type="spellStart"/>
            <w:r w:rsidRPr="00387222">
              <w:rPr>
                <w:szCs w:val="21"/>
              </w:rPr>
              <w:t>Xarelto</w:t>
            </w:r>
            <w:proofErr w:type="spellEnd"/>
            <w:r w:rsidRPr="00387222">
              <w:rPr>
                <w:szCs w:val="21"/>
              </w:rPr>
              <w:t>)</w:t>
            </w:r>
          </w:p>
          <w:p w:rsidR="007E0B6E" w:rsidRPr="00387222" w:rsidRDefault="007E0B6E" w:rsidP="007E0B6E">
            <w:pPr>
              <w:pStyle w:val="ListParagraph"/>
              <w:ind w:left="-4"/>
              <w:rPr>
                <w:b/>
              </w:rPr>
            </w:pPr>
            <w:r w:rsidRPr="00387222">
              <w:rPr>
                <w:b/>
                <w:bCs/>
                <w:szCs w:val="21"/>
              </w:rPr>
              <w:t>Suggested data sources:</w:t>
            </w:r>
            <w:r w:rsidRPr="00387222">
              <w:rPr>
                <w:szCs w:val="21"/>
              </w:rPr>
              <w:t xml:space="preserve"> </w:t>
            </w:r>
            <w:r w:rsidR="002B1E62" w:rsidRPr="00387222">
              <w:rPr>
                <w:szCs w:val="21"/>
              </w:rPr>
              <w:t>Circulator notes, Emergency Department record,</w:t>
            </w:r>
            <w:r w:rsidRPr="00387222">
              <w:rPr>
                <w:szCs w:val="21"/>
              </w:rPr>
              <w:t xml:space="preserve"> graphic/flow sheets, medication administration record, nursing notes, operative notes, </w:t>
            </w:r>
            <w:r w:rsidR="002B1E62" w:rsidRPr="00387222">
              <w:rPr>
                <w:szCs w:val="21"/>
              </w:rPr>
              <w:t xml:space="preserve">physician notes, preoperative nursing </w:t>
            </w:r>
            <w:r w:rsidR="004E689C" w:rsidRPr="00387222">
              <w:rPr>
                <w:szCs w:val="21"/>
              </w:rPr>
              <w:t xml:space="preserve">notes, </w:t>
            </w:r>
            <w:r w:rsidRPr="00387222">
              <w:rPr>
                <w:szCs w:val="21"/>
              </w:rPr>
              <w:t>progress notes</w:t>
            </w:r>
          </w:p>
        </w:tc>
      </w:tr>
      <w:tr w:rsidR="00C65419" w:rsidRPr="0038722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387222" w:rsidRDefault="007F7D1D" w:rsidP="005A0728">
            <w:pPr>
              <w:jc w:val="center"/>
              <w:rPr>
                <w:sz w:val="22"/>
              </w:rPr>
            </w:pPr>
            <w:r w:rsidRPr="00387222">
              <w:rPr>
                <w:sz w:val="22"/>
              </w:rPr>
              <w:t>2</w:t>
            </w:r>
            <w:r w:rsidR="005A0728">
              <w:rPr>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387222" w:rsidRDefault="00C65419" w:rsidP="006838BF">
            <w:pPr>
              <w:jc w:val="center"/>
            </w:pPr>
            <w:r w:rsidRPr="00387222">
              <w:t>oralxai2</w:t>
            </w:r>
          </w:p>
          <w:p w:rsidR="00C65419" w:rsidRPr="00387222" w:rsidRDefault="00C65419" w:rsidP="00967A93">
            <w:pPr>
              <w:jc w:val="center"/>
            </w:pPr>
            <w:r w:rsidRPr="00387222">
              <w:t>VTE2</w:t>
            </w:r>
          </w:p>
        </w:tc>
        <w:tc>
          <w:tcPr>
            <w:tcW w:w="5038" w:type="dxa"/>
            <w:tcBorders>
              <w:top w:val="single" w:sz="6" w:space="0" w:color="auto"/>
              <w:left w:val="single" w:sz="6" w:space="0" w:color="auto"/>
              <w:bottom w:val="single" w:sz="6" w:space="0" w:color="auto"/>
              <w:right w:val="single" w:sz="6" w:space="0" w:color="auto"/>
            </w:tcBorders>
          </w:tcPr>
          <w:p w:rsidR="00C65419" w:rsidRPr="00387222" w:rsidRDefault="00C65419" w:rsidP="006838BF">
            <w:pPr>
              <w:rPr>
                <w:sz w:val="22"/>
              </w:rPr>
            </w:pPr>
            <w:r w:rsidRPr="00387222">
              <w:rPr>
                <w:sz w:val="22"/>
              </w:rPr>
              <w:t xml:space="preserve">Is there physician/APN/PA documentation of a reason why Oral Factor </w:t>
            </w:r>
            <w:proofErr w:type="spellStart"/>
            <w:r w:rsidRPr="00387222">
              <w:rPr>
                <w:sz w:val="22"/>
              </w:rPr>
              <w:t>Xa</w:t>
            </w:r>
            <w:proofErr w:type="spellEnd"/>
            <w:r w:rsidRPr="00387222">
              <w:rPr>
                <w:sz w:val="22"/>
              </w:rPr>
              <w:t xml:space="preserve"> Inhibitor was administered for ICU VTE prophylaxis?</w:t>
            </w:r>
          </w:p>
          <w:p w:rsidR="00C65419" w:rsidRPr="00387222" w:rsidRDefault="00C65419" w:rsidP="006838BF">
            <w:pPr>
              <w:rPr>
                <w:sz w:val="22"/>
              </w:rPr>
            </w:pPr>
            <w:r w:rsidRPr="00387222">
              <w:rPr>
                <w:sz w:val="22"/>
              </w:rPr>
              <w:t>1. Yes</w:t>
            </w:r>
          </w:p>
          <w:p w:rsidR="00C65419" w:rsidRPr="00387222" w:rsidRDefault="00C65419" w:rsidP="006838BF">
            <w:pPr>
              <w:rPr>
                <w:sz w:val="22"/>
              </w:rPr>
            </w:pPr>
            <w:r w:rsidRPr="00387222">
              <w:rPr>
                <w:sz w:val="22"/>
              </w:rPr>
              <w:t>2. No</w:t>
            </w:r>
          </w:p>
          <w:p w:rsidR="00995C24" w:rsidRPr="00387222" w:rsidRDefault="00C65419" w:rsidP="00967A93">
            <w:pPr>
              <w:rPr>
                <w:sz w:val="22"/>
              </w:rPr>
            </w:pPr>
            <w:r w:rsidRPr="00387222">
              <w:rPr>
                <w:sz w:val="22"/>
              </w:rPr>
              <w:t>95. Not applicable</w:t>
            </w: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995C24" w:rsidRPr="00387222" w:rsidRDefault="00BB0639" w:rsidP="00BB0639">
            <w:pPr>
              <w:tabs>
                <w:tab w:val="left" w:pos="4120"/>
              </w:tabs>
              <w:rPr>
                <w:sz w:val="22"/>
              </w:rPr>
            </w:pPr>
            <w:r w:rsidRPr="00387222">
              <w:rPr>
                <w:sz w:val="22"/>
              </w:rPr>
              <w:tab/>
            </w: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995C24" w:rsidRPr="00387222" w:rsidRDefault="00995C24" w:rsidP="00995C24">
            <w:pPr>
              <w:rPr>
                <w:sz w:val="22"/>
              </w:rPr>
            </w:pPr>
          </w:p>
          <w:p w:rsidR="00C65419" w:rsidRPr="00387222" w:rsidRDefault="00995C24" w:rsidP="00995C24">
            <w:pPr>
              <w:tabs>
                <w:tab w:val="left" w:pos="1665"/>
              </w:tabs>
              <w:rPr>
                <w:sz w:val="22"/>
              </w:rPr>
            </w:pPr>
            <w:r w:rsidRPr="00387222">
              <w:rPr>
                <w:sz w:val="22"/>
              </w:rPr>
              <w:tab/>
            </w:r>
          </w:p>
        </w:tc>
        <w:tc>
          <w:tcPr>
            <w:tcW w:w="2159" w:type="dxa"/>
            <w:tcBorders>
              <w:top w:val="single" w:sz="6" w:space="0" w:color="auto"/>
              <w:left w:val="single" w:sz="6" w:space="0" w:color="auto"/>
              <w:bottom w:val="single" w:sz="6" w:space="0" w:color="auto"/>
              <w:right w:val="single" w:sz="6" w:space="0" w:color="auto"/>
            </w:tcBorders>
          </w:tcPr>
          <w:p w:rsidR="00C65419" w:rsidRPr="00387222" w:rsidRDefault="00C65419" w:rsidP="006838BF">
            <w:pPr>
              <w:jc w:val="center"/>
            </w:pPr>
            <w:r w:rsidRPr="00387222">
              <w:t>1,2,95</w:t>
            </w:r>
          </w:p>
          <w:p w:rsidR="00C65419" w:rsidRPr="00387222" w:rsidRDefault="00C65419" w:rsidP="006838BF">
            <w:pPr>
              <w:jc w:val="center"/>
            </w:pPr>
          </w:p>
          <w:p w:rsidR="00C65419" w:rsidRPr="00387222" w:rsidRDefault="00C65419" w:rsidP="00DA5AC3">
            <w:pPr>
              <w:jc w:val="center"/>
            </w:pPr>
            <w:r w:rsidRPr="00387222">
              <w:t xml:space="preserve">Will be auto-filled as 95 if </w:t>
            </w:r>
            <w:proofErr w:type="spellStart"/>
            <w:r w:rsidRPr="00387222">
              <w:t>icupro</w:t>
            </w:r>
            <w:proofErr w:type="spellEnd"/>
            <w:r w:rsidRPr="00387222">
              <w:t xml:space="preserve"> &lt;&gt; 8</w:t>
            </w:r>
          </w:p>
          <w:p w:rsidR="00223CF6" w:rsidRPr="00387222" w:rsidRDefault="00223CF6" w:rsidP="00DA5AC3">
            <w:pPr>
              <w:jc w:val="center"/>
            </w:pPr>
          </w:p>
          <w:tbl>
            <w:tblPr>
              <w:tblStyle w:val="TableGrid"/>
              <w:tblW w:w="0" w:type="auto"/>
              <w:tblLayout w:type="fixed"/>
              <w:tblLook w:val="04A0" w:firstRow="1" w:lastRow="0" w:firstColumn="1" w:lastColumn="0" w:noHBand="0" w:noVBand="1"/>
            </w:tblPr>
            <w:tblGrid>
              <w:gridCol w:w="1929"/>
            </w:tblGrid>
            <w:tr w:rsidR="00223CF6" w:rsidRPr="00387222" w:rsidTr="006838BF">
              <w:tc>
                <w:tcPr>
                  <w:tcW w:w="1929" w:type="dxa"/>
                </w:tcPr>
                <w:p w:rsidR="00223CF6" w:rsidRPr="00387222" w:rsidRDefault="00223CF6" w:rsidP="0041150F">
                  <w:pPr>
                    <w:jc w:val="center"/>
                  </w:pPr>
                  <w:r w:rsidRPr="00387222">
                    <w:t>Warning if 2 AND [(</w:t>
                  </w:r>
                  <w:proofErr w:type="spellStart"/>
                  <w:r w:rsidRPr="00387222">
                    <w:t>vteprin</w:t>
                  </w:r>
                  <w:proofErr w:type="spellEnd"/>
                  <w:r w:rsidRPr="00387222">
                    <w:t xml:space="preserve"> or </w:t>
                  </w:r>
                  <w:proofErr w:type="spellStart"/>
                  <w:r w:rsidRPr="00387222">
                    <w:t>vteothdx</w:t>
                  </w:r>
                  <w:proofErr w:type="spellEnd"/>
                  <w:r w:rsidRPr="00387222">
                    <w:t xml:space="preserve"> = </w:t>
                  </w:r>
                  <w:r w:rsidR="0041150F" w:rsidRPr="00387222">
                    <w:t>I</w:t>
                  </w:r>
                  <w:r w:rsidR="005958F0" w:rsidRPr="00387222">
                    <w:t xml:space="preserve">48.0, </w:t>
                  </w:r>
                  <w:r w:rsidR="0041150F" w:rsidRPr="00387222">
                    <w:t>I</w:t>
                  </w:r>
                  <w:r w:rsidR="005958F0" w:rsidRPr="00387222">
                    <w:t xml:space="preserve">48.1, </w:t>
                  </w:r>
                  <w:r w:rsidR="0041150F" w:rsidRPr="00387222">
                    <w:t>I</w:t>
                  </w:r>
                  <w:r w:rsidR="005958F0" w:rsidRPr="00387222">
                    <w:t xml:space="preserve">48.2, </w:t>
                  </w:r>
                  <w:r w:rsidR="0041150F" w:rsidRPr="00387222">
                    <w:t>I</w:t>
                  </w:r>
                  <w:r w:rsidR="005958F0" w:rsidRPr="00387222">
                    <w:t xml:space="preserve">48.3, </w:t>
                  </w:r>
                  <w:r w:rsidR="0041150F" w:rsidRPr="00387222">
                    <w:t>I</w:t>
                  </w:r>
                  <w:r w:rsidR="005958F0" w:rsidRPr="00387222">
                    <w:t xml:space="preserve">48.4, </w:t>
                  </w:r>
                  <w:r w:rsidR="0041150F" w:rsidRPr="00387222">
                    <w:t>I</w:t>
                  </w:r>
                  <w:r w:rsidR="005958F0" w:rsidRPr="00387222">
                    <w:t>48.91,</w:t>
                  </w:r>
                  <w:r w:rsidRPr="00387222">
                    <w:t xml:space="preserve"> or </w:t>
                  </w:r>
                  <w:r w:rsidR="0041150F" w:rsidRPr="00387222">
                    <w:t>I</w:t>
                  </w:r>
                  <w:r w:rsidR="005958F0" w:rsidRPr="00387222">
                    <w:t>48.92</w:t>
                  </w:r>
                  <w:r w:rsidRPr="00387222">
                    <w:t>) or (</w:t>
                  </w:r>
                  <w:proofErr w:type="spellStart"/>
                  <w:r w:rsidRPr="00387222">
                    <w:t>othrpx</w:t>
                  </w:r>
                  <w:proofErr w:type="spellEnd"/>
                  <w:r w:rsidRPr="00387222">
                    <w:t xml:space="preserve"> </w:t>
                  </w:r>
                  <w:r w:rsidR="005958F0" w:rsidRPr="00387222">
                    <w:t>on TJC Table 5.22 or 5.23</w:t>
                  </w:r>
                  <w:r w:rsidRPr="00387222">
                    <w:t>)]</w:t>
                  </w:r>
                </w:p>
              </w:tc>
            </w:tr>
          </w:tbl>
          <w:p w:rsidR="00223CF6" w:rsidRPr="00387222" w:rsidRDefault="00223CF6" w:rsidP="00DA5AC3">
            <w:pPr>
              <w:jc w:val="center"/>
            </w:pPr>
          </w:p>
        </w:tc>
        <w:tc>
          <w:tcPr>
            <w:tcW w:w="5764" w:type="dxa"/>
            <w:tcBorders>
              <w:top w:val="single" w:sz="6" w:space="0" w:color="auto"/>
              <w:left w:val="single" w:sz="6" w:space="0" w:color="auto"/>
              <w:bottom w:val="single" w:sz="6" w:space="0" w:color="auto"/>
              <w:right w:val="single" w:sz="6" w:space="0" w:color="auto"/>
            </w:tcBorders>
          </w:tcPr>
          <w:p w:rsidR="00FB7D41" w:rsidRPr="00387222" w:rsidRDefault="00FB7D41" w:rsidP="00FB7D41">
            <w:pPr>
              <w:rPr>
                <w:b/>
              </w:rPr>
            </w:pPr>
            <w:r w:rsidRPr="00387222">
              <w:rPr>
                <w:b/>
              </w:rPr>
              <w:t xml:space="preserve">Oral Factor </w:t>
            </w:r>
            <w:proofErr w:type="spellStart"/>
            <w:r w:rsidRPr="00387222">
              <w:rPr>
                <w:b/>
              </w:rPr>
              <w:t>Xa</w:t>
            </w:r>
            <w:proofErr w:type="spellEnd"/>
            <w:r w:rsidRPr="00387222">
              <w:rPr>
                <w:b/>
              </w:rPr>
              <w:t xml:space="preserve"> Inhibitors include:</w:t>
            </w:r>
          </w:p>
          <w:p w:rsidR="00FB7D41" w:rsidRPr="00387222" w:rsidRDefault="00FB7D41" w:rsidP="00FB7D41">
            <w:pPr>
              <w:pStyle w:val="ListParagraph"/>
              <w:numPr>
                <w:ilvl w:val="0"/>
                <w:numId w:val="131"/>
              </w:numPr>
              <w:ind w:left="356" w:hanging="270"/>
              <w:rPr>
                <w:b/>
              </w:rPr>
            </w:pPr>
            <w:r w:rsidRPr="00387222">
              <w:rPr>
                <w:b/>
              </w:rPr>
              <w:t>apixaban (Eliquis)</w:t>
            </w:r>
          </w:p>
          <w:p w:rsidR="00FB7D41" w:rsidRPr="00387222" w:rsidRDefault="00FB7D41" w:rsidP="00FB7D41">
            <w:pPr>
              <w:pStyle w:val="ListParagraph"/>
              <w:numPr>
                <w:ilvl w:val="0"/>
                <w:numId w:val="131"/>
              </w:numPr>
              <w:ind w:left="356" w:hanging="270"/>
              <w:rPr>
                <w:b/>
              </w:rPr>
            </w:pPr>
            <w:r w:rsidRPr="00387222">
              <w:rPr>
                <w:b/>
              </w:rPr>
              <w:t>rivaroxaban (</w:t>
            </w:r>
            <w:proofErr w:type="spellStart"/>
            <w:r w:rsidRPr="00387222">
              <w:rPr>
                <w:b/>
              </w:rPr>
              <w:t>Xarelto</w:t>
            </w:r>
            <w:proofErr w:type="spellEnd"/>
            <w:r w:rsidRPr="00387222">
              <w:rPr>
                <w:b/>
              </w:rPr>
              <w:t>)</w:t>
            </w:r>
          </w:p>
          <w:p w:rsidR="00C65419" w:rsidRPr="00387222" w:rsidRDefault="00C65419" w:rsidP="006838BF">
            <w:pPr>
              <w:rPr>
                <w:b/>
              </w:rPr>
            </w:pPr>
            <w:r w:rsidRPr="00387222">
              <w:rPr>
                <w:b/>
              </w:rPr>
              <w:t xml:space="preserve">The ONLY acceptable reasons </w:t>
            </w:r>
            <w:r w:rsidR="006B21EC" w:rsidRPr="006B21EC">
              <w:rPr>
                <w:b/>
                <w:highlight w:val="yellow"/>
              </w:rPr>
              <w:t>(</w:t>
            </w:r>
            <w:r w:rsidR="006B21EC">
              <w:rPr>
                <w:b/>
                <w:highlight w:val="yellow"/>
              </w:rPr>
              <w:t xml:space="preserve">reason </w:t>
            </w:r>
            <w:r w:rsidR="006B21EC" w:rsidRPr="006B21EC">
              <w:rPr>
                <w:b/>
                <w:highlight w:val="yellow"/>
              </w:rPr>
              <w:t>do</w:t>
            </w:r>
            <w:r w:rsidR="006B21EC">
              <w:rPr>
                <w:b/>
                <w:highlight w:val="yellow"/>
              </w:rPr>
              <w:t>es</w:t>
            </w:r>
            <w:r w:rsidR="006B21EC" w:rsidRPr="006B21EC">
              <w:rPr>
                <w:b/>
                <w:highlight w:val="yellow"/>
              </w:rPr>
              <w:t xml:space="preserve"> not have to be linked to administration of Oral Factor </w:t>
            </w:r>
            <w:proofErr w:type="spellStart"/>
            <w:r w:rsidR="006B21EC" w:rsidRPr="006B21EC">
              <w:rPr>
                <w:b/>
                <w:highlight w:val="yellow"/>
              </w:rPr>
              <w:t>Xa</w:t>
            </w:r>
            <w:proofErr w:type="spellEnd"/>
            <w:r w:rsidR="006B21EC" w:rsidRPr="006B21EC">
              <w:rPr>
                <w:b/>
                <w:highlight w:val="yellow"/>
              </w:rPr>
              <w:t xml:space="preserve"> Inhibitor)</w:t>
            </w:r>
            <w:r w:rsidR="006B21EC">
              <w:rPr>
                <w:b/>
              </w:rPr>
              <w:t xml:space="preserve"> </w:t>
            </w:r>
            <w:r w:rsidRPr="00387222">
              <w:rPr>
                <w:b/>
              </w:rPr>
              <w:t>include:</w:t>
            </w:r>
          </w:p>
          <w:p w:rsidR="00C65419" w:rsidRPr="00387222" w:rsidRDefault="00C65419" w:rsidP="006838BF">
            <w:pPr>
              <w:pStyle w:val="ListParagraph"/>
              <w:numPr>
                <w:ilvl w:val="0"/>
                <w:numId w:val="121"/>
              </w:numPr>
              <w:ind w:left="356" w:hanging="270"/>
            </w:pPr>
            <w:r w:rsidRPr="00387222">
              <w:t>History or current finding of atrial fibrillation/flutter (AF, A-fib, Atrial fib/flutter); persistent atrial fibrillation OR paroxysmal atrial fibrillation (PAF)  EXCEPT within 8 weeks following CABG</w:t>
            </w:r>
          </w:p>
          <w:p w:rsidR="00C65419" w:rsidRPr="00387222" w:rsidRDefault="00C65419" w:rsidP="006838BF">
            <w:pPr>
              <w:pStyle w:val="ListParagraph"/>
              <w:numPr>
                <w:ilvl w:val="0"/>
                <w:numId w:val="121"/>
              </w:numPr>
              <w:ind w:left="356" w:hanging="270"/>
            </w:pPr>
            <w:r w:rsidRPr="00387222">
              <w:t>ICD-</w:t>
            </w:r>
            <w:r w:rsidR="002D4AE3" w:rsidRPr="00387222">
              <w:t>10</w:t>
            </w:r>
            <w:r w:rsidRPr="00387222">
              <w:t xml:space="preserve">-CM Other Procedure Code </w:t>
            </w:r>
            <w:r w:rsidR="005958F0" w:rsidRPr="00387222">
              <w:t>on TJC Table 5.22 or 5.23</w:t>
            </w:r>
          </w:p>
          <w:p w:rsidR="00C65419" w:rsidRPr="00387222" w:rsidRDefault="00C65419" w:rsidP="006838BF">
            <w:pPr>
              <w:pStyle w:val="ListParagraph"/>
              <w:numPr>
                <w:ilvl w:val="0"/>
                <w:numId w:val="121"/>
              </w:numPr>
              <w:ind w:left="356" w:hanging="270"/>
            </w:pPr>
            <w:r w:rsidRPr="00387222">
              <w:t>ICD-</w:t>
            </w:r>
            <w:r w:rsidR="002D4AE3" w:rsidRPr="00387222">
              <w:t>10</w:t>
            </w:r>
            <w:r w:rsidRPr="00387222">
              <w:t xml:space="preserve">-CM Principal/Other Diagnosis Code of </w:t>
            </w:r>
            <w:r w:rsidR="0041150F" w:rsidRPr="00387222">
              <w:t>I</w:t>
            </w:r>
            <w:r w:rsidR="005958F0" w:rsidRPr="00387222">
              <w:t xml:space="preserve">48.0, </w:t>
            </w:r>
            <w:r w:rsidR="0041150F" w:rsidRPr="00387222">
              <w:t>I</w:t>
            </w:r>
            <w:r w:rsidR="005958F0" w:rsidRPr="00387222">
              <w:t xml:space="preserve">48.1, </w:t>
            </w:r>
            <w:r w:rsidR="0041150F" w:rsidRPr="00387222">
              <w:t>I</w:t>
            </w:r>
            <w:r w:rsidR="005958F0" w:rsidRPr="00387222">
              <w:t xml:space="preserve">48.2, </w:t>
            </w:r>
            <w:r w:rsidR="0041150F" w:rsidRPr="00387222">
              <w:t>I</w:t>
            </w:r>
            <w:r w:rsidR="005958F0" w:rsidRPr="00387222">
              <w:t xml:space="preserve">48.3, </w:t>
            </w:r>
            <w:r w:rsidR="0041150F" w:rsidRPr="00387222">
              <w:t>I</w:t>
            </w:r>
            <w:r w:rsidR="005958F0" w:rsidRPr="00387222">
              <w:t xml:space="preserve">48.4, </w:t>
            </w:r>
            <w:r w:rsidR="0041150F" w:rsidRPr="00387222">
              <w:t>I</w:t>
            </w:r>
            <w:r w:rsidR="005958F0" w:rsidRPr="00387222">
              <w:t>48.91</w:t>
            </w:r>
            <w:r w:rsidRPr="00387222">
              <w:t xml:space="preserve"> or </w:t>
            </w:r>
            <w:r w:rsidR="0041150F" w:rsidRPr="00387222">
              <w:t>I</w:t>
            </w:r>
            <w:r w:rsidR="005958F0" w:rsidRPr="00387222">
              <w:t>48.92</w:t>
            </w:r>
          </w:p>
          <w:p w:rsidR="00C65419" w:rsidRPr="00387222" w:rsidRDefault="00FB7D41" w:rsidP="006838BF">
            <w:pPr>
              <w:pStyle w:val="ListParagraph"/>
              <w:numPr>
                <w:ilvl w:val="0"/>
                <w:numId w:val="121"/>
              </w:numPr>
              <w:ind w:left="356" w:hanging="270"/>
            </w:pPr>
            <w:r w:rsidRPr="00387222">
              <w:t xml:space="preserve">History of </w:t>
            </w:r>
            <w:r w:rsidR="00C65419" w:rsidRPr="00387222">
              <w:t>Partial or Total hip arthroplasty (THA) / replacement (THR)</w:t>
            </w:r>
          </w:p>
          <w:p w:rsidR="00C65419" w:rsidRPr="00387222" w:rsidRDefault="00FB7D41" w:rsidP="006838BF">
            <w:pPr>
              <w:pStyle w:val="ListParagraph"/>
              <w:numPr>
                <w:ilvl w:val="0"/>
                <w:numId w:val="121"/>
              </w:numPr>
              <w:ind w:left="356" w:hanging="270"/>
            </w:pPr>
            <w:r w:rsidRPr="00387222">
              <w:t xml:space="preserve">History of </w:t>
            </w:r>
            <w:r w:rsidR="00C65419" w:rsidRPr="00387222">
              <w:t>Total knee arthroplasty (TKA) / replacement (TKR)</w:t>
            </w:r>
          </w:p>
          <w:p w:rsidR="00C65419" w:rsidRPr="00387222" w:rsidRDefault="00C65419" w:rsidP="006838BF">
            <w:pPr>
              <w:pStyle w:val="ListParagraph"/>
              <w:numPr>
                <w:ilvl w:val="0"/>
                <w:numId w:val="121"/>
              </w:numPr>
              <w:ind w:left="356" w:hanging="270"/>
            </w:pPr>
            <w:r w:rsidRPr="00387222">
              <w:t>History of or current treatment for venous thromboembolism</w:t>
            </w:r>
          </w:p>
          <w:p w:rsidR="009213AE" w:rsidRPr="00387222" w:rsidRDefault="009213AE" w:rsidP="009213AE">
            <w:pPr>
              <w:ind w:left="-4"/>
              <w:rPr>
                <w:b/>
              </w:rPr>
            </w:pPr>
            <w:r w:rsidRPr="00387222">
              <w:rPr>
                <w:b/>
              </w:rPr>
              <w:t>If there is conflicting documentation in the medical record, select “Yes”.</w:t>
            </w:r>
          </w:p>
          <w:p w:rsidR="00183238" w:rsidRPr="00387222" w:rsidRDefault="00183238" w:rsidP="00183238">
            <w:pPr>
              <w:rPr>
                <w:b/>
              </w:rPr>
            </w:pPr>
            <w:r w:rsidRPr="00387222">
              <w:rPr>
                <w:b/>
              </w:rPr>
              <w:t>Refer to TJC Appendix A, Table 5.22 Elective Hip Replacement or 5.23 Elective Total Knee Replacement for examples of ICD-10-PCS procedure codes.</w:t>
            </w:r>
          </w:p>
          <w:p w:rsidR="00C65419" w:rsidRPr="00387222" w:rsidRDefault="00C65419" w:rsidP="006838BF">
            <w:pPr>
              <w:rPr>
                <w:b/>
              </w:rPr>
            </w:pPr>
            <w:r w:rsidRPr="00387222">
              <w:rPr>
                <w:b/>
              </w:rPr>
              <w:t>EXCLUDE:</w:t>
            </w:r>
          </w:p>
          <w:p w:rsidR="00C65419" w:rsidRPr="00387222" w:rsidRDefault="00C65419" w:rsidP="006838BF">
            <w:pPr>
              <w:pStyle w:val="ListParagraph"/>
              <w:numPr>
                <w:ilvl w:val="0"/>
                <w:numId w:val="122"/>
              </w:numPr>
              <w:ind w:left="356" w:hanging="270"/>
            </w:pPr>
            <w:r w:rsidRPr="00387222">
              <w:t>Hip fracture</w:t>
            </w:r>
          </w:p>
          <w:p w:rsidR="00C65419" w:rsidRPr="00387222" w:rsidRDefault="00C65419" w:rsidP="006838BF">
            <w:pPr>
              <w:pStyle w:val="ListParagraph"/>
              <w:numPr>
                <w:ilvl w:val="0"/>
                <w:numId w:val="122"/>
              </w:numPr>
              <w:ind w:left="356" w:hanging="270"/>
            </w:pPr>
            <w:r w:rsidRPr="00387222">
              <w:t>History of atrial fibrillation/flutter that terminated within 8 weeks following CABG</w:t>
            </w:r>
          </w:p>
          <w:p w:rsidR="00C65419" w:rsidRPr="00387222" w:rsidRDefault="00C65419" w:rsidP="006838BF">
            <w:pPr>
              <w:pStyle w:val="ListParagraph"/>
              <w:numPr>
                <w:ilvl w:val="0"/>
                <w:numId w:val="122"/>
              </w:numPr>
              <w:ind w:left="356" w:hanging="270"/>
            </w:pPr>
            <w:r w:rsidRPr="00387222">
              <w:t>History of transient and entirely reversible episode of documented atrial fibrillation/flutter due to thyrotoxicosis</w:t>
            </w:r>
          </w:p>
          <w:p w:rsidR="00C65419" w:rsidRPr="00387222" w:rsidRDefault="00C65419" w:rsidP="006838BF">
            <w:pPr>
              <w:pStyle w:val="ListParagraph"/>
              <w:numPr>
                <w:ilvl w:val="0"/>
                <w:numId w:val="122"/>
              </w:numPr>
              <w:ind w:left="356" w:hanging="270"/>
            </w:pPr>
            <w:r w:rsidRPr="00387222">
              <w:t>Paroxysmal atrial tachycardia (PAT)</w:t>
            </w:r>
          </w:p>
          <w:p w:rsidR="00C65419" w:rsidRPr="00387222" w:rsidRDefault="00C65419" w:rsidP="006838BF">
            <w:pPr>
              <w:pStyle w:val="ListParagraph"/>
              <w:numPr>
                <w:ilvl w:val="0"/>
                <w:numId w:val="122"/>
              </w:numPr>
              <w:ind w:left="356" w:hanging="270"/>
            </w:pPr>
            <w:r w:rsidRPr="00387222">
              <w:t>Paroxysmal supraventricular tachycardia (PST, PSVT)</w:t>
            </w:r>
          </w:p>
          <w:p w:rsidR="00C65419" w:rsidRPr="00387222" w:rsidRDefault="00C65419" w:rsidP="006838BF">
            <w:pPr>
              <w:pStyle w:val="ListParagraph"/>
              <w:numPr>
                <w:ilvl w:val="0"/>
                <w:numId w:val="122"/>
              </w:numPr>
              <w:ind w:left="356" w:hanging="270"/>
            </w:pPr>
            <w:r w:rsidRPr="00387222">
              <w:t>Premature atrial contraction (PAC)</w:t>
            </w:r>
          </w:p>
          <w:p w:rsidR="00C65419" w:rsidRPr="00387222" w:rsidRDefault="00C65419" w:rsidP="00710699">
            <w:pPr>
              <w:ind w:left="86"/>
              <w:rPr>
                <w:b/>
                <w:bCs/>
                <w:szCs w:val="21"/>
              </w:rPr>
            </w:pPr>
            <w:r w:rsidRPr="00387222">
              <w:rPr>
                <w:b/>
              </w:rPr>
              <w:t xml:space="preserve">ONLY ACCEPTABLE SOURCES: </w:t>
            </w:r>
            <w:r w:rsidRPr="00387222">
              <w:t>Anesthesia record, Consultation notes, ED record, H&amp;P, ICU flow sheet, Operative note, Physician orders, Progress notes, Risk assessment form, Transfer sheet</w:t>
            </w:r>
          </w:p>
        </w:tc>
      </w:tr>
      <w:tr w:rsidR="00C65419" w:rsidRPr="0038722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387222" w:rsidRDefault="007F7D1D">
            <w:pPr>
              <w:jc w:val="center"/>
              <w:rPr>
                <w:sz w:val="22"/>
              </w:rPr>
            </w:pPr>
            <w:r w:rsidRPr="00387222">
              <w:rPr>
                <w:sz w:val="22"/>
              </w:rPr>
              <w:t>2</w:t>
            </w:r>
            <w:r w:rsidR="005A0728">
              <w:rPr>
                <w:sz w:val="22"/>
              </w:rPr>
              <w:t>6</w:t>
            </w:r>
          </w:p>
          <w:p w:rsidR="00C65419" w:rsidRPr="00387222"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387222" w:rsidRDefault="00C65419" w:rsidP="00967A93">
            <w:pPr>
              <w:jc w:val="center"/>
            </w:pPr>
            <w:proofErr w:type="spellStart"/>
            <w:r w:rsidRPr="00387222">
              <w:t>icuprodt</w:t>
            </w:r>
            <w:proofErr w:type="spellEnd"/>
          </w:p>
          <w:p w:rsidR="00C65419" w:rsidRPr="00387222" w:rsidRDefault="00C65419" w:rsidP="00967A93">
            <w:pPr>
              <w:jc w:val="center"/>
            </w:pPr>
            <w:r w:rsidRPr="00387222">
              <w:t>VTE2</w:t>
            </w:r>
          </w:p>
          <w:p w:rsidR="00C65419" w:rsidRPr="0038722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87222" w:rsidRDefault="00C65419" w:rsidP="00967A93">
            <w:pPr>
              <w:rPr>
                <w:sz w:val="22"/>
              </w:rPr>
            </w:pPr>
            <w:r w:rsidRPr="00387222">
              <w:rPr>
                <w:sz w:val="22"/>
              </w:rPr>
              <w:t xml:space="preserve">Enter the date VTE prophylaxis was administered in the ICU.  </w:t>
            </w:r>
          </w:p>
          <w:p w:rsidR="00C65419" w:rsidRPr="00387222" w:rsidRDefault="00C65419" w:rsidP="007B1670">
            <w:pPr>
              <w:rPr>
                <w:sz w:val="22"/>
              </w:rPr>
            </w:pPr>
          </w:p>
          <w:p w:rsidR="00C65419" w:rsidRPr="00387222" w:rsidRDefault="00C65419" w:rsidP="007B1670">
            <w:pPr>
              <w:rPr>
                <w:sz w:val="22"/>
              </w:rPr>
            </w:pPr>
          </w:p>
          <w:p w:rsidR="00C65419" w:rsidRPr="00387222" w:rsidRDefault="00C65419" w:rsidP="007B1670">
            <w:pPr>
              <w:rPr>
                <w:sz w:val="22"/>
              </w:rPr>
            </w:pPr>
          </w:p>
          <w:p w:rsidR="00C65419" w:rsidRPr="00387222" w:rsidRDefault="00C65419" w:rsidP="007B1670">
            <w:pPr>
              <w:rPr>
                <w:sz w:val="22"/>
              </w:rPr>
            </w:pPr>
          </w:p>
          <w:p w:rsidR="00C65419" w:rsidRPr="00387222" w:rsidRDefault="00C65419" w:rsidP="007B1670">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387222" w:rsidRDefault="00C65419" w:rsidP="00F50D5E">
            <w:pPr>
              <w:jc w:val="center"/>
            </w:pPr>
            <w:r w:rsidRPr="00387222">
              <w:t>mm/</w:t>
            </w:r>
            <w:proofErr w:type="spellStart"/>
            <w:r w:rsidRPr="00387222">
              <w:t>dd</w:t>
            </w:r>
            <w:proofErr w:type="spellEnd"/>
            <w:r w:rsidRPr="00387222">
              <w:t>/</w:t>
            </w:r>
            <w:proofErr w:type="spellStart"/>
            <w:r w:rsidRPr="00387222">
              <w:t>yyyy</w:t>
            </w:r>
            <w:proofErr w:type="spellEnd"/>
          </w:p>
          <w:p w:rsidR="00C65419" w:rsidRPr="00387222" w:rsidRDefault="00C65419" w:rsidP="00253BA7">
            <w:pPr>
              <w:jc w:val="center"/>
            </w:pPr>
            <w:r w:rsidRPr="00387222">
              <w:t xml:space="preserve">Will be auto-filled as 99/99/9999 if </w:t>
            </w:r>
          </w:p>
          <w:p w:rsidR="00C65419" w:rsidRPr="00387222" w:rsidRDefault="00301363" w:rsidP="00253BA7">
            <w:pPr>
              <w:jc w:val="center"/>
            </w:pPr>
            <w:proofErr w:type="spellStart"/>
            <w:r w:rsidRPr="00387222">
              <w:t>icupro</w:t>
            </w:r>
            <w:r w:rsidR="00C65419" w:rsidRPr="00387222">
              <w:t>A</w:t>
            </w:r>
            <w:proofErr w:type="spellEnd"/>
            <w:r w:rsidR="00C65419" w:rsidRPr="00387222">
              <w:t xml:space="preserve"> = -1</w:t>
            </w:r>
          </w:p>
          <w:p w:rsidR="00C65419" w:rsidRPr="00387222" w:rsidRDefault="00C65419" w:rsidP="00253BA7">
            <w:pPr>
              <w:jc w:val="center"/>
            </w:pPr>
            <w:r w:rsidRPr="00387222">
              <w:t xml:space="preserve">Go to </w:t>
            </w:r>
            <w:proofErr w:type="spellStart"/>
            <w:r w:rsidRPr="00387222">
              <w:t>vtetest</w:t>
            </w:r>
            <w:proofErr w:type="spellEnd"/>
            <w:r w:rsidRPr="00387222">
              <w:t xml:space="preserve"> as applicable</w:t>
            </w:r>
          </w:p>
          <w:p w:rsidR="00C65419" w:rsidRPr="00387222" w:rsidRDefault="00C65419" w:rsidP="00253BA7">
            <w:pPr>
              <w:jc w:val="center"/>
            </w:pPr>
            <w:r w:rsidRPr="0038722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65419" w:rsidRPr="00387222" w:rsidTr="00D53C3C">
              <w:tc>
                <w:tcPr>
                  <w:tcW w:w="1929" w:type="dxa"/>
                </w:tcPr>
                <w:p w:rsidR="00C65419" w:rsidRPr="00387222" w:rsidRDefault="00C65419" w:rsidP="00D53C3C">
                  <w:pPr>
                    <w:jc w:val="center"/>
                  </w:pPr>
                  <w:r w:rsidRPr="00387222">
                    <w:t xml:space="preserve">&gt;= </w:t>
                  </w:r>
                  <w:proofErr w:type="spellStart"/>
                  <w:r w:rsidRPr="00387222">
                    <w:t>icuadmdt</w:t>
                  </w:r>
                  <w:proofErr w:type="spellEnd"/>
                  <w:r w:rsidRPr="00387222">
                    <w:t xml:space="preserve"> and &lt;=</w:t>
                  </w:r>
                  <w:proofErr w:type="spellStart"/>
                  <w:r w:rsidRPr="00387222">
                    <w:t>icudcdt</w:t>
                  </w:r>
                  <w:proofErr w:type="spellEnd"/>
                  <w:r w:rsidRPr="00387222">
                    <w:t xml:space="preserve"> </w:t>
                  </w:r>
                </w:p>
              </w:tc>
            </w:tr>
          </w:tbl>
          <w:p w:rsidR="00C65419" w:rsidRPr="00387222" w:rsidRDefault="00C65419"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387222" w:rsidRDefault="00EB3A2E" w:rsidP="00063538">
            <w:r w:rsidRPr="00387222">
              <w:rPr>
                <w:b/>
              </w:rPr>
              <w:t xml:space="preserve">Enter </w:t>
            </w:r>
            <w:r w:rsidR="00C65419" w:rsidRPr="00387222">
              <w:rPr>
                <w:b/>
              </w:rPr>
              <w:t xml:space="preserve">the </w:t>
            </w:r>
            <w:r w:rsidR="00E26186" w:rsidRPr="00387222">
              <w:rPr>
                <w:b/>
              </w:rPr>
              <w:t xml:space="preserve">earliest </w:t>
            </w:r>
            <w:r w:rsidR="00C65419" w:rsidRPr="00387222">
              <w:rPr>
                <w:b/>
              </w:rPr>
              <w:t>date</w:t>
            </w:r>
            <w:r w:rsidR="00E26186" w:rsidRPr="00387222">
              <w:rPr>
                <w:b/>
              </w:rPr>
              <w:t xml:space="preserve"> associated with </w:t>
            </w:r>
            <w:r w:rsidR="00F06EFA" w:rsidRPr="00387222">
              <w:rPr>
                <w:b/>
              </w:rPr>
              <w:t>the VTE</w:t>
            </w:r>
            <w:r w:rsidR="003D130C" w:rsidRPr="00387222">
              <w:rPr>
                <w:b/>
              </w:rPr>
              <w:t xml:space="preserve"> prophylaxis</w:t>
            </w:r>
            <w:r w:rsidR="00C65419" w:rsidRPr="00387222">
              <w:rPr>
                <w:b/>
              </w:rPr>
              <w:t xml:space="preserve"> </w:t>
            </w:r>
            <w:r w:rsidR="00CC2521" w:rsidRPr="00387222">
              <w:rPr>
                <w:b/>
              </w:rPr>
              <w:t xml:space="preserve">administered in the ICU. </w:t>
            </w:r>
          </w:p>
          <w:p w:rsidR="00CC2521" w:rsidRPr="00387222" w:rsidRDefault="00CC2521" w:rsidP="00CC2521">
            <w:pPr>
              <w:pStyle w:val="ListParagraph"/>
              <w:numPr>
                <w:ilvl w:val="0"/>
                <w:numId w:val="138"/>
              </w:numPr>
              <w:ind w:left="266" w:hanging="270"/>
            </w:pPr>
            <w:r w:rsidRPr="00387222">
              <w:t xml:space="preserve">The medical record must be abstracted as documented (taken at “face value”). When the date documented is obviously in error (not a valid date/format) </w:t>
            </w:r>
            <w:r w:rsidRPr="00387222">
              <w:rPr>
                <w:b/>
              </w:rPr>
              <w:t>and</w:t>
            </w:r>
            <w:r w:rsidRPr="00387222">
              <w:t xml:space="preserve"> no other documentation is found that provides this information, the abstractor should enter 99/99/9999.</w:t>
            </w:r>
          </w:p>
          <w:p w:rsidR="00CC2521" w:rsidRPr="00387222" w:rsidRDefault="00CC2521" w:rsidP="00CC2521">
            <w:pPr>
              <w:pStyle w:val="ListParagraph"/>
              <w:ind w:left="266"/>
            </w:pPr>
            <w:r w:rsidRPr="00387222">
              <w:rPr>
                <w:b/>
              </w:rPr>
              <w:t>Example:</w:t>
            </w:r>
            <w:r w:rsidRPr="00387222">
              <w:t xml:space="preserve"> Documentation indicates the ICU VTE prophylaxis was administered 03/</w:t>
            </w:r>
            <w:r w:rsidRPr="00387222">
              <w:rPr>
                <w:b/>
              </w:rPr>
              <w:t>42</w:t>
            </w:r>
            <w:r w:rsidRPr="00387222">
              <w:t>/20xx. No other documentation in the medical record provides a valid date. This is not a valid date and the abstractor should enter 99/99/9999.</w:t>
            </w:r>
          </w:p>
          <w:p w:rsidR="00C65419" w:rsidRPr="00387222" w:rsidRDefault="00C65419" w:rsidP="00CC2521">
            <w:pPr>
              <w:pStyle w:val="ListParagraph"/>
              <w:numPr>
                <w:ilvl w:val="0"/>
                <w:numId w:val="138"/>
              </w:numPr>
              <w:ind w:left="266" w:hanging="270"/>
            </w:pPr>
            <w:r w:rsidRPr="00387222">
              <w:t xml:space="preserve">If unable to determine the </w:t>
            </w:r>
            <w:r w:rsidR="005A3949" w:rsidRPr="00387222">
              <w:t>date VTE</w:t>
            </w:r>
            <w:r w:rsidRPr="00387222">
              <w:t xml:space="preserve"> prophylaxis was administered in the ICU, enter 99/99/9999.</w:t>
            </w:r>
          </w:p>
        </w:tc>
      </w:tr>
      <w:tr w:rsidR="00C65419" w:rsidRPr="0038722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387222" w:rsidRDefault="007F7D1D" w:rsidP="005A0728">
            <w:pPr>
              <w:jc w:val="center"/>
              <w:rPr>
                <w:sz w:val="22"/>
              </w:rPr>
            </w:pPr>
            <w:r w:rsidRPr="00387222">
              <w:rPr>
                <w:sz w:val="22"/>
              </w:rPr>
              <w:t>2</w:t>
            </w:r>
            <w:r w:rsidR="005A0728">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C65419" w:rsidRPr="00387222" w:rsidRDefault="00C65419" w:rsidP="00967A93">
            <w:pPr>
              <w:jc w:val="center"/>
            </w:pPr>
            <w:proofErr w:type="spellStart"/>
            <w:r w:rsidRPr="00387222">
              <w:t>noicupro</w:t>
            </w:r>
            <w:proofErr w:type="spellEnd"/>
          </w:p>
          <w:p w:rsidR="00C65419" w:rsidRPr="00387222" w:rsidRDefault="00C65419" w:rsidP="00967A93">
            <w:pPr>
              <w:jc w:val="center"/>
            </w:pPr>
            <w:r w:rsidRPr="00387222">
              <w:t>VTE2</w:t>
            </w:r>
          </w:p>
          <w:p w:rsidR="00C65419" w:rsidRPr="00387222" w:rsidRDefault="00C65419"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87222" w:rsidRDefault="00C65419" w:rsidP="00976584">
            <w:pPr>
              <w:rPr>
                <w:sz w:val="22"/>
              </w:rPr>
            </w:pPr>
            <w:r w:rsidRPr="00387222">
              <w:rPr>
                <w:sz w:val="22"/>
              </w:rPr>
              <w:t xml:space="preserve">Is there </w:t>
            </w:r>
            <w:r w:rsidR="00EB3A2E" w:rsidRPr="00387222">
              <w:rPr>
                <w:sz w:val="22"/>
              </w:rPr>
              <w:t xml:space="preserve">physician/APN/PA </w:t>
            </w:r>
            <w:r w:rsidRPr="00387222">
              <w:rPr>
                <w:sz w:val="22"/>
              </w:rPr>
              <w:t xml:space="preserve">documentation of a reason </w:t>
            </w:r>
            <w:r w:rsidR="00EB3A2E" w:rsidRPr="00387222">
              <w:rPr>
                <w:sz w:val="22"/>
              </w:rPr>
              <w:t xml:space="preserve">why </w:t>
            </w:r>
            <w:r w:rsidRPr="00387222">
              <w:rPr>
                <w:sz w:val="22"/>
              </w:rPr>
              <w:t>VTE prophylaxis was not administered the day of or day after ICU admission/transfer?</w:t>
            </w:r>
          </w:p>
          <w:p w:rsidR="00C65419" w:rsidRPr="00387222" w:rsidRDefault="00C65419" w:rsidP="00976584">
            <w:pPr>
              <w:rPr>
                <w:sz w:val="22"/>
              </w:rPr>
            </w:pPr>
            <w:r w:rsidRPr="00387222">
              <w:rPr>
                <w:sz w:val="22"/>
              </w:rPr>
              <w:t>1.  Yes</w:t>
            </w:r>
          </w:p>
          <w:p w:rsidR="00C65419" w:rsidRPr="00387222" w:rsidRDefault="00C65419" w:rsidP="00976584">
            <w:pPr>
              <w:rPr>
                <w:sz w:val="22"/>
              </w:rPr>
            </w:pPr>
            <w:r w:rsidRPr="00387222">
              <w:rPr>
                <w:sz w:val="22"/>
              </w:rPr>
              <w:t>2.  No</w:t>
            </w:r>
          </w:p>
          <w:p w:rsidR="00C65419" w:rsidRPr="00387222" w:rsidRDefault="00C65419" w:rsidP="00976584">
            <w:pPr>
              <w:rPr>
                <w:sz w:val="22"/>
              </w:rPr>
            </w:pPr>
            <w:r w:rsidRPr="0038722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C65419" w:rsidRPr="00387222" w:rsidRDefault="00C65419" w:rsidP="00976584">
            <w:pPr>
              <w:jc w:val="center"/>
            </w:pPr>
            <w:r w:rsidRPr="00387222">
              <w:t>1,2,95</w:t>
            </w:r>
          </w:p>
          <w:p w:rsidR="00C65419" w:rsidRPr="00387222" w:rsidRDefault="00C65419" w:rsidP="00976584">
            <w:pPr>
              <w:jc w:val="center"/>
            </w:pPr>
          </w:p>
          <w:p w:rsidR="00C65419" w:rsidRPr="00387222" w:rsidRDefault="00C65419" w:rsidP="00253BA7">
            <w:pPr>
              <w:jc w:val="center"/>
            </w:pPr>
            <w:r w:rsidRPr="00387222">
              <w:t xml:space="preserve">Will be auto-filled as 95 if  </w:t>
            </w:r>
            <w:proofErr w:type="spellStart"/>
            <w:r w:rsidR="009F3994" w:rsidRPr="00387222">
              <w:t>icupro</w:t>
            </w:r>
            <w:r w:rsidRPr="00387222">
              <w:t>A</w:t>
            </w:r>
            <w:proofErr w:type="spellEnd"/>
            <w:r w:rsidRPr="00387222">
              <w:t xml:space="preserve"> &lt;&gt; -1</w:t>
            </w:r>
          </w:p>
          <w:p w:rsidR="00C65419" w:rsidRPr="00387222" w:rsidRDefault="00C65419" w:rsidP="00976584">
            <w:pPr>
              <w:jc w:val="center"/>
            </w:pPr>
          </w:p>
          <w:p w:rsidR="00C65419" w:rsidRPr="00387222" w:rsidRDefault="00C65419" w:rsidP="003361F8">
            <w:pPr>
              <w:jc w:val="center"/>
            </w:pPr>
          </w:p>
        </w:tc>
        <w:tc>
          <w:tcPr>
            <w:tcW w:w="5764" w:type="dxa"/>
            <w:tcBorders>
              <w:top w:val="single" w:sz="6" w:space="0" w:color="auto"/>
              <w:left w:val="single" w:sz="6" w:space="0" w:color="auto"/>
              <w:bottom w:val="single" w:sz="6" w:space="0" w:color="auto"/>
              <w:right w:val="single" w:sz="6" w:space="0" w:color="auto"/>
            </w:tcBorders>
          </w:tcPr>
          <w:p w:rsidR="00C65419" w:rsidRPr="00387222" w:rsidRDefault="00C65419" w:rsidP="00E13663">
            <w:pPr>
              <w:pStyle w:val="Default"/>
              <w:rPr>
                <w:sz w:val="20"/>
                <w:szCs w:val="20"/>
              </w:rPr>
            </w:pPr>
            <w:r w:rsidRPr="00387222">
              <w:rPr>
                <w:b/>
                <w:color w:val="auto"/>
                <w:sz w:val="20"/>
                <w:szCs w:val="20"/>
              </w:rPr>
              <w:t xml:space="preserve">Documentation of the reason for not administering </w:t>
            </w:r>
            <w:r w:rsidR="00A153BB" w:rsidRPr="00387222">
              <w:rPr>
                <w:b/>
                <w:sz w:val="20"/>
                <w:szCs w:val="20"/>
              </w:rPr>
              <w:t>mechanical AND pharmacological</w:t>
            </w:r>
            <w:r w:rsidR="00A153BB" w:rsidRPr="00387222">
              <w:rPr>
                <w:b/>
                <w:color w:val="auto"/>
                <w:sz w:val="20"/>
                <w:szCs w:val="20"/>
              </w:rPr>
              <w:t xml:space="preserve"> </w:t>
            </w:r>
            <w:r w:rsidRPr="00387222">
              <w:rPr>
                <w:b/>
                <w:color w:val="auto"/>
                <w:sz w:val="20"/>
                <w:szCs w:val="20"/>
              </w:rPr>
              <w:t xml:space="preserve">VTE prophylaxis must be written </w:t>
            </w:r>
            <w:r w:rsidR="00031E07" w:rsidRPr="00387222">
              <w:rPr>
                <w:b/>
                <w:color w:val="auto"/>
                <w:sz w:val="20"/>
                <w:szCs w:val="20"/>
              </w:rPr>
              <w:t>from</w:t>
            </w:r>
            <w:r w:rsidR="00201A9A" w:rsidRPr="00387222">
              <w:rPr>
                <w:b/>
                <w:color w:val="auto"/>
                <w:sz w:val="20"/>
                <w:szCs w:val="20"/>
              </w:rPr>
              <w:t xml:space="preserve"> the</w:t>
            </w:r>
            <w:r w:rsidR="00031E07" w:rsidRPr="00387222">
              <w:rPr>
                <w:b/>
                <w:color w:val="auto"/>
                <w:sz w:val="20"/>
                <w:szCs w:val="20"/>
              </w:rPr>
              <w:t xml:space="preserve"> day of ICU arrival to </w:t>
            </w:r>
            <w:r w:rsidRPr="00387222">
              <w:rPr>
                <w:b/>
                <w:color w:val="auto"/>
                <w:sz w:val="20"/>
                <w:szCs w:val="20"/>
              </w:rPr>
              <w:t xml:space="preserve">the day after ICU admission/transfer or </w:t>
            </w:r>
            <w:r w:rsidR="00A153BB" w:rsidRPr="00387222">
              <w:rPr>
                <w:b/>
                <w:color w:val="auto"/>
                <w:sz w:val="20"/>
                <w:szCs w:val="20"/>
              </w:rPr>
              <w:t xml:space="preserve">the day after </w:t>
            </w:r>
            <w:r w:rsidRPr="00387222">
              <w:rPr>
                <w:b/>
                <w:color w:val="auto"/>
                <w:sz w:val="20"/>
                <w:szCs w:val="20"/>
              </w:rPr>
              <w:t>Surgery End Date</w:t>
            </w:r>
            <w:r w:rsidR="00A74EDB" w:rsidRPr="00387222">
              <w:rPr>
                <w:b/>
                <w:color w:val="auto"/>
                <w:sz w:val="20"/>
                <w:szCs w:val="20"/>
              </w:rPr>
              <w:t xml:space="preserve"> for surgeries that start the day of or the day after ICU admission/transfer</w:t>
            </w:r>
            <w:proofErr w:type="gramStart"/>
            <w:r w:rsidRPr="00387222">
              <w:rPr>
                <w:b/>
              </w:rPr>
              <w:t>.</w:t>
            </w:r>
            <w:r w:rsidRPr="00387222">
              <w:rPr>
                <w:sz w:val="20"/>
                <w:szCs w:val="20"/>
              </w:rPr>
              <w:t>.</w:t>
            </w:r>
            <w:proofErr w:type="gramEnd"/>
            <w:r w:rsidRPr="00387222">
              <w:rPr>
                <w:sz w:val="20"/>
                <w:szCs w:val="20"/>
              </w:rPr>
              <w:t xml:space="preserve">  </w:t>
            </w:r>
          </w:p>
          <w:p w:rsidR="00A153BB" w:rsidRPr="00387222" w:rsidRDefault="00A153BB" w:rsidP="00A74EDB">
            <w:pPr>
              <w:pStyle w:val="ListParagraph"/>
              <w:numPr>
                <w:ilvl w:val="0"/>
                <w:numId w:val="140"/>
              </w:numPr>
              <w:autoSpaceDE w:val="0"/>
              <w:autoSpaceDN w:val="0"/>
              <w:adjustRightInd w:val="0"/>
              <w:ind w:left="266" w:hanging="270"/>
              <w:rPr>
                <w:b/>
              </w:rPr>
            </w:pPr>
            <w:r w:rsidRPr="00387222">
              <w:rPr>
                <w:b/>
              </w:rPr>
              <w:t>Exceptions to p</w:t>
            </w:r>
            <w:r w:rsidR="00C65419" w:rsidRPr="00387222">
              <w:rPr>
                <w:b/>
              </w:rPr>
              <w:t>hysician/APN/PA or pharmacist documentation of reason for not administering VTE prophylaxis</w:t>
            </w:r>
            <w:r w:rsidRPr="00387222">
              <w:rPr>
                <w:b/>
              </w:rPr>
              <w:t>:</w:t>
            </w:r>
            <w:r w:rsidR="00C65419" w:rsidRPr="00387222">
              <w:rPr>
                <w:b/>
              </w:rPr>
              <w:t xml:space="preserve"> </w:t>
            </w:r>
          </w:p>
          <w:p w:rsidR="00A153BB" w:rsidRPr="00387222" w:rsidRDefault="00A153BB" w:rsidP="00A74EDB">
            <w:pPr>
              <w:pStyle w:val="ListParagraph"/>
              <w:numPr>
                <w:ilvl w:val="0"/>
                <w:numId w:val="139"/>
              </w:numPr>
              <w:autoSpaceDE w:val="0"/>
              <w:autoSpaceDN w:val="0"/>
              <w:adjustRightInd w:val="0"/>
              <w:ind w:left="536" w:hanging="270"/>
              <w:rPr>
                <w:b/>
                <w:color w:val="000000"/>
              </w:rPr>
            </w:pPr>
            <w:r w:rsidRPr="00387222">
              <w:t xml:space="preserve">If Comfort Measures Only was documented after arrival date but by the day after </w:t>
            </w:r>
            <w:r w:rsidR="00031E07" w:rsidRPr="00387222">
              <w:t xml:space="preserve">ICU </w:t>
            </w:r>
            <w:r w:rsidRPr="00387222">
              <w:t>admission</w:t>
            </w:r>
            <w:r w:rsidRPr="00387222">
              <w:rPr>
                <w:color w:val="000000"/>
              </w:rPr>
              <w:t xml:space="preserve"> </w:t>
            </w:r>
            <w:r w:rsidRPr="00387222">
              <w:t>or Surgery End Date for surgeries that start the day of or the day after hospital admission, select “Yes.”</w:t>
            </w:r>
          </w:p>
          <w:p w:rsidR="00A153BB" w:rsidRPr="00387222" w:rsidRDefault="00A153BB" w:rsidP="00A74EDB">
            <w:pPr>
              <w:pStyle w:val="ListParagraph"/>
              <w:numPr>
                <w:ilvl w:val="0"/>
                <w:numId w:val="139"/>
              </w:numPr>
              <w:autoSpaceDE w:val="0"/>
              <w:autoSpaceDN w:val="0"/>
              <w:adjustRightInd w:val="0"/>
              <w:ind w:left="536" w:hanging="270"/>
              <w:rPr>
                <w:b/>
                <w:color w:val="000000"/>
              </w:rPr>
            </w:pPr>
            <w:r w:rsidRPr="00387222">
              <w:t>Patient/family refusal of any form of prophylaxis may be documented by a nurse, but should be documented within the same timeframe as the reason for no VTE prophylaxis</w:t>
            </w:r>
          </w:p>
          <w:p w:rsidR="00C65419" w:rsidRPr="00387222" w:rsidRDefault="00F52222" w:rsidP="00201A9A">
            <w:pPr>
              <w:pStyle w:val="Default"/>
              <w:numPr>
                <w:ilvl w:val="0"/>
                <w:numId w:val="140"/>
              </w:numPr>
              <w:ind w:left="266" w:hanging="270"/>
              <w:rPr>
                <w:b/>
                <w:sz w:val="20"/>
                <w:szCs w:val="20"/>
              </w:rPr>
            </w:pPr>
            <w:r w:rsidRPr="00387222">
              <w:rPr>
                <w:b/>
                <w:sz w:val="20"/>
                <w:szCs w:val="20"/>
              </w:rPr>
              <w:t>I</w:t>
            </w:r>
            <w:r w:rsidR="00C65419" w:rsidRPr="00387222">
              <w:rPr>
                <w:b/>
                <w:sz w:val="20"/>
                <w:szCs w:val="20"/>
              </w:rPr>
              <w:t xml:space="preserve">f a patient did not receive VTE prophylaxis on the medical unit due to physician documentation and is transferred to the ICU, another reason (even if it is the same reason) must be documented if no VTE prophylaxis was administered upon </w:t>
            </w:r>
            <w:r w:rsidR="00D46AA3" w:rsidRPr="00387222">
              <w:rPr>
                <w:b/>
                <w:sz w:val="20"/>
                <w:szCs w:val="20"/>
              </w:rPr>
              <w:t xml:space="preserve">ICU </w:t>
            </w:r>
            <w:r w:rsidRPr="00387222">
              <w:rPr>
                <w:b/>
                <w:sz w:val="20"/>
                <w:szCs w:val="20"/>
              </w:rPr>
              <w:t>admission/</w:t>
            </w:r>
            <w:r w:rsidR="00C65419" w:rsidRPr="00387222">
              <w:rPr>
                <w:b/>
                <w:sz w:val="20"/>
                <w:szCs w:val="20"/>
              </w:rPr>
              <w:t>transfer.</w:t>
            </w:r>
          </w:p>
          <w:p w:rsidR="00F52222" w:rsidRPr="00387222" w:rsidRDefault="00F52222" w:rsidP="00201A9A">
            <w:pPr>
              <w:pStyle w:val="ListParagraph"/>
              <w:numPr>
                <w:ilvl w:val="0"/>
                <w:numId w:val="73"/>
              </w:numPr>
              <w:tabs>
                <w:tab w:val="clear" w:pos="360"/>
                <w:tab w:val="num" w:pos="-4"/>
              </w:tabs>
              <w:autoSpaceDE w:val="0"/>
              <w:autoSpaceDN w:val="0"/>
              <w:adjustRightInd w:val="0"/>
              <w:ind w:left="266" w:hanging="266"/>
              <w:rPr>
                <w:color w:val="000000"/>
              </w:rPr>
            </w:pPr>
            <w:r w:rsidRPr="00387222">
              <w:rPr>
                <w:b/>
                <w:color w:val="000000"/>
              </w:rPr>
              <w:t xml:space="preserve">If reasons are not mentioned in the context of VTE prophylaxis, do not make inferences </w:t>
            </w:r>
            <w:r w:rsidRPr="00387222">
              <w:rPr>
                <w:color w:val="000000"/>
              </w:rPr>
              <w:t>(e.g., do not assume that VTE prophylaxis was not administered because of a bleeding disorder unless documentation explicitly states so).</w:t>
            </w:r>
          </w:p>
          <w:p w:rsidR="00F52222" w:rsidRPr="00387222" w:rsidRDefault="00F52222" w:rsidP="00F52222">
            <w:pPr>
              <w:pStyle w:val="ListParagraph"/>
              <w:numPr>
                <w:ilvl w:val="0"/>
                <w:numId w:val="73"/>
              </w:numPr>
              <w:tabs>
                <w:tab w:val="clear" w:pos="360"/>
                <w:tab w:val="num" w:pos="-4"/>
              </w:tabs>
              <w:autoSpaceDE w:val="0"/>
              <w:autoSpaceDN w:val="0"/>
              <w:adjustRightInd w:val="0"/>
              <w:ind w:left="266" w:hanging="266"/>
              <w:rPr>
                <w:color w:val="000000"/>
              </w:rPr>
            </w:pPr>
            <w:r w:rsidRPr="00387222">
              <w:rPr>
                <w:color w:val="000000"/>
              </w:rPr>
              <w:t>Documentation that the patient is ambulating alone without mention of VTE prophylaxis is insufficient. Do not infer that VTE prophylaxis is not needed unless explicitly documented.</w:t>
            </w:r>
          </w:p>
          <w:p w:rsidR="00C454F2" w:rsidRPr="00387222" w:rsidRDefault="00C454F2" w:rsidP="009F0BCB">
            <w:pPr>
              <w:pStyle w:val="ListParagraph"/>
              <w:numPr>
                <w:ilvl w:val="0"/>
                <w:numId w:val="138"/>
              </w:numPr>
              <w:autoSpaceDE w:val="0"/>
              <w:autoSpaceDN w:val="0"/>
              <w:adjustRightInd w:val="0"/>
              <w:ind w:left="266" w:hanging="270"/>
              <w:rPr>
                <w:b/>
                <w:color w:val="000000"/>
              </w:rPr>
            </w:pPr>
            <w:r w:rsidRPr="00387222">
              <w:rPr>
                <w:color w:val="000000"/>
              </w:rPr>
              <w:t>If two physicians/APN/PA or pharmacists document conflicting or questionable needs for prophylaxis, select “</w:t>
            </w:r>
            <w:r w:rsidRPr="00387222">
              <w:rPr>
                <w:b/>
                <w:color w:val="000000"/>
              </w:rPr>
              <w:t>No</w:t>
            </w:r>
            <w:r w:rsidRPr="00387222">
              <w:rPr>
                <w:color w:val="000000"/>
              </w:rPr>
              <w:t>.”</w:t>
            </w:r>
          </w:p>
          <w:p w:rsidR="00C65419" w:rsidRPr="00387222" w:rsidRDefault="00C65419">
            <w:pPr>
              <w:pStyle w:val="ListParagraph"/>
              <w:autoSpaceDE w:val="0"/>
              <w:autoSpaceDN w:val="0"/>
              <w:adjustRightInd w:val="0"/>
              <w:ind w:left="0"/>
              <w:rPr>
                <w:b/>
                <w:bCs/>
              </w:rPr>
            </w:pPr>
            <w:r w:rsidRPr="00387222">
              <w:rPr>
                <w:b/>
                <w:bCs/>
              </w:rPr>
              <w:t>Cont’d next page</w:t>
            </w:r>
          </w:p>
        </w:tc>
      </w:tr>
      <w:tr w:rsidR="00C65419" w:rsidRPr="00387222" w:rsidTr="007D7847">
        <w:trPr>
          <w:cantSplit/>
        </w:trPr>
        <w:tc>
          <w:tcPr>
            <w:tcW w:w="575" w:type="dxa"/>
            <w:tcBorders>
              <w:top w:val="single" w:sz="6" w:space="0" w:color="auto"/>
              <w:left w:val="single" w:sz="6" w:space="0" w:color="auto"/>
              <w:bottom w:val="single" w:sz="6" w:space="0" w:color="auto"/>
              <w:right w:val="single" w:sz="6" w:space="0" w:color="auto"/>
            </w:tcBorders>
          </w:tcPr>
          <w:p w:rsidR="00C65419" w:rsidRPr="00387222" w:rsidRDefault="00C65419">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C65419" w:rsidRPr="00387222" w:rsidRDefault="00C65419"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C65419" w:rsidRPr="00387222" w:rsidRDefault="00C65419"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C65419" w:rsidRPr="00387222" w:rsidRDefault="00C65419"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F52222" w:rsidRPr="00387222" w:rsidRDefault="00C65419">
            <w:pPr>
              <w:pStyle w:val="ListParagraph"/>
              <w:autoSpaceDE w:val="0"/>
              <w:autoSpaceDN w:val="0"/>
              <w:adjustRightInd w:val="0"/>
              <w:ind w:left="0"/>
              <w:rPr>
                <w:b/>
              </w:rPr>
            </w:pPr>
            <w:r w:rsidRPr="00387222">
              <w:rPr>
                <w:b/>
                <w:color w:val="000000"/>
              </w:rPr>
              <w:t>Reason for No VTE prophylaxis cont’d</w:t>
            </w:r>
            <w:r w:rsidRPr="00387222">
              <w:rPr>
                <w:b/>
              </w:rPr>
              <w:t xml:space="preserve">  </w:t>
            </w:r>
          </w:p>
          <w:p w:rsidR="00C454F2" w:rsidRPr="00387222" w:rsidRDefault="00C454F2" w:rsidP="00C454F2">
            <w:pPr>
              <w:pStyle w:val="ListParagraph"/>
              <w:numPr>
                <w:ilvl w:val="0"/>
                <w:numId w:val="138"/>
              </w:numPr>
              <w:autoSpaceDE w:val="0"/>
              <w:autoSpaceDN w:val="0"/>
              <w:adjustRightInd w:val="0"/>
              <w:ind w:left="266" w:hanging="270"/>
              <w:rPr>
                <w:b/>
                <w:color w:val="000000"/>
              </w:rPr>
            </w:pPr>
            <w:r w:rsidRPr="00387222">
              <w:rPr>
                <w:b/>
                <w:color w:val="000000"/>
              </w:rPr>
              <w:t xml:space="preserve">For </w:t>
            </w:r>
            <w:r w:rsidR="00DE4CBF" w:rsidRPr="00387222">
              <w:rPr>
                <w:b/>
                <w:color w:val="000000"/>
              </w:rPr>
              <w:t xml:space="preserve">ONLY those </w:t>
            </w:r>
            <w:r w:rsidRPr="00387222">
              <w:rPr>
                <w:b/>
                <w:color w:val="000000"/>
              </w:rPr>
              <w:t xml:space="preserve">patients determined to be </w:t>
            </w:r>
            <w:r w:rsidR="00DE4CBF" w:rsidRPr="00387222">
              <w:rPr>
                <w:b/>
                <w:color w:val="000000"/>
              </w:rPr>
              <w:t>AT LOW RISK</w:t>
            </w:r>
            <w:r w:rsidRPr="00387222">
              <w:rPr>
                <w:b/>
                <w:color w:val="000000"/>
              </w:rPr>
              <w:t xml:space="preserve"> for VTE: </w:t>
            </w:r>
          </w:p>
          <w:p w:rsidR="00C454F2" w:rsidRPr="00387222" w:rsidRDefault="00C454F2" w:rsidP="00DE4CBF">
            <w:pPr>
              <w:pStyle w:val="ListParagraph"/>
              <w:numPr>
                <w:ilvl w:val="0"/>
                <w:numId w:val="141"/>
              </w:numPr>
              <w:autoSpaceDE w:val="0"/>
              <w:autoSpaceDN w:val="0"/>
              <w:adjustRightInd w:val="0"/>
              <w:rPr>
                <w:color w:val="000000"/>
              </w:rPr>
            </w:pPr>
            <w:r w:rsidRPr="00387222">
              <w:rPr>
                <w:color w:val="000000"/>
              </w:rPr>
              <w:t>If documentation of “No VTE Prophylaxis needed” is written, it will be inferred that both mechanical and pharmacological options were not indicated for the patient</w:t>
            </w:r>
            <w:r w:rsidR="00873A5D" w:rsidRPr="00387222">
              <w:rPr>
                <w:color w:val="000000"/>
              </w:rPr>
              <w:t>.</w:t>
            </w:r>
            <w:r w:rsidR="00DE4CBF" w:rsidRPr="00387222">
              <w:rPr>
                <w:color w:val="000000"/>
              </w:rPr>
              <w:t xml:space="preserve"> Select “Yes.”</w:t>
            </w:r>
            <w:r w:rsidRPr="00387222">
              <w:rPr>
                <w:color w:val="000000"/>
              </w:rPr>
              <w:t xml:space="preserve">.  </w:t>
            </w:r>
          </w:p>
          <w:p w:rsidR="00DE4CBF" w:rsidRPr="00387222" w:rsidRDefault="00F52222" w:rsidP="00635B93">
            <w:pPr>
              <w:pStyle w:val="ListParagraph"/>
              <w:numPr>
                <w:ilvl w:val="0"/>
                <w:numId w:val="141"/>
              </w:numPr>
              <w:autoSpaceDE w:val="0"/>
              <w:autoSpaceDN w:val="0"/>
              <w:adjustRightInd w:val="0"/>
              <w:rPr>
                <w:color w:val="000000"/>
              </w:rPr>
            </w:pPr>
            <w:r w:rsidRPr="00387222">
              <w:rPr>
                <w:color w:val="000000"/>
              </w:rPr>
              <w:t>A completed risk assessment within this timeframe</w:t>
            </w:r>
            <w:r w:rsidR="00DE4CBF" w:rsidRPr="00387222">
              <w:rPr>
                <w:color w:val="000000"/>
              </w:rPr>
              <w:t xml:space="preserve"> determining the patient is low risk</w:t>
            </w:r>
            <w:r w:rsidRPr="00387222">
              <w:rPr>
                <w:color w:val="000000"/>
              </w:rPr>
              <w:t xml:space="preserve"> is acceptable for this data element</w:t>
            </w:r>
            <w:r w:rsidR="00B52210" w:rsidRPr="00387222">
              <w:rPr>
                <w:color w:val="000000"/>
              </w:rPr>
              <w:t>.</w:t>
            </w:r>
            <w:r w:rsidRPr="00387222">
              <w:rPr>
                <w:color w:val="000000"/>
              </w:rPr>
              <w:t xml:space="preserve"> </w:t>
            </w:r>
            <w:r w:rsidR="00B52210" w:rsidRPr="00387222">
              <w:rPr>
                <w:color w:val="000000"/>
              </w:rPr>
              <w:t>S</w:t>
            </w:r>
            <w:r w:rsidR="00DE4CBF" w:rsidRPr="00387222">
              <w:rPr>
                <w:color w:val="000000"/>
              </w:rPr>
              <w:t>elect “Yes.” Assessment forms may be initiated and completed by a nurse.</w:t>
            </w:r>
            <w:r w:rsidRPr="00387222">
              <w:rPr>
                <w:color w:val="000000"/>
              </w:rPr>
              <w:t xml:space="preserve"> </w:t>
            </w:r>
          </w:p>
          <w:p w:rsidR="005A3DC6" w:rsidRPr="00387222" w:rsidRDefault="005A3DC6" w:rsidP="00635B93">
            <w:pPr>
              <w:pStyle w:val="ListParagraph"/>
              <w:numPr>
                <w:ilvl w:val="0"/>
                <w:numId w:val="141"/>
              </w:numPr>
              <w:autoSpaceDE w:val="0"/>
              <w:autoSpaceDN w:val="0"/>
              <w:adjustRightInd w:val="0"/>
              <w:rPr>
                <w:color w:val="000000"/>
              </w:rPr>
            </w:pPr>
            <w:r w:rsidRPr="00387222">
              <w:rPr>
                <w:color w:val="000000"/>
              </w:rPr>
              <w:t>Any completed VTE risk assessment or physician/APN/PA or pharmacist documentation indicating “low risk” is acceptable.</w:t>
            </w:r>
          </w:p>
          <w:p w:rsidR="00710325" w:rsidRPr="00387222" w:rsidRDefault="00710325" w:rsidP="009C2F0F">
            <w:pPr>
              <w:pStyle w:val="ListParagraph"/>
              <w:numPr>
                <w:ilvl w:val="0"/>
                <w:numId w:val="73"/>
              </w:numPr>
              <w:tabs>
                <w:tab w:val="clear" w:pos="360"/>
                <w:tab w:val="num" w:pos="-94"/>
              </w:tabs>
              <w:autoSpaceDE w:val="0"/>
              <w:autoSpaceDN w:val="0"/>
              <w:adjustRightInd w:val="0"/>
              <w:ind w:left="266" w:hanging="266"/>
              <w:rPr>
                <w:color w:val="000000"/>
              </w:rPr>
            </w:pPr>
            <w:r w:rsidRPr="00387222">
              <w:rPr>
                <w:color w:val="000000"/>
              </w:rPr>
              <w:t xml:space="preserve">If a risk assessment is used and notes anything other than low risk (e.g., intermediate, moderate or high risk), additional documentation must be present to answer “Yes.” </w:t>
            </w:r>
            <w:r w:rsidRPr="00387222">
              <w:rPr>
                <w:b/>
                <w:color w:val="000000"/>
              </w:rPr>
              <w:t>Explicit documentation</w:t>
            </w:r>
            <w:r w:rsidRPr="00387222">
              <w:rPr>
                <w:color w:val="000000"/>
              </w:rPr>
              <w:t xml:space="preserve"> of a contraindication to mechanical </w:t>
            </w:r>
            <w:r w:rsidRPr="00387222">
              <w:rPr>
                <w:b/>
                <w:color w:val="000000"/>
              </w:rPr>
              <w:t>AND</w:t>
            </w:r>
            <w:r w:rsidRPr="00387222">
              <w:rPr>
                <w:color w:val="000000"/>
              </w:rPr>
              <w:t xml:space="preserve"> pharmacological prophylaxis must be addressed.</w:t>
            </w:r>
          </w:p>
          <w:p w:rsidR="00710325" w:rsidRPr="00387222" w:rsidRDefault="00710325" w:rsidP="00635B93">
            <w:pPr>
              <w:pStyle w:val="ListParagraph"/>
              <w:numPr>
                <w:ilvl w:val="0"/>
                <w:numId w:val="139"/>
              </w:numPr>
              <w:autoSpaceDE w:val="0"/>
              <w:autoSpaceDN w:val="0"/>
              <w:adjustRightInd w:val="0"/>
              <w:ind w:left="716"/>
              <w:rPr>
                <w:color w:val="000000"/>
              </w:rPr>
            </w:pPr>
            <w:r w:rsidRPr="00387222">
              <w:rPr>
                <w:color w:val="000000"/>
              </w:rPr>
              <w:t xml:space="preserve">If there is physician documentation of “bleeding, no pharmacologic prophylaxis”, there must also be documentation about mechanical prophylaxis such as “no mechanical prophylaxis” to select “Yes”. </w:t>
            </w:r>
          </w:p>
          <w:p w:rsidR="00C65419" w:rsidRPr="00387222" w:rsidRDefault="00C65419" w:rsidP="00635B93">
            <w:pPr>
              <w:pStyle w:val="ListParagraph"/>
              <w:autoSpaceDE w:val="0"/>
              <w:autoSpaceDN w:val="0"/>
              <w:adjustRightInd w:val="0"/>
              <w:ind w:left="360"/>
              <w:rPr>
                <w:b/>
              </w:rPr>
            </w:pPr>
          </w:p>
        </w:tc>
      </w:tr>
      <w:tr w:rsidR="00F52222" w:rsidRPr="00387222" w:rsidTr="007D7847">
        <w:trPr>
          <w:cantSplit/>
        </w:trPr>
        <w:tc>
          <w:tcPr>
            <w:tcW w:w="575" w:type="dxa"/>
            <w:tcBorders>
              <w:top w:val="single" w:sz="6" w:space="0" w:color="auto"/>
              <w:left w:val="single" w:sz="6" w:space="0" w:color="auto"/>
              <w:bottom w:val="single" w:sz="6" w:space="0" w:color="auto"/>
              <w:right w:val="single" w:sz="6" w:space="0" w:color="auto"/>
            </w:tcBorders>
          </w:tcPr>
          <w:p w:rsidR="00F52222" w:rsidRPr="00387222" w:rsidRDefault="00F52222">
            <w:pPr>
              <w:jc w:val="center"/>
              <w:rPr>
                <w:sz w:val="22"/>
              </w:rPr>
            </w:pPr>
            <w:r w:rsidRPr="00387222">
              <w:br w:type="page"/>
            </w:r>
          </w:p>
        </w:tc>
        <w:tc>
          <w:tcPr>
            <w:tcW w:w="1210" w:type="dxa"/>
            <w:gridSpan w:val="2"/>
            <w:tcBorders>
              <w:top w:val="single" w:sz="6" w:space="0" w:color="auto"/>
              <w:left w:val="single" w:sz="6" w:space="0" w:color="auto"/>
              <w:bottom w:val="single" w:sz="6" w:space="0" w:color="auto"/>
              <w:right w:val="single" w:sz="6" w:space="0" w:color="auto"/>
            </w:tcBorders>
          </w:tcPr>
          <w:p w:rsidR="00F52222" w:rsidRPr="00387222" w:rsidRDefault="00F52222"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F52222" w:rsidRPr="00387222" w:rsidRDefault="00F52222" w:rsidP="00976584">
            <w:pPr>
              <w:rPr>
                <w:sz w:val="22"/>
              </w:rPr>
            </w:pPr>
          </w:p>
        </w:tc>
        <w:tc>
          <w:tcPr>
            <w:tcW w:w="2159" w:type="dxa"/>
            <w:tcBorders>
              <w:top w:val="single" w:sz="6" w:space="0" w:color="auto"/>
              <w:left w:val="single" w:sz="6" w:space="0" w:color="auto"/>
              <w:bottom w:val="single" w:sz="6" w:space="0" w:color="auto"/>
              <w:right w:val="single" w:sz="6" w:space="0" w:color="auto"/>
            </w:tcBorders>
          </w:tcPr>
          <w:p w:rsidR="00F52222" w:rsidRPr="00387222" w:rsidRDefault="00F52222" w:rsidP="00976584">
            <w:pPr>
              <w:jc w:val="center"/>
            </w:pPr>
          </w:p>
        </w:tc>
        <w:tc>
          <w:tcPr>
            <w:tcW w:w="5764" w:type="dxa"/>
            <w:tcBorders>
              <w:top w:val="single" w:sz="6" w:space="0" w:color="auto"/>
              <w:left w:val="single" w:sz="6" w:space="0" w:color="auto"/>
              <w:bottom w:val="single" w:sz="6" w:space="0" w:color="auto"/>
              <w:right w:val="single" w:sz="6" w:space="0" w:color="auto"/>
            </w:tcBorders>
          </w:tcPr>
          <w:p w:rsidR="008F4283" w:rsidRPr="00387222" w:rsidRDefault="008F4283" w:rsidP="008F4283">
            <w:pPr>
              <w:autoSpaceDE w:val="0"/>
              <w:autoSpaceDN w:val="0"/>
              <w:adjustRightInd w:val="0"/>
              <w:rPr>
                <w:rFonts w:ascii="Arial" w:hAnsi="Arial" w:cs="Arial"/>
                <w:b/>
                <w:color w:val="000000"/>
                <w:sz w:val="23"/>
                <w:szCs w:val="23"/>
              </w:rPr>
            </w:pPr>
            <w:r w:rsidRPr="00387222">
              <w:rPr>
                <w:b/>
                <w:color w:val="000000"/>
              </w:rPr>
              <w:t>For Patients on Anticoagulants:</w:t>
            </w:r>
          </w:p>
          <w:p w:rsidR="008F4283" w:rsidRPr="00387222" w:rsidRDefault="008F4283" w:rsidP="008F4283">
            <w:pPr>
              <w:pStyle w:val="ListParagraph"/>
              <w:numPr>
                <w:ilvl w:val="0"/>
                <w:numId w:val="75"/>
              </w:numPr>
              <w:tabs>
                <w:tab w:val="clear" w:pos="360"/>
                <w:tab w:val="num" w:pos="266"/>
              </w:tabs>
              <w:autoSpaceDE w:val="0"/>
              <w:autoSpaceDN w:val="0"/>
              <w:adjustRightInd w:val="0"/>
              <w:ind w:left="266" w:hanging="266"/>
              <w:rPr>
                <w:b/>
                <w:bCs/>
              </w:rPr>
            </w:pPr>
            <w:r w:rsidRPr="00387222">
              <w:rPr>
                <w:color w:val="000000"/>
              </w:rPr>
              <w:t xml:space="preserve">For patients on continuous IV heparin therapy the day of or day after ICU admission, select “Yes.” </w:t>
            </w:r>
          </w:p>
          <w:p w:rsidR="008F4283" w:rsidRPr="00387222" w:rsidRDefault="002964B3" w:rsidP="008F4283">
            <w:pPr>
              <w:pStyle w:val="ListParagraph"/>
              <w:numPr>
                <w:ilvl w:val="0"/>
                <w:numId w:val="75"/>
              </w:numPr>
              <w:tabs>
                <w:tab w:val="clear" w:pos="360"/>
                <w:tab w:val="num" w:pos="266"/>
              </w:tabs>
              <w:autoSpaceDE w:val="0"/>
              <w:autoSpaceDN w:val="0"/>
              <w:adjustRightInd w:val="0"/>
              <w:ind w:left="266" w:hanging="266"/>
              <w:rPr>
                <w:b/>
                <w:bCs/>
              </w:rPr>
            </w:pPr>
            <w:r w:rsidRPr="00387222">
              <w:rPr>
                <w:color w:val="000000"/>
              </w:rPr>
              <w:t>If warfarin</w:t>
            </w:r>
            <w:r w:rsidR="008F4283" w:rsidRPr="00387222">
              <w:rPr>
                <w:color w:val="000000"/>
              </w:rPr>
              <w:t xml:space="preserve"> is listed as a home med, previous medication prior to admission/transfer to ICU, or current medication, select “Yes.” </w:t>
            </w:r>
          </w:p>
          <w:p w:rsidR="00635B93" w:rsidRPr="00387222" w:rsidRDefault="008F4283" w:rsidP="005839DE">
            <w:pPr>
              <w:pStyle w:val="ListParagraph"/>
              <w:numPr>
                <w:ilvl w:val="0"/>
                <w:numId w:val="61"/>
              </w:numPr>
              <w:autoSpaceDE w:val="0"/>
              <w:autoSpaceDN w:val="0"/>
              <w:adjustRightInd w:val="0"/>
              <w:ind w:left="266" w:hanging="266"/>
              <w:rPr>
                <w:color w:val="000000"/>
              </w:rPr>
            </w:pPr>
            <w:r w:rsidRPr="00387222">
              <w:rPr>
                <w:color w:val="000000"/>
              </w:rPr>
              <w:t>For patients receiving anticoagulant therapy for atrial fibrillation or other conditions (e.g. angioplasty) with anticoagulation administered on the day of or the day after ICU admission/transfer, select “Yes”.</w:t>
            </w:r>
          </w:p>
          <w:p w:rsidR="005839DE" w:rsidRPr="00387222" w:rsidRDefault="008F4283" w:rsidP="005839DE">
            <w:pPr>
              <w:pStyle w:val="ListParagraph"/>
              <w:numPr>
                <w:ilvl w:val="0"/>
                <w:numId w:val="61"/>
              </w:numPr>
              <w:autoSpaceDE w:val="0"/>
              <w:autoSpaceDN w:val="0"/>
              <w:adjustRightInd w:val="0"/>
              <w:ind w:left="266" w:hanging="266"/>
              <w:rPr>
                <w:color w:val="000000"/>
              </w:rPr>
            </w:pPr>
            <w:r w:rsidRPr="00387222">
              <w:t xml:space="preserve">Documentation that the patient is adequately </w:t>
            </w:r>
            <w:r w:rsidR="00D46AA3" w:rsidRPr="00387222">
              <w:t>a</w:t>
            </w:r>
            <w:r w:rsidRPr="00387222">
              <w:t>nticoagulated or already anticoagulated, select “Yes.”</w:t>
            </w:r>
          </w:p>
          <w:p w:rsidR="005839DE" w:rsidRPr="00387222" w:rsidRDefault="008F4283" w:rsidP="005839DE">
            <w:pPr>
              <w:pStyle w:val="ListParagraph"/>
              <w:numPr>
                <w:ilvl w:val="0"/>
                <w:numId w:val="61"/>
              </w:numPr>
              <w:autoSpaceDE w:val="0"/>
              <w:autoSpaceDN w:val="0"/>
              <w:adjustRightInd w:val="0"/>
              <w:ind w:left="266" w:hanging="266"/>
              <w:rPr>
                <w:color w:val="000000"/>
              </w:rPr>
            </w:pPr>
            <w:r w:rsidRPr="00387222">
              <w:t>Documentation synonymous with “abruptly reversed anticoagulation for major bleeding,” select “Yes.”</w:t>
            </w:r>
          </w:p>
          <w:p w:rsidR="005839DE" w:rsidRPr="00387222" w:rsidRDefault="005839DE" w:rsidP="005839DE">
            <w:pPr>
              <w:pStyle w:val="ListParagraph"/>
              <w:numPr>
                <w:ilvl w:val="0"/>
                <w:numId w:val="61"/>
              </w:numPr>
              <w:autoSpaceDE w:val="0"/>
              <w:autoSpaceDN w:val="0"/>
              <w:adjustRightInd w:val="0"/>
              <w:ind w:left="266" w:hanging="266"/>
              <w:rPr>
                <w:color w:val="000000"/>
              </w:rPr>
            </w:pPr>
            <w:r w:rsidRPr="00387222">
              <w:rPr>
                <w:b/>
                <w:color w:val="000000"/>
              </w:rPr>
              <w:t>VTE patients require a documented reason for not administering another form of prophylaxis when aspirin is the ONLY form of VTE prophylaxis administered.</w:t>
            </w:r>
          </w:p>
          <w:p w:rsidR="00F52222" w:rsidRPr="00387222" w:rsidRDefault="005839DE" w:rsidP="009C2F0F">
            <w:pPr>
              <w:autoSpaceDE w:val="0"/>
              <w:autoSpaceDN w:val="0"/>
              <w:adjustRightInd w:val="0"/>
              <w:rPr>
                <w:b/>
                <w:color w:val="000000"/>
              </w:rPr>
            </w:pPr>
            <w:r w:rsidRPr="00387222">
              <w:rPr>
                <w:b/>
              </w:rPr>
              <w:t xml:space="preserve">Suggested Data Sources: </w:t>
            </w:r>
            <w:r w:rsidRPr="00387222">
              <w:t>Anesthesia record, Consultation notes,</w:t>
            </w:r>
            <w:r w:rsidRPr="00387222">
              <w:rPr>
                <w:b/>
              </w:rPr>
              <w:t xml:space="preserve"> </w:t>
            </w:r>
            <w:r w:rsidRPr="00387222">
              <w:t>ED record, History and physical, Medication administration record, Nurses notes, Physician orders/progress notes, Risk assessment form, Transfer form</w:t>
            </w:r>
          </w:p>
        </w:tc>
      </w:tr>
      <w:tr w:rsidR="00C65419" w:rsidRPr="00387222" w:rsidTr="007D7847">
        <w:trPr>
          <w:cantSplit/>
        </w:trPr>
        <w:tc>
          <w:tcPr>
            <w:tcW w:w="14746" w:type="dxa"/>
            <w:gridSpan w:val="6"/>
            <w:tcBorders>
              <w:top w:val="single" w:sz="6" w:space="0" w:color="auto"/>
              <w:left w:val="single" w:sz="6" w:space="0" w:color="auto"/>
              <w:bottom w:val="single" w:sz="6" w:space="0" w:color="auto"/>
              <w:right w:val="single" w:sz="6" w:space="0" w:color="auto"/>
            </w:tcBorders>
          </w:tcPr>
          <w:p w:rsidR="00C65419" w:rsidRPr="00387222" w:rsidRDefault="00C65419">
            <w:pPr>
              <w:rPr>
                <w:b/>
                <w:sz w:val="22"/>
                <w:szCs w:val="22"/>
              </w:rPr>
            </w:pPr>
            <w:r w:rsidRPr="00387222">
              <w:rPr>
                <w:b/>
                <w:sz w:val="22"/>
                <w:szCs w:val="22"/>
              </w:rPr>
              <w:t>If COMFORT = 99 OR  if (COMFORT = 2 or 3 AND DCDISPO = 1, 2, or 99), go to VTETEST, else if COMFORT = 2 or 3, go to end</w:t>
            </w:r>
          </w:p>
        </w:tc>
      </w:tr>
    </w:tbl>
    <w:p w:rsidR="007D7847" w:rsidRPr="00387222" w:rsidRDefault="007D7847">
      <w:r w:rsidRPr="00387222">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253BA7"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387222"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rPr>
                <w:b/>
                <w:sz w:val="24"/>
                <w:szCs w:val="24"/>
              </w:rPr>
            </w:pPr>
            <w:r w:rsidRPr="00387222">
              <w:rPr>
                <w:b/>
                <w:sz w:val="24"/>
                <w:szCs w:val="24"/>
              </w:rPr>
              <w:t>VTE Diagnosis</w:t>
            </w:r>
          </w:p>
        </w:tc>
        <w:tc>
          <w:tcPr>
            <w:tcW w:w="2340" w:type="dxa"/>
            <w:tcBorders>
              <w:top w:val="single" w:sz="6" w:space="0" w:color="auto"/>
              <w:left w:val="single" w:sz="6" w:space="0" w:color="auto"/>
              <w:bottom w:val="single" w:sz="6" w:space="0" w:color="auto"/>
              <w:right w:val="single" w:sz="6" w:space="0" w:color="auto"/>
            </w:tcBorders>
          </w:tcPr>
          <w:p w:rsidR="00915E70" w:rsidRPr="00387222" w:rsidRDefault="00915E70" w:rsidP="00967A93">
            <w:pPr>
              <w:jc w:val="center"/>
              <w:rPr>
                <w:b/>
              </w:rPr>
            </w:pPr>
          </w:p>
        </w:tc>
        <w:tc>
          <w:tcPr>
            <w:tcW w:w="5656" w:type="dxa"/>
            <w:tcBorders>
              <w:top w:val="single" w:sz="6" w:space="0" w:color="auto"/>
              <w:left w:val="single" w:sz="6" w:space="0" w:color="auto"/>
              <w:bottom w:val="single" w:sz="6" w:space="0" w:color="auto"/>
              <w:right w:val="single" w:sz="6" w:space="0" w:color="auto"/>
            </w:tcBorders>
          </w:tcPr>
          <w:p w:rsidR="00253BA7" w:rsidRPr="00387222" w:rsidRDefault="00253BA7" w:rsidP="003B46A4"/>
        </w:tc>
      </w:tr>
      <w:tr w:rsidR="003B46A4"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F7D1D" w:rsidP="005A0728">
            <w:pPr>
              <w:jc w:val="center"/>
              <w:rPr>
                <w:sz w:val="22"/>
              </w:rPr>
            </w:pPr>
            <w:r w:rsidRPr="00387222">
              <w:rPr>
                <w:sz w:val="22"/>
              </w:rPr>
              <w:t>2</w:t>
            </w:r>
            <w:r w:rsidR="005A0728">
              <w:rPr>
                <w:sz w:val="22"/>
              </w:rPr>
              <w:t>8</w:t>
            </w:r>
          </w:p>
        </w:tc>
        <w:tc>
          <w:tcPr>
            <w:tcW w:w="1210" w:type="dxa"/>
            <w:tcBorders>
              <w:top w:val="single" w:sz="6" w:space="0" w:color="auto"/>
              <w:left w:val="single" w:sz="6" w:space="0" w:color="auto"/>
              <w:bottom w:val="single" w:sz="6" w:space="0" w:color="auto"/>
              <w:right w:val="single" w:sz="6" w:space="0" w:color="auto"/>
            </w:tcBorders>
          </w:tcPr>
          <w:p w:rsidR="003B46A4" w:rsidRPr="00387222" w:rsidRDefault="005331B1" w:rsidP="008D2B7E">
            <w:pPr>
              <w:jc w:val="center"/>
            </w:pPr>
            <w:proofErr w:type="spellStart"/>
            <w:r w:rsidRPr="00387222">
              <w:t>vtetest</w:t>
            </w:r>
            <w:proofErr w:type="spellEnd"/>
          </w:p>
          <w:p w:rsidR="00897F31" w:rsidRPr="00387222" w:rsidRDefault="00897F31" w:rsidP="008D2B7E">
            <w:pPr>
              <w:jc w:val="center"/>
            </w:pPr>
            <w:r w:rsidRPr="00387222">
              <w:t>VTE3,5,6</w:t>
            </w:r>
          </w:p>
          <w:p w:rsidR="003B46A4" w:rsidRPr="00387222"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B21819" w:rsidRDefault="005331B1" w:rsidP="008D2B7E">
            <w:pPr>
              <w:rPr>
                <w:sz w:val="22"/>
                <w:highlight w:val="yellow"/>
              </w:rPr>
            </w:pPr>
            <w:r w:rsidRPr="00387222">
              <w:rPr>
                <w:sz w:val="22"/>
              </w:rPr>
              <w:t>Is there documentation that a diagnostic test for VTE was performed</w:t>
            </w:r>
            <w:r w:rsidR="00D8756E" w:rsidRPr="00387222">
              <w:rPr>
                <w:sz w:val="22"/>
              </w:rPr>
              <w:t xml:space="preserve"> </w:t>
            </w:r>
            <w:r w:rsidR="002D0FCF" w:rsidRPr="00387222">
              <w:rPr>
                <w:sz w:val="22"/>
              </w:rPr>
              <w:t>within four days prior to arrival or anytime during the</w:t>
            </w:r>
            <w:r w:rsidR="00D8756E" w:rsidRPr="00387222">
              <w:rPr>
                <w:sz w:val="22"/>
              </w:rPr>
              <w:t xml:space="preserve"> </w:t>
            </w:r>
            <w:r w:rsidR="00D8756E" w:rsidRPr="00B21819">
              <w:rPr>
                <w:sz w:val="22"/>
                <w:highlight w:val="yellow"/>
              </w:rPr>
              <w:t>hospitalization</w:t>
            </w:r>
            <w:r w:rsidRPr="00B21819">
              <w:rPr>
                <w:sz w:val="22"/>
                <w:highlight w:val="yellow"/>
              </w:rPr>
              <w:t>?</w:t>
            </w:r>
          </w:p>
          <w:p w:rsidR="00B21819" w:rsidRPr="00387222" w:rsidRDefault="00B21819" w:rsidP="00B21819">
            <w:pPr>
              <w:pStyle w:val="Default"/>
              <w:rPr>
                <w:sz w:val="20"/>
                <w:szCs w:val="20"/>
              </w:rPr>
            </w:pPr>
            <w:r w:rsidRPr="00B21819">
              <w:rPr>
                <w:b/>
                <w:bCs/>
                <w:sz w:val="20"/>
                <w:szCs w:val="20"/>
                <w:highlight w:val="yellow"/>
              </w:rPr>
              <w:t>VTE</w:t>
            </w:r>
            <w:r w:rsidRPr="00387222">
              <w:rPr>
                <w:b/>
                <w:bCs/>
                <w:sz w:val="20"/>
                <w:szCs w:val="20"/>
              </w:rPr>
              <w:t xml:space="preserve"> Diagnostic testing includes the following (ALL Inclusive): </w:t>
            </w:r>
          </w:p>
          <w:p w:rsidR="00B21819" w:rsidRPr="00387222" w:rsidRDefault="00B21819" w:rsidP="00B21819">
            <w:pPr>
              <w:pStyle w:val="Default"/>
              <w:numPr>
                <w:ilvl w:val="0"/>
                <w:numId w:val="5"/>
              </w:numPr>
              <w:tabs>
                <w:tab w:val="clear" w:pos="360"/>
                <w:tab w:val="num" w:pos="176"/>
              </w:tabs>
              <w:ind w:left="176" w:hanging="180"/>
              <w:rPr>
                <w:sz w:val="20"/>
                <w:szCs w:val="20"/>
                <w:lang w:val="fr-FR"/>
              </w:rPr>
            </w:pPr>
            <w:r w:rsidRPr="00387222">
              <w:rPr>
                <w:sz w:val="20"/>
                <w:szCs w:val="20"/>
                <w:lang w:val="fr-FR"/>
              </w:rPr>
              <w:t xml:space="preserve">Compression </w:t>
            </w:r>
            <w:proofErr w:type="spellStart"/>
            <w:r w:rsidRPr="00387222">
              <w:rPr>
                <w:sz w:val="20"/>
                <w:szCs w:val="20"/>
                <w:lang w:val="fr-FR"/>
              </w:rPr>
              <w:t>Ultrasound</w:t>
            </w:r>
            <w:proofErr w:type="spellEnd"/>
            <w:r w:rsidRPr="00387222">
              <w:rPr>
                <w:sz w:val="20"/>
                <w:szCs w:val="20"/>
                <w:lang w:val="fr-FR"/>
              </w:rPr>
              <w:t>/</w:t>
            </w:r>
            <w:proofErr w:type="spellStart"/>
            <w:r w:rsidRPr="00387222">
              <w:rPr>
                <w:sz w:val="20"/>
                <w:szCs w:val="20"/>
                <w:lang w:val="fr-FR"/>
              </w:rPr>
              <w:t>Vascular</w:t>
            </w:r>
            <w:proofErr w:type="spellEnd"/>
            <w:r w:rsidRPr="00387222">
              <w:rPr>
                <w:sz w:val="20"/>
                <w:szCs w:val="20"/>
                <w:lang w:val="fr-FR"/>
              </w:rPr>
              <w:t xml:space="preserve"> </w:t>
            </w:r>
            <w:proofErr w:type="spellStart"/>
            <w:r w:rsidRPr="00387222">
              <w:rPr>
                <w:sz w:val="20"/>
                <w:szCs w:val="20"/>
                <w:lang w:val="fr-FR"/>
              </w:rPr>
              <w:t>Ultrasound</w:t>
            </w:r>
            <w:proofErr w:type="spellEnd"/>
            <w:r w:rsidRPr="00387222">
              <w:rPr>
                <w:sz w:val="20"/>
                <w:szCs w:val="20"/>
                <w:lang w:val="fr-FR"/>
              </w:rPr>
              <w:t xml:space="preserve">/Duplex </w:t>
            </w:r>
            <w:proofErr w:type="spellStart"/>
            <w:r w:rsidRPr="00387222">
              <w:rPr>
                <w:sz w:val="20"/>
                <w:szCs w:val="20"/>
                <w:lang w:val="fr-FR"/>
              </w:rPr>
              <w:t>ultrasound</w:t>
            </w:r>
            <w:proofErr w:type="spellEnd"/>
            <w:r w:rsidRPr="00387222">
              <w:rPr>
                <w:sz w:val="20"/>
                <w:szCs w:val="20"/>
                <w:lang w:val="fr-FR"/>
              </w:rPr>
              <w:t xml:space="preserve"> (DUS)/</w:t>
            </w:r>
            <w:proofErr w:type="spellStart"/>
            <w:r w:rsidRPr="00387222">
              <w:rPr>
                <w:sz w:val="20"/>
                <w:szCs w:val="20"/>
                <w:lang w:val="fr-FR"/>
              </w:rPr>
              <w:t>Venous</w:t>
            </w:r>
            <w:proofErr w:type="spellEnd"/>
            <w:r w:rsidRPr="00387222">
              <w:rPr>
                <w:sz w:val="20"/>
                <w:szCs w:val="20"/>
                <w:lang w:val="fr-FR"/>
              </w:rPr>
              <w:t xml:space="preserve"> Doppler of </w:t>
            </w:r>
            <w:proofErr w:type="spellStart"/>
            <w:r w:rsidRPr="00387222">
              <w:rPr>
                <w:sz w:val="20"/>
                <w:szCs w:val="20"/>
                <w:lang w:val="fr-FR"/>
              </w:rPr>
              <w:t>lower</w:t>
            </w:r>
            <w:proofErr w:type="spellEnd"/>
            <w:r w:rsidRPr="00387222">
              <w:rPr>
                <w:sz w:val="20"/>
                <w:szCs w:val="20"/>
                <w:lang w:val="fr-FR"/>
              </w:rPr>
              <w:t xml:space="preserve"> </w:t>
            </w:r>
            <w:proofErr w:type="spellStart"/>
            <w:r w:rsidRPr="00387222">
              <w:rPr>
                <w:sz w:val="20"/>
                <w:szCs w:val="20"/>
                <w:lang w:val="fr-FR"/>
              </w:rPr>
              <w:t>extremities</w:t>
            </w:r>
            <w:proofErr w:type="spellEnd"/>
            <w:r w:rsidRPr="00387222">
              <w:rPr>
                <w:sz w:val="20"/>
                <w:szCs w:val="20"/>
                <w:lang w:val="fr-FR"/>
              </w:rPr>
              <w:t xml:space="preserve"> </w:t>
            </w:r>
          </w:p>
          <w:p w:rsidR="00B21819" w:rsidRPr="00387222" w:rsidRDefault="00B21819" w:rsidP="00B21819">
            <w:pPr>
              <w:pStyle w:val="Default"/>
              <w:numPr>
                <w:ilvl w:val="0"/>
                <w:numId w:val="5"/>
              </w:numPr>
              <w:tabs>
                <w:tab w:val="clear" w:pos="360"/>
                <w:tab w:val="num" w:pos="176"/>
              </w:tabs>
              <w:ind w:left="176" w:hanging="180"/>
              <w:rPr>
                <w:sz w:val="20"/>
                <w:szCs w:val="20"/>
              </w:rPr>
            </w:pPr>
            <w:r w:rsidRPr="00387222">
              <w:rPr>
                <w:sz w:val="20"/>
                <w:szCs w:val="20"/>
              </w:rPr>
              <w:t xml:space="preserve">Computed tomography (CT) of thorax (chest), abdomen/pelvis, or lower extremity leg veins with contrast </w:t>
            </w:r>
          </w:p>
          <w:p w:rsidR="00B21819" w:rsidRPr="00387222" w:rsidRDefault="00B21819" w:rsidP="00B21819">
            <w:pPr>
              <w:pStyle w:val="Default"/>
              <w:numPr>
                <w:ilvl w:val="0"/>
                <w:numId w:val="5"/>
              </w:numPr>
              <w:tabs>
                <w:tab w:val="clear" w:pos="360"/>
                <w:tab w:val="num" w:pos="176"/>
              </w:tabs>
              <w:ind w:left="176" w:hanging="180"/>
              <w:rPr>
                <w:sz w:val="20"/>
                <w:szCs w:val="20"/>
              </w:rPr>
            </w:pPr>
            <w:r w:rsidRPr="00387222">
              <w:rPr>
                <w:sz w:val="20"/>
                <w:szCs w:val="20"/>
              </w:rPr>
              <w:t xml:space="preserve">Magnetic resonance imaging (MRI or MRV) of the thorax(chest), abdomen/pelvis, or lower extremity leg veins </w:t>
            </w:r>
          </w:p>
          <w:p w:rsidR="00B21819" w:rsidRPr="00387222" w:rsidRDefault="00B21819" w:rsidP="00B21819">
            <w:pPr>
              <w:pStyle w:val="Default"/>
              <w:numPr>
                <w:ilvl w:val="0"/>
                <w:numId w:val="5"/>
              </w:numPr>
              <w:tabs>
                <w:tab w:val="clear" w:pos="360"/>
                <w:tab w:val="num" w:pos="176"/>
              </w:tabs>
              <w:ind w:left="176" w:hanging="180"/>
              <w:rPr>
                <w:sz w:val="20"/>
                <w:szCs w:val="20"/>
              </w:rPr>
            </w:pPr>
            <w:r w:rsidRPr="00387222">
              <w:rPr>
                <w:sz w:val="20"/>
                <w:szCs w:val="20"/>
              </w:rPr>
              <w:t xml:space="preserve">Nuclear Medicine Pulmonary Scan/ventilation/perfusion (V/Q) lung scan </w:t>
            </w:r>
          </w:p>
          <w:p w:rsidR="00B21819" w:rsidRPr="00387222" w:rsidRDefault="00B21819" w:rsidP="00B21819">
            <w:pPr>
              <w:pStyle w:val="Default"/>
              <w:numPr>
                <w:ilvl w:val="0"/>
                <w:numId w:val="5"/>
              </w:numPr>
              <w:tabs>
                <w:tab w:val="clear" w:pos="360"/>
                <w:tab w:val="num" w:pos="176"/>
              </w:tabs>
              <w:ind w:left="176" w:hanging="180"/>
              <w:rPr>
                <w:sz w:val="20"/>
                <w:szCs w:val="20"/>
                <w:lang w:val="fr-FR"/>
              </w:rPr>
            </w:pPr>
            <w:r w:rsidRPr="00387222">
              <w:rPr>
                <w:sz w:val="20"/>
                <w:szCs w:val="20"/>
              </w:rPr>
              <w:t>Pulmonary arteriography/angiography/angiogram</w:t>
            </w:r>
          </w:p>
          <w:p w:rsidR="00B21819" w:rsidRPr="00387222" w:rsidRDefault="00B21819" w:rsidP="00B21819">
            <w:pPr>
              <w:pStyle w:val="Default"/>
              <w:numPr>
                <w:ilvl w:val="0"/>
                <w:numId w:val="5"/>
              </w:numPr>
              <w:tabs>
                <w:tab w:val="clear" w:pos="360"/>
                <w:tab w:val="num" w:pos="176"/>
              </w:tabs>
              <w:ind w:left="176" w:hanging="180"/>
              <w:rPr>
                <w:sz w:val="20"/>
                <w:szCs w:val="20"/>
                <w:lang w:val="fr-FR"/>
              </w:rPr>
            </w:pPr>
            <w:r w:rsidRPr="00387222">
              <w:rPr>
                <w:sz w:val="20"/>
                <w:szCs w:val="20"/>
              </w:rPr>
              <w:t>Venography/</w:t>
            </w:r>
            <w:proofErr w:type="spellStart"/>
            <w:r w:rsidRPr="00387222">
              <w:rPr>
                <w:sz w:val="20"/>
                <w:szCs w:val="20"/>
              </w:rPr>
              <w:t>Venogram</w:t>
            </w:r>
            <w:proofErr w:type="spellEnd"/>
            <w:r w:rsidRPr="00387222">
              <w:rPr>
                <w:sz w:val="20"/>
                <w:szCs w:val="20"/>
              </w:rPr>
              <w:t xml:space="preserve"> of pelvic, femoral or other lower extremity veins using contrast </w:t>
            </w:r>
            <w:r w:rsidRPr="00B21819">
              <w:rPr>
                <w:sz w:val="20"/>
                <w:szCs w:val="20"/>
                <w:highlight w:val="yellow"/>
              </w:rPr>
              <w:t>material</w:t>
            </w:r>
            <w:r w:rsidRPr="00387222">
              <w:rPr>
                <w:sz w:val="20"/>
                <w:szCs w:val="20"/>
              </w:rPr>
              <w:t xml:space="preserve"> </w:t>
            </w:r>
          </w:p>
          <w:p w:rsidR="00B21819" w:rsidRPr="00387222" w:rsidRDefault="00B21819" w:rsidP="008D2B7E">
            <w:pPr>
              <w:rPr>
                <w:sz w:val="22"/>
              </w:rPr>
            </w:pPr>
          </w:p>
          <w:p w:rsidR="00F34D5E" w:rsidRPr="00387222" w:rsidRDefault="005331B1" w:rsidP="008D2B7E">
            <w:pPr>
              <w:rPr>
                <w:sz w:val="22"/>
              </w:rPr>
            </w:pPr>
            <w:r w:rsidRPr="00387222">
              <w:rPr>
                <w:sz w:val="22"/>
              </w:rPr>
              <w:t>1.  Yes</w:t>
            </w:r>
          </w:p>
          <w:p w:rsidR="00F34D5E" w:rsidRPr="00387222" w:rsidRDefault="005331B1" w:rsidP="008D2B7E">
            <w:pPr>
              <w:rPr>
                <w:sz w:val="22"/>
              </w:rPr>
            </w:pPr>
            <w:r w:rsidRPr="00387222">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387222" w:rsidRDefault="005331B1" w:rsidP="008D2B7E">
            <w:pPr>
              <w:jc w:val="center"/>
            </w:pPr>
            <w:r w:rsidRPr="00387222">
              <w:t>1,*2</w:t>
            </w:r>
          </w:p>
          <w:p w:rsidR="003B46A4" w:rsidRPr="00387222" w:rsidRDefault="003B46A4" w:rsidP="008D2B7E">
            <w:pPr>
              <w:jc w:val="center"/>
            </w:pPr>
          </w:p>
          <w:p w:rsidR="003B46A4" w:rsidRPr="00387222" w:rsidRDefault="005331B1" w:rsidP="000056A0">
            <w:pPr>
              <w:jc w:val="center"/>
              <w:rPr>
                <w:b/>
              </w:rPr>
            </w:pPr>
            <w:r w:rsidRPr="00387222">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40511B" w:rsidRPr="00387222" w:rsidRDefault="0040511B" w:rsidP="00297EDA">
            <w:pPr>
              <w:numPr>
                <w:ilvl w:val="1"/>
                <w:numId w:val="4"/>
              </w:numPr>
              <w:ind w:left="176" w:hanging="176"/>
              <w:rPr>
                <w:bCs/>
              </w:rPr>
            </w:pPr>
            <w:r w:rsidRPr="00387222">
              <w:rPr>
                <w:bCs/>
              </w:rPr>
              <w:t xml:space="preserve">This data element includes patients who </w:t>
            </w:r>
            <w:r w:rsidR="002D0FCF" w:rsidRPr="00387222">
              <w:rPr>
                <w:bCs/>
              </w:rPr>
              <w:t xml:space="preserve">had one of the acceptable diagnostic tests performed </w:t>
            </w:r>
            <w:r w:rsidR="002D0FCF" w:rsidRPr="00387222">
              <w:rPr>
                <w:b/>
                <w:bCs/>
              </w:rPr>
              <w:t>within four days prior to arrival</w:t>
            </w:r>
            <w:r w:rsidR="002D0FCF" w:rsidRPr="00387222">
              <w:rPr>
                <w:bCs/>
              </w:rPr>
              <w:t>,</w:t>
            </w:r>
            <w:r w:rsidRPr="00387222">
              <w:rPr>
                <w:bCs/>
              </w:rPr>
              <w:t xml:space="preserve"> or </w:t>
            </w:r>
            <w:r w:rsidR="002D0FCF" w:rsidRPr="00387222">
              <w:rPr>
                <w:bCs/>
              </w:rPr>
              <w:t xml:space="preserve">anytime </w:t>
            </w:r>
            <w:r w:rsidRPr="00387222">
              <w:rPr>
                <w:bCs/>
              </w:rPr>
              <w:t xml:space="preserve">during hospitalization. </w:t>
            </w:r>
            <w:r w:rsidR="002D0FCF" w:rsidRPr="00387222">
              <w:rPr>
                <w:bCs/>
              </w:rPr>
              <w:t>E</w:t>
            </w:r>
            <w:r w:rsidRPr="00387222">
              <w:rPr>
                <w:bCs/>
              </w:rPr>
              <w:t>xample</w:t>
            </w:r>
            <w:r w:rsidR="002D0FCF" w:rsidRPr="00387222">
              <w:rPr>
                <w:bCs/>
              </w:rPr>
              <w:t>s</w:t>
            </w:r>
            <w:r w:rsidRPr="00387222">
              <w:rPr>
                <w:bCs/>
              </w:rPr>
              <w:t>:</w:t>
            </w:r>
          </w:p>
          <w:p w:rsidR="002D0FCF" w:rsidRPr="00387222" w:rsidRDefault="002D0FCF" w:rsidP="003D130C">
            <w:pPr>
              <w:pStyle w:val="ListParagraph"/>
              <w:numPr>
                <w:ilvl w:val="0"/>
                <w:numId w:val="134"/>
              </w:numPr>
              <w:ind w:left="536"/>
              <w:rPr>
                <w:bCs/>
              </w:rPr>
            </w:pPr>
            <w:r w:rsidRPr="00387222">
              <w:rPr>
                <w:bCs/>
              </w:rPr>
              <w:t>Patient arrives on 1/1/20xx and documentation indicates a CT of chest with contrast was performed on arrival, earlier that same day.</w:t>
            </w:r>
          </w:p>
          <w:p w:rsidR="002D0FCF" w:rsidRPr="00387222" w:rsidRDefault="002D0FCF" w:rsidP="003D130C">
            <w:pPr>
              <w:pStyle w:val="ListParagraph"/>
              <w:numPr>
                <w:ilvl w:val="0"/>
                <w:numId w:val="134"/>
              </w:numPr>
              <w:ind w:left="536"/>
              <w:rPr>
                <w:bCs/>
              </w:rPr>
            </w:pPr>
            <w:r w:rsidRPr="00387222">
              <w:rPr>
                <w:bCs/>
              </w:rPr>
              <w:t>Patient arrived on 1/1/20xx and documentation indicates the patient was admitted on 1/2/20xx. A VQ scan was performed on 1/2/20xx.</w:t>
            </w:r>
          </w:p>
          <w:p w:rsidR="002D0FCF" w:rsidRPr="00387222" w:rsidRDefault="002D0FCF" w:rsidP="003D130C">
            <w:pPr>
              <w:pStyle w:val="ListParagraph"/>
              <w:numPr>
                <w:ilvl w:val="0"/>
                <w:numId w:val="134"/>
              </w:numPr>
              <w:ind w:left="536"/>
              <w:rPr>
                <w:bCs/>
              </w:rPr>
            </w:pPr>
            <w:r w:rsidRPr="00387222">
              <w:rPr>
                <w:bCs/>
              </w:rPr>
              <w:t>Patient transferred on 1/5/20xx with documentation from a transferring hospital indicating vascular ultrasound was performed on 1/2/20xx.</w:t>
            </w:r>
          </w:p>
          <w:p w:rsidR="00327004" w:rsidRPr="00387222" w:rsidRDefault="00327004" w:rsidP="00234BB9">
            <w:pPr>
              <w:numPr>
                <w:ilvl w:val="1"/>
                <w:numId w:val="4"/>
              </w:numPr>
              <w:ind w:left="176" w:hanging="176"/>
              <w:rPr>
                <w:bCs/>
              </w:rPr>
            </w:pPr>
            <w:r w:rsidRPr="00387222">
              <w:rPr>
                <w:bCs/>
              </w:rPr>
              <w:t>Physician/APN/PA documentation must reflect the time frame within four calendar days prior to arrival or anytime during hospitalization.</w:t>
            </w:r>
          </w:p>
          <w:p w:rsidR="00327004" w:rsidRPr="00387222" w:rsidRDefault="00327004" w:rsidP="00234BB9">
            <w:pPr>
              <w:numPr>
                <w:ilvl w:val="1"/>
                <w:numId w:val="4"/>
              </w:numPr>
              <w:ind w:left="176" w:hanging="176"/>
              <w:rPr>
                <w:b/>
                <w:bCs/>
              </w:rPr>
            </w:pPr>
            <w:r w:rsidRPr="00387222">
              <w:t>D</w:t>
            </w:r>
            <w:r w:rsidR="0040511B" w:rsidRPr="00387222">
              <w:t xml:space="preserve">ocumentation other than radiology reports must </w:t>
            </w:r>
            <w:r w:rsidRPr="00387222">
              <w:t>confirm one of the acceptable tests was performed</w:t>
            </w:r>
            <w:r w:rsidR="00481E40" w:rsidRPr="00387222">
              <w:t>.</w:t>
            </w:r>
          </w:p>
          <w:p w:rsidR="00327004" w:rsidRPr="00387222" w:rsidRDefault="00327004" w:rsidP="003D130C">
            <w:pPr>
              <w:ind w:left="176"/>
              <w:rPr>
                <w:b/>
                <w:bCs/>
              </w:rPr>
            </w:pPr>
            <w:r w:rsidRPr="00387222">
              <w:t>Examples:</w:t>
            </w:r>
          </w:p>
          <w:p w:rsidR="00327004" w:rsidRPr="00387222" w:rsidRDefault="00327004" w:rsidP="003D130C">
            <w:pPr>
              <w:pStyle w:val="ListParagraph"/>
              <w:numPr>
                <w:ilvl w:val="0"/>
                <w:numId w:val="135"/>
              </w:numPr>
              <w:ind w:left="536"/>
              <w:rPr>
                <w:bCs/>
              </w:rPr>
            </w:pPr>
            <w:r w:rsidRPr="00387222">
              <w:rPr>
                <w:bCs/>
              </w:rPr>
              <w:t>Physician Notes</w:t>
            </w:r>
            <w:r w:rsidR="00481E40" w:rsidRPr="00387222">
              <w:rPr>
                <w:bCs/>
              </w:rPr>
              <w:t>:</w:t>
            </w:r>
            <w:r w:rsidRPr="00387222">
              <w:rPr>
                <w:bCs/>
              </w:rPr>
              <w:t xml:space="preserve"> </w:t>
            </w:r>
            <w:r w:rsidR="00481E40" w:rsidRPr="00387222">
              <w:rPr>
                <w:bCs/>
              </w:rPr>
              <w:t>“</w:t>
            </w:r>
            <w:r w:rsidRPr="00387222">
              <w:rPr>
                <w:bCs/>
              </w:rPr>
              <w:t>Venous Doppler positive for DVT l</w:t>
            </w:r>
            <w:r w:rsidR="00481E40" w:rsidRPr="00387222">
              <w:rPr>
                <w:bCs/>
              </w:rPr>
              <w:t>e</w:t>
            </w:r>
            <w:r w:rsidRPr="00387222">
              <w:rPr>
                <w:bCs/>
              </w:rPr>
              <w:t>ft popliteal,</w:t>
            </w:r>
            <w:r w:rsidR="00481E40" w:rsidRPr="00387222">
              <w:rPr>
                <w:bCs/>
              </w:rPr>
              <w:t>” select “Yes.”.</w:t>
            </w:r>
          </w:p>
          <w:p w:rsidR="00327004" w:rsidRPr="00387222" w:rsidRDefault="00327004" w:rsidP="003D130C">
            <w:pPr>
              <w:pStyle w:val="ListParagraph"/>
              <w:numPr>
                <w:ilvl w:val="0"/>
                <w:numId w:val="135"/>
              </w:numPr>
              <w:ind w:left="536"/>
              <w:rPr>
                <w:bCs/>
              </w:rPr>
            </w:pPr>
            <w:r w:rsidRPr="00387222">
              <w:rPr>
                <w:bCs/>
              </w:rPr>
              <w:t xml:space="preserve">Emergency Notes: Patient to CT without contrast, </w:t>
            </w:r>
            <w:proofErr w:type="gramStart"/>
            <w:r w:rsidRPr="00387222">
              <w:rPr>
                <w:bCs/>
              </w:rPr>
              <w:t>select</w:t>
            </w:r>
            <w:proofErr w:type="gramEnd"/>
            <w:r w:rsidRPr="00387222">
              <w:rPr>
                <w:bCs/>
              </w:rPr>
              <w:t xml:space="preserve"> “No.”</w:t>
            </w:r>
          </w:p>
          <w:p w:rsidR="003B46A4" w:rsidRPr="0051259F" w:rsidRDefault="005331B1" w:rsidP="00481E40">
            <w:pPr>
              <w:numPr>
                <w:ilvl w:val="1"/>
                <w:numId w:val="4"/>
              </w:numPr>
              <w:ind w:left="176" w:hanging="176"/>
              <w:rPr>
                <w:highlight w:val="yellow"/>
              </w:rPr>
            </w:pPr>
            <w:r w:rsidRPr="00387222">
              <w:t xml:space="preserve">If a diagnostic test </w:t>
            </w:r>
            <w:r w:rsidR="00327004" w:rsidRPr="00387222">
              <w:t xml:space="preserve">was performed </w:t>
            </w:r>
            <w:r w:rsidRPr="00387222">
              <w:t>that is not on the inclu</w:t>
            </w:r>
            <w:r w:rsidR="00327004" w:rsidRPr="00387222">
              <w:t>sion</w:t>
            </w:r>
            <w:r w:rsidRPr="00387222">
              <w:t xml:space="preserve"> list</w:t>
            </w:r>
            <w:r w:rsidR="00327004" w:rsidRPr="00387222">
              <w:t>,</w:t>
            </w:r>
            <w:r w:rsidRPr="00387222">
              <w:t xml:space="preserve"> select “</w:t>
            </w:r>
            <w:r w:rsidR="00481E40" w:rsidRPr="00387222">
              <w:t>No</w:t>
            </w:r>
            <w:r w:rsidRPr="00387222">
              <w:t xml:space="preserve">”. </w:t>
            </w:r>
            <w:r w:rsidR="00327004" w:rsidRPr="00387222">
              <w:t>E</w:t>
            </w:r>
            <w:r w:rsidRPr="00387222">
              <w:t xml:space="preserve">xample:  </w:t>
            </w:r>
            <w:r w:rsidR="00327004" w:rsidRPr="00387222">
              <w:t>Physician notes indicate a 2D</w:t>
            </w:r>
            <w:r w:rsidRPr="00387222">
              <w:t xml:space="preserve"> </w:t>
            </w:r>
            <w:r w:rsidR="00327004" w:rsidRPr="00387222">
              <w:t>E</w:t>
            </w:r>
            <w:r w:rsidRPr="00387222">
              <w:t xml:space="preserve">cho was done that confirmed a PE (pulmonary emboli), select </w:t>
            </w:r>
            <w:r w:rsidRPr="0051259F">
              <w:rPr>
                <w:highlight w:val="yellow"/>
              </w:rPr>
              <w:t>“</w:t>
            </w:r>
            <w:r w:rsidR="00327004" w:rsidRPr="0051259F">
              <w:rPr>
                <w:highlight w:val="yellow"/>
              </w:rPr>
              <w:t>No</w:t>
            </w:r>
            <w:r w:rsidRPr="0051259F">
              <w:rPr>
                <w:highlight w:val="yellow"/>
              </w:rPr>
              <w:t>”.</w:t>
            </w:r>
          </w:p>
          <w:p w:rsidR="00B21819" w:rsidRPr="00387222" w:rsidRDefault="00B21819" w:rsidP="00B21819">
            <w:pPr>
              <w:pStyle w:val="Default"/>
              <w:rPr>
                <w:b/>
                <w:sz w:val="20"/>
                <w:szCs w:val="20"/>
              </w:rPr>
            </w:pPr>
            <w:r w:rsidRPr="0051259F">
              <w:rPr>
                <w:b/>
                <w:sz w:val="20"/>
                <w:szCs w:val="20"/>
                <w:highlight w:val="yellow"/>
              </w:rPr>
              <w:t>Exclude:</w:t>
            </w:r>
          </w:p>
          <w:p w:rsidR="00B21819" w:rsidRPr="00B21819" w:rsidRDefault="00B21819" w:rsidP="00B21819">
            <w:pPr>
              <w:pStyle w:val="Default"/>
              <w:numPr>
                <w:ilvl w:val="0"/>
                <w:numId w:val="163"/>
              </w:numPr>
              <w:rPr>
                <w:sz w:val="20"/>
                <w:szCs w:val="20"/>
              </w:rPr>
            </w:pPr>
            <w:r w:rsidRPr="00B21819">
              <w:rPr>
                <w:sz w:val="20"/>
                <w:szCs w:val="20"/>
              </w:rPr>
              <w:t xml:space="preserve">VTE confirmation by only D-dimer tests </w:t>
            </w:r>
          </w:p>
          <w:p w:rsidR="00B21819" w:rsidRPr="00B21819" w:rsidRDefault="00B21819" w:rsidP="00B21819">
            <w:pPr>
              <w:pStyle w:val="Default"/>
              <w:numPr>
                <w:ilvl w:val="0"/>
                <w:numId w:val="163"/>
              </w:numPr>
              <w:rPr>
                <w:sz w:val="20"/>
                <w:szCs w:val="20"/>
              </w:rPr>
            </w:pPr>
            <w:r w:rsidRPr="00B21819">
              <w:rPr>
                <w:sz w:val="20"/>
                <w:szCs w:val="20"/>
              </w:rPr>
              <w:t>VTE diagnosed by tests not listed</w:t>
            </w:r>
          </w:p>
          <w:p w:rsidR="00B21819" w:rsidRPr="0051259F" w:rsidRDefault="00B21819" w:rsidP="00B21819">
            <w:pPr>
              <w:pStyle w:val="ListParagraph"/>
              <w:numPr>
                <w:ilvl w:val="0"/>
                <w:numId w:val="163"/>
              </w:numPr>
              <w:rPr>
                <w:b/>
                <w:highlight w:val="yellow"/>
              </w:rPr>
            </w:pPr>
            <w:r w:rsidRPr="00B21819">
              <w:t xml:space="preserve">Patients with a diagnostic test performed greater than four days prior to </w:t>
            </w:r>
            <w:r w:rsidRPr="0051259F">
              <w:rPr>
                <w:highlight w:val="yellow"/>
              </w:rPr>
              <w:t>arrival</w:t>
            </w:r>
          </w:p>
          <w:p w:rsidR="000A4EFF" w:rsidRPr="00387222" w:rsidRDefault="000A4EFF" w:rsidP="000A4EFF">
            <w:pPr>
              <w:rPr>
                <w:b/>
              </w:rPr>
            </w:pPr>
            <w:r w:rsidRPr="0051259F">
              <w:rPr>
                <w:b/>
                <w:highlight w:val="yellow"/>
              </w:rPr>
              <w:t>Suggested</w:t>
            </w:r>
            <w:r w:rsidRPr="00387222">
              <w:rPr>
                <w:b/>
              </w:rPr>
              <w:t xml:space="preserve"> Data Sources: </w:t>
            </w:r>
            <w:r w:rsidRPr="00387222">
              <w:t>Admission  notes, Consult notes, ED record, H&amp;P, Physician notes, Radiology report</w:t>
            </w:r>
          </w:p>
        </w:tc>
      </w:tr>
      <w:tr w:rsidR="00253BA7"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F7D1D" w:rsidP="005A0728">
            <w:pPr>
              <w:jc w:val="center"/>
              <w:rPr>
                <w:sz w:val="22"/>
              </w:rPr>
            </w:pPr>
            <w:r w:rsidRPr="00387222">
              <w:rPr>
                <w:sz w:val="22"/>
              </w:rPr>
              <w:t>2</w:t>
            </w:r>
            <w:r w:rsidR="005A0728">
              <w:rPr>
                <w:sz w:val="22"/>
              </w:rPr>
              <w:t>9</w:t>
            </w:r>
          </w:p>
        </w:tc>
        <w:tc>
          <w:tcPr>
            <w:tcW w:w="121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rPr>
                <w:sz w:val="22"/>
              </w:rPr>
            </w:pPr>
            <w:r w:rsidRPr="00387222">
              <w:rPr>
                <w:sz w:val="22"/>
              </w:rPr>
              <w:t xml:space="preserve">Enter the date the </w:t>
            </w:r>
            <w:r w:rsidRPr="00387222">
              <w:rPr>
                <w:sz w:val="22"/>
                <w:u w:val="single"/>
              </w:rPr>
              <w:t>first</w:t>
            </w:r>
            <w:r w:rsidRPr="00387222">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387222" w:rsidRDefault="005331B1" w:rsidP="00FA541E">
            <w:pPr>
              <w:jc w:val="center"/>
            </w:pPr>
            <w:r w:rsidRPr="00387222">
              <w:t>mm/</w:t>
            </w:r>
            <w:proofErr w:type="spellStart"/>
            <w:r w:rsidRPr="00387222">
              <w:t>dd</w:t>
            </w:r>
            <w:proofErr w:type="spellEnd"/>
            <w:r w:rsidRPr="00387222">
              <w:t>/</w:t>
            </w:r>
            <w:proofErr w:type="spellStart"/>
            <w:r w:rsidRPr="00387222">
              <w:t>yyyy</w:t>
            </w:r>
            <w:proofErr w:type="spellEnd"/>
          </w:p>
          <w:p w:rsidR="00FA541E" w:rsidRPr="00387222" w:rsidRDefault="005331B1" w:rsidP="00FA541E">
            <w:pPr>
              <w:jc w:val="center"/>
            </w:pPr>
            <w:r w:rsidRPr="0038722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387222" w:rsidTr="00D53C3C">
              <w:tc>
                <w:tcPr>
                  <w:tcW w:w="1929" w:type="dxa"/>
                </w:tcPr>
                <w:p w:rsidR="00253BA7" w:rsidRPr="00387222" w:rsidRDefault="005331B1" w:rsidP="001739F7">
                  <w:pPr>
                    <w:jc w:val="center"/>
                  </w:pPr>
                  <w:r w:rsidRPr="00387222">
                    <w:t xml:space="preserve">&gt;= </w:t>
                  </w:r>
                  <w:r w:rsidR="00E7327E" w:rsidRPr="00387222">
                    <w:t xml:space="preserve"> </w:t>
                  </w:r>
                  <w:proofErr w:type="spellStart"/>
                  <w:r w:rsidRPr="00387222">
                    <w:t>vteadmdt</w:t>
                  </w:r>
                  <w:proofErr w:type="spellEnd"/>
                  <w:r w:rsidRPr="00387222">
                    <w:t xml:space="preserve"> and &lt;=</w:t>
                  </w:r>
                  <w:proofErr w:type="spellStart"/>
                  <w:r w:rsidRPr="00387222">
                    <w:t>vtedcdt</w:t>
                  </w:r>
                  <w:proofErr w:type="spellEnd"/>
                </w:p>
              </w:tc>
            </w:tr>
          </w:tbl>
          <w:p w:rsidR="00253BA7" w:rsidRPr="00387222"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387222" w:rsidRDefault="005331B1" w:rsidP="002F14EA">
            <w:r w:rsidRPr="00387222">
              <w:t>Enter the exact date.  The use of 01 to indicate missing month or day is not acceptable.</w:t>
            </w:r>
            <w:r w:rsidR="002F14EA" w:rsidRPr="00387222">
              <w:t xml:space="preserve"> </w:t>
            </w:r>
          </w:p>
          <w:p w:rsidR="002F14EA" w:rsidRPr="00387222" w:rsidRDefault="002F14EA" w:rsidP="002F14EA">
            <w:r w:rsidRPr="00387222">
              <w:t xml:space="preserve">If the diagnostic test related to this hospitalization was performed </w:t>
            </w:r>
            <w:r w:rsidR="003C0419" w:rsidRPr="00387222">
              <w:t>within</w:t>
            </w:r>
            <w:r w:rsidR="001739F7" w:rsidRPr="00387222">
              <w:t xml:space="preserve"> four days </w:t>
            </w:r>
            <w:r w:rsidRPr="00387222">
              <w:t xml:space="preserve">prior to </w:t>
            </w:r>
            <w:r w:rsidR="001739F7" w:rsidRPr="00387222">
              <w:t>arrival</w:t>
            </w:r>
            <w:r w:rsidRPr="00387222">
              <w:t xml:space="preserve">, enter the date of admission as VTE test ordered date. </w:t>
            </w:r>
          </w:p>
          <w:p w:rsidR="00253BA7" w:rsidRPr="00387222" w:rsidRDefault="005331B1" w:rsidP="00513177">
            <w:r w:rsidRPr="00387222">
              <w:t>If the date the first diagnostic test for VTE was ordered is unable to be determined from the medical record documentation, enter 99/99/9999.</w:t>
            </w:r>
          </w:p>
        </w:tc>
      </w:tr>
      <w:tr w:rsidR="00253BA7"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5A0728" w:rsidP="00723EF2">
            <w:pPr>
              <w:jc w:val="center"/>
              <w:rPr>
                <w:sz w:val="22"/>
              </w:rPr>
            </w:pPr>
            <w:r>
              <w:rPr>
                <w:sz w:val="22"/>
              </w:rPr>
              <w:t>30</w:t>
            </w:r>
          </w:p>
        </w:tc>
        <w:tc>
          <w:tcPr>
            <w:tcW w:w="121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posvte</w:t>
            </w:r>
            <w:proofErr w:type="spellEnd"/>
          </w:p>
          <w:p w:rsidR="00897F31" w:rsidRPr="00387222" w:rsidRDefault="00897F31" w:rsidP="00897F31">
            <w:pPr>
              <w:jc w:val="center"/>
            </w:pPr>
            <w:r w:rsidRPr="00387222">
              <w:t>VTE3,5,6</w:t>
            </w:r>
          </w:p>
          <w:p w:rsidR="00897F31" w:rsidRPr="00387222" w:rsidRDefault="00897F31" w:rsidP="00967A93">
            <w:pPr>
              <w:jc w:val="center"/>
            </w:pPr>
          </w:p>
          <w:p w:rsidR="00253BA7" w:rsidRPr="00387222"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rPr>
                <w:sz w:val="22"/>
              </w:rPr>
            </w:pPr>
            <w:r w:rsidRPr="00387222">
              <w:rPr>
                <w:sz w:val="22"/>
              </w:rPr>
              <w:t xml:space="preserve">Is there physician/APN/PA documentation that the </w:t>
            </w:r>
            <w:r w:rsidR="003C4809" w:rsidRPr="00387222">
              <w:rPr>
                <w:sz w:val="22"/>
              </w:rPr>
              <w:t xml:space="preserve">VTE Diagnostic Test confirmed a diagnosis of </w:t>
            </w:r>
            <w:r w:rsidRPr="00387222">
              <w:rPr>
                <w:sz w:val="22"/>
              </w:rPr>
              <w:t xml:space="preserve">VTE </w:t>
            </w:r>
            <w:r w:rsidRPr="00387222">
              <w:rPr>
                <w:sz w:val="22"/>
                <w:u w:val="single"/>
              </w:rPr>
              <w:t>in one of the defined locations</w:t>
            </w:r>
            <w:r w:rsidR="00AD098D" w:rsidRPr="00387222">
              <w:rPr>
                <w:sz w:val="22"/>
                <w:u w:val="single"/>
              </w:rPr>
              <w:t xml:space="preserve"> </w:t>
            </w:r>
            <w:r w:rsidR="00AD098D" w:rsidRPr="00387222">
              <w:rPr>
                <w:sz w:val="22"/>
              </w:rPr>
              <w:t xml:space="preserve">within four </w:t>
            </w:r>
            <w:r w:rsidR="00C26878" w:rsidRPr="00387222">
              <w:rPr>
                <w:sz w:val="22"/>
              </w:rPr>
              <w:t xml:space="preserve">calendar </w:t>
            </w:r>
            <w:r w:rsidR="00AD098D" w:rsidRPr="00387222">
              <w:rPr>
                <w:sz w:val="22"/>
              </w:rPr>
              <w:t xml:space="preserve">days prior to arrival, or anytime during </w:t>
            </w:r>
            <w:r w:rsidR="003D130C" w:rsidRPr="00387222">
              <w:rPr>
                <w:sz w:val="22"/>
              </w:rPr>
              <w:t>hospitalization</w:t>
            </w:r>
            <w:r w:rsidR="003D130C" w:rsidRPr="00387222" w:rsidDel="00AD098D">
              <w:rPr>
                <w:sz w:val="22"/>
              </w:rPr>
              <w:t>?</w:t>
            </w:r>
          </w:p>
          <w:p w:rsidR="000D1AAB" w:rsidRPr="00387222" w:rsidRDefault="005331B1" w:rsidP="00194E69">
            <w:pPr>
              <w:pStyle w:val="Default"/>
              <w:rPr>
                <w:b/>
                <w:bCs/>
                <w:sz w:val="22"/>
                <w:szCs w:val="22"/>
              </w:rPr>
            </w:pPr>
            <w:r w:rsidRPr="00387222">
              <w:rPr>
                <w:b/>
                <w:bCs/>
                <w:sz w:val="22"/>
                <w:szCs w:val="22"/>
              </w:rPr>
              <w:t xml:space="preserve">VTE </w:t>
            </w:r>
            <w:r w:rsidR="00D8756E" w:rsidRPr="00387222">
              <w:rPr>
                <w:b/>
                <w:bCs/>
                <w:sz w:val="22"/>
                <w:szCs w:val="22"/>
              </w:rPr>
              <w:t>Confirmed</w:t>
            </w:r>
            <w:r w:rsidR="000B6B20" w:rsidRPr="00387222">
              <w:rPr>
                <w:b/>
                <w:bCs/>
                <w:sz w:val="22"/>
                <w:szCs w:val="22"/>
              </w:rPr>
              <w:t xml:space="preserve"> in Defined Locations</w:t>
            </w:r>
            <w:r w:rsidRPr="00387222">
              <w:rPr>
                <w:b/>
                <w:bCs/>
                <w:sz w:val="22"/>
                <w:szCs w:val="22"/>
              </w:rPr>
              <w:t xml:space="preserve">:  </w:t>
            </w:r>
          </w:p>
          <w:p w:rsidR="000D1AAB" w:rsidRPr="00387222" w:rsidRDefault="000D1AAB" w:rsidP="00E13BEF">
            <w:pPr>
              <w:pStyle w:val="Default"/>
              <w:numPr>
                <w:ilvl w:val="0"/>
                <w:numId w:val="159"/>
              </w:numPr>
              <w:ind w:left="357"/>
              <w:rPr>
                <w:b/>
                <w:bCs/>
                <w:sz w:val="22"/>
                <w:szCs w:val="22"/>
              </w:rPr>
            </w:pPr>
            <w:r w:rsidRPr="00387222">
              <w:rPr>
                <w:b/>
                <w:bCs/>
                <w:sz w:val="22"/>
                <w:szCs w:val="22"/>
              </w:rPr>
              <w:t>Pulmonary Emboli (PE)</w:t>
            </w:r>
          </w:p>
          <w:p w:rsidR="00253BA7" w:rsidRPr="00387222" w:rsidRDefault="005331B1" w:rsidP="00E13BEF">
            <w:pPr>
              <w:pStyle w:val="Default"/>
              <w:numPr>
                <w:ilvl w:val="0"/>
                <w:numId w:val="159"/>
              </w:numPr>
              <w:ind w:left="357"/>
              <w:rPr>
                <w:b/>
                <w:sz w:val="22"/>
                <w:szCs w:val="22"/>
              </w:rPr>
            </w:pPr>
            <w:r w:rsidRPr="00387222">
              <w:rPr>
                <w:b/>
                <w:sz w:val="22"/>
                <w:szCs w:val="22"/>
              </w:rPr>
              <w:t>D</w:t>
            </w:r>
            <w:r w:rsidR="00D8756E" w:rsidRPr="00387222">
              <w:rPr>
                <w:b/>
                <w:sz w:val="22"/>
                <w:szCs w:val="22"/>
              </w:rPr>
              <w:t xml:space="preserve">eep </w:t>
            </w:r>
            <w:r w:rsidRPr="00387222">
              <w:rPr>
                <w:b/>
                <w:sz w:val="22"/>
                <w:szCs w:val="22"/>
              </w:rPr>
              <w:t>V</w:t>
            </w:r>
            <w:r w:rsidR="00D8756E" w:rsidRPr="00387222">
              <w:rPr>
                <w:b/>
                <w:sz w:val="22"/>
                <w:szCs w:val="22"/>
              </w:rPr>
              <w:t xml:space="preserve">ein </w:t>
            </w:r>
            <w:r w:rsidRPr="00387222">
              <w:rPr>
                <w:b/>
                <w:sz w:val="22"/>
                <w:szCs w:val="22"/>
              </w:rPr>
              <w:t>T</w:t>
            </w:r>
            <w:r w:rsidR="00D8756E" w:rsidRPr="00387222">
              <w:rPr>
                <w:b/>
                <w:sz w:val="22"/>
                <w:szCs w:val="22"/>
              </w:rPr>
              <w:t>hrombosis (DVT)</w:t>
            </w:r>
            <w:r w:rsidRPr="00387222">
              <w:rPr>
                <w:b/>
                <w:sz w:val="22"/>
                <w:szCs w:val="22"/>
              </w:rPr>
              <w:t xml:space="preserve"> located in </w:t>
            </w:r>
            <w:r w:rsidR="00FB2F31" w:rsidRPr="00387222">
              <w:rPr>
                <w:b/>
                <w:sz w:val="22"/>
                <w:szCs w:val="22"/>
              </w:rPr>
              <w:t>C</w:t>
            </w:r>
            <w:r w:rsidR="00CB378B" w:rsidRPr="00387222">
              <w:rPr>
                <w:b/>
                <w:sz w:val="22"/>
                <w:szCs w:val="22"/>
              </w:rPr>
              <w:t>ommon femoral vein; Common i</w:t>
            </w:r>
            <w:r w:rsidR="000D1AAB" w:rsidRPr="00387222">
              <w:rPr>
                <w:b/>
                <w:sz w:val="22"/>
                <w:szCs w:val="22"/>
              </w:rPr>
              <w:t>liac; External iliac vein</w:t>
            </w:r>
            <w:proofErr w:type="gramStart"/>
            <w:r w:rsidR="000D1AAB" w:rsidRPr="00387222">
              <w:rPr>
                <w:b/>
                <w:sz w:val="22"/>
                <w:szCs w:val="22"/>
              </w:rPr>
              <w:t>;  Femoral</w:t>
            </w:r>
            <w:proofErr w:type="gramEnd"/>
            <w:r w:rsidR="000D1AAB" w:rsidRPr="00387222">
              <w:rPr>
                <w:b/>
                <w:sz w:val="22"/>
                <w:szCs w:val="22"/>
              </w:rPr>
              <w:t>/</w:t>
            </w:r>
            <w:r w:rsidR="00AD098D" w:rsidRPr="00387222">
              <w:rPr>
                <w:b/>
                <w:sz w:val="22"/>
                <w:szCs w:val="22"/>
              </w:rPr>
              <w:t xml:space="preserve">superficial femoral vein; </w:t>
            </w:r>
            <w:r w:rsidR="001B575A" w:rsidRPr="00387222">
              <w:rPr>
                <w:b/>
                <w:sz w:val="22"/>
                <w:szCs w:val="22"/>
              </w:rPr>
              <w:t>I</w:t>
            </w:r>
            <w:r w:rsidRPr="00387222">
              <w:rPr>
                <w:b/>
                <w:sz w:val="22"/>
                <w:szCs w:val="22"/>
              </w:rPr>
              <w:t>nferior vena cava (IVC)</w:t>
            </w:r>
            <w:r w:rsidR="00AD098D" w:rsidRPr="00387222">
              <w:rPr>
                <w:b/>
                <w:sz w:val="22"/>
                <w:szCs w:val="22"/>
              </w:rPr>
              <w:t>;</w:t>
            </w:r>
            <w:r w:rsidRPr="00387222">
              <w:rPr>
                <w:b/>
                <w:sz w:val="22"/>
                <w:szCs w:val="22"/>
              </w:rPr>
              <w:t xml:space="preserve"> </w:t>
            </w:r>
            <w:r w:rsidR="000D1AAB" w:rsidRPr="00387222">
              <w:rPr>
                <w:b/>
                <w:sz w:val="22"/>
                <w:szCs w:val="22"/>
              </w:rPr>
              <w:t xml:space="preserve">Internal </w:t>
            </w:r>
            <w:r w:rsidR="00C2382E" w:rsidRPr="00387222">
              <w:rPr>
                <w:b/>
                <w:sz w:val="22"/>
                <w:szCs w:val="22"/>
              </w:rPr>
              <w:t>iliac, P</w:t>
            </w:r>
            <w:r w:rsidRPr="00387222">
              <w:rPr>
                <w:b/>
                <w:sz w:val="22"/>
                <w:szCs w:val="22"/>
              </w:rPr>
              <w:t>opliteal vein</w:t>
            </w:r>
            <w:r w:rsidR="002E5B6D" w:rsidRPr="00387222">
              <w:rPr>
                <w:b/>
                <w:sz w:val="22"/>
                <w:szCs w:val="22"/>
              </w:rPr>
              <w:t>;</w:t>
            </w:r>
            <w:r w:rsidRPr="00387222">
              <w:rPr>
                <w:b/>
                <w:sz w:val="22"/>
                <w:szCs w:val="22"/>
              </w:rPr>
              <w:t xml:space="preserve"> </w:t>
            </w:r>
            <w:proofErr w:type="spellStart"/>
            <w:r w:rsidR="000D1AAB" w:rsidRPr="00387222">
              <w:rPr>
                <w:b/>
                <w:sz w:val="22"/>
                <w:szCs w:val="22"/>
              </w:rPr>
              <w:t>Profunda</w:t>
            </w:r>
            <w:proofErr w:type="spellEnd"/>
            <w:r w:rsidR="000D1AAB" w:rsidRPr="00387222">
              <w:rPr>
                <w:b/>
                <w:sz w:val="22"/>
                <w:szCs w:val="22"/>
              </w:rPr>
              <w:t>/deep femoral vein.</w:t>
            </w:r>
          </w:p>
          <w:p w:rsidR="00253BA7" w:rsidRPr="00387222" w:rsidRDefault="005331B1" w:rsidP="00194E69">
            <w:pPr>
              <w:pStyle w:val="Default"/>
              <w:rPr>
                <w:sz w:val="22"/>
                <w:szCs w:val="22"/>
              </w:rPr>
            </w:pPr>
            <w:r w:rsidRPr="00387222">
              <w:rPr>
                <w:sz w:val="22"/>
                <w:szCs w:val="22"/>
              </w:rPr>
              <w:t>1.</w:t>
            </w:r>
            <w:r w:rsidRPr="00387222">
              <w:rPr>
                <w:b/>
                <w:sz w:val="22"/>
                <w:szCs w:val="22"/>
              </w:rPr>
              <w:t xml:space="preserve">  </w:t>
            </w:r>
            <w:r w:rsidRPr="00387222">
              <w:rPr>
                <w:sz w:val="22"/>
                <w:szCs w:val="22"/>
              </w:rPr>
              <w:t>Yes</w:t>
            </w:r>
          </w:p>
          <w:p w:rsidR="00253BA7" w:rsidRPr="00387222" w:rsidRDefault="005331B1" w:rsidP="00462D18">
            <w:pPr>
              <w:pStyle w:val="Default"/>
              <w:ind w:left="330" w:hangingChars="150" w:hanging="330"/>
              <w:rPr>
                <w:sz w:val="22"/>
                <w:szCs w:val="22"/>
              </w:rPr>
            </w:pPr>
            <w:r w:rsidRPr="00387222">
              <w:rPr>
                <w:sz w:val="22"/>
                <w:szCs w:val="22"/>
              </w:rPr>
              <w:t>2.  No or unable to determine from medical record documentation</w:t>
            </w:r>
          </w:p>
          <w:p w:rsidR="00253BA7" w:rsidRPr="00387222" w:rsidRDefault="00253BA7" w:rsidP="00194E69">
            <w:pPr>
              <w:pStyle w:val="Default"/>
              <w:rPr>
                <w:color w:val="auto"/>
                <w:sz w:val="22"/>
                <w:szCs w:val="22"/>
              </w:rPr>
            </w:pPr>
          </w:p>
          <w:p w:rsidR="00253BA7" w:rsidRPr="00387222"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r w:rsidRPr="00387222">
              <w:t>1,*2</w:t>
            </w:r>
          </w:p>
          <w:p w:rsidR="00915E70" w:rsidRPr="00387222" w:rsidRDefault="00915E70" w:rsidP="00967A93">
            <w:pPr>
              <w:jc w:val="center"/>
            </w:pPr>
          </w:p>
          <w:p w:rsidR="00915E70" w:rsidRPr="00387222" w:rsidRDefault="005331B1" w:rsidP="000056A0">
            <w:pPr>
              <w:jc w:val="center"/>
              <w:rPr>
                <w:b/>
              </w:rPr>
            </w:pPr>
            <w:r w:rsidRPr="00387222">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253BA7" w:rsidRPr="00387222" w:rsidRDefault="005331B1" w:rsidP="00FA663B">
            <w:pPr>
              <w:pStyle w:val="Default"/>
              <w:rPr>
                <w:b/>
                <w:sz w:val="20"/>
                <w:szCs w:val="20"/>
              </w:rPr>
            </w:pPr>
            <w:r w:rsidRPr="00387222">
              <w:rPr>
                <w:b/>
                <w:sz w:val="20"/>
                <w:szCs w:val="20"/>
              </w:rPr>
              <w:t>The data element does not apply to other sites of venous thrombosis unless a proximal leg DVT or pulmonary emboli (PE) are also involved.</w:t>
            </w:r>
          </w:p>
          <w:p w:rsidR="009F6896" w:rsidRPr="00387222" w:rsidRDefault="009F6896" w:rsidP="00FA663B">
            <w:pPr>
              <w:pStyle w:val="Default"/>
              <w:rPr>
                <w:b/>
                <w:sz w:val="20"/>
                <w:szCs w:val="20"/>
              </w:rPr>
            </w:pPr>
            <w:r w:rsidRPr="00387222">
              <w:rPr>
                <w:b/>
                <w:sz w:val="20"/>
                <w:szCs w:val="20"/>
              </w:rPr>
              <w:t>All physician/APN/PA documentation must reflect the time frame within four calendar days prior to arrival or anytime during hospitalization.</w:t>
            </w:r>
          </w:p>
          <w:p w:rsidR="00A1560D" w:rsidRPr="00387222" w:rsidRDefault="005331B1" w:rsidP="003D130C">
            <w:pPr>
              <w:pStyle w:val="ListParagraph"/>
              <w:numPr>
                <w:ilvl w:val="0"/>
                <w:numId w:val="132"/>
              </w:numPr>
              <w:ind w:left="266" w:hanging="270"/>
            </w:pPr>
            <w:r w:rsidRPr="00387222">
              <w:t xml:space="preserve">This data element includes patients who </w:t>
            </w:r>
            <w:r w:rsidR="00A1560D" w:rsidRPr="00387222">
              <w:t xml:space="preserve">had an acceptable VTE diagnostic test and </w:t>
            </w:r>
            <w:r w:rsidRPr="00387222">
              <w:t xml:space="preserve">are </w:t>
            </w:r>
            <w:r w:rsidR="00A1560D" w:rsidRPr="00387222">
              <w:t xml:space="preserve">confirmed to have an acute </w:t>
            </w:r>
            <w:r w:rsidRPr="00387222">
              <w:t xml:space="preserve">VTE </w:t>
            </w:r>
            <w:r w:rsidR="00A1560D" w:rsidRPr="00387222">
              <w:t xml:space="preserve">by a physician/APN/PA within four days prior to </w:t>
            </w:r>
            <w:r w:rsidRPr="00387222">
              <w:t xml:space="preserve">arrival or </w:t>
            </w:r>
            <w:r w:rsidR="00A1560D" w:rsidRPr="00387222">
              <w:t xml:space="preserve">anytime </w:t>
            </w:r>
            <w:r w:rsidRPr="00387222">
              <w:t xml:space="preserve">during hospitalization.  </w:t>
            </w:r>
            <w:r w:rsidR="00A1560D" w:rsidRPr="00387222">
              <w:t>E</w:t>
            </w:r>
            <w:r w:rsidRPr="00387222">
              <w:t>xample</w:t>
            </w:r>
            <w:r w:rsidR="00A1560D" w:rsidRPr="00387222">
              <w:t>s</w:t>
            </w:r>
            <w:r w:rsidRPr="00387222">
              <w:t xml:space="preserve">: </w:t>
            </w:r>
          </w:p>
          <w:p w:rsidR="00A1560D" w:rsidRPr="00387222" w:rsidRDefault="00A1560D" w:rsidP="003D130C">
            <w:pPr>
              <w:pStyle w:val="ListParagraph"/>
              <w:numPr>
                <w:ilvl w:val="0"/>
                <w:numId w:val="136"/>
              </w:numPr>
              <w:ind w:left="536" w:hanging="270"/>
            </w:pPr>
            <w:r w:rsidRPr="00387222">
              <w:t>Physician/APN/PA documentation states that PE was confirmed with a VQ scan on arrival in the ED, select “Yes.”</w:t>
            </w:r>
          </w:p>
          <w:p w:rsidR="00A1560D" w:rsidRPr="00387222" w:rsidRDefault="00A1560D" w:rsidP="003D130C">
            <w:pPr>
              <w:pStyle w:val="ListParagraph"/>
              <w:numPr>
                <w:ilvl w:val="0"/>
                <w:numId w:val="136"/>
              </w:numPr>
              <w:ind w:left="536" w:hanging="270"/>
            </w:pPr>
            <w:r w:rsidRPr="00387222">
              <w:t>Physician/APN/PA documentation states that the patient may have arrived without prior DVT confirmation, but after arrival, there is documentation based on a venous Doppler that the patient developed an acute DVT.</w:t>
            </w:r>
          </w:p>
          <w:p w:rsidR="00A1560D" w:rsidRPr="00387222" w:rsidRDefault="00A1560D" w:rsidP="003D130C">
            <w:pPr>
              <w:pStyle w:val="ListParagraph"/>
              <w:numPr>
                <w:ilvl w:val="0"/>
                <w:numId w:val="136"/>
              </w:numPr>
              <w:ind w:left="536" w:hanging="270"/>
            </w:pPr>
            <w:r w:rsidRPr="00387222">
              <w:t>Physician/APN/PA documentation states that the patient had an acceptable VTE diagnostic test which confirmed the development of the VTE anytime during the hospital stay.</w:t>
            </w:r>
          </w:p>
          <w:p w:rsidR="00BE6D54" w:rsidRPr="00387222" w:rsidRDefault="005331B1" w:rsidP="00234BB9">
            <w:pPr>
              <w:numPr>
                <w:ilvl w:val="0"/>
                <w:numId w:val="16"/>
              </w:numPr>
            </w:pPr>
            <w:r w:rsidRPr="00387222">
              <w:t xml:space="preserve">If a patient had </w:t>
            </w:r>
            <w:r w:rsidR="007F05FF" w:rsidRPr="00387222">
              <w:t xml:space="preserve">a new or acute VTE </w:t>
            </w:r>
            <w:r w:rsidRPr="00387222">
              <w:t>confirmed in one of the defined locations</w:t>
            </w:r>
            <w:r w:rsidR="007F05FF" w:rsidRPr="00387222">
              <w:t xml:space="preserve"> by an acceptable VTE diagnostic test within four </w:t>
            </w:r>
            <w:r w:rsidR="009A1CE4" w:rsidRPr="00387222">
              <w:t xml:space="preserve">calendar </w:t>
            </w:r>
            <w:r w:rsidR="007F05FF" w:rsidRPr="00387222">
              <w:t>days prior to arrival or anytime during the hospitalization,</w:t>
            </w:r>
            <w:r w:rsidR="009F6896" w:rsidRPr="00387222">
              <w:t xml:space="preserve"> </w:t>
            </w:r>
            <w:r w:rsidRPr="00387222">
              <w:t>select “</w:t>
            </w:r>
            <w:r w:rsidR="009A1CE4" w:rsidRPr="00387222">
              <w:t>Yes.</w:t>
            </w:r>
            <w:r w:rsidRPr="00387222">
              <w:t xml:space="preserve">” </w:t>
            </w:r>
          </w:p>
          <w:p w:rsidR="002E5B6D" w:rsidRPr="00387222" w:rsidRDefault="002E5B6D" w:rsidP="003D130C">
            <w:pPr>
              <w:ind w:left="360"/>
            </w:pPr>
            <w:r w:rsidRPr="00387222">
              <w:t>Examples:</w:t>
            </w:r>
          </w:p>
          <w:p w:rsidR="00BE6D54" w:rsidRPr="00387222" w:rsidRDefault="00BE6D54" w:rsidP="003D130C">
            <w:pPr>
              <w:pStyle w:val="ListParagraph"/>
              <w:numPr>
                <w:ilvl w:val="0"/>
                <w:numId w:val="137"/>
              </w:numPr>
              <w:ind w:left="536" w:hanging="270"/>
            </w:pPr>
            <w:r w:rsidRPr="00387222">
              <w:t>Patient arrives as a direct admission on 1/3/20xx with documentation of a PE confirmed in the right upper lobe by VQ scan, dated 1/1/20xx from an outside facility, select “</w:t>
            </w:r>
            <w:r w:rsidR="009A1CE4" w:rsidRPr="00387222">
              <w:t>Yes</w:t>
            </w:r>
            <w:r w:rsidRPr="00387222">
              <w:t>.”</w:t>
            </w:r>
          </w:p>
          <w:p w:rsidR="000A4EFF" w:rsidRPr="00387222" w:rsidRDefault="000A4EFF" w:rsidP="003D130C">
            <w:pPr>
              <w:pStyle w:val="ListParagraph"/>
              <w:numPr>
                <w:ilvl w:val="0"/>
                <w:numId w:val="137"/>
              </w:numPr>
              <w:ind w:left="536" w:hanging="270"/>
            </w:pPr>
            <w:r w:rsidRPr="00387222">
              <w:t xml:space="preserve">Patient arrives to the ED on 01/03/20xx with outside documentation of a DVT in the right femoral vein and </w:t>
            </w:r>
            <w:r w:rsidRPr="00387222">
              <w:rPr>
                <w:b/>
              </w:rPr>
              <w:t>no date is noted</w:t>
            </w:r>
            <w:r w:rsidRPr="00387222">
              <w:t>, select “No.”</w:t>
            </w:r>
          </w:p>
          <w:p w:rsidR="00BE6D54" w:rsidRPr="00387222" w:rsidRDefault="00BE6D54" w:rsidP="003D130C">
            <w:pPr>
              <w:pStyle w:val="ListParagraph"/>
              <w:numPr>
                <w:ilvl w:val="0"/>
                <w:numId w:val="137"/>
              </w:numPr>
              <w:ind w:left="536" w:hanging="270"/>
            </w:pPr>
            <w:r w:rsidRPr="00387222">
              <w:t xml:space="preserve">Patient arrives to the ED on 2/1/20xx and past medical history reveals a DVT confirmed in the right superficial distal vein from 1/1/20xx, </w:t>
            </w:r>
            <w:r w:rsidRPr="00387222">
              <w:rPr>
                <w:b/>
              </w:rPr>
              <w:t>greater than four calendar days prior to arrival</w:t>
            </w:r>
            <w:r w:rsidRPr="00387222">
              <w:t>, select “</w:t>
            </w:r>
            <w:r w:rsidR="009A1CE4" w:rsidRPr="00387222">
              <w:t>No</w:t>
            </w:r>
            <w:r w:rsidRPr="00387222">
              <w:t>.”</w:t>
            </w:r>
          </w:p>
          <w:p w:rsidR="00253BA7" w:rsidRPr="00387222" w:rsidRDefault="005331B1" w:rsidP="0038697C">
            <w:pPr>
              <w:numPr>
                <w:ilvl w:val="0"/>
                <w:numId w:val="16"/>
              </w:numPr>
            </w:pPr>
            <w:r w:rsidRPr="00387222">
              <w:t xml:space="preserve">If the patient was transferred from another acute care hospital, and there is no documentation </w:t>
            </w:r>
            <w:r w:rsidR="007F05FF" w:rsidRPr="00387222">
              <w:t>indicating</w:t>
            </w:r>
            <w:r w:rsidRPr="00387222">
              <w:t xml:space="preserve"> the VTE location, select “</w:t>
            </w:r>
            <w:r w:rsidR="009A1CE4" w:rsidRPr="00387222">
              <w:t>No.</w:t>
            </w:r>
            <w:r w:rsidRPr="00387222">
              <w:t xml:space="preserve">” </w:t>
            </w:r>
          </w:p>
          <w:p w:rsidR="00253BA7" w:rsidRPr="00387222" w:rsidRDefault="002F14EA" w:rsidP="002F14EA">
            <w:pPr>
              <w:pStyle w:val="Default"/>
              <w:rPr>
                <w:b/>
                <w:sz w:val="20"/>
                <w:szCs w:val="20"/>
              </w:rPr>
            </w:pPr>
            <w:r w:rsidRPr="00387222">
              <w:rPr>
                <w:b/>
                <w:sz w:val="20"/>
                <w:szCs w:val="20"/>
              </w:rPr>
              <w:t>Cont’d next page</w:t>
            </w:r>
          </w:p>
        </w:tc>
      </w:tr>
      <w:tr w:rsidR="00E50B99"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387222"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387222"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387222"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387222"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387222" w:rsidRDefault="002F14EA" w:rsidP="002F14EA">
            <w:pPr>
              <w:pStyle w:val="Default"/>
              <w:rPr>
                <w:b/>
                <w:sz w:val="20"/>
                <w:szCs w:val="20"/>
              </w:rPr>
            </w:pPr>
            <w:r w:rsidRPr="00387222">
              <w:rPr>
                <w:b/>
                <w:sz w:val="20"/>
                <w:szCs w:val="20"/>
              </w:rPr>
              <w:t>VTE confirmed cont’d</w:t>
            </w:r>
          </w:p>
          <w:p w:rsidR="000A4EFF" w:rsidRPr="00387222" w:rsidRDefault="000A4EFF" w:rsidP="002F14EA">
            <w:pPr>
              <w:numPr>
                <w:ilvl w:val="0"/>
                <w:numId w:val="16"/>
              </w:numPr>
              <w:rPr>
                <w:b/>
              </w:rPr>
            </w:pPr>
            <w:r w:rsidRPr="00387222">
              <w:t>If VTE is diagnosed in any veins within the defined locations, select “Yes”. For example, documentation of a “non-occlusive thrombus to the right popliteal”, select “Yes.”</w:t>
            </w:r>
          </w:p>
          <w:p w:rsidR="009F6896" w:rsidRPr="00387222" w:rsidRDefault="009F6896" w:rsidP="002F14EA">
            <w:pPr>
              <w:numPr>
                <w:ilvl w:val="0"/>
                <w:numId w:val="16"/>
              </w:numPr>
              <w:rPr>
                <w:b/>
              </w:rPr>
            </w:pPr>
            <w:r w:rsidRPr="00387222">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387222">
              <w:t>Yes</w:t>
            </w:r>
            <w:r w:rsidRPr="00387222">
              <w:t xml:space="preserve">”. </w:t>
            </w:r>
          </w:p>
          <w:p w:rsidR="00BE6D54" w:rsidRPr="00387222" w:rsidRDefault="00BE6D54" w:rsidP="00BE6D54">
            <w:pPr>
              <w:numPr>
                <w:ilvl w:val="0"/>
                <w:numId w:val="99"/>
              </w:numPr>
              <w:ind w:left="356"/>
            </w:pPr>
            <w:r w:rsidRPr="00387222">
              <w:t>If more than one acceptable VTE diagnostic test was performed, review the record for the earliest test that confirmed the VTE in one of the defined locations.</w:t>
            </w:r>
          </w:p>
          <w:p w:rsidR="007F05FF" w:rsidRPr="00387222" w:rsidRDefault="007F05FF" w:rsidP="00BE6D54">
            <w:pPr>
              <w:numPr>
                <w:ilvl w:val="0"/>
                <w:numId w:val="99"/>
              </w:numPr>
              <w:ind w:left="356"/>
            </w:pPr>
            <w:r w:rsidRPr="00387222">
              <w:t>If the VTE diagnostic test results are noted as “low probability” or “inconclusive test results”, select “</w:t>
            </w:r>
            <w:r w:rsidR="009A1CE4" w:rsidRPr="00387222">
              <w:t>No</w:t>
            </w:r>
            <w:r w:rsidRPr="00387222">
              <w:t xml:space="preserve">”. </w:t>
            </w:r>
          </w:p>
          <w:p w:rsidR="002E5B6D" w:rsidRPr="00387222" w:rsidRDefault="007F05FF" w:rsidP="00BE6D54">
            <w:pPr>
              <w:numPr>
                <w:ilvl w:val="0"/>
                <w:numId w:val="99"/>
              </w:numPr>
              <w:ind w:left="356"/>
            </w:pPr>
            <w:r w:rsidRPr="00387222">
              <w:t xml:space="preserve">If a nuclear medicine VQ scan to rule-out PE was performed and the result </w:t>
            </w:r>
            <w:proofErr w:type="gramStart"/>
            <w:r w:rsidRPr="00387222">
              <w:t>was</w:t>
            </w:r>
            <w:proofErr w:type="gramEnd"/>
            <w:r w:rsidRPr="00387222">
              <w:t xml:space="preserve"> documented as “high probability”, select “</w:t>
            </w:r>
            <w:r w:rsidR="009A1CE4" w:rsidRPr="00387222">
              <w:t>Yes</w:t>
            </w:r>
            <w:r w:rsidRPr="00387222">
              <w:t xml:space="preserve">”. For all other impressions (e.g., “low probability”, “intermediate”, “intermediate to high probability” or </w:t>
            </w:r>
            <w:r w:rsidR="002E5B6D" w:rsidRPr="00387222">
              <w:t>“inconclusive test results”), select “</w:t>
            </w:r>
            <w:r w:rsidR="009A1CE4" w:rsidRPr="00387222">
              <w:t>No</w:t>
            </w:r>
            <w:r w:rsidR="002E5B6D" w:rsidRPr="00387222">
              <w:t>”</w:t>
            </w:r>
          </w:p>
          <w:p w:rsidR="007F05FF" w:rsidRPr="00387222" w:rsidRDefault="007F05FF" w:rsidP="00BE6D54">
            <w:pPr>
              <w:numPr>
                <w:ilvl w:val="0"/>
                <w:numId w:val="99"/>
              </w:numPr>
              <w:ind w:left="356"/>
            </w:pPr>
            <w:r w:rsidRPr="00387222">
              <w:t xml:space="preserve">If there is </w:t>
            </w:r>
            <w:r w:rsidR="009F6896" w:rsidRPr="00387222">
              <w:t>questionable physician/APN/PA documentation</w:t>
            </w:r>
            <w:r w:rsidRPr="00387222">
              <w:t xml:space="preserve"> regarding whether the patient had VTE, select “</w:t>
            </w:r>
            <w:r w:rsidR="002E5B6D" w:rsidRPr="00387222">
              <w:t>1</w:t>
            </w:r>
            <w:r w:rsidRPr="00387222">
              <w:t xml:space="preserve">”. For example, if the </w:t>
            </w:r>
            <w:r w:rsidR="009F6896" w:rsidRPr="00387222">
              <w:t xml:space="preserve">radiologist interpretation of the exam </w:t>
            </w:r>
            <w:r w:rsidRPr="00387222">
              <w:t>did not confirm VTE, but there is documentation of a DVT</w:t>
            </w:r>
            <w:r w:rsidR="009F6896" w:rsidRPr="00387222">
              <w:t xml:space="preserve"> in the physician’s progress notes</w:t>
            </w:r>
            <w:r w:rsidRPr="00387222">
              <w:t>, select “</w:t>
            </w:r>
            <w:r w:rsidR="002E5B6D" w:rsidRPr="00387222">
              <w:t>1</w:t>
            </w:r>
            <w:r w:rsidRPr="00387222">
              <w:t>”.</w:t>
            </w:r>
          </w:p>
          <w:p w:rsidR="007F05FF" w:rsidRPr="00387222" w:rsidRDefault="007F05FF" w:rsidP="007F05FF">
            <w:pPr>
              <w:pStyle w:val="Default"/>
              <w:rPr>
                <w:sz w:val="20"/>
                <w:szCs w:val="20"/>
              </w:rPr>
            </w:pPr>
            <w:r w:rsidRPr="00387222">
              <w:rPr>
                <w:b/>
                <w:bCs/>
                <w:sz w:val="20"/>
                <w:szCs w:val="20"/>
              </w:rPr>
              <w:t xml:space="preserve">Exclude VTE located in the following areas: </w:t>
            </w:r>
          </w:p>
          <w:p w:rsidR="007F05FF" w:rsidRPr="00387222" w:rsidRDefault="002E5B6D" w:rsidP="00FB0FE2">
            <w:pPr>
              <w:pStyle w:val="Default"/>
              <w:numPr>
                <w:ilvl w:val="0"/>
                <w:numId w:val="99"/>
              </w:numPr>
              <w:rPr>
                <w:sz w:val="20"/>
                <w:szCs w:val="20"/>
              </w:rPr>
            </w:pPr>
            <w:r w:rsidRPr="00387222">
              <w:rPr>
                <w:sz w:val="20"/>
                <w:szCs w:val="20"/>
              </w:rPr>
              <w:t>Confirmed sites of VTE without a proximal le</w:t>
            </w:r>
            <w:r w:rsidR="0035653E" w:rsidRPr="00387222">
              <w:rPr>
                <w:sz w:val="20"/>
                <w:szCs w:val="20"/>
              </w:rPr>
              <w:t>g</w:t>
            </w:r>
            <w:r w:rsidRPr="00387222">
              <w:rPr>
                <w:sz w:val="20"/>
                <w:szCs w:val="20"/>
              </w:rPr>
              <w:t xml:space="preserve"> DVT or PE also involved</w:t>
            </w:r>
          </w:p>
          <w:p w:rsidR="002E5B6D" w:rsidRPr="00387222" w:rsidRDefault="00FB0FE2" w:rsidP="00FB0FE2">
            <w:pPr>
              <w:pStyle w:val="Default"/>
              <w:numPr>
                <w:ilvl w:val="0"/>
                <w:numId w:val="99"/>
              </w:numPr>
              <w:rPr>
                <w:sz w:val="20"/>
                <w:szCs w:val="20"/>
              </w:rPr>
            </w:pPr>
            <w:r w:rsidRPr="00387222">
              <w:rPr>
                <w:sz w:val="20"/>
                <w:szCs w:val="20"/>
              </w:rPr>
              <w:t>History</w:t>
            </w:r>
            <w:r w:rsidR="002E5B6D" w:rsidRPr="00387222">
              <w:rPr>
                <w:sz w:val="20"/>
                <w:szCs w:val="20"/>
              </w:rPr>
              <w:t xml:space="preserve"> of VTE greater than four days prior to arrival, without documentation of a new/acute event</w:t>
            </w:r>
          </w:p>
          <w:p w:rsidR="007F05FF" w:rsidRPr="00387222" w:rsidRDefault="007F05FF" w:rsidP="00FB0FE2">
            <w:pPr>
              <w:pStyle w:val="Default"/>
              <w:numPr>
                <w:ilvl w:val="0"/>
                <w:numId w:val="99"/>
              </w:numPr>
              <w:rPr>
                <w:b/>
                <w:sz w:val="20"/>
                <w:szCs w:val="20"/>
              </w:rPr>
            </w:pPr>
            <w:r w:rsidRPr="00387222">
              <w:rPr>
                <w:sz w:val="20"/>
                <w:szCs w:val="20"/>
              </w:rPr>
              <w:t xml:space="preserve">Hepatic/portal/splenic/mesenteric thrombosis </w:t>
            </w:r>
          </w:p>
          <w:p w:rsidR="00FB0FE2" w:rsidRPr="00387222" w:rsidRDefault="00FB0FE2" w:rsidP="00FB0FE2">
            <w:pPr>
              <w:pStyle w:val="Default"/>
              <w:numPr>
                <w:ilvl w:val="0"/>
                <w:numId w:val="99"/>
              </w:numPr>
              <w:rPr>
                <w:b/>
                <w:bCs/>
                <w:sz w:val="20"/>
                <w:szCs w:val="20"/>
              </w:rPr>
            </w:pPr>
            <w:r w:rsidRPr="00387222">
              <w:rPr>
                <w:sz w:val="20"/>
                <w:szCs w:val="20"/>
              </w:rPr>
              <w:t>Not in the defined locations</w:t>
            </w:r>
            <w:r w:rsidRPr="00387222" w:rsidDel="00E50B99">
              <w:rPr>
                <w:sz w:val="20"/>
                <w:szCs w:val="20"/>
              </w:rPr>
              <w:t xml:space="preserve"> </w:t>
            </w:r>
          </w:p>
          <w:p w:rsidR="00FB0FE2" w:rsidRPr="00387222" w:rsidRDefault="00FB0FE2" w:rsidP="00FB0FE2">
            <w:pPr>
              <w:pStyle w:val="Default"/>
              <w:numPr>
                <w:ilvl w:val="0"/>
                <w:numId w:val="99"/>
              </w:numPr>
              <w:rPr>
                <w:sz w:val="20"/>
                <w:szCs w:val="20"/>
              </w:rPr>
            </w:pPr>
            <w:r w:rsidRPr="00387222">
              <w:rPr>
                <w:sz w:val="20"/>
                <w:szCs w:val="20"/>
              </w:rPr>
              <w:t xml:space="preserve">Ovarian vein thrombosis </w:t>
            </w:r>
          </w:p>
          <w:p w:rsidR="00E50B99" w:rsidRPr="00387222" w:rsidRDefault="00E50B99" w:rsidP="00FB0FE2">
            <w:pPr>
              <w:pStyle w:val="Default"/>
              <w:numPr>
                <w:ilvl w:val="0"/>
                <w:numId w:val="99"/>
              </w:numPr>
              <w:rPr>
                <w:sz w:val="20"/>
                <w:szCs w:val="20"/>
              </w:rPr>
            </w:pPr>
            <w:r w:rsidRPr="00387222">
              <w:rPr>
                <w:sz w:val="20"/>
                <w:szCs w:val="20"/>
              </w:rPr>
              <w:t xml:space="preserve">Renal vein thrombosis </w:t>
            </w:r>
          </w:p>
          <w:p w:rsidR="000D1AAB" w:rsidRPr="00387222" w:rsidRDefault="00FB0FE2" w:rsidP="00A72F2F">
            <w:pPr>
              <w:pStyle w:val="Default"/>
              <w:numPr>
                <w:ilvl w:val="0"/>
                <w:numId w:val="132"/>
              </w:numPr>
              <w:rPr>
                <w:sz w:val="20"/>
                <w:szCs w:val="20"/>
              </w:rPr>
            </w:pPr>
            <w:r w:rsidRPr="00387222">
              <w:rPr>
                <w:sz w:val="20"/>
                <w:szCs w:val="20"/>
              </w:rPr>
              <w:t xml:space="preserve">Upper extremity thrombosis </w:t>
            </w:r>
          </w:p>
          <w:p w:rsidR="000D1AAB" w:rsidRPr="00387222" w:rsidRDefault="000D1AAB" w:rsidP="000D1AAB">
            <w:pPr>
              <w:pStyle w:val="Default"/>
              <w:rPr>
                <w:sz w:val="20"/>
                <w:szCs w:val="20"/>
              </w:rPr>
            </w:pPr>
          </w:p>
          <w:p w:rsidR="000D1AAB" w:rsidRPr="00387222" w:rsidRDefault="000D1AAB" w:rsidP="000D1AAB">
            <w:pPr>
              <w:pStyle w:val="Default"/>
              <w:rPr>
                <w:sz w:val="20"/>
                <w:szCs w:val="20"/>
              </w:rPr>
            </w:pPr>
          </w:p>
        </w:tc>
      </w:tr>
      <w:tr w:rsidR="00253BA7"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F7D1D" w:rsidP="005A0728">
            <w:pPr>
              <w:jc w:val="center"/>
              <w:rPr>
                <w:sz w:val="22"/>
              </w:rPr>
            </w:pPr>
            <w:r w:rsidRPr="00387222">
              <w:rPr>
                <w:sz w:val="22"/>
              </w:rPr>
              <w:t>3</w:t>
            </w:r>
            <w:r w:rsidR="005A0728">
              <w:rPr>
                <w:sz w:val="22"/>
              </w:rPr>
              <w:t>1</w:t>
            </w:r>
          </w:p>
        </w:tc>
        <w:tc>
          <w:tcPr>
            <w:tcW w:w="121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rPr>
                <w:sz w:val="22"/>
              </w:rPr>
            </w:pPr>
            <w:r w:rsidRPr="00387222">
              <w:rPr>
                <w:sz w:val="22"/>
              </w:rPr>
              <w:t xml:space="preserve">Enter the </w:t>
            </w:r>
            <w:r w:rsidRPr="00387222">
              <w:rPr>
                <w:sz w:val="22"/>
                <w:u w:val="single"/>
              </w:rPr>
              <w:t xml:space="preserve">earliest </w:t>
            </w:r>
            <w:r w:rsidRPr="00387222">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r w:rsidRPr="00387222">
              <w:t>mm/</w:t>
            </w:r>
            <w:proofErr w:type="spellStart"/>
            <w:r w:rsidRPr="00387222">
              <w:t>dd</w:t>
            </w:r>
            <w:proofErr w:type="spellEnd"/>
            <w:r w:rsidRPr="00387222">
              <w:t>/</w:t>
            </w:r>
            <w:proofErr w:type="spellStart"/>
            <w:r w:rsidRPr="0038722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387222" w:rsidTr="00D53C3C">
              <w:tc>
                <w:tcPr>
                  <w:tcW w:w="1929" w:type="dxa"/>
                </w:tcPr>
                <w:p w:rsidR="00253BA7" w:rsidRPr="00387222" w:rsidRDefault="0001192F" w:rsidP="003C0419">
                  <w:pPr>
                    <w:jc w:val="center"/>
                  </w:pPr>
                  <w:r w:rsidRPr="00387222">
                    <w:t>&gt;=</w:t>
                  </w:r>
                  <w:r w:rsidR="005331B1" w:rsidRPr="00387222">
                    <w:t xml:space="preserve"> </w:t>
                  </w:r>
                  <w:r w:rsidR="003C0419" w:rsidRPr="00387222">
                    <w:t xml:space="preserve"> </w:t>
                  </w:r>
                  <w:proofErr w:type="spellStart"/>
                  <w:r w:rsidR="005331B1" w:rsidRPr="00387222">
                    <w:t>vteadmdt</w:t>
                  </w:r>
                  <w:proofErr w:type="spellEnd"/>
                  <w:r w:rsidR="005331B1" w:rsidRPr="00387222">
                    <w:t xml:space="preserve"> and &lt; = </w:t>
                  </w:r>
                  <w:proofErr w:type="spellStart"/>
                  <w:r w:rsidR="005331B1" w:rsidRPr="00387222">
                    <w:t>vtedcdt</w:t>
                  </w:r>
                  <w:proofErr w:type="spellEnd"/>
                </w:p>
              </w:tc>
            </w:tr>
          </w:tbl>
          <w:p w:rsidR="00253BA7" w:rsidRPr="00387222"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4A6E45" w:rsidRPr="00387222" w:rsidRDefault="005331B1" w:rsidP="004A6E45">
            <w:pPr>
              <w:pStyle w:val="Default"/>
              <w:rPr>
                <w:b/>
                <w:sz w:val="20"/>
                <w:szCs w:val="20"/>
              </w:rPr>
            </w:pPr>
            <w:r w:rsidRPr="00387222">
              <w:rPr>
                <w:b/>
                <w:bCs/>
                <w:sz w:val="20"/>
                <w:szCs w:val="20"/>
              </w:rPr>
              <w:t>VTE Location</w:t>
            </w:r>
            <w:r w:rsidR="000B6B20" w:rsidRPr="00387222">
              <w:rPr>
                <w:b/>
                <w:bCs/>
                <w:sz w:val="20"/>
                <w:szCs w:val="20"/>
              </w:rPr>
              <w:t xml:space="preserve"> includes</w:t>
            </w:r>
            <w:r w:rsidRPr="00387222">
              <w:rPr>
                <w:b/>
                <w:bCs/>
                <w:sz w:val="20"/>
                <w:szCs w:val="20"/>
              </w:rPr>
              <w:t xml:space="preserve">:  </w:t>
            </w:r>
          </w:p>
          <w:p w:rsidR="000B6B20" w:rsidRPr="00387222" w:rsidRDefault="000B6B20" w:rsidP="00E13BEF">
            <w:pPr>
              <w:pStyle w:val="Default"/>
              <w:numPr>
                <w:ilvl w:val="0"/>
                <w:numId w:val="132"/>
              </w:numPr>
              <w:ind w:left="360"/>
              <w:rPr>
                <w:b/>
                <w:bCs/>
                <w:sz w:val="20"/>
                <w:szCs w:val="20"/>
              </w:rPr>
            </w:pPr>
            <w:r w:rsidRPr="00387222">
              <w:rPr>
                <w:b/>
                <w:bCs/>
                <w:sz w:val="20"/>
                <w:szCs w:val="20"/>
              </w:rPr>
              <w:t>Pulmonary Emboli (PE)</w:t>
            </w:r>
          </w:p>
          <w:p w:rsidR="000B6B20" w:rsidRPr="00387222" w:rsidRDefault="000B6B20" w:rsidP="00E13BEF">
            <w:pPr>
              <w:pStyle w:val="Default"/>
              <w:numPr>
                <w:ilvl w:val="0"/>
                <w:numId w:val="132"/>
              </w:numPr>
              <w:ind w:left="360"/>
              <w:rPr>
                <w:b/>
                <w:sz w:val="20"/>
                <w:szCs w:val="20"/>
              </w:rPr>
            </w:pPr>
            <w:r w:rsidRPr="00387222">
              <w:rPr>
                <w:b/>
                <w:sz w:val="20"/>
                <w:szCs w:val="20"/>
              </w:rPr>
              <w:t>Deep Ve</w:t>
            </w:r>
            <w:r w:rsidR="00DD6FAA" w:rsidRPr="00387222">
              <w:rPr>
                <w:b/>
                <w:sz w:val="20"/>
                <w:szCs w:val="20"/>
              </w:rPr>
              <w:t>in Thrombosis (DVT) located in Common femoral vein; Common i</w:t>
            </w:r>
            <w:r w:rsidRPr="00387222">
              <w:rPr>
                <w:b/>
                <w:sz w:val="20"/>
                <w:szCs w:val="20"/>
              </w:rPr>
              <w:t>liac; External iliac vein</w:t>
            </w:r>
            <w:proofErr w:type="gramStart"/>
            <w:r w:rsidRPr="00387222">
              <w:rPr>
                <w:b/>
                <w:sz w:val="20"/>
                <w:szCs w:val="20"/>
              </w:rPr>
              <w:t>;  Fem</w:t>
            </w:r>
            <w:r w:rsidR="00DD6FAA" w:rsidRPr="00387222">
              <w:rPr>
                <w:b/>
                <w:sz w:val="20"/>
                <w:szCs w:val="20"/>
              </w:rPr>
              <w:t>oral</w:t>
            </w:r>
            <w:proofErr w:type="gramEnd"/>
            <w:r w:rsidR="00DD6FAA" w:rsidRPr="00387222">
              <w:rPr>
                <w:b/>
                <w:sz w:val="20"/>
                <w:szCs w:val="20"/>
              </w:rPr>
              <w:t>/superficial femoral vein; I</w:t>
            </w:r>
            <w:r w:rsidRPr="00387222">
              <w:rPr>
                <w:b/>
                <w:sz w:val="20"/>
                <w:szCs w:val="20"/>
              </w:rPr>
              <w:t>nferior ve</w:t>
            </w:r>
            <w:r w:rsidR="00DD6FAA" w:rsidRPr="00387222">
              <w:rPr>
                <w:b/>
                <w:sz w:val="20"/>
                <w:szCs w:val="20"/>
              </w:rPr>
              <w:t>na cava (IVC); Internal iliac, P</w:t>
            </w:r>
            <w:r w:rsidRPr="00387222">
              <w:rPr>
                <w:b/>
                <w:sz w:val="20"/>
                <w:szCs w:val="20"/>
              </w:rPr>
              <w:t xml:space="preserve">opliteal vein; </w:t>
            </w:r>
            <w:proofErr w:type="spellStart"/>
            <w:r w:rsidRPr="00387222">
              <w:rPr>
                <w:b/>
                <w:sz w:val="20"/>
                <w:szCs w:val="20"/>
              </w:rPr>
              <w:t>Profunda</w:t>
            </w:r>
            <w:proofErr w:type="spellEnd"/>
            <w:r w:rsidRPr="00387222">
              <w:rPr>
                <w:b/>
                <w:sz w:val="20"/>
                <w:szCs w:val="20"/>
              </w:rPr>
              <w:t>/deep femoral vein.</w:t>
            </w:r>
          </w:p>
          <w:p w:rsidR="000B6B20" w:rsidRPr="00387222" w:rsidRDefault="000B6B20" w:rsidP="004A6E45">
            <w:pPr>
              <w:pStyle w:val="Default"/>
              <w:rPr>
                <w:b/>
                <w:sz w:val="20"/>
                <w:szCs w:val="20"/>
              </w:rPr>
            </w:pPr>
          </w:p>
          <w:p w:rsidR="00D93F6E" w:rsidRPr="00387222" w:rsidRDefault="005331B1" w:rsidP="009B0C2D">
            <w:r w:rsidRPr="00387222">
              <w:t xml:space="preserve">If the patient had a confirmed VTE </w:t>
            </w:r>
            <w:r w:rsidR="003C0419" w:rsidRPr="00387222">
              <w:t xml:space="preserve">within four days </w:t>
            </w:r>
            <w:r w:rsidRPr="00387222">
              <w:t xml:space="preserve">prior to </w:t>
            </w:r>
            <w:r w:rsidR="003C0419" w:rsidRPr="00387222">
              <w:t>arrival</w:t>
            </w:r>
            <w:r w:rsidRPr="00387222">
              <w:t xml:space="preserve">, but VTE was the reason for admission, enter the date of admission. </w:t>
            </w:r>
          </w:p>
          <w:p w:rsidR="00253BA7" w:rsidRPr="00387222" w:rsidRDefault="005331B1" w:rsidP="009B0C2D">
            <w:r w:rsidRPr="00387222">
              <w:t xml:space="preserve">If more than one diagnostic test was performed that confirmed VTE in one of the defined locations, enter the date of the earliest test. </w:t>
            </w:r>
          </w:p>
          <w:p w:rsidR="00253BA7" w:rsidRPr="00387222" w:rsidRDefault="005331B1" w:rsidP="00FA663B">
            <w:pPr>
              <w:pStyle w:val="Default"/>
              <w:rPr>
                <w:b/>
                <w:sz w:val="20"/>
                <w:szCs w:val="20"/>
              </w:rPr>
            </w:pPr>
            <w:r w:rsidRPr="00387222">
              <w:rPr>
                <w:sz w:val="20"/>
                <w:szCs w:val="20"/>
              </w:rPr>
              <w:t>Enter the exact date.  The use of 01 to indicate missing month or day is not acceptable.</w:t>
            </w:r>
          </w:p>
        </w:tc>
      </w:tr>
      <w:tr w:rsidR="004A213B" w:rsidRPr="00387222"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387222" w:rsidRDefault="005331B1" w:rsidP="00F91E52">
            <w:pPr>
              <w:pStyle w:val="Default"/>
              <w:rPr>
                <w:b/>
                <w:bCs/>
                <w:sz w:val="22"/>
                <w:szCs w:val="22"/>
              </w:rPr>
            </w:pPr>
            <w:r w:rsidRPr="00387222">
              <w:rPr>
                <w:b/>
                <w:bCs/>
                <w:sz w:val="22"/>
                <w:szCs w:val="22"/>
              </w:rPr>
              <w:t xml:space="preserve">If ARRVTEDX = 2, go to </w:t>
            </w:r>
            <w:r w:rsidR="00A72832" w:rsidRPr="00387222">
              <w:rPr>
                <w:b/>
                <w:bCs/>
                <w:sz w:val="22"/>
                <w:szCs w:val="22"/>
              </w:rPr>
              <w:t>VTEPROADM</w:t>
            </w:r>
            <w:r w:rsidR="00217702" w:rsidRPr="00387222">
              <w:rPr>
                <w:b/>
                <w:bCs/>
                <w:sz w:val="22"/>
                <w:szCs w:val="22"/>
              </w:rPr>
              <w:t xml:space="preserve">; </w:t>
            </w:r>
            <w:r w:rsidR="0029240C" w:rsidRPr="00387222">
              <w:rPr>
                <w:b/>
                <w:bCs/>
                <w:sz w:val="22"/>
                <w:szCs w:val="22"/>
              </w:rPr>
              <w:t>else if ARRVTEDX = 1 or null</w:t>
            </w:r>
            <w:r w:rsidR="005B1515" w:rsidRPr="00387222">
              <w:rPr>
                <w:b/>
                <w:bCs/>
                <w:sz w:val="22"/>
                <w:szCs w:val="22"/>
              </w:rPr>
              <w:t xml:space="preserve">, go to </w:t>
            </w:r>
            <w:r w:rsidR="00F91E52" w:rsidRPr="00387222">
              <w:rPr>
                <w:b/>
                <w:bCs/>
                <w:sz w:val="22"/>
                <w:szCs w:val="22"/>
              </w:rPr>
              <w:t>WARFADM</w:t>
            </w:r>
            <w:r w:rsidR="005B1515" w:rsidRPr="00387222">
              <w:rPr>
                <w:b/>
                <w:bCs/>
                <w:sz w:val="22"/>
                <w:szCs w:val="22"/>
              </w:rPr>
              <w:t>.</w:t>
            </w:r>
          </w:p>
        </w:tc>
      </w:tr>
      <w:tr w:rsidR="00253BA7" w:rsidRPr="00387222"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387222"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387222" w:rsidRDefault="005331B1" w:rsidP="00967A93">
            <w:pPr>
              <w:rPr>
                <w:b/>
                <w:sz w:val="24"/>
                <w:szCs w:val="24"/>
              </w:rPr>
            </w:pPr>
            <w:r w:rsidRPr="00387222">
              <w:rPr>
                <w:b/>
                <w:sz w:val="24"/>
                <w:szCs w:val="24"/>
              </w:rPr>
              <w:t xml:space="preserve">Prophylaxis Prior to </w:t>
            </w:r>
            <w:r w:rsidR="00710699" w:rsidRPr="00387222">
              <w:rPr>
                <w:b/>
                <w:sz w:val="24"/>
                <w:szCs w:val="24"/>
              </w:rPr>
              <w:t xml:space="preserve">Secondary </w:t>
            </w:r>
            <w:r w:rsidRPr="00387222">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387222"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387222" w:rsidRDefault="00253BA7" w:rsidP="00705C7A"/>
        </w:tc>
      </w:tr>
      <w:tr w:rsidR="00E0353A" w:rsidRPr="00387222"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7F7D1D" w:rsidP="005A0728">
            <w:pPr>
              <w:jc w:val="center"/>
              <w:rPr>
                <w:sz w:val="22"/>
              </w:rPr>
            </w:pPr>
            <w:r w:rsidRPr="00387222">
              <w:rPr>
                <w:sz w:val="22"/>
              </w:rPr>
              <w:t>3</w:t>
            </w:r>
            <w:r w:rsidR="005A0728">
              <w:rPr>
                <w:sz w:val="22"/>
              </w:rPr>
              <w:t>2</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E0353A">
            <w:pPr>
              <w:jc w:val="center"/>
            </w:pPr>
            <w:proofErr w:type="spellStart"/>
            <w:r w:rsidRPr="00387222">
              <w:t>vteproadm</w:t>
            </w:r>
            <w:proofErr w:type="spellEnd"/>
          </w:p>
          <w:p w:rsidR="00897F31" w:rsidRPr="00387222" w:rsidRDefault="00897F31" w:rsidP="00E0353A">
            <w:pPr>
              <w:jc w:val="center"/>
            </w:pPr>
            <w:r w:rsidRPr="00387222">
              <w:t>VTE6</w:t>
            </w:r>
          </w:p>
          <w:p w:rsidR="00E0353A" w:rsidRPr="00387222"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387222" w:rsidRDefault="00E0353A" w:rsidP="00E0353A">
            <w:pPr>
              <w:rPr>
                <w:sz w:val="22"/>
              </w:rPr>
            </w:pPr>
            <w:r w:rsidRPr="00387222">
              <w:rPr>
                <w:sz w:val="22"/>
              </w:rPr>
              <w:t xml:space="preserve">Was mechanical and/or pharmacological VTE prophylaxis </w:t>
            </w:r>
            <w:r w:rsidR="005773EA" w:rsidRPr="005773EA">
              <w:rPr>
                <w:sz w:val="22"/>
                <w:highlight w:val="yellow"/>
              </w:rPr>
              <w:t>(other than aspirin)</w:t>
            </w:r>
            <w:r w:rsidR="005773EA">
              <w:rPr>
                <w:sz w:val="22"/>
              </w:rPr>
              <w:t xml:space="preserve"> </w:t>
            </w:r>
            <w:r w:rsidRPr="00387222">
              <w:rPr>
                <w:sz w:val="22"/>
              </w:rPr>
              <w:t xml:space="preserve">administered </w:t>
            </w:r>
            <w:r w:rsidR="00057416" w:rsidRPr="00387222">
              <w:rPr>
                <w:sz w:val="22"/>
              </w:rPr>
              <w:t>between the</w:t>
            </w:r>
            <w:r w:rsidRPr="00387222">
              <w:rPr>
                <w:sz w:val="22"/>
              </w:rPr>
              <w:t xml:space="preserve"> hospital admission date and the VTE diagnostic test order date?</w:t>
            </w:r>
          </w:p>
          <w:p w:rsidR="00E0353A" w:rsidRPr="00387222" w:rsidRDefault="00E0353A" w:rsidP="00E0353A">
            <w:pPr>
              <w:rPr>
                <w:sz w:val="22"/>
              </w:rPr>
            </w:pPr>
            <w:r w:rsidRPr="00387222">
              <w:rPr>
                <w:sz w:val="22"/>
              </w:rPr>
              <w:t>1.  Yes</w:t>
            </w:r>
          </w:p>
          <w:p w:rsidR="00E0353A" w:rsidRPr="00387222" w:rsidRDefault="00E0353A" w:rsidP="00E0353A">
            <w:pPr>
              <w:rPr>
                <w:sz w:val="22"/>
              </w:rPr>
            </w:pPr>
            <w:r w:rsidRPr="00387222">
              <w:rPr>
                <w:sz w:val="22"/>
              </w:rPr>
              <w:t>2.  No</w:t>
            </w:r>
          </w:p>
          <w:p w:rsidR="00E0353A" w:rsidRPr="00387222"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87222" w:rsidRDefault="00E0353A" w:rsidP="00E0353A">
            <w:pPr>
              <w:jc w:val="center"/>
            </w:pPr>
            <w:r w:rsidRPr="00387222">
              <w:t xml:space="preserve">1,2 </w:t>
            </w:r>
          </w:p>
          <w:p w:rsidR="00E0353A" w:rsidRPr="00387222" w:rsidRDefault="00E0353A" w:rsidP="00E0353A">
            <w:pPr>
              <w:jc w:val="center"/>
            </w:pPr>
            <w:r w:rsidRPr="00387222">
              <w:t xml:space="preserve">If 1, auto-fill </w:t>
            </w:r>
            <w:proofErr w:type="spellStart"/>
            <w:r w:rsidRPr="00387222">
              <w:t>nomecpro</w:t>
            </w:r>
            <w:proofErr w:type="spellEnd"/>
            <w:r w:rsidRPr="00387222">
              <w:t xml:space="preserve"> and </w:t>
            </w:r>
            <w:proofErr w:type="spellStart"/>
            <w:r w:rsidRPr="00387222">
              <w:t>norxpro</w:t>
            </w:r>
            <w:proofErr w:type="spellEnd"/>
            <w:r w:rsidRPr="00387222">
              <w:t xml:space="preserve"> as 95, and go to </w:t>
            </w:r>
            <w:proofErr w:type="spellStart"/>
            <w:r w:rsidR="00147FED" w:rsidRPr="00387222">
              <w:t>warfadm</w:t>
            </w:r>
            <w:proofErr w:type="spellEnd"/>
          </w:p>
          <w:p w:rsidR="00E0353A" w:rsidRPr="00387222"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387222" w:rsidRDefault="00F84DCA" w:rsidP="001E04CE">
            <w:pPr>
              <w:pStyle w:val="ListParagraph"/>
              <w:numPr>
                <w:ilvl w:val="0"/>
                <w:numId w:val="162"/>
              </w:numPr>
            </w:pPr>
            <w:r w:rsidRPr="00387222">
              <w:t>To determine the value for this data element, the abstractor must determine the admission date</w:t>
            </w:r>
            <w:r w:rsidR="00E0353A" w:rsidRPr="00387222">
              <w:t xml:space="preserve"> and then review the chart to determine if VTE prophylaxis was administered </w:t>
            </w:r>
            <w:r w:rsidRPr="00387222">
              <w:t>before</w:t>
            </w:r>
            <w:r w:rsidR="00E0353A" w:rsidRPr="00387222">
              <w:t xml:space="preserve"> the </w:t>
            </w:r>
            <w:r w:rsidRPr="00387222">
              <w:t xml:space="preserve">VTE diagnostic </w:t>
            </w:r>
            <w:r w:rsidR="00E0353A" w:rsidRPr="00387222">
              <w:t xml:space="preserve">test order date.  If any VTE prophylaxis was given within the specified timeframe, select “1”. </w:t>
            </w:r>
          </w:p>
          <w:p w:rsidR="00E0353A" w:rsidRPr="00387222" w:rsidRDefault="00E0353A" w:rsidP="001E04CE">
            <w:pPr>
              <w:pStyle w:val="ListParagraph"/>
              <w:numPr>
                <w:ilvl w:val="0"/>
                <w:numId w:val="162"/>
              </w:numPr>
            </w:pPr>
            <w:r w:rsidRPr="00387222">
              <w:t>The VTE diagnostic test order date is the date the order was written to determine whether the patient developed VTE during hospitalization, not the date the test was completed.  For example: On 4/11/20</w:t>
            </w:r>
            <w:r w:rsidR="00243559" w:rsidRPr="00387222">
              <w:t>xx</w:t>
            </w:r>
            <w:r w:rsidRPr="00387222">
              <w:t xml:space="preserve"> a CT of the thorax is ordered, but not completed until 4/12/20</w:t>
            </w:r>
            <w:r w:rsidR="002E1E27" w:rsidRPr="00387222">
              <w:t>xx</w:t>
            </w:r>
            <w:r w:rsidRPr="00387222">
              <w:t>.  Use 4/11/20</w:t>
            </w:r>
            <w:r w:rsidR="002E1E27" w:rsidRPr="00387222">
              <w:t>xx</w:t>
            </w:r>
            <w:r w:rsidRPr="00387222">
              <w:t xml:space="preserve"> as the diagnostic test order date to determine if any prophylaxis was administered before that date. </w:t>
            </w:r>
          </w:p>
          <w:p w:rsidR="00E0353A" w:rsidRPr="00387222" w:rsidRDefault="00911B93" w:rsidP="001E04CE">
            <w:pPr>
              <w:pStyle w:val="ListParagraph"/>
              <w:numPr>
                <w:ilvl w:val="0"/>
                <w:numId w:val="162"/>
              </w:numPr>
            </w:pPr>
            <w:r w:rsidRPr="00387222">
              <w:t xml:space="preserve">If </w:t>
            </w:r>
            <w:r w:rsidR="00E0353A" w:rsidRPr="00387222">
              <w:t xml:space="preserve">more than one </w:t>
            </w:r>
            <w:r w:rsidR="00F84DCA" w:rsidRPr="00387222">
              <w:t xml:space="preserve">acceptable VTE </w:t>
            </w:r>
            <w:r w:rsidR="00E0353A" w:rsidRPr="00387222">
              <w:t xml:space="preserve">diagnostic test was ordered to rule out VTE, and both confirmed VTE, select the </w:t>
            </w:r>
            <w:r w:rsidR="00F84DCA" w:rsidRPr="00387222">
              <w:t xml:space="preserve">earliest </w:t>
            </w:r>
            <w:r w:rsidR="00E0353A" w:rsidRPr="00387222">
              <w:t xml:space="preserve">diagnostic test that confirmed VTE to determine if the patient received VTE prophylaxis. </w:t>
            </w:r>
            <w:r w:rsidR="00585FAD" w:rsidRPr="00387222">
              <w:t>E</w:t>
            </w:r>
            <w:r w:rsidR="00E0353A" w:rsidRPr="00387222">
              <w:t xml:space="preserve">xample, </w:t>
            </w:r>
            <w:r w:rsidR="00585FAD" w:rsidRPr="00387222">
              <w:t>Patient was admitted 11/1/20xx. A</w:t>
            </w:r>
            <w:r w:rsidR="00E0353A" w:rsidRPr="00387222">
              <w:t xml:space="preserve"> Doppler was ordered 11/</w:t>
            </w:r>
            <w:r w:rsidR="00585FAD" w:rsidRPr="00387222">
              <w:t>4</w:t>
            </w:r>
            <w:r w:rsidR="00E0353A" w:rsidRPr="00387222">
              <w:t>/20</w:t>
            </w:r>
            <w:r w:rsidR="002E1E27" w:rsidRPr="00387222">
              <w:t>xx</w:t>
            </w:r>
            <w:r w:rsidR="00E0353A" w:rsidRPr="00387222">
              <w:t xml:space="preserve"> </w:t>
            </w:r>
            <w:r w:rsidR="00585FAD" w:rsidRPr="00387222">
              <w:t>and confirmed a</w:t>
            </w:r>
            <w:r w:rsidR="00E0353A" w:rsidRPr="00387222">
              <w:t xml:space="preserve"> DVT</w:t>
            </w:r>
            <w:r w:rsidR="00585FAD" w:rsidRPr="00387222">
              <w:t xml:space="preserve"> of the right lower extremity. In addition, a CT scan with contrast</w:t>
            </w:r>
            <w:r w:rsidR="00E0353A" w:rsidRPr="00387222">
              <w:t xml:space="preserve"> was ordered on 11/5/20</w:t>
            </w:r>
            <w:r w:rsidR="002E1E27" w:rsidRPr="00387222">
              <w:t>xx</w:t>
            </w:r>
            <w:r w:rsidR="00E0353A" w:rsidRPr="00387222">
              <w:t xml:space="preserve"> </w:t>
            </w:r>
            <w:r w:rsidR="00585FAD" w:rsidRPr="00387222">
              <w:t>and confirmed a</w:t>
            </w:r>
            <w:r w:rsidR="00E0353A" w:rsidRPr="00387222">
              <w:t xml:space="preserve"> PE.  Determine if any prophylaxis was administered anytime between the hospital admission date </w:t>
            </w:r>
            <w:r w:rsidR="00585FAD" w:rsidRPr="00387222">
              <w:t xml:space="preserve">of 11/1/20xx </w:t>
            </w:r>
            <w:r w:rsidR="00E0353A" w:rsidRPr="00387222">
              <w:t>and 11/</w:t>
            </w:r>
            <w:r w:rsidR="00585FAD" w:rsidRPr="00387222">
              <w:t>4</w:t>
            </w:r>
            <w:r w:rsidR="00E0353A" w:rsidRPr="00387222">
              <w:t>/20</w:t>
            </w:r>
            <w:r w:rsidR="002E1E27" w:rsidRPr="00387222">
              <w:t>xx</w:t>
            </w:r>
            <w:r w:rsidR="00E0353A" w:rsidRPr="00387222">
              <w:t>.  If VTE prophylaxis was not given during that timeframe, select “</w:t>
            </w:r>
            <w:r w:rsidR="00585FAD" w:rsidRPr="00387222">
              <w:t>No</w:t>
            </w:r>
            <w:r w:rsidR="00E0353A" w:rsidRPr="00387222">
              <w:t xml:space="preserve">.” </w:t>
            </w:r>
          </w:p>
          <w:p w:rsidR="001E04CE" w:rsidRPr="005F1B20" w:rsidRDefault="00071B08" w:rsidP="001E04CE">
            <w:pPr>
              <w:pStyle w:val="ListParagraph"/>
              <w:numPr>
                <w:ilvl w:val="0"/>
                <w:numId w:val="162"/>
              </w:numPr>
              <w:rPr>
                <w:b/>
                <w:highlight w:val="yellow"/>
              </w:rPr>
            </w:pPr>
            <w:r w:rsidRPr="005F1B20">
              <w:rPr>
                <w:b/>
                <w:highlight w:val="yellow"/>
              </w:rPr>
              <w:t>If</w:t>
            </w:r>
            <w:r w:rsidRPr="005F1B20">
              <w:rPr>
                <w:b/>
              </w:rPr>
              <w:t xml:space="preserve"> the VTE diagnostic test was ordered the day of or the day after the admission date, select “</w:t>
            </w:r>
            <w:r w:rsidRPr="005F1B20">
              <w:rPr>
                <w:b/>
                <w:highlight w:val="yellow"/>
              </w:rPr>
              <w:t>Yes.”</w:t>
            </w:r>
          </w:p>
          <w:p w:rsidR="001E04CE" w:rsidRPr="001E04CE" w:rsidRDefault="001E04CE" w:rsidP="001E04CE">
            <w:pPr>
              <w:pStyle w:val="ListParagraph"/>
              <w:numPr>
                <w:ilvl w:val="0"/>
                <w:numId w:val="162"/>
              </w:numPr>
              <w:rPr>
                <w:highlight w:val="yellow"/>
              </w:rPr>
            </w:pPr>
            <w:r w:rsidRPr="001E04CE">
              <w:rPr>
                <w:highlight w:val="yellow"/>
              </w:rPr>
              <w:t>Aspirin</w:t>
            </w:r>
            <w:r w:rsidRPr="001E04CE">
              <w:t xml:space="preserve"> is not an approved medication for prophylaxis in the VTE population. If aspirin is the only form of prophylaxis documented in the record, select </w:t>
            </w:r>
            <w:r w:rsidRPr="001E04CE">
              <w:rPr>
                <w:highlight w:val="yellow"/>
              </w:rPr>
              <w:t>“No.”</w:t>
            </w:r>
          </w:p>
          <w:p w:rsidR="00D62D0B" w:rsidRPr="00387222" w:rsidRDefault="00D62D0B" w:rsidP="001E04CE">
            <w:pPr>
              <w:pStyle w:val="ListParagraph"/>
              <w:numPr>
                <w:ilvl w:val="0"/>
                <w:numId w:val="162"/>
              </w:numPr>
            </w:pPr>
            <w:r w:rsidRPr="001E04CE">
              <w:rPr>
                <w:highlight w:val="yellow"/>
              </w:rPr>
              <w:t>If</w:t>
            </w:r>
            <w:r w:rsidRPr="00387222">
              <w:t xml:space="preserve"> the record contains questionable information regarding the administration of VTE prophylaxis prio</w:t>
            </w:r>
            <w:r w:rsidR="0035695B" w:rsidRPr="00387222">
              <w:t>r to the VTE diagnostic test order date, select “</w:t>
            </w:r>
            <w:r w:rsidR="00585FAD" w:rsidRPr="00387222">
              <w:t>No</w:t>
            </w:r>
            <w:r w:rsidR="0035695B" w:rsidRPr="00387222">
              <w:t>."</w:t>
            </w:r>
          </w:p>
          <w:p w:rsidR="00005507" w:rsidRPr="00387222" w:rsidRDefault="00005507" w:rsidP="001E04CE">
            <w:pPr>
              <w:pStyle w:val="ListParagraph"/>
              <w:numPr>
                <w:ilvl w:val="0"/>
                <w:numId w:val="162"/>
              </w:numPr>
            </w:pPr>
            <w:r w:rsidRPr="00387222">
              <w:t>Application of mechanical prophylaxis may be documented by any personnel.</w:t>
            </w:r>
          </w:p>
          <w:p w:rsidR="00005507" w:rsidRPr="00387222" w:rsidRDefault="00005507" w:rsidP="001E04CE">
            <w:pPr>
              <w:pStyle w:val="ListParagraph"/>
              <w:numPr>
                <w:ilvl w:val="0"/>
                <w:numId w:val="162"/>
              </w:numPr>
            </w:pPr>
            <w:r w:rsidRPr="00387222">
              <w:t>Only select prophylaxis if there is documentation it was administered.</w:t>
            </w:r>
          </w:p>
          <w:p w:rsidR="00E0353A" w:rsidRDefault="00005507" w:rsidP="001E04CE">
            <w:pPr>
              <w:pStyle w:val="ListParagraph"/>
              <w:numPr>
                <w:ilvl w:val="0"/>
                <w:numId w:val="162"/>
              </w:numPr>
            </w:pPr>
            <w:r w:rsidRPr="00387222">
              <w:t>If one pharmacological medication is ordered and another medication is substituted (such as per pharmacy formulary substitution or protocol), select “</w:t>
            </w:r>
            <w:r w:rsidR="00585FAD" w:rsidRPr="00387222">
              <w:t>Yes</w:t>
            </w:r>
            <w:r w:rsidRPr="00387222">
              <w:t xml:space="preserve">” if the substitution </w:t>
            </w:r>
            <w:r w:rsidR="00074AA9" w:rsidRPr="00387222">
              <w:t>medication</w:t>
            </w:r>
            <w:r w:rsidRPr="00387222">
              <w:t xml:space="preserve"> was administered.</w:t>
            </w:r>
          </w:p>
          <w:p w:rsidR="001E04CE" w:rsidRPr="00387222" w:rsidRDefault="001E04CE" w:rsidP="001E04CE">
            <w:r>
              <w:t>Cont’d next page</w:t>
            </w:r>
          </w:p>
        </w:tc>
      </w:tr>
      <w:tr w:rsidR="007642BA" w:rsidRPr="00387222"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387222"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387222"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387222"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387222"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1E04CE" w:rsidRDefault="001E04CE" w:rsidP="00005507">
            <w:pPr>
              <w:pStyle w:val="Footer"/>
              <w:widowControl/>
              <w:tabs>
                <w:tab w:val="clear" w:pos="4320"/>
                <w:tab w:val="clear" w:pos="8640"/>
              </w:tabs>
              <w:rPr>
                <w:rFonts w:ascii="Times New Roman" w:hAnsi="Times New Roman"/>
                <w:bCs/>
                <w:sz w:val="20"/>
                <w:szCs w:val="21"/>
              </w:rPr>
            </w:pPr>
            <w:r w:rsidRPr="001E04CE">
              <w:rPr>
                <w:rFonts w:ascii="Times New Roman" w:hAnsi="Times New Roman"/>
                <w:bCs/>
                <w:sz w:val="20"/>
                <w:szCs w:val="21"/>
              </w:rPr>
              <w:t>VTE Prophylaxis cont’d</w:t>
            </w:r>
          </w:p>
          <w:p w:rsidR="00005507" w:rsidRPr="00387222" w:rsidRDefault="00005507" w:rsidP="00005507">
            <w:pPr>
              <w:pStyle w:val="Footer"/>
              <w:widowControl/>
              <w:tabs>
                <w:tab w:val="clear" w:pos="4320"/>
                <w:tab w:val="clear" w:pos="8640"/>
              </w:tabs>
              <w:rPr>
                <w:rFonts w:ascii="Times New Roman" w:hAnsi="Times New Roman"/>
                <w:b/>
                <w:bCs/>
                <w:sz w:val="20"/>
              </w:rPr>
            </w:pPr>
            <w:r w:rsidRPr="00387222">
              <w:rPr>
                <w:rFonts w:ascii="Times New Roman" w:hAnsi="Times New Roman"/>
                <w:b/>
                <w:bCs/>
                <w:sz w:val="20"/>
                <w:szCs w:val="21"/>
              </w:rPr>
              <w:t xml:space="preserve">Examples of each VTE prophylaxis category </w:t>
            </w:r>
            <w:r w:rsidRPr="00387222">
              <w:rPr>
                <w:rFonts w:ascii="Times New Roman" w:hAnsi="Times New Roman"/>
                <w:b/>
                <w:bCs/>
                <w:sz w:val="20"/>
              </w:rPr>
              <w:t>(r</w:t>
            </w:r>
            <w:r w:rsidRPr="00387222">
              <w:rPr>
                <w:rFonts w:ascii="Times New Roman" w:hAnsi="Times New Roman"/>
                <w:b/>
                <w:sz w:val="20"/>
              </w:rPr>
              <w:t>efer to TJC Appendix H, Table 2.1 for complete list)</w:t>
            </w:r>
            <w:r w:rsidRPr="00387222">
              <w:rPr>
                <w:rFonts w:ascii="Times New Roman" w:hAnsi="Times New Roman"/>
                <w:b/>
                <w:bCs/>
                <w:sz w:val="20"/>
              </w:rPr>
              <w:t>:</w:t>
            </w:r>
          </w:p>
          <w:p w:rsidR="00005507" w:rsidRPr="00387222" w:rsidRDefault="00005507" w:rsidP="00005507">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Low dose unfractionated heparin</w:t>
            </w:r>
            <w:r w:rsidRPr="00387222">
              <w:rPr>
                <w:rFonts w:ascii="Times New Roman" w:hAnsi="Times New Roman"/>
                <w:sz w:val="20"/>
                <w:szCs w:val="21"/>
              </w:rPr>
              <w:t xml:space="preserve"> (LDUH) - </w:t>
            </w:r>
            <w:r w:rsidRPr="00387222">
              <w:rPr>
                <w:rFonts w:ascii="Times New Roman" w:hAnsi="Times New Roman"/>
                <w:b/>
                <w:bCs/>
                <w:sz w:val="20"/>
                <w:szCs w:val="21"/>
              </w:rPr>
              <w:t xml:space="preserve">only include heparin administered by </w:t>
            </w:r>
            <w:r w:rsidRPr="00387222">
              <w:rPr>
                <w:rFonts w:ascii="Times New Roman" w:hAnsi="Times New Roman"/>
                <w:b/>
                <w:bCs/>
                <w:sz w:val="20"/>
                <w:szCs w:val="21"/>
                <w:u w:val="single"/>
              </w:rPr>
              <w:t>subcutaneous</w:t>
            </w:r>
            <w:r w:rsidRPr="00387222">
              <w:rPr>
                <w:rFonts w:ascii="Times New Roman" w:hAnsi="Times New Roman"/>
                <w:b/>
                <w:bCs/>
                <w:sz w:val="20"/>
                <w:szCs w:val="21"/>
              </w:rPr>
              <w:t xml:space="preserve"> route </w:t>
            </w:r>
            <w:r w:rsidRPr="00387222">
              <w:rPr>
                <w:rFonts w:ascii="Times New Roman" w:hAnsi="Times New Roman"/>
                <w:sz w:val="20"/>
                <w:szCs w:val="21"/>
              </w:rPr>
              <w:t xml:space="preserve">(SC, SQ, </w:t>
            </w:r>
            <w:proofErr w:type="spellStart"/>
            <w:r w:rsidRPr="00387222">
              <w:rPr>
                <w:rFonts w:ascii="Times New Roman" w:hAnsi="Times New Roman"/>
                <w:sz w:val="20"/>
                <w:szCs w:val="21"/>
              </w:rPr>
              <w:t>SubQ</w:t>
            </w:r>
            <w:proofErr w:type="spellEnd"/>
            <w:r w:rsidRPr="00387222">
              <w:rPr>
                <w:rFonts w:ascii="Times New Roman" w:hAnsi="Times New Roman"/>
                <w:sz w:val="20"/>
                <w:szCs w:val="21"/>
              </w:rPr>
              <w:t>): heparin, heparin sodium</w:t>
            </w:r>
          </w:p>
          <w:p w:rsidR="00005507" w:rsidRPr="00387222" w:rsidRDefault="00005507" w:rsidP="00005507">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Low molecular weight heparin</w:t>
            </w:r>
            <w:r w:rsidRPr="00387222">
              <w:rPr>
                <w:rFonts w:ascii="Times New Roman" w:hAnsi="Times New Roman"/>
                <w:sz w:val="20"/>
                <w:szCs w:val="21"/>
              </w:rPr>
              <w:t xml:space="preserve"> (LMWH): </w:t>
            </w:r>
            <w:proofErr w:type="spellStart"/>
            <w:r w:rsidRPr="00387222">
              <w:rPr>
                <w:rFonts w:ascii="Times New Roman" w:hAnsi="Times New Roman"/>
                <w:sz w:val="20"/>
              </w:rPr>
              <w:t>dalteparin</w:t>
            </w:r>
            <w:proofErr w:type="spellEnd"/>
            <w:r w:rsidRPr="00387222">
              <w:rPr>
                <w:rFonts w:ascii="Times New Roman" w:hAnsi="Times New Roman"/>
                <w:sz w:val="20"/>
              </w:rPr>
              <w:t xml:space="preserve"> (</w:t>
            </w:r>
            <w:proofErr w:type="spellStart"/>
            <w:r w:rsidRPr="00387222">
              <w:rPr>
                <w:rFonts w:ascii="Times New Roman" w:hAnsi="Times New Roman"/>
                <w:sz w:val="20"/>
              </w:rPr>
              <w:t>Fragmin</w:t>
            </w:r>
            <w:proofErr w:type="spellEnd"/>
            <w:r w:rsidRPr="00387222">
              <w:rPr>
                <w:rFonts w:ascii="Times New Roman" w:hAnsi="Times New Roman"/>
                <w:sz w:val="20"/>
              </w:rPr>
              <w:t>),  enoxaparin (</w:t>
            </w:r>
            <w:proofErr w:type="spellStart"/>
            <w:r w:rsidRPr="00387222">
              <w:rPr>
                <w:rFonts w:ascii="Times New Roman" w:hAnsi="Times New Roman"/>
                <w:sz w:val="20"/>
              </w:rPr>
              <w:t>Lovenox</w:t>
            </w:r>
            <w:proofErr w:type="spellEnd"/>
            <w:r w:rsidRPr="00387222">
              <w:rPr>
                <w:rFonts w:ascii="Times New Roman" w:hAnsi="Times New Roman"/>
                <w:sz w:val="20"/>
              </w:rPr>
              <w:t>), tinzaparin (</w:t>
            </w:r>
            <w:proofErr w:type="spellStart"/>
            <w:r w:rsidRPr="00387222">
              <w:rPr>
                <w:rFonts w:ascii="Times New Roman" w:hAnsi="Times New Roman"/>
                <w:sz w:val="20"/>
                <w:szCs w:val="21"/>
              </w:rPr>
              <w:t>Innohep</w:t>
            </w:r>
            <w:proofErr w:type="spellEnd"/>
            <w:r w:rsidRPr="00387222">
              <w:rPr>
                <w:rFonts w:ascii="Times New Roman" w:hAnsi="Times New Roman"/>
                <w:sz w:val="20"/>
                <w:szCs w:val="21"/>
              </w:rPr>
              <w:t xml:space="preserve">) </w:t>
            </w:r>
          </w:p>
          <w:p w:rsidR="00005507" w:rsidRPr="00387222" w:rsidRDefault="00005507" w:rsidP="00005507">
            <w:r w:rsidRPr="00387222">
              <w:rPr>
                <w:b/>
                <w:bCs/>
              </w:rPr>
              <w:t>Intermittent pneumatic compression devices</w:t>
            </w:r>
            <w:r w:rsidRPr="00387222">
              <w:t xml:space="preserve"> (IPC):  AE pumps (anti-embolic pumps) calf/thigh, DVT boots-calf/thigh, sequential compression device (SCD)</w:t>
            </w:r>
          </w:p>
          <w:p w:rsidR="00005507" w:rsidRPr="00387222" w:rsidRDefault="00005507" w:rsidP="00005507">
            <w:pPr>
              <w:pStyle w:val="Footer"/>
              <w:widowControl/>
              <w:tabs>
                <w:tab w:val="clear" w:pos="4320"/>
                <w:tab w:val="clear" w:pos="8640"/>
              </w:tabs>
              <w:rPr>
                <w:rFonts w:ascii="Times New Roman" w:hAnsi="Times New Roman"/>
                <w:sz w:val="20"/>
              </w:rPr>
            </w:pPr>
            <w:r w:rsidRPr="00387222">
              <w:rPr>
                <w:rFonts w:ascii="Times New Roman" w:hAnsi="Times New Roman"/>
                <w:b/>
                <w:bCs/>
                <w:sz w:val="20"/>
              </w:rPr>
              <w:t>Graduated compression stockings</w:t>
            </w:r>
            <w:r w:rsidRPr="00387222">
              <w:rPr>
                <w:rFonts w:ascii="Times New Roman" w:hAnsi="Times New Roman"/>
                <w:sz w:val="20"/>
              </w:rPr>
              <w:t xml:space="preserve"> (GCS)</w:t>
            </w:r>
            <w:r w:rsidRPr="00387222">
              <w:rPr>
                <w:rFonts w:ascii="Times New Roman" w:hAnsi="Times New Roman"/>
                <w:b/>
                <w:bCs/>
                <w:sz w:val="20"/>
              </w:rPr>
              <w:t xml:space="preserve"> knee or thigh high:</w:t>
            </w:r>
            <w:r w:rsidRPr="00387222">
              <w:rPr>
                <w:rFonts w:ascii="Times New Roman" w:hAnsi="Times New Roman"/>
                <w:sz w:val="20"/>
              </w:rPr>
              <w:t xml:space="preserve">  Anti-embolism stockings, TED hose (TEDS), </w:t>
            </w:r>
            <w:proofErr w:type="spellStart"/>
            <w:r w:rsidRPr="00387222">
              <w:rPr>
                <w:rFonts w:ascii="Times New Roman" w:hAnsi="Times New Roman"/>
                <w:sz w:val="20"/>
              </w:rPr>
              <w:t>Jobst</w:t>
            </w:r>
            <w:proofErr w:type="spellEnd"/>
            <w:r w:rsidRPr="00387222">
              <w:rPr>
                <w:rFonts w:ascii="Times New Roman" w:hAnsi="Times New Roman"/>
                <w:sz w:val="20"/>
              </w:rPr>
              <w:t xml:space="preserve"> stockings</w:t>
            </w:r>
          </w:p>
          <w:p w:rsidR="00005507" w:rsidRPr="00387222" w:rsidRDefault="00005507" w:rsidP="00005507">
            <w:pPr>
              <w:pStyle w:val="Footer"/>
              <w:widowControl/>
              <w:tabs>
                <w:tab w:val="clear" w:pos="4320"/>
                <w:tab w:val="clear" w:pos="8640"/>
              </w:tabs>
              <w:rPr>
                <w:rFonts w:ascii="Times New Roman" w:hAnsi="Times New Roman"/>
                <w:sz w:val="20"/>
              </w:rPr>
            </w:pPr>
            <w:r w:rsidRPr="00387222">
              <w:rPr>
                <w:rFonts w:ascii="Times New Roman" w:hAnsi="Times New Roman"/>
                <w:b/>
                <w:bCs/>
                <w:sz w:val="20"/>
              </w:rPr>
              <w:t xml:space="preserve">Parenteral Factor </w:t>
            </w:r>
            <w:proofErr w:type="spellStart"/>
            <w:r w:rsidRPr="00387222">
              <w:rPr>
                <w:rFonts w:ascii="Times New Roman" w:hAnsi="Times New Roman"/>
                <w:b/>
                <w:bCs/>
                <w:sz w:val="20"/>
              </w:rPr>
              <w:t>Xa</w:t>
            </w:r>
            <w:proofErr w:type="spellEnd"/>
            <w:r w:rsidRPr="00387222">
              <w:rPr>
                <w:rFonts w:ascii="Times New Roman" w:hAnsi="Times New Roman"/>
                <w:b/>
                <w:bCs/>
                <w:sz w:val="20"/>
              </w:rPr>
              <w:t xml:space="preserve"> Inhibitor such as</w:t>
            </w:r>
            <w:r w:rsidRPr="00387222">
              <w:rPr>
                <w:rFonts w:ascii="Times New Roman" w:hAnsi="Times New Roman"/>
                <w:sz w:val="20"/>
              </w:rPr>
              <w:t>: fondaparinux (</w:t>
            </w:r>
            <w:proofErr w:type="spellStart"/>
            <w:r w:rsidRPr="00387222">
              <w:rPr>
                <w:rFonts w:ascii="Times New Roman" w:hAnsi="Times New Roman"/>
                <w:sz w:val="20"/>
              </w:rPr>
              <w:t>Arixtra</w:t>
            </w:r>
            <w:proofErr w:type="spellEnd"/>
            <w:r w:rsidRPr="00387222">
              <w:rPr>
                <w:rFonts w:ascii="Times New Roman" w:hAnsi="Times New Roman"/>
                <w:sz w:val="20"/>
              </w:rPr>
              <w:t>)</w:t>
            </w:r>
          </w:p>
          <w:p w:rsidR="00005507" w:rsidRPr="00387222" w:rsidRDefault="00005507" w:rsidP="00005507">
            <w:pPr>
              <w:numPr>
                <w:ilvl w:val="12"/>
                <w:numId w:val="0"/>
              </w:numPr>
              <w:rPr>
                <w:b/>
                <w:szCs w:val="21"/>
              </w:rPr>
            </w:pPr>
            <w:r w:rsidRPr="00387222">
              <w:rPr>
                <w:b/>
                <w:bCs/>
              </w:rPr>
              <w:t xml:space="preserve">Warfarin </w:t>
            </w:r>
            <w:r w:rsidRPr="00387222">
              <w:t xml:space="preserve">such as:  Coumadin, </w:t>
            </w:r>
            <w:proofErr w:type="spellStart"/>
            <w:r w:rsidRPr="00387222">
              <w:t>Jantoven</w:t>
            </w:r>
            <w:proofErr w:type="spellEnd"/>
          </w:p>
          <w:p w:rsidR="007642BA" w:rsidRPr="00387222" w:rsidRDefault="007642BA" w:rsidP="007642BA">
            <w:pPr>
              <w:numPr>
                <w:ilvl w:val="12"/>
                <w:numId w:val="0"/>
              </w:numPr>
              <w:rPr>
                <w:szCs w:val="21"/>
              </w:rPr>
            </w:pPr>
            <w:r w:rsidRPr="00387222">
              <w:rPr>
                <w:b/>
                <w:szCs w:val="21"/>
              </w:rPr>
              <w:t>Venous foot pumps:</w:t>
            </w:r>
            <w:r w:rsidRPr="00387222">
              <w:rPr>
                <w:szCs w:val="21"/>
              </w:rPr>
              <w:t xml:space="preserve">  AE pumps – foot only, Kendall boots, </w:t>
            </w:r>
            <w:proofErr w:type="spellStart"/>
            <w:r w:rsidRPr="00387222">
              <w:rPr>
                <w:szCs w:val="21"/>
              </w:rPr>
              <w:t>Pneumoboots</w:t>
            </w:r>
            <w:proofErr w:type="spellEnd"/>
            <w:r w:rsidRPr="00387222">
              <w:rPr>
                <w:szCs w:val="21"/>
              </w:rPr>
              <w:t xml:space="preserve"> – foot only</w:t>
            </w:r>
          </w:p>
          <w:p w:rsidR="007642BA" w:rsidRPr="001E04CE" w:rsidRDefault="007642BA" w:rsidP="007642BA">
            <w:pPr>
              <w:numPr>
                <w:ilvl w:val="12"/>
                <w:numId w:val="0"/>
              </w:numPr>
              <w:rPr>
                <w:szCs w:val="21"/>
                <w:highlight w:val="yellow"/>
              </w:rPr>
            </w:pPr>
            <w:r w:rsidRPr="00387222">
              <w:rPr>
                <w:b/>
                <w:szCs w:val="21"/>
              </w:rPr>
              <w:t xml:space="preserve">Oral Factor </w:t>
            </w:r>
            <w:proofErr w:type="spellStart"/>
            <w:r w:rsidRPr="00387222">
              <w:rPr>
                <w:b/>
                <w:szCs w:val="21"/>
              </w:rPr>
              <w:t>Xa</w:t>
            </w:r>
            <w:proofErr w:type="spellEnd"/>
            <w:r w:rsidRPr="00387222">
              <w:rPr>
                <w:b/>
                <w:szCs w:val="21"/>
              </w:rPr>
              <w:t xml:space="preserve"> Inhibitor </w:t>
            </w:r>
            <w:r w:rsidRPr="00387222">
              <w:rPr>
                <w:szCs w:val="21"/>
              </w:rPr>
              <w:t xml:space="preserve">such as: </w:t>
            </w:r>
            <w:proofErr w:type="spellStart"/>
            <w:r w:rsidRPr="00387222">
              <w:rPr>
                <w:szCs w:val="21"/>
              </w:rPr>
              <w:t>apixaban</w:t>
            </w:r>
            <w:proofErr w:type="spellEnd"/>
            <w:r w:rsidRPr="00387222">
              <w:rPr>
                <w:szCs w:val="21"/>
              </w:rPr>
              <w:t xml:space="preserve"> (</w:t>
            </w:r>
            <w:proofErr w:type="spellStart"/>
            <w:r w:rsidRPr="00387222">
              <w:rPr>
                <w:szCs w:val="21"/>
              </w:rPr>
              <w:t>Eliquis</w:t>
            </w:r>
            <w:proofErr w:type="spellEnd"/>
            <w:r w:rsidRPr="00387222">
              <w:rPr>
                <w:szCs w:val="21"/>
              </w:rPr>
              <w:t xml:space="preserve">), rivaroxaban </w:t>
            </w:r>
            <w:r w:rsidRPr="001E04CE">
              <w:rPr>
                <w:szCs w:val="21"/>
                <w:highlight w:val="yellow"/>
              </w:rPr>
              <w:t>(</w:t>
            </w:r>
            <w:proofErr w:type="spellStart"/>
            <w:r w:rsidRPr="001E04CE">
              <w:rPr>
                <w:szCs w:val="21"/>
                <w:highlight w:val="yellow"/>
              </w:rPr>
              <w:t>Xarelto</w:t>
            </w:r>
            <w:proofErr w:type="spellEnd"/>
            <w:r w:rsidRPr="001E04CE">
              <w:rPr>
                <w:szCs w:val="21"/>
                <w:highlight w:val="yellow"/>
              </w:rPr>
              <w:t>)</w:t>
            </w:r>
          </w:p>
          <w:p w:rsidR="007642BA" w:rsidRPr="00387222" w:rsidRDefault="007642BA" w:rsidP="00BD35DE">
            <w:r w:rsidRPr="001E04CE">
              <w:rPr>
                <w:b/>
                <w:highlight w:val="yellow"/>
              </w:rPr>
              <w:t>Suggested</w:t>
            </w:r>
            <w:r w:rsidRPr="00387222">
              <w:rPr>
                <w:b/>
              </w:rPr>
              <w:t xml:space="preserve"> data sources:</w:t>
            </w:r>
            <w:r w:rsidRPr="00387222">
              <w:t xml:space="preserve">  </w:t>
            </w:r>
            <w:r w:rsidR="00F73B02" w:rsidRPr="00387222">
              <w:t>Circulator</w:t>
            </w:r>
            <w:r w:rsidRPr="00387222">
              <w:t xml:space="preserve"> notes, Emergency Department record, </w:t>
            </w:r>
            <w:r w:rsidR="00F73B02" w:rsidRPr="00387222">
              <w:t>Graphic/flow sheets, M</w:t>
            </w:r>
            <w:r w:rsidRPr="00387222">
              <w:t xml:space="preserve">edication administration record, </w:t>
            </w:r>
            <w:r w:rsidR="00F73B02" w:rsidRPr="00387222">
              <w:t>N</w:t>
            </w:r>
            <w:r w:rsidRPr="00387222">
              <w:t xml:space="preserve">ursing notes, </w:t>
            </w:r>
            <w:r w:rsidR="00F73B02" w:rsidRPr="00387222">
              <w:t xml:space="preserve">Preoperative/operative notes, </w:t>
            </w:r>
            <w:r w:rsidR="00BD35DE" w:rsidRPr="00387222">
              <w:t>P</w:t>
            </w:r>
            <w:r w:rsidRPr="00387222">
              <w:t>rogress notes</w:t>
            </w:r>
            <w:r w:rsidR="00F73B02" w:rsidRPr="00387222">
              <w:t>, Radiology reports</w:t>
            </w:r>
          </w:p>
        </w:tc>
      </w:tr>
      <w:tr w:rsidR="00E0353A"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7F7D1D" w:rsidP="005A0728">
            <w:pPr>
              <w:jc w:val="center"/>
              <w:rPr>
                <w:sz w:val="22"/>
              </w:rPr>
            </w:pPr>
            <w:r w:rsidRPr="00387222">
              <w:rPr>
                <w:sz w:val="22"/>
              </w:rPr>
              <w:t>3</w:t>
            </w:r>
            <w:r w:rsidR="005A0728">
              <w:rPr>
                <w:sz w:val="22"/>
              </w:rPr>
              <w:t>3</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C92573">
            <w:pPr>
              <w:jc w:val="center"/>
            </w:pPr>
            <w:proofErr w:type="spellStart"/>
            <w:r w:rsidRPr="00387222">
              <w:t>nomecpro</w:t>
            </w:r>
            <w:proofErr w:type="spellEnd"/>
          </w:p>
          <w:p w:rsidR="00897F31" w:rsidRPr="00387222" w:rsidRDefault="00897F31" w:rsidP="00C92573">
            <w:pPr>
              <w:jc w:val="center"/>
            </w:pPr>
            <w:r w:rsidRPr="00387222">
              <w:t>VTE6</w:t>
            </w:r>
          </w:p>
        </w:tc>
        <w:tc>
          <w:tcPr>
            <w:tcW w:w="4965" w:type="dxa"/>
            <w:tcBorders>
              <w:top w:val="single" w:sz="6" w:space="0" w:color="auto"/>
              <w:left w:val="single" w:sz="6" w:space="0" w:color="auto"/>
              <w:bottom w:val="single" w:sz="6" w:space="0" w:color="auto"/>
              <w:right w:val="single" w:sz="6" w:space="0" w:color="auto"/>
            </w:tcBorders>
          </w:tcPr>
          <w:p w:rsidR="00E0353A" w:rsidRPr="00387222" w:rsidRDefault="001B0FB4" w:rsidP="008D2B7E">
            <w:pPr>
              <w:rPr>
                <w:sz w:val="22"/>
              </w:rPr>
            </w:pPr>
            <w:r w:rsidRPr="00387222">
              <w:rPr>
                <w:sz w:val="22"/>
              </w:rPr>
              <w:t>Is there</w:t>
            </w:r>
            <w:r w:rsidR="00E0353A" w:rsidRPr="00387222">
              <w:rPr>
                <w:sz w:val="22"/>
              </w:rPr>
              <w:t xml:space="preserve"> physician/APN/PA or pharmacist document</w:t>
            </w:r>
            <w:r w:rsidRPr="00387222">
              <w:rPr>
                <w:sz w:val="22"/>
              </w:rPr>
              <w:t>ation why</w:t>
            </w:r>
            <w:r w:rsidR="00E0353A" w:rsidRPr="00387222">
              <w:rPr>
                <w:sz w:val="22"/>
              </w:rPr>
              <w:t xml:space="preserve"> mechanical VTE prophylaxis </w:t>
            </w:r>
            <w:r w:rsidRPr="00387222">
              <w:rPr>
                <w:sz w:val="22"/>
              </w:rPr>
              <w:t xml:space="preserve">was not administered </w:t>
            </w:r>
            <w:r w:rsidR="00E0353A" w:rsidRPr="00387222">
              <w:rPr>
                <w:sz w:val="22"/>
              </w:rPr>
              <w:t>any</w:t>
            </w:r>
            <w:r w:rsidRPr="00387222">
              <w:rPr>
                <w:sz w:val="22"/>
              </w:rPr>
              <w:t xml:space="preserve"> </w:t>
            </w:r>
            <w:r w:rsidR="00E0353A" w:rsidRPr="00387222">
              <w:rPr>
                <w:sz w:val="22"/>
              </w:rPr>
              <w:t xml:space="preserve">time </w:t>
            </w:r>
            <w:r w:rsidR="002A643B" w:rsidRPr="00387222">
              <w:rPr>
                <w:sz w:val="22"/>
              </w:rPr>
              <w:t xml:space="preserve">between </w:t>
            </w:r>
            <w:r w:rsidR="003C4809" w:rsidRPr="00387222">
              <w:rPr>
                <w:sz w:val="22"/>
              </w:rPr>
              <w:t xml:space="preserve">arrival </w:t>
            </w:r>
            <w:r w:rsidR="00E0353A" w:rsidRPr="00387222">
              <w:rPr>
                <w:sz w:val="22"/>
              </w:rPr>
              <w:t xml:space="preserve">and the VTE diagnostic test </w:t>
            </w:r>
            <w:r w:rsidR="003C4809" w:rsidRPr="00387222">
              <w:rPr>
                <w:sz w:val="22"/>
              </w:rPr>
              <w:t>date</w:t>
            </w:r>
            <w:r w:rsidR="00E0353A" w:rsidRPr="00387222">
              <w:rPr>
                <w:sz w:val="22"/>
              </w:rPr>
              <w:t>?</w:t>
            </w:r>
          </w:p>
          <w:p w:rsidR="00E0353A" w:rsidRPr="00387222" w:rsidRDefault="00E0353A" w:rsidP="008D2B7E">
            <w:pPr>
              <w:rPr>
                <w:sz w:val="22"/>
              </w:rPr>
            </w:pPr>
            <w:r w:rsidRPr="00387222">
              <w:rPr>
                <w:sz w:val="22"/>
              </w:rPr>
              <w:t>1.  Yes</w:t>
            </w:r>
          </w:p>
          <w:p w:rsidR="00E0353A" w:rsidRPr="00387222" w:rsidRDefault="00E0353A" w:rsidP="008D2B7E">
            <w:pPr>
              <w:rPr>
                <w:sz w:val="22"/>
              </w:rPr>
            </w:pPr>
            <w:r w:rsidRPr="00387222">
              <w:rPr>
                <w:sz w:val="22"/>
              </w:rPr>
              <w:t>2.  No</w:t>
            </w:r>
          </w:p>
          <w:p w:rsidR="00E0353A" w:rsidRPr="00387222" w:rsidRDefault="00E0353A" w:rsidP="008D2B7E">
            <w:pPr>
              <w:rPr>
                <w:sz w:val="22"/>
              </w:rPr>
            </w:pPr>
            <w:r w:rsidRPr="00387222">
              <w:rPr>
                <w:sz w:val="22"/>
              </w:rPr>
              <w:t>95. Not applicable</w:t>
            </w:r>
          </w:p>
          <w:p w:rsidR="00E0353A" w:rsidRPr="00387222"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87222" w:rsidRDefault="00E0353A" w:rsidP="008D2B7E">
            <w:pPr>
              <w:jc w:val="center"/>
            </w:pPr>
            <w:r w:rsidRPr="00387222">
              <w:t>1,2,95</w:t>
            </w:r>
          </w:p>
          <w:p w:rsidR="00E0353A" w:rsidRPr="00387222" w:rsidRDefault="00E0353A" w:rsidP="008D2B7E">
            <w:pPr>
              <w:jc w:val="center"/>
            </w:pPr>
          </w:p>
          <w:p w:rsidR="00E0353A" w:rsidRPr="00387222" w:rsidRDefault="00E0353A" w:rsidP="00E0353A">
            <w:pPr>
              <w:jc w:val="center"/>
            </w:pPr>
            <w:r w:rsidRPr="00387222">
              <w:t xml:space="preserve">Will be auto-filled as 95 if </w:t>
            </w:r>
            <w:proofErr w:type="spellStart"/>
            <w:r w:rsidRPr="00387222">
              <w:t>vteproadm</w:t>
            </w:r>
            <w:proofErr w:type="spellEnd"/>
            <w:r w:rsidRPr="00387222">
              <w:t xml:space="preserve"> = 1</w:t>
            </w:r>
          </w:p>
          <w:p w:rsidR="00E0353A" w:rsidRPr="00387222" w:rsidRDefault="00E0353A"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387222"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387222">
              <w:rPr>
                <w:rFonts w:ascii="Times New Roman" w:hAnsi="Times New Roman"/>
                <w:b/>
                <w:sz w:val="20"/>
              </w:rPr>
              <w:t>There must be explicit p</w:t>
            </w:r>
            <w:r w:rsidR="00E0353A" w:rsidRPr="00387222">
              <w:rPr>
                <w:rFonts w:ascii="Times New Roman" w:hAnsi="Times New Roman"/>
                <w:b/>
                <w:bCs/>
                <w:sz w:val="20"/>
              </w:rPr>
              <w:t>hysician, APN, PA, or pharmacist</w:t>
            </w:r>
            <w:r w:rsidR="00E0353A" w:rsidRPr="00387222">
              <w:rPr>
                <w:rFonts w:ascii="Times New Roman" w:hAnsi="Times New Roman"/>
                <w:b/>
                <w:sz w:val="20"/>
              </w:rPr>
              <w:t xml:space="preserve"> documentation of a reason for not administering mechanical </w:t>
            </w:r>
            <w:r w:rsidR="00B45403" w:rsidRPr="00387222">
              <w:rPr>
                <w:rFonts w:ascii="Times New Roman" w:hAnsi="Times New Roman"/>
                <w:b/>
                <w:sz w:val="20"/>
              </w:rPr>
              <w:t>VTE</w:t>
            </w:r>
            <w:r w:rsidR="002A643B" w:rsidRPr="00387222">
              <w:rPr>
                <w:rFonts w:ascii="Times New Roman" w:hAnsi="Times New Roman"/>
                <w:b/>
                <w:sz w:val="20"/>
              </w:rPr>
              <w:t xml:space="preserve"> </w:t>
            </w:r>
            <w:r w:rsidR="00E0353A" w:rsidRPr="00387222">
              <w:rPr>
                <w:rFonts w:ascii="Times New Roman" w:hAnsi="Times New Roman"/>
                <w:b/>
                <w:sz w:val="20"/>
              </w:rPr>
              <w:t>prophylaxis</w:t>
            </w:r>
            <w:r w:rsidR="002A643B" w:rsidRPr="00387222">
              <w:rPr>
                <w:rFonts w:ascii="Times New Roman" w:hAnsi="Times New Roman"/>
                <w:b/>
                <w:sz w:val="20"/>
              </w:rPr>
              <w:t>. Documentation must be dated between arrival and the date the VTE diagnostic test was performed.</w:t>
            </w:r>
          </w:p>
          <w:p w:rsidR="002A643B" w:rsidRPr="00387222" w:rsidRDefault="002A643B" w:rsidP="00A72F2F">
            <w:pPr>
              <w:pStyle w:val="Footer"/>
              <w:widowControl/>
              <w:tabs>
                <w:tab w:val="clear" w:pos="4320"/>
                <w:tab w:val="clear" w:pos="8640"/>
              </w:tabs>
              <w:ind w:left="270"/>
              <w:rPr>
                <w:rFonts w:ascii="Times New Roman" w:hAnsi="Times New Roman"/>
                <w:sz w:val="20"/>
              </w:rPr>
            </w:pPr>
            <w:r w:rsidRPr="00387222">
              <w:rPr>
                <w:rFonts w:ascii="Times New Roman" w:hAnsi="Times New Roman"/>
                <w:sz w:val="20"/>
              </w:rPr>
              <w:t>Example of documentation:</w:t>
            </w:r>
          </w:p>
          <w:p w:rsidR="002A643B" w:rsidRPr="00387222" w:rsidRDefault="002A643B" w:rsidP="00071B08">
            <w:pPr>
              <w:pStyle w:val="Footer"/>
              <w:widowControl/>
              <w:numPr>
                <w:ilvl w:val="0"/>
                <w:numId w:val="151"/>
              </w:numPr>
              <w:tabs>
                <w:tab w:val="clear" w:pos="4320"/>
                <w:tab w:val="clear" w:pos="8640"/>
              </w:tabs>
              <w:rPr>
                <w:rFonts w:ascii="Times New Roman" w:hAnsi="Times New Roman"/>
                <w:sz w:val="20"/>
              </w:rPr>
            </w:pPr>
            <w:r w:rsidRPr="00387222">
              <w:rPr>
                <w:rFonts w:ascii="Times New Roman" w:hAnsi="Times New Roman"/>
                <w:sz w:val="20"/>
              </w:rPr>
              <w:t xml:space="preserve">Active GI bleeding, no mechanical </w:t>
            </w:r>
            <w:r w:rsidR="00DE04AF" w:rsidRPr="00387222">
              <w:rPr>
                <w:rFonts w:ascii="Times New Roman" w:hAnsi="Times New Roman"/>
                <w:sz w:val="20"/>
              </w:rPr>
              <w:t xml:space="preserve">VTE </w:t>
            </w:r>
            <w:r w:rsidRPr="00387222">
              <w:rPr>
                <w:rFonts w:ascii="Times New Roman" w:hAnsi="Times New Roman"/>
                <w:sz w:val="20"/>
              </w:rPr>
              <w:t>prophylaxis needed. Select “Yes.”</w:t>
            </w:r>
          </w:p>
          <w:p w:rsidR="002A643B" w:rsidRPr="00387222"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If reasons are not mentioned in the</w:t>
            </w:r>
            <w:r w:rsidR="00D10D39" w:rsidRPr="00387222">
              <w:rPr>
                <w:rFonts w:ascii="Times New Roman" w:hAnsi="Times New Roman"/>
                <w:sz w:val="20"/>
              </w:rPr>
              <w:t xml:space="preserve"> </w:t>
            </w:r>
            <w:r w:rsidRPr="00387222">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387222"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If the VTE diagnostic test was performed the day of or the day after arrival or admission, select “Yes.”</w:t>
            </w:r>
          </w:p>
          <w:p w:rsidR="00B07FB9" w:rsidRPr="00387222"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Documentation that the patient is ambulating without mention of </w:t>
            </w:r>
            <w:r w:rsidR="00D14D4E" w:rsidRPr="00387222">
              <w:rPr>
                <w:rFonts w:ascii="Times New Roman" w:hAnsi="Times New Roman"/>
                <w:sz w:val="20"/>
              </w:rPr>
              <w:t xml:space="preserve">mechanical </w:t>
            </w:r>
            <w:r w:rsidRPr="00387222">
              <w:rPr>
                <w:rFonts w:ascii="Times New Roman" w:hAnsi="Times New Roman"/>
                <w:sz w:val="20"/>
              </w:rPr>
              <w:t xml:space="preserve">VTE </w:t>
            </w:r>
            <w:r w:rsidR="00D14D4E" w:rsidRPr="00387222">
              <w:rPr>
                <w:rFonts w:ascii="Times New Roman" w:hAnsi="Times New Roman"/>
                <w:sz w:val="20"/>
              </w:rPr>
              <w:t xml:space="preserve">prophylaxis is </w:t>
            </w:r>
            <w:r w:rsidR="00D14D4E" w:rsidRPr="00387222">
              <w:rPr>
                <w:rFonts w:ascii="Times New Roman" w:hAnsi="Times New Roman"/>
                <w:b/>
                <w:sz w:val="20"/>
              </w:rPr>
              <w:t>insufficient</w:t>
            </w:r>
            <w:r w:rsidR="00D14D4E" w:rsidRPr="00387222">
              <w:rPr>
                <w:rFonts w:ascii="Times New Roman" w:hAnsi="Times New Roman"/>
                <w:sz w:val="20"/>
              </w:rPr>
              <w:t>. Do not infer that mechanical VTE prophylaxis is not needed unless explicitly documented.</w:t>
            </w:r>
          </w:p>
          <w:p w:rsidR="00D14D4E" w:rsidRPr="00387222"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For patients with an order for ANY mechanical prophylaxis that was </w:t>
            </w:r>
            <w:r w:rsidRPr="00387222">
              <w:rPr>
                <w:rFonts w:ascii="Times New Roman" w:hAnsi="Times New Roman"/>
                <w:b/>
                <w:sz w:val="20"/>
              </w:rPr>
              <w:t>NOT</w:t>
            </w:r>
            <w:r w:rsidRPr="00387222">
              <w:rPr>
                <w:rFonts w:ascii="Times New Roman" w:hAnsi="Times New Roman"/>
                <w:sz w:val="20"/>
              </w:rPr>
              <w:t xml:space="preserve"> administered without a reason (e.g. patient refusal), </w:t>
            </w:r>
            <w:r w:rsidR="007D0F4D" w:rsidRPr="00387222">
              <w:rPr>
                <w:rFonts w:ascii="Times New Roman" w:hAnsi="Times New Roman"/>
                <w:sz w:val="20"/>
              </w:rPr>
              <w:t>s</w:t>
            </w:r>
            <w:r w:rsidRPr="00387222">
              <w:rPr>
                <w:rFonts w:ascii="Times New Roman" w:hAnsi="Times New Roman"/>
                <w:sz w:val="20"/>
              </w:rPr>
              <w:t>elect “No.”</w:t>
            </w:r>
          </w:p>
          <w:p w:rsidR="00D14D4E" w:rsidRPr="00387222"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If two physicians/APN/PA or pharmacists document conflicting or questionable needs for mechanical prophylaxis, select “No.”</w:t>
            </w:r>
          </w:p>
          <w:p w:rsidR="00D14D4E" w:rsidRPr="00387222"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VTE patients require a documented reason for not administering mechanical prophylaxis when aspirin is the ONLY form of VTE prophylaxis administered.</w:t>
            </w:r>
          </w:p>
          <w:p w:rsidR="00E0353A" w:rsidRPr="00387222" w:rsidRDefault="00B37DCA" w:rsidP="008D2B7E">
            <w:pPr>
              <w:pStyle w:val="Footer"/>
              <w:widowControl/>
              <w:tabs>
                <w:tab w:val="clear" w:pos="4320"/>
                <w:tab w:val="clear" w:pos="8640"/>
              </w:tabs>
              <w:rPr>
                <w:rFonts w:ascii="Times New Roman" w:hAnsi="Times New Roman"/>
                <w:b/>
                <w:sz w:val="20"/>
              </w:rPr>
            </w:pPr>
            <w:r w:rsidRPr="00387222">
              <w:rPr>
                <w:rFonts w:ascii="Times New Roman" w:hAnsi="Times New Roman"/>
                <w:b/>
                <w:sz w:val="20"/>
              </w:rPr>
              <w:t>EXCEPTIO</w:t>
            </w:r>
            <w:r w:rsidR="00D14D4E" w:rsidRPr="00387222">
              <w:rPr>
                <w:rFonts w:ascii="Times New Roman" w:hAnsi="Times New Roman"/>
                <w:b/>
                <w:sz w:val="20"/>
              </w:rPr>
              <w:t>NS:</w:t>
            </w:r>
          </w:p>
          <w:p w:rsidR="00DE04AF" w:rsidRPr="00387222" w:rsidRDefault="00DE04AF" w:rsidP="00A72F2F">
            <w:pPr>
              <w:pStyle w:val="Footer"/>
              <w:widowControl/>
              <w:numPr>
                <w:ilvl w:val="0"/>
                <w:numId w:val="153"/>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Patient/family refusal of mechanical VTE prophylaxis may be documented by a nurse, but refusal must be documented in the timeframe </w:t>
            </w:r>
            <w:r w:rsidRPr="00387222">
              <w:rPr>
                <w:rFonts w:ascii="Times New Roman" w:hAnsi="Times New Roman"/>
                <w:sz w:val="20"/>
                <w:u w:val="single"/>
              </w:rPr>
              <w:t>from arrival and the day the VTE diagnostic test was performed</w:t>
            </w:r>
            <w:r w:rsidRPr="00387222">
              <w:rPr>
                <w:rFonts w:ascii="Times New Roman" w:hAnsi="Times New Roman"/>
                <w:sz w:val="20"/>
              </w:rPr>
              <w:t>.</w:t>
            </w:r>
          </w:p>
          <w:p w:rsidR="00DE04AF" w:rsidRPr="00387222" w:rsidRDefault="00F8254D" w:rsidP="00A72F2F">
            <w:pPr>
              <w:pStyle w:val="Footer"/>
              <w:widowControl/>
              <w:numPr>
                <w:ilvl w:val="0"/>
                <w:numId w:val="153"/>
              </w:numPr>
              <w:tabs>
                <w:tab w:val="clear" w:pos="4320"/>
                <w:tab w:val="clear" w:pos="8640"/>
              </w:tabs>
              <w:ind w:left="270" w:hanging="270"/>
              <w:rPr>
                <w:rFonts w:ascii="Times New Roman" w:hAnsi="Times New Roman"/>
                <w:b/>
                <w:sz w:val="20"/>
              </w:rPr>
            </w:pPr>
            <w:r w:rsidRPr="00387222">
              <w:rPr>
                <w:rFonts w:ascii="Times New Roman" w:hAnsi="Times New Roman"/>
                <w:sz w:val="20"/>
              </w:rPr>
              <w:t>If C</w:t>
            </w:r>
            <w:r w:rsidR="00DE04AF" w:rsidRPr="00387222">
              <w:rPr>
                <w:rFonts w:ascii="Times New Roman" w:hAnsi="Times New Roman"/>
                <w:sz w:val="20"/>
              </w:rPr>
              <w:t>omfort Measures Only (CMO) was documented prior to the VTE diagnostic test, select “Yes.”</w:t>
            </w:r>
          </w:p>
          <w:p w:rsidR="00DE04AF" w:rsidRPr="00387222" w:rsidRDefault="00DE04AF" w:rsidP="00A72F2F">
            <w:pPr>
              <w:pStyle w:val="Footer"/>
              <w:widowControl/>
              <w:numPr>
                <w:ilvl w:val="0"/>
                <w:numId w:val="153"/>
              </w:numPr>
              <w:tabs>
                <w:tab w:val="clear" w:pos="4320"/>
                <w:tab w:val="clear" w:pos="8640"/>
              </w:tabs>
              <w:ind w:left="270" w:hanging="270"/>
              <w:rPr>
                <w:rFonts w:ascii="Times New Roman" w:hAnsi="Times New Roman"/>
                <w:b/>
                <w:sz w:val="20"/>
              </w:rPr>
            </w:pPr>
            <w:r w:rsidRPr="00387222">
              <w:rPr>
                <w:rFonts w:ascii="Times New Roman" w:hAnsi="Times New Roman"/>
                <w:sz w:val="20"/>
              </w:rPr>
              <w:t>For patients receiving anticoagulant therapy other than warfarin for atrial fibrillation or other conditions the day of or the day after hospital admission, select “Yes.”</w:t>
            </w:r>
          </w:p>
          <w:p w:rsidR="00DE04AF" w:rsidRPr="00387222" w:rsidRDefault="00DE04AF" w:rsidP="00071B08">
            <w:pPr>
              <w:pStyle w:val="Footer"/>
              <w:widowControl/>
              <w:tabs>
                <w:tab w:val="clear" w:pos="4320"/>
                <w:tab w:val="clear" w:pos="8640"/>
              </w:tabs>
              <w:ind w:left="720"/>
              <w:rPr>
                <w:rFonts w:ascii="Times New Roman" w:hAnsi="Times New Roman"/>
                <w:sz w:val="20"/>
              </w:rPr>
            </w:pPr>
          </w:p>
          <w:p w:rsidR="00E0353A" w:rsidRPr="00387222" w:rsidRDefault="00096A88" w:rsidP="008D2B7E">
            <w:r>
              <w:t>Cont’d next page</w:t>
            </w:r>
          </w:p>
        </w:tc>
      </w:tr>
      <w:tr w:rsidR="00D14D4E"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387222"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387222"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387222"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387222"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D14D4E" w:rsidRPr="00387222" w:rsidRDefault="00096A88" w:rsidP="00071B08">
            <w:pPr>
              <w:pStyle w:val="Footer"/>
              <w:widowControl/>
              <w:tabs>
                <w:tab w:val="clear" w:pos="4320"/>
                <w:tab w:val="clear" w:pos="8640"/>
              </w:tabs>
              <w:rPr>
                <w:rFonts w:ascii="Times New Roman" w:hAnsi="Times New Roman"/>
                <w:b/>
                <w:sz w:val="20"/>
              </w:rPr>
            </w:pPr>
            <w:r>
              <w:rPr>
                <w:rFonts w:ascii="Times New Roman" w:hAnsi="Times New Roman"/>
                <w:b/>
                <w:sz w:val="20"/>
              </w:rPr>
              <w:t>Reason No Mechanical Prophylaxis cont’d</w:t>
            </w:r>
          </w:p>
          <w:p w:rsidR="00F22913" w:rsidRPr="00387222" w:rsidRDefault="00F22913" w:rsidP="00F22913">
            <w:pPr>
              <w:pStyle w:val="Footer"/>
              <w:widowControl/>
              <w:tabs>
                <w:tab w:val="clear" w:pos="4320"/>
                <w:tab w:val="clear" w:pos="8640"/>
              </w:tabs>
              <w:ind w:left="90"/>
              <w:rPr>
                <w:rFonts w:ascii="Times New Roman" w:hAnsi="Times New Roman"/>
                <w:sz w:val="20"/>
              </w:rPr>
            </w:pPr>
            <w:r w:rsidRPr="00387222">
              <w:rPr>
                <w:rFonts w:ascii="Times New Roman" w:hAnsi="Times New Roman"/>
                <w:b/>
                <w:sz w:val="20"/>
              </w:rPr>
              <w:t xml:space="preserve">Suggested Data Sources </w:t>
            </w:r>
            <w:r w:rsidRPr="00387222">
              <w:rPr>
                <w:rFonts w:ascii="Times New Roman" w:hAnsi="Times New Roman"/>
                <w:sz w:val="20"/>
              </w:rPr>
              <w:t>(for physician/APN/PA or pharmacist documentation)</w:t>
            </w:r>
            <w:r w:rsidRPr="00387222">
              <w:rPr>
                <w:rFonts w:ascii="Times New Roman" w:hAnsi="Times New Roman"/>
                <w:b/>
                <w:sz w:val="20"/>
              </w:rPr>
              <w:t xml:space="preserve">: </w:t>
            </w:r>
            <w:r w:rsidRPr="00387222">
              <w:rPr>
                <w:rFonts w:ascii="Times New Roman" w:hAnsi="Times New Roman"/>
                <w:sz w:val="20"/>
              </w:rPr>
              <w:t>Anesthesia record, Consultation notes, ED record, H&amp;P, Physician orders/Progress notes, Risk assessment form, Transfer form</w:t>
            </w:r>
          </w:p>
          <w:p w:rsidR="00F22913" w:rsidRPr="00387222" w:rsidRDefault="00F22913" w:rsidP="00F22913">
            <w:pPr>
              <w:pStyle w:val="Footer"/>
              <w:widowControl/>
              <w:tabs>
                <w:tab w:val="clear" w:pos="4320"/>
                <w:tab w:val="clear" w:pos="8640"/>
              </w:tabs>
              <w:ind w:left="90"/>
              <w:rPr>
                <w:rFonts w:ascii="Times New Roman" w:hAnsi="Times New Roman"/>
                <w:sz w:val="20"/>
              </w:rPr>
            </w:pPr>
            <w:r w:rsidRPr="00387222">
              <w:rPr>
                <w:rFonts w:ascii="Times New Roman" w:hAnsi="Times New Roman"/>
                <w:b/>
                <w:sz w:val="20"/>
              </w:rPr>
              <w:t>Suggested Data Sources</w:t>
            </w:r>
            <w:r w:rsidRPr="00387222">
              <w:rPr>
                <w:rFonts w:ascii="Times New Roman" w:hAnsi="Times New Roman"/>
                <w:sz w:val="20"/>
              </w:rPr>
              <w:t xml:space="preserve"> (for patient refusal)</w:t>
            </w:r>
            <w:r w:rsidRPr="00387222">
              <w:rPr>
                <w:rFonts w:ascii="Times New Roman" w:hAnsi="Times New Roman"/>
                <w:b/>
                <w:sz w:val="20"/>
              </w:rPr>
              <w:t xml:space="preserve">: </w:t>
            </w:r>
            <w:r w:rsidRPr="00387222">
              <w:rPr>
                <w:rFonts w:ascii="Times New Roman" w:hAnsi="Times New Roman"/>
                <w:sz w:val="20"/>
              </w:rPr>
              <w:t>Medication administration record, Nurses notes</w:t>
            </w:r>
          </w:p>
          <w:p w:rsidR="00F22913" w:rsidRPr="00387222" w:rsidRDefault="00BE1707" w:rsidP="00096A88">
            <w:pPr>
              <w:pStyle w:val="Footer"/>
              <w:widowControl/>
              <w:tabs>
                <w:tab w:val="clear" w:pos="4320"/>
                <w:tab w:val="clear" w:pos="8640"/>
              </w:tabs>
              <w:ind w:left="90"/>
              <w:rPr>
                <w:rFonts w:ascii="Times New Roman" w:hAnsi="Times New Roman"/>
                <w:b/>
                <w:sz w:val="20"/>
              </w:rPr>
            </w:pPr>
            <w:r w:rsidRPr="00387222">
              <w:rPr>
                <w:rFonts w:ascii="Times New Roman" w:hAnsi="Times New Roman"/>
                <w:b/>
                <w:bCs/>
                <w:sz w:val="20"/>
              </w:rPr>
              <w:t>Mechanical prophylaxis</w:t>
            </w:r>
            <w:r w:rsidRPr="00387222">
              <w:rPr>
                <w:rFonts w:ascii="Times New Roman" w:hAnsi="Times New Roman"/>
                <w:sz w:val="20"/>
              </w:rPr>
              <w:t xml:space="preserve"> = compression devices or stockings such as anti-embolism hose used to prevent VTE. (See TJC, Appendix H, Table 2.1 for examples)</w:t>
            </w:r>
          </w:p>
        </w:tc>
      </w:tr>
      <w:tr w:rsidR="00E0353A"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7F7D1D" w:rsidP="00723EF2">
            <w:pPr>
              <w:jc w:val="center"/>
              <w:rPr>
                <w:sz w:val="22"/>
              </w:rPr>
            </w:pPr>
            <w:r w:rsidRPr="00387222">
              <w:rPr>
                <w:sz w:val="22"/>
              </w:rPr>
              <w:t>3</w:t>
            </w:r>
            <w:r w:rsidR="005A0728">
              <w:rPr>
                <w:sz w:val="22"/>
              </w:rPr>
              <w:t>4</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proofErr w:type="spellStart"/>
            <w:r w:rsidRPr="00387222">
              <w:t>norxpro</w:t>
            </w:r>
            <w:proofErr w:type="spellEnd"/>
          </w:p>
          <w:p w:rsidR="00897F31" w:rsidRPr="00387222" w:rsidRDefault="00897F31" w:rsidP="00967A93">
            <w:pPr>
              <w:jc w:val="center"/>
            </w:pPr>
            <w:r w:rsidRPr="00387222">
              <w:t>VTE6</w:t>
            </w:r>
          </w:p>
          <w:p w:rsidR="00E0353A" w:rsidRPr="00387222"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387222" w:rsidRDefault="006948F5" w:rsidP="00967A93">
            <w:pPr>
              <w:rPr>
                <w:sz w:val="22"/>
              </w:rPr>
            </w:pPr>
            <w:r w:rsidRPr="00387222">
              <w:rPr>
                <w:sz w:val="22"/>
              </w:rPr>
              <w:t>Is there</w:t>
            </w:r>
            <w:r w:rsidR="00E0353A" w:rsidRPr="00387222">
              <w:rPr>
                <w:sz w:val="22"/>
              </w:rPr>
              <w:t xml:space="preserve"> physician/APN/PA or pharmacist document</w:t>
            </w:r>
            <w:r w:rsidRPr="00387222">
              <w:rPr>
                <w:sz w:val="22"/>
              </w:rPr>
              <w:t>ation why</w:t>
            </w:r>
            <w:r w:rsidR="00E0353A" w:rsidRPr="00387222">
              <w:rPr>
                <w:sz w:val="22"/>
              </w:rPr>
              <w:t xml:space="preserve"> pharmacological VTE prophylaxis </w:t>
            </w:r>
            <w:r w:rsidRPr="00387222">
              <w:rPr>
                <w:sz w:val="22"/>
              </w:rPr>
              <w:t xml:space="preserve">was not administered </w:t>
            </w:r>
            <w:r w:rsidR="00E0353A" w:rsidRPr="00387222">
              <w:rPr>
                <w:sz w:val="22"/>
              </w:rPr>
              <w:t>any</w:t>
            </w:r>
            <w:r w:rsidRPr="00387222">
              <w:rPr>
                <w:sz w:val="22"/>
              </w:rPr>
              <w:t xml:space="preserve"> </w:t>
            </w:r>
            <w:r w:rsidR="00E0353A" w:rsidRPr="00387222">
              <w:rPr>
                <w:sz w:val="22"/>
              </w:rPr>
              <w:t xml:space="preserve">time </w:t>
            </w:r>
            <w:r w:rsidRPr="00387222">
              <w:rPr>
                <w:sz w:val="22"/>
              </w:rPr>
              <w:t>between arrival</w:t>
            </w:r>
            <w:r w:rsidR="00E0353A" w:rsidRPr="00387222">
              <w:rPr>
                <w:sz w:val="22"/>
              </w:rPr>
              <w:t xml:space="preserve"> and the VTE diagnostic test </w:t>
            </w:r>
            <w:r w:rsidR="00F22E8F" w:rsidRPr="00387222">
              <w:rPr>
                <w:sz w:val="22"/>
              </w:rPr>
              <w:t>date?</w:t>
            </w:r>
          </w:p>
          <w:p w:rsidR="00E0353A" w:rsidRPr="00387222" w:rsidRDefault="00E0353A" w:rsidP="00E0353A">
            <w:pPr>
              <w:rPr>
                <w:sz w:val="22"/>
              </w:rPr>
            </w:pPr>
            <w:r w:rsidRPr="00387222">
              <w:rPr>
                <w:sz w:val="22"/>
              </w:rPr>
              <w:t>1.  Yes</w:t>
            </w:r>
          </w:p>
          <w:p w:rsidR="00E0353A" w:rsidRPr="00387222" w:rsidRDefault="00E0353A" w:rsidP="00E0353A">
            <w:pPr>
              <w:rPr>
                <w:sz w:val="22"/>
              </w:rPr>
            </w:pPr>
            <w:r w:rsidRPr="00387222">
              <w:rPr>
                <w:sz w:val="22"/>
              </w:rPr>
              <w:t>2.  No</w:t>
            </w:r>
          </w:p>
          <w:p w:rsidR="00E0353A" w:rsidRPr="00387222" w:rsidRDefault="00E0353A" w:rsidP="00E0353A">
            <w:pPr>
              <w:rPr>
                <w:sz w:val="22"/>
              </w:rPr>
            </w:pPr>
            <w:r w:rsidRPr="00387222">
              <w:rPr>
                <w:sz w:val="22"/>
              </w:rPr>
              <w:t>95. Not applicable</w:t>
            </w:r>
          </w:p>
          <w:p w:rsidR="00E0353A" w:rsidRPr="00387222"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r w:rsidRPr="00387222">
              <w:t>1,2,95</w:t>
            </w:r>
          </w:p>
          <w:p w:rsidR="00E0353A" w:rsidRPr="00387222" w:rsidRDefault="00E0353A" w:rsidP="00967A93">
            <w:pPr>
              <w:jc w:val="center"/>
            </w:pPr>
          </w:p>
          <w:p w:rsidR="00E0353A" w:rsidRPr="00387222" w:rsidRDefault="00E0353A" w:rsidP="00967A93">
            <w:pPr>
              <w:jc w:val="center"/>
            </w:pPr>
            <w:r w:rsidRPr="00387222">
              <w:t xml:space="preserve">Will be auto-filled as 95 if </w:t>
            </w:r>
            <w:proofErr w:type="spellStart"/>
            <w:r w:rsidRPr="00387222">
              <w:t>vteproadm</w:t>
            </w:r>
            <w:proofErr w:type="spellEnd"/>
            <w:r w:rsidRPr="00387222">
              <w:t xml:space="preserve"> = 1</w:t>
            </w: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387222"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387222">
              <w:rPr>
                <w:rFonts w:ascii="Times New Roman" w:hAnsi="Times New Roman"/>
                <w:b/>
                <w:sz w:val="20"/>
              </w:rPr>
              <w:t>There must be explicit p</w:t>
            </w:r>
            <w:r w:rsidR="00E0353A" w:rsidRPr="00387222">
              <w:rPr>
                <w:rFonts w:ascii="Times New Roman" w:hAnsi="Times New Roman"/>
                <w:b/>
                <w:bCs/>
                <w:sz w:val="20"/>
              </w:rPr>
              <w:t>hysician, APN, PA, or pharmacist</w:t>
            </w:r>
            <w:r w:rsidR="00E0353A" w:rsidRPr="00387222">
              <w:rPr>
                <w:rFonts w:ascii="Times New Roman" w:hAnsi="Times New Roman"/>
                <w:b/>
                <w:sz w:val="20"/>
              </w:rPr>
              <w:t xml:space="preserve"> documentation of a reason for not administering pharmacological </w:t>
            </w:r>
            <w:r w:rsidRPr="00387222">
              <w:rPr>
                <w:rFonts w:ascii="Times New Roman" w:hAnsi="Times New Roman"/>
                <w:b/>
                <w:sz w:val="20"/>
              </w:rPr>
              <w:t>VTE</w:t>
            </w:r>
            <w:r w:rsidR="00E0353A" w:rsidRPr="00387222">
              <w:rPr>
                <w:rFonts w:ascii="Times New Roman" w:hAnsi="Times New Roman"/>
                <w:b/>
                <w:sz w:val="20"/>
              </w:rPr>
              <w:t xml:space="preserve"> prophylaxis</w:t>
            </w:r>
            <w:r w:rsidRPr="00387222">
              <w:rPr>
                <w:rFonts w:ascii="Times New Roman" w:hAnsi="Times New Roman"/>
                <w:b/>
                <w:sz w:val="20"/>
              </w:rPr>
              <w:t>. Documentation</w:t>
            </w:r>
            <w:r w:rsidR="00E0353A" w:rsidRPr="00387222">
              <w:rPr>
                <w:rFonts w:ascii="Times New Roman" w:hAnsi="Times New Roman"/>
                <w:b/>
                <w:sz w:val="20"/>
              </w:rPr>
              <w:t xml:space="preserve"> must be </w:t>
            </w:r>
            <w:r w:rsidRPr="00387222">
              <w:rPr>
                <w:rFonts w:ascii="Times New Roman" w:hAnsi="Times New Roman"/>
                <w:b/>
                <w:sz w:val="20"/>
              </w:rPr>
              <w:t>between arrival</w:t>
            </w:r>
            <w:r w:rsidR="00E0353A" w:rsidRPr="00387222">
              <w:rPr>
                <w:rFonts w:ascii="Times New Roman" w:hAnsi="Times New Roman"/>
                <w:b/>
                <w:sz w:val="20"/>
                <w:u w:val="single"/>
              </w:rPr>
              <w:t xml:space="preserve"> and the da</w:t>
            </w:r>
            <w:r w:rsidRPr="00387222">
              <w:rPr>
                <w:rFonts w:ascii="Times New Roman" w:hAnsi="Times New Roman"/>
                <w:b/>
                <w:sz w:val="20"/>
                <w:u w:val="single"/>
              </w:rPr>
              <w:t>te</w:t>
            </w:r>
            <w:r w:rsidR="00E0353A" w:rsidRPr="00387222">
              <w:rPr>
                <w:rFonts w:ascii="Times New Roman" w:hAnsi="Times New Roman"/>
                <w:b/>
                <w:sz w:val="20"/>
                <w:u w:val="single"/>
              </w:rPr>
              <w:t xml:space="preserve"> the VTE diagnostic test </w:t>
            </w:r>
            <w:r w:rsidRPr="00387222">
              <w:rPr>
                <w:rFonts w:ascii="Times New Roman" w:hAnsi="Times New Roman"/>
                <w:b/>
                <w:sz w:val="20"/>
                <w:u w:val="single"/>
              </w:rPr>
              <w:t>was performed</w:t>
            </w:r>
            <w:r w:rsidR="00E0353A" w:rsidRPr="00387222">
              <w:rPr>
                <w:rFonts w:ascii="Times New Roman" w:hAnsi="Times New Roman"/>
                <w:b/>
                <w:sz w:val="20"/>
              </w:rPr>
              <w:t xml:space="preserve">.  </w:t>
            </w:r>
          </w:p>
          <w:p w:rsidR="002C7756" w:rsidRPr="00387222" w:rsidRDefault="002C7756" w:rsidP="00A72F2F">
            <w:pPr>
              <w:pStyle w:val="Footer"/>
              <w:widowControl/>
              <w:tabs>
                <w:tab w:val="clear" w:pos="4320"/>
                <w:tab w:val="clear" w:pos="8640"/>
              </w:tabs>
              <w:ind w:left="270"/>
              <w:rPr>
                <w:rFonts w:ascii="Times New Roman" w:hAnsi="Times New Roman"/>
                <w:sz w:val="20"/>
              </w:rPr>
            </w:pPr>
            <w:r w:rsidRPr="00387222">
              <w:rPr>
                <w:rFonts w:ascii="Times New Roman" w:hAnsi="Times New Roman"/>
                <w:sz w:val="20"/>
              </w:rPr>
              <w:t>Example of documentation:</w:t>
            </w:r>
          </w:p>
          <w:p w:rsidR="00DE04AF" w:rsidRPr="00387222"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387222">
              <w:rPr>
                <w:rFonts w:ascii="Times New Roman" w:hAnsi="Times New Roman"/>
                <w:sz w:val="20"/>
              </w:rPr>
              <w:t>Active GI bleeding, no pharmacological VTE prophylaxis needed. Select “Yes.”</w:t>
            </w:r>
          </w:p>
          <w:p w:rsidR="00DE04AF" w:rsidRPr="00387222"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87222">
              <w:rPr>
                <w:rFonts w:ascii="Times New Roman" w:hAnsi="Times New Roman"/>
                <w:sz w:val="20"/>
              </w:rPr>
              <w:t>If reasons are not mentioned in the</w:t>
            </w:r>
            <w:r w:rsidR="00D10D39" w:rsidRPr="00387222">
              <w:rPr>
                <w:rFonts w:ascii="Times New Roman" w:hAnsi="Times New Roman"/>
                <w:sz w:val="20"/>
              </w:rPr>
              <w:t xml:space="preserve"> </w:t>
            </w:r>
            <w:r w:rsidRPr="00387222">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034DD6"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034DD6">
              <w:rPr>
                <w:rFonts w:ascii="Times New Roman" w:hAnsi="Times New Roman"/>
                <w:b/>
                <w:sz w:val="20"/>
                <w:highlight w:val="yellow"/>
              </w:rPr>
              <w:t>If</w:t>
            </w:r>
            <w:r w:rsidRPr="00034DD6">
              <w:rPr>
                <w:rFonts w:ascii="Times New Roman" w:hAnsi="Times New Roman"/>
                <w:b/>
                <w:sz w:val="20"/>
              </w:rPr>
              <w:t xml:space="preserve"> the VTE diagnostic test was performed the day of or the day after arrival or admission, select “Yes.”</w:t>
            </w:r>
          </w:p>
          <w:p w:rsidR="00DE04AF" w:rsidRPr="00387222"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Documentation that the patient is ambulating without mention of </w:t>
            </w:r>
            <w:r w:rsidR="00D10D39" w:rsidRPr="00387222">
              <w:rPr>
                <w:rFonts w:ascii="Times New Roman" w:hAnsi="Times New Roman"/>
                <w:sz w:val="20"/>
              </w:rPr>
              <w:t>pharmacological</w:t>
            </w:r>
            <w:r w:rsidRPr="00387222">
              <w:rPr>
                <w:rFonts w:ascii="Times New Roman" w:hAnsi="Times New Roman"/>
                <w:sz w:val="20"/>
              </w:rPr>
              <w:t xml:space="preserve"> VTE prophylaxis is </w:t>
            </w:r>
            <w:r w:rsidRPr="00387222">
              <w:rPr>
                <w:rFonts w:ascii="Times New Roman" w:hAnsi="Times New Roman"/>
                <w:b/>
                <w:sz w:val="20"/>
              </w:rPr>
              <w:t>insufficient</w:t>
            </w:r>
            <w:r w:rsidRPr="00387222">
              <w:rPr>
                <w:rFonts w:ascii="Times New Roman" w:hAnsi="Times New Roman"/>
                <w:sz w:val="20"/>
              </w:rPr>
              <w:t xml:space="preserve">. Do not infer that </w:t>
            </w:r>
            <w:r w:rsidR="00D10D39" w:rsidRPr="00387222">
              <w:rPr>
                <w:rFonts w:ascii="Times New Roman" w:hAnsi="Times New Roman"/>
                <w:sz w:val="20"/>
              </w:rPr>
              <w:t>pharmacological</w:t>
            </w:r>
            <w:r w:rsidRPr="00387222">
              <w:rPr>
                <w:rFonts w:ascii="Times New Roman" w:hAnsi="Times New Roman"/>
                <w:sz w:val="20"/>
              </w:rPr>
              <w:t xml:space="preserve"> VTE prophylaxis is not needed unless explicitly documented.</w:t>
            </w:r>
          </w:p>
          <w:p w:rsidR="00DE04AF" w:rsidRPr="00387222"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For patients with an order for ANY </w:t>
            </w:r>
            <w:r w:rsidR="00D10D39" w:rsidRPr="00387222">
              <w:rPr>
                <w:rFonts w:ascii="Times New Roman" w:hAnsi="Times New Roman"/>
                <w:sz w:val="20"/>
              </w:rPr>
              <w:t>pharmacolog</w:t>
            </w:r>
            <w:r w:rsidRPr="00387222">
              <w:rPr>
                <w:rFonts w:ascii="Times New Roman" w:hAnsi="Times New Roman"/>
                <w:sz w:val="20"/>
              </w:rPr>
              <w:t xml:space="preserve">ical prophylaxis that was </w:t>
            </w:r>
            <w:r w:rsidRPr="00387222">
              <w:rPr>
                <w:rFonts w:ascii="Times New Roman" w:hAnsi="Times New Roman"/>
                <w:b/>
                <w:sz w:val="20"/>
              </w:rPr>
              <w:t>NOT</w:t>
            </w:r>
            <w:r w:rsidRPr="00387222">
              <w:rPr>
                <w:rFonts w:ascii="Times New Roman" w:hAnsi="Times New Roman"/>
                <w:sz w:val="20"/>
              </w:rPr>
              <w:t xml:space="preserve"> administered without a </w:t>
            </w:r>
            <w:r w:rsidR="00B23327" w:rsidRPr="00387222">
              <w:rPr>
                <w:rFonts w:ascii="Times New Roman" w:hAnsi="Times New Roman"/>
                <w:sz w:val="20"/>
              </w:rPr>
              <w:t>reason (e.g. patient refusal), s</w:t>
            </w:r>
            <w:r w:rsidRPr="00387222">
              <w:rPr>
                <w:rFonts w:ascii="Times New Roman" w:hAnsi="Times New Roman"/>
                <w:sz w:val="20"/>
              </w:rPr>
              <w:t>elect “No.”</w:t>
            </w:r>
          </w:p>
          <w:p w:rsidR="00DE04AF" w:rsidRPr="00387222"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If two physicians/APN/PA or pharmacists document conflicting or questionable needs for </w:t>
            </w:r>
            <w:r w:rsidR="00D10D39" w:rsidRPr="00387222">
              <w:rPr>
                <w:rFonts w:ascii="Times New Roman" w:hAnsi="Times New Roman"/>
                <w:sz w:val="20"/>
              </w:rPr>
              <w:t>pharmacological</w:t>
            </w:r>
            <w:r w:rsidRPr="00387222">
              <w:rPr>
                <w:rFonts w:ascii="Times New Roman" w:hAnsi="Times New Roman"/>
                <w:sz w:val="20"/>
              </w:rPr>
              <w:t xml:space="preserve"> prophylaxis, select “No.”</w:t>
            </w:r>
          </w:p>
          <w:p w:rsidR="00DE04AF" w:rsidRPr="00387222" w:rsidRDefault="00DE04AF" w:rsidP="00A72F2F">
            <w:pPr>
              <w:pStyle w:val="Footer"/>
              <w:widowControl/>
              <w:numPr>
                <w:ilvl w:val="0"/>
                <w:numId w:val="13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VTE patients require a documented reason for not administering </w:t>
            </w:r>
            <w:r w:rsidR="00D10D39" w:rsidRPr="00387222">
              <w:rPr>
                <w:rFonts w:ascii="Times New Roman" w:hAnsi="Times New Roman"/>
                <w:sz w:val="20"/>
              </w:rPr>
              <w:t xml:space="preserve">pharmacological </w:t>
            </w:r>
            <w:r w:rsidRPr="00387222">
              <w:rPr>
                <w:rFonts w:ascii="Times New Roman" w:hAnsi="Times New Roman"/>
                <w:sz w:val="20"/>
              </w:rPr>
              <w:t>prophylaxis when aspirin is the ONLY form of VTE prophylaxis administered.</w:t>
            </w:r>
          </w:p>
          <w:p w:rsidR="00E0353A" w:rsidRPr="00387222" w:rsidRDefault="00E0353A" w:rsidP="00705C7A">
            <w:r w:rsidRPr="00387222">
              <w:t>Cont’d next page</w:t>
            </w:r>
          </w:p>
        </w:tc>
      </w:tr>
      <w:tr w:rsidR="00E0353A"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387222" w:rsidRDefault="00E0353A" w:rsidP="00A6030B">
            <w:pPr>
              <w:pStyle w:val="Footer"/>
              <w:widowControl/>
              <w:tabs>
                <w:tab w:val="clear" w:pos="4320"/>
                <w:tab w:val="clear" w:pos="8640"/>
              </w:tabs>
              <w:ind w:left="-4"/>
              <w:rPr>
                <w:rFonts w:ascii="Times New Roman" w:hAnsi="Times New Roman"/>
                <w:b/>
                <w:sz w:val="20"/>
              </w:rPr>
            </w:pPr>
            <w:r w:rsidRPr="00387222">
              <w:rPr>
                <w:rFonts w:ascii="Times New Roman" w:hAnsi="Times New Roman"/>
                <w:b/>
                <w:sz w:val="20"/>
              </w:rPr>
              <w:t>Reason for no VTE prophylaxis cont’d</w:t>
            </w:r>
          </w:p>
          <w:p w:rsidR="00D10D39" w:rsidRPr="00387222" w:rsidRDefault="008C1414" w:rsidP="00D10D39">
            <w:pPr>
              <w:pStyle w:val="Footer"/>
              <w:widowControl/>
              <w:tabs>
                <w:tab w:val="clear" w:pos="4320"/>
                <w:tab w:val="clear" w:pos="8640"/>
              </w:tabs>
              <w:ind w:left="270" w:hanging="270"/>
              <w:rPr>
                <w:rFonts w:ascii="Times New Roman" w:hAnsi="Times New Roman"/>
                <w:sz w:val="20"/>
              </w:rPr>
            </w:pPr>
            <w:r w:rsidRPr="00387222">
              <w:rPr>
                <w:rFonts w:ascii="Times New Roman" w:hAnsi="Times New Roman"/>
                <w:b/>
                <w:sz w:val="20"/>
              </w:rPr>
              <w:t>EXCEPTIO</w:t>
            </w:r>
            <w:r w:rsidR="00D10D39" w:rsidRPr="00387222">
              <w:rPr>
                <w:rFonts w:ascii="Times New Roman" w:hAnsi="Times New Roman"/>
                <w:b/>
                <w:sz w:val="20"/>
              </w:rPr>
              <w:t>NS:</w:t>
            </w:r>
          </w:p>
          <w:p w:rsidR="00D10D39" w:rsidRPr="00387222" w:rsidRDefault="00D10D39" w:rsidP="00D10D39">
            <w:pPr>
              <w:pStyle w:val="Footer"/>
              <w:widowControl/>
              <w:numPr>
                <w:ilvl w:val="0"/>
                <w:numId w:val="154"/>
              </w:numPr>
              <w:tabs>
                <w:tab w:val="clear" w:pos="360"/>
                <w:tab w:val="clear" w:pos="4320"/>
                <w:tab w:val="clear" w:pos="8640"/>
                <w:tab w:val="num" w:pos="270"/>
              </w:tabs>
              <w:ind w:left="270" w:hanging="270"/>
              <w:rPr>
                <w:rFonts w:ascii="Times New Roman" w:hAnsi="Times New Roman"/>
                <w:b/>
                <w:sz w:val="20"/>
              </w:rPr>
            </w:pPr>
            <w:r w:rsidRPr="00387222">
              <w:rPr>
                <w:rFonts w:ascii="Times New Roman" w:hAnsi="Times New Roman"/>
                <w:sz w:val="20"/>
              </w:rPr>
              <w:t xml:space="preserve">Patient/family refusal of pharmacological VTE prophylaxis may be documented by a nurse, but </w:t>
            </w:r>
            <w:r w:rsidR="008C1414" w:rsidRPr="00387222">
              <w:rPr>
                <w:rFonts w:ascii="Times New Roman" w:hAnsi="Times New Roman"/>
                <w:sz w:val="20"/>
              </w:rPr>
              <w:t xml:space="preserve">refusal </w:t>
            </w:r>
            <w:r w:rsidRPr="00387222">
              <w:rPr>
                <w:rFonts w:ascii="Times New Roman" w:hAnsi="Times New Roman"/>
                <w:sz w:val="20"/>
              </w:rPr>
              <w:t xml:space="preserve">must be documented within the timeframe </w:t>
            </w:r>
            <w:r w:rsidRPr="00387222">
              <w:rPr>
                <w:rFonts w:ascii="Times New Roman" w:hAnsi="Times New Roman"/>
                <w:sz w:val="20"/>
                <w:u w:val="single"/>
              </w:rPr>
              <w:t xml:space="preserve">from arrival and the date the </w:t>
            </w:r>
            <w:r w:rsidRPr="00387222">
              <w:rPr>
                <w:rFonts w:ascii="Times New Roman" w:hAnsi="Times New Roman"/>
                <w:sz w:val="20"/>
              </w:rPr>
              <w:t>VTE diagnostic test was performed</w:t>
            </w:r>
            <w:r w:rsidRPr="00387222">
              <w:rPr>
                <w:rFonts w:ascii="Times New Roman" w:hAnsi="Times New Roman"/>
                <w:sz w:val="20"/>
                <w:u w:val="single"/>
              </w:rPr>
              <w:t>.</w:t>
            </w:r>
          </w:p>
          <w:p w:rsidR="00CB5BB5" w:rsidRPr="00387222" w:rsidRDefault="00CF2836" w:rsidP="00CB5BB5">
            <w:pPr>
              <w:pStyle w:val="Footer"/>
              <w:widowControl/>
              <w:numPr>
                <w:ilvl w:val="0"/>
                <w:numId w:val="153"/>
              </w:numPr>
              <w:tabs>
                <w:tab w:val="clear" w:pos="4320"/>
                <w:tab w:val="clear" w:pos="8640"/>
              </w:tabs>
              <w:ind w:left="270" w:hanging="270"/>
              <w:rPr>
                <w:rFonts w:ascii="Times New Roman" w:hAnsi="Times New Roman"/>
                <w:b/>
                <w:sz w:val="20"/>
              </w:rPr>
            </w:pPr>
            <w:r w:rsidRPr="00387222">
              <w:rPr>
                <w:rFonts w:ascii="Times New Roman" w:hAnsi="Times New Roman"/>
                <w:sz w:val="20"/>
              </w:rPr>
              <w:t>If C</w:t>
            </w:r>
            <w:r w:rsidR="00CB5BB5" w:rsidRPr="00387222">
              <w:rPr>
                <w:rFonts w:ascii="Times New Roman" w:hAnsi="Times New Roman"/>
                <w:sz w:val="20"/>
              </w:rPr>
              <w:t>omfort Measures Only (CMO) was documented prior to the VTE diagnostic test, select “Yes.”</w:t>
            </w:r>
          </w:p>
          <w:p w:rsidR="00207BE9" w:rsidRPr="00387222" w:rsidRDefault="00CB5BB5" w:rsidP="00A72F2F">
            <w:pPr>
              <w:pStyle w:val="Footer"/>
              <w:widowControl/>
              <w:numPr>
                <w:ilvl w:val="0"/>
                <w:numId w:val="24"/>
              </w:numPr>
              <w:tabs>
                <w:tab w:val="clear" w:pos="360"/>
                <w:tab w:val="clear" w:pos="4320"/>
                <w:tab w:val="clear" w:pos="8640"/>
                <w:tab w:val="num" w:pos="270"/>
              </w:tabs>
              <w:ind w:left="270" w:hanging="270"/>
              <w:rPr>
                <w:rFonts w:ascii="Times New Roman" w:hAnsi="Times New Roman"/>
                <w:sz w:val="20"/>
              </w:rPr>
            </w:pPr>
            <w:r w:rsidRPr="00387222">
              <w:rPr>
                <w:rFonts w:ascii="Times New Roman" w:hAnsi="Times New Roman"/>
                <w:sz w:val="20"/>
              </w:rPr>
              <w:t>For patients receiving anticoagulant therapy other than warfarin for atrial fibrillation or other conditions the day of or the day after hospital admission, select “Yes.”</w:t>
            </w:r>
          </w:p>
          <w:p w:rsidR="00D10D39" w:rsidRPr="00387222" w:rsidRDefault="00D10D39" w:rsidP="00207BE9">
            <w:pPr>
              <w:pStyle w:val="Footer"/>
              <w:widowControl/>
              <w:tabs>
                <w:tab w:val="clear" w:pos="4320"/>
                <w:tab w:val="clear" w:pos="8640"/>
              </w:tabs>
              <w:ind w:left="270"/>
              <w:rPr>
                <w:rFonts w:ascii="Times New Roman" w:hAnsi="Times New Roman"/>
                <w:sz w:val="20"/>
              </w:rPr>
            </w:pPr>
            <w:r w:rsidRPr="00387222">
              <w:rPr>
                <w:rFonts w:ascii="Times New Roman" w:hAnsi="Times New Roman"/>
                <w:bCs/>
                <w:sz w:val="20"/>
              </w:rPr>
              <w:t xml:space="preserve">Refer to Appendix </w:t>
            </w:r>
            <w:r w:rsidR="00326C6E" w:rsidRPr="00387222">
              <w:rPr>
                <w:rFonts w:ascii="Times New Roman" w:hAnsi="Times New Roman"/>
                <w:bCs/>
                <w:sz w:val="20"/>
              </w:rPr>
              <w:t>H</w:t>
            </w:r>
            <w:r w:rsidRPr="00387222">
              <w:rPr>
                <w:rFonts w:ascii="Times New Roman" w:hAnsi="Times New Roman"/>
                <w:bCs/>
                <w:sz w:val="20"/>
              </w:rPr>
              <w:t xml:space="preserve"> Table 2.7 Anticoagulation </w:t>
            </w:r>
            <w:proofErr w:type="gramStart"/>
            <w:r w:rsidRPr="00387222">
              <w:rPr>
                <w:rFonts w:ascii="Times New Roman" w:hAnsi="Times New Roman"/>
                <w:bCs/>
                <w:sz w:val="20"/>
              </w:rPr>
              <w:t>Therapy</w:t>
            </w:r>
            <w:proofErr w:type="gramEnd"/>
            <w:r w:rsidRPr="00387222">
              <w:rPr>
                <w:rFonts w:ascii="Times New Roman" w:hAnsi="Times New Roman"/>
                <w:bCs/>
                <w:sz w:val="20"/>
              </w:rPr>
              <w:t xml:space="preserve"> for Atrial Fibrillation and Other Conditions.</w:t>
            </w:r>
          </w:p>
          <w:p w:rsidR="00CB5BB5" w:rsidRPr="00387222" w:rsidRDefault="00CB5BB5" w:rsidP="00A72F2F">
            <w:pPr>
              <w:pStyle w:val="Footer"/>
              <w:widowControl/>
              <w:tabs>
                <w:tab w:val="clear" w:pos="4320"/>
                <w:tab w:val="clear" w:pos="8640"/>
              </w:tabs>
              <w:rPr>
                <w:rFonts w:ascii="Times New Roman" w:hAnsi="Times New Roman"/>
                <w:sz w:val="20"/>
              </w:rPr>
            </w:pPr>
            <w:r w:rsidRPr="00387222">
              <w:rPr>
                <w:rFonts w:ascii="Times New Roman" w:hAnsi="Times New Roman"/>
                <w:b/>
                <w:sz w:val="20"/>
              </w:rPr>
              <w:t xml:space="preserve">Suggested Data Sources </w:t>
            </w:r>
            <w:r w:rsidRPr="00387222">
              <w:rPr>
                <w:rFonts w:ascii="Times New Roman" w:hAnsi="Times New Roman"/>
                <w:sz w:val="20"/>
              </w:rPr>
              <w:t>(for physician/APN/PA or pharmacist documentation)</w:t>
            </w:r>
            <w:r w:rsidRPr="00387222">
              <w:rPr>
                <w:rFonts w:ascii="Times New Roman" w:hAnsi="Times New Roman"/>
                <w:b/>
                <w:sz w:val="20"/>
              </w:rPr>
              <w:t xml:space="preserve">: </w:t>
            </w:r>
            <w:r w:rsidRPr="00387222">
              <w:rPr>
                <w:rFonts w:ascii="Times New Roman" w:hAnsi="Times New Roman"/>
                <w:sz w:val="20"/>
              </w:rPr>
              <w:t>Anesthesia record, Consultation notes, ED record, H&amp;P, Physician orders/Progress notes, Risk assessment form, Transfer form</w:t>
            </w:r>
          </w:p>
          <w:p w:rsidR="00CB5BB5" w:rsidRPr="00387222" w:rsidRDefault="00CB5BB5" w:rsidP="00A72F2F">
            <w:pPr>
              <w:pStyle w:val="Footer"/>
              <w:widowControl/>
              <w:tabs>
                <w:tab w:val="clear" w:pos="4320"/>
                <w:tab w:val="clear" w:pos="8640"/>
              </w:tabs>
              <w:rPr>
                <w:rFonts w:ascii="Times New Roman" w:hAnsi="Times New Roman"/>
                <w:sz w:val="20"/>
              </w:rPr>
            </w:pPr>
            <w:r w:rsidRPr="00387222">
              <w:rPr>
                <w:rFonts w:ascii="Times New Roman" w:hAnsi="Times New Roman"/>
                <w:b/>
                <w:sz w:val="20"/>
              </w:rPr>
              <w:t>Suggested Data Sources</w:t>
            </w:r>
            <w:r w:rsidRPr="00387222">
              <w:rPr>
                <w:rFonts w:ascii="Times New Roman" w:hAnsi="Times New Roman"/>
                <w:sz w:val="20"/>
              </w:rPr>
              <w:t xml:space="preserve"> (for patient refusal)</w:t>
            </w:r>
            <w:r w:rsidRPr="00387222">
              <w:rPr>
                <w:rFonts w:ascii="Times New Roman" w:hAnsi="Times New Roman"/>
                <w:b/>
                <w:sz w:val="20"/>
              </w:rPr>
              <w:t xml:space="preserve">: </w:t>
            </w:r>
            <w:r w:rsidRPr="00387222">
              <w:rPr>
                <w:rFonts w:ascii="Times New Roman" w:hAnsi="Times New Roman"/>
                <w:sz w:val="20"/>
              </w:rPr>
              <w:t>Medication administration record, Nurses notes</w:t>
            </w:r>
          </w:p>
          <w:p w:rsidR="00E0353A" w:rsidRPr="00387222" w:rsidRDefault="00E0353A" w:rsidP="002F2A37">
            <w:pPr>
              <w:pStyle w:val="Footer"/>
              <w:widowControl/>
              <w:tabs>
                <w:tab w:val="clear" w:pos="4320"/>
                <w:tab w:val="clear" w:pos="8640"/>
              </w:tabs>
              <w:rPr>
                <w:rFonts w:ascii="Times New Roman" w:hAnsi="Times New Roman"/>
                <w:sz w:val="20"/>
              </w:rPr>
            </w:pPr>
            <w:r w:rsidRPr="00387222">
              <w:rPr>
                <w:rFonts w:ascii="Times New Roman" w:hAnsi="Times New Roman"/>
                <w:b/>
                <w:bCs/>
                <w:sz w:val="20"/>
              </w:rPr>
              <w:t>Pharmacological prophylaxis</w:t>
            </w:r>
            <w:r w:rsidRPr="00387222">
              <w:rPr>
                <w:rFonts w:ascii="Times New Roman" w:hAnsi="Times New Roman"/>
                <w:sz w:val="20"/>
              </w:rPr>
              <w:t xml:space="preserve"> = medications used to prevent VTE such as </w:t>
            </w:r>
            <w:proofErr w:type="spellStart"/>
            <w:r w:rsidRPr="00387222">
              <w:rPr>
                <w:rFonts w:ascii="Times New Roman" w:hAnsi="Times New Roman"/>
                <w:sz w:val="20"/>
              </w:rPr>
              <w:t>subQ</w:t>
            </w:r>
            <w:proofErr w:type="spellEnd"/>
            <w:r w:rsidRPr="00387222">
              <w:rPr>
                <w:rFonts w:ascii="Times New Roman" w:hAnsi="Times New Roman"/>
                <w:sz w:val="20"/>
              </w:rPr>
              <w:t xml:space="preserve"> low dose heparin, warfarin (Coumadin), or enoxaparin (</w:t>
            </w:r>
            <w:proofErr w:type="spellStart"/>
            <w:r w:rsidRPr="00387222">
              <w:rPr>
                <w:rFonts w:ascii="Times New Roman" w:hAnsi="Times New Roman"/>
                <w:sz w:val="20"/>
              </w:rPr>
              <w:t>Lovenox</w:t>
            </w:r>
            <w:proofErr w:type="spellEnd"/>
            <w:r w:rsidRPr="00387222">
              <w:rPr>
                <w:rFonts w:ascii="Times New Roman" w:hAnsi="Times New Roman"/>
                <w:sz w:val="20"/>
              </w:rPr>
              <w:t>)</w:t>
            </w:r>
          </w:p>
          <w:p w:rsidR="00207BE9" w:rsidRPr="00387222" w:rsidRDefault="00207BE9" w:rsidP="002F2A37">
            <w:pPr>
              <w:pStyle w:val="Footer"/>
              <w:widowControl/>
              <w:tabs>
                <w:tab w:val="clear" w:pos="4320"/>
                <w:tab w:val="clear" w:pos="8640"/>
              </w:tabs>
              <w:rPr>
                <w:rFonts w:ascii="Times New Roman" w:hAnsi="Times New Roman"/>
                <w:b/>
                <w:sz w:val="20"/>
              </w:rPr>
            </w:pPr>
            <w:r w:rsidRPr="00387222">
              <w:rPr>
                <w:rFonts w:ascii="Times New Roman" w:hAnsi="Times New Roman"/>
                <w:b/>
                <w:sz w:val="20"/>
              </w:rPr>
              <w:t>Exclude:</w:t>
            </w:r>
            <w:r w:rsidRPr="00387222">
              <w:rPr>
                <w:rFonts w:ascii="Times New Roman" w:hAnsi="Times New Roman"/>
                <w:sz w:val="20"/>
              </w:rPr>
              <w:t xml:space="preserve"> Aspirin is not an approved medication for prophylaxis in the VTE population.</w:t>
            </w:r>
          </w:p>
        </w:tc>
      </w:tr>
    </w:tbl>
    <w:p w:rsidR="007D7847" w:rsidRPr="00387222" w:rsidRDefault="007D7847">
      <w:r w:rsidRPr="0038722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864942">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rsidP="00864942">
            <w:pPr>
              <w:rPr>
                <w:b/>
                <w:sz w:val="22"/>
              </w:rPr>
            </w:pPr>
            <w:r w:rsidRPr="00387222">
              <w:rPr>
                <w:b/>
                <w:sz w:val="22"/>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864942">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864942">
            <w:pPr>
              <w:rPr>
                <w:b/>
              </w:rPr>
            </w:pP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7F7D1D" w:rsidP="004270A7">
            <w:pPr>
              <w:jc w:val="center"/>
              <w:rPr>
                <w:sz w:val="22"/>
              </w:rPr>
            </w:pPr>
            <w:r w:rsidRPr="00387222">
              <w:rPr>
                <w:sz w:val="22"/>
              </w:rPr>
              <w:t>3</w:t>
            </w:r>
            <w:r w:rsidR="005A0728">
              <w:rPr>
                <w:sz w:val="22"/>
              </w:rPr>
              <w:t>5</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proofErr w:type="spellStart"/>
            <w:r w:rsidRPr="00387222">
              <w:t>warfadm</w:t>
            </w:r>
            <w:proofErr w:type="spellEnd"/>
          </w:p>
          <w:p w:rsidR="00897F31" w:rsidRPr="00387222" w:rsidRDefault="00897F31" w:rsidP="00967A93">
            <w:pPr>
              <w:jc w:val="center"/>
            </w:pPr>
            <w:r w:rsidRPr="00387222">
              <w:t>VTE3</w:t>
            </w:r>
          </w:p>
          <w:p w:rsidR="00E0353A" w:rsidRPr="00387222"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pPr>
              <w:rPr>
                <w:sz w:val="22"/>
              </w:rPr>
            </w:pPr>
            <w:r w:rsidRPr="00387222">
              <w:rPr>
                <w:sz w:val="22"/>
              </w:rPr>
              <w:t>Is there documentation that warfarin was administered any</w:t>
            </w:r>
            <w:r w:rsidR="000F232F" w:rsidRPr="00387222">
              <w:rPr>
                <w:sz w:val="22"/>
              </w:rPr>
              <w:t xml:space="preserve"> </w:t>
            </w:r>
            <w:r w:rsidRPr="00387222">
              <w:rPr>
                <w:sz w:val="22"/>
              </w:rPr>
              <w:t xml:space="preserve">time </w:t>
            </w:r>
            <w:r w:rsidR="000F232F" w:rsidRPr="00387222">
              <w:rPr>
                <w:sz w:val="22"/>
              </w:rPr>
              <w:t>after the VTE diagnostic test</w:t>
            </w:r>
            <w:r w:rsidRPr="00387222">
              <w:rPr>
                <w:sz w:val="22"/>
              </w:rPr>
              <w:t xml:space="preserve">?  </w:t>
            </w:r>
          </w:p>
          <w:p w:rsidR="00D56750" w:rsidRPr="00387222" w:rsidRDefault="00D56750">
            <w:pPr>
              <w:rPr>
                <w:sz w:val="22"/>
              </w:rPr>
            </w:pPr>
            <w:r w:rsidRPr="00387222">
              <w:rPr>
                <w:sz w:val="22"/>
              </w:rPr>
              <w:t>1. Yes</w:t>
            </w:r>
          </w:p>
          <w:p w:rsidR="00D56750" w:rsidRPr="00387222" w:rsidRDefault="00D56750">
            <w:pPr>
              <w:rPr>
                <w:sz w:val="22"/>
              </w:rPr>
            </w:pPr>
            <w:r w:rsidRPr="00387222">
              <w:rPr>
                <w:sz w:val="22"/>
              </w:rPr>
              <w:t>2. No</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r w:rsidRPr="00387222">
              <w:t>1,2</w:t>
            </w:r>
          </w:p>
          <w:p w:rsidR="00E0353A" w:rsidRPr="00387222" w:rsidRDefault="00E0353A" w:rsidP="00967A93">
            <w:pPr>
              <w:jc w:val="center"/>
            </w:pPr>
            <w:r w:rsidRPr="00387222">
              <w:t xml:space="preserve">If 2, go to </w:t>
            </w:r>
            <w:proofErr w:type="spellStart"/>
            <w:r w:rsidRPr="00387222">
              <w:t>warfrxdc</w:t>
            </w:r>
            <w:proofErr w:type="spellEnd"/>
            <w:r w:rsidR="00B10B4B" w:rsidRPr="00387222">
              <w:t xml:space="preserve"> as applicable</w:t>
            </w:r>
          </w:p>
          <w:p w:rsidR="00E0353A" w:rsidRPr="00387222" w:rsidRDefault="00E0353A"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4D600C" w:rsidRPr="00387222" w:rsidRDefault="004D600C" w:rsidP="004D600C">
            <w:r w:rsidRPr="00387222">
              <w:t>To determine the value for this data element, locate the acceptable VTE diagnostic test completed and review the chart to determine if warfarin was administered any time after the test.</w:t>
            </w:r>
          </w:p>
          <w:p w:rsidR="00E0353A" w:rsidRPr="00387222" w:rsidRDefault="00E0353A" w:rsidP="006C32FA">
            <w:pPr>
              <w:pStyle w:val="ListParagraph"/>
              <w:numPr>
                <w:ilvl w:val="0"/>
                <w:numId w:val="94"/>
              </w:numPr>
              <w:ind w:left="266" w:hanging="270"/>
            </w:pPr>
            <w:r w:rsidRPr="00387222">
              <w:t xml:space="preserve">If there is documentation that warfarin </w:t>
            </w:r>
            <w:r w:rsidR="00CC2192" w:rsidRPr="00387222">
              <w:t xml:space="preserve">(Coumadin) </w:t>
            </w:r>
            <w:r w:rsidRPr="00387222">
              <w:t>was administered</w:t>
            </w:r>
            <w:r w:rsidR="000F232F" w:rsidRPr="00387222">
              <w:t xml:space="preserve"> during the acceptable time frame, </w:t>
            </w:r>
            <w:r w:rsidRPr="00387222">
              <w:t xml:space="preserve">enter “1.”  </w:t>
            </w:r>
          </w:p>
          <w:p w:rsidR="00E0353A" w:rsidRPr="00387222" w:rsidRDefault="00E0353A" w:rsidP="006C32FA">
            <w:pPr>
              <w:pStyle w:val="ListParagraph"/>
              <w:numPr>
                <w:ilvl w:val="0"/>
                <w:numId w:val="94"/>
              </w:numPr>
              <w:ind w:left="266" w:hanging="270"/>
            </w:pPr>
            <w:r w:rsidRPr="00387222">
              <w:t xml:space="preserve">If warfarin was ordered, but not administered, select “2”. </w:t>
            </w:r>
          </w:p>
          <w:p w:rsidR="00E0353A" w:rsidRPr="00387222" w:rsidRDefault="00E0353A" w:rsidP="00705439">
            <w:pPr>
              <w:pStyle w:val="Default"/>
              <w:numPr>
                <w:ilvl w:val="0"/>
                <w:numId w:val="94"/>
              </w:numPr>
              <w:ind w:left="266" w:hanging="270"/>
              <w:rPr>
                <w:b/>
                <w:sz w:val="20"/>
                <w:szCs w:val="20"/>
              </w:rPr>
            </w:pPr>
            <w:r w:rsidRPr="00387222">
              <w:rPr>
                <w:sz w:val="20"/>
                <w:szCs w:val="20"/>
              </w:rPr>
              <w:t xml:space="preserve">If VTE was diagnosed </w:t>
            </w:r>
            <w:r w:rsidR="009325C7" w:rsidRPr="00387222">
              <w:rPr>
                <w:sz w:val="20"/>
                <w:szCs w:val="20"/>
              </w:rPr>
              <w:t xml:space="preserve">prior </w:t>
            </w:r>
            <w:r w:rsidR="009325C7" w:rsidRPr="00387222">
              <w:rPr>
                <w:color w:val="auto"/>
                <w:sz w:val="20"/>
                <w:szCs w:val="20"/>
              </w:rPr>
              <w:t xml:space="preserve">to </w:t>
            </w:r>
            <w:r w:rsidR="005C17CA" w:rsidRPr="00387222">
              <w:rPr>
                <w:color w:val="auto"/>
                <w:sz w:val="20"/>
                <w:szCs w:val="20"/>
              </w:rPr>
              <w:t>admission</w:t>
            </w:r>
            <w:r w:rsidRPr="00387222">
              <w:rPr>
                <w:color w:val="auto"/>
                <w:sz w:val="20"/>
                <w:szCs w:val="20"/>
              </w:rPr>
              <w:t xml:space="preserve"> </w:t>
            </w:r>
            <w:r w:rsidRPr="00387222">
              <w:rPr>
                <w:sz w:val="20"/>
                <w:szCs w:val="20"/>
              </w:rPr>
              <w:t>and warfarin was administered</w:t>
            </w:r>
            <w:r w:rsidR="005C17CA" w:rsidRPr="00387222">
              <w:rPr>
                <w:sz w:val="20"/>
                <w:szCs w:val="20"/>
              </w:rPr>
              <w:t xml:space="preserve"> on arrival</w:t>
            </w:r>
            <w:r w:rsidRPr="00387222">
              <w:rPr>
                <w:sz w:val="20"/>
                <w:szCs w:val="20"/>
              </w:rPr>
              <w:t>, select “1”.</w:t>
            </w:r>
          </w:p>
          <w:p w:rsidR="005C17CA" w:rsidRPr="00387222" w:rsidRDefault="005C17CA" w:rsidP="00705439">
            <w:pPr>
              <w:pStyle w:val="Default"/>
              <w:numPr>
                <w:ilvl w:val="0"/>
                <w:numId w:val="94"/>
              </w:numPr>
              <w:ind w:left="266" w:hanging="270"/>
              <w:rPr>
                <w:b/>
                <w:sz w:val="20"/>
                <w:szCs w:val="20"/>
              </w:rPr>
            </w:pPr>
            <w:r w:rsidRPr="00387222">
              <w:rPr>
                <w:sz w:val="20"/>
                <w:szCs w:val="20"/>
              </w:rPr>
              <w:t>If the VTE diagnostic test and warfarin administration are on the same day, or anytime thereafter, select “1.”</w:t>
            </w:r>
          </w:p>
          <w:p w:rsidR="00CC2192" w:rsidRPr="00387222" w:rsidRDefault="00CC2192" w:rsidP="00705439">
            <w:pPr>
              <w:pStyle w:val="Default"/>
              <w:rPr>
                <w:sz w:val="20"/>
                <w:szCs w:val="20"/>
              </w:rPr>
            </w:pPr>
            <w:r w:rsidRPr="00387222">
              <w:rPr>
                <w:sz w:val="20"/>
                <w:szCs w:val="20"/>
              </w:rPr>
              <w:t>Refer to TJC Appendix C, Table 1.4 Warfarin Therapy.</w:t>
            </w:r>
          </w:p>
          <w:p w:rsidR="005C17CA" w:rsidRPr="00387222" w:rsidRDefault="005C17CA" w:rsidP="00315817">
            <w:pPr>
              <w:pStyle w:val="Default"/>
              <w:rPr>
                <w:b/>
                <w:sz w:val="20"/>
                <w:szCs w:val="20"/>
              </w:rPr>
            </w:pPr>
            <w:r w:rsidRPr="00387222">
              <w:rPr>
                <w:b/>
                <w:sz w:val="20"/>
                <w:szCs w:val="20"/>
              </w:rPr>
              <w:t xml:space="preserve">Exclude: </w:t>
            </w:r>
            <w:r w:rsidRPr="00387222">
              <w:rPr>
                <w:sz w:val="20"/>
                <w:szCs w:val="20"/>
              </w:rPr>
              <w:t>Warfarin administered prior to day of arrival.</w:t>
            </w:r>
          </w:p>
          <w:p w:rsidR="00CC2192" w:rsidRPr="00387222" w:rsidRDefault="00CC2192" w:rsidP="001B0FB4">
            <w:pPr>
              <w:pStyle w:val="Default"/>
              <w:rPr>
                <w:sz w:val="20"/>
                <w:szCs w:val="20"/>
              </w:rPr>
            </w:pPr>
            <w:r w:rsidRPr="00387222">
              <w:rPr>
                <w:b/>
                <w:sz w:val="20"/>
                <w:szCs w:val="20"/>
              </w:rPr>
              <w:t>Suggested data sources:</w:t>
            </w:r>
            <w:r w:rsidRPr="00387222">
              <w:rPr>
                <w:sz w:val="20"/>
                <w:szCs w:val="20"/>
              </w:rPr>
              <w:t xml:space="preserve"> </w:t>
            </w:r>
            <w:r w:rsidR="0043290E" w:rsidRPr="00387222">
              <w:rPr>
                <w:sz w:val="20"/>
                <w:szCs w:val="20"/>
              </w:rPr>
              <w:t>M</w:t>
            </w:r>
            <w:r w:rsidR="00F148C8" w:rsidRPr="00387222">
              <w:rPr>
                <w:sz w:val="20"/>
                <w:szCs w:val="20"/>
              </w:rPr>
              <w:t>edica</w:t>
            </w:r>
            <w:r w:rsidR="00315817" w:rsidRPr="00387222">
              <w:rPr>
                <w:sz w:val="20"/>
                <w:szCs w:val="20"/>
              </w:rPr>
              <w:t>tion</w:t>
            </w:r>
            <w:r w:rsidR="00F148C8" w:rsidRPr="00387222">
              <w:rPr>
                <w:sz w:val="20"/>
                <w:szCs w:val="20"/>
              </w:rPr>
              <w:t xml:space="preserve"> administration record, </w:t>
            </w:r>
            <w:r w:rsidRPr="00387222">
              <w:rPr>
                <w:sz w:val="20"/>
                <w:szCs w:val="20"/>
              </w:rPr>
              <w:t>nursing notes</w:t>
            </w:r>
            <w:r w:rsidR="002D50C4" w:rsidRPr="00387222">
              <w:rPr>
                <w:sz w:val="20"/>
                <w:szCs w:val="20"/>
              </w:rPr>
              <w:t>,</w:t>
            </w:r>
            <w:r w:rsidR="0043290E" w:rsidRPr="00387222">
              <w:rPr>
                <w:sz w:val="20"/>
                <w:szCs w:val="20"/>
              </w:rPr>
              <w:t xml:space="preserve"> physician notes</w:t>
            </w:r>
            <w:r w:rsidR="002D50C4" w:rsidRPr="00387222">
              <w:rPr>
                <w:sz w:val="20"/>
                <w:szCs w:val="20"/>
              </w:rPr>
              <w:t xml:space="preserve"> </w:t>
            </w: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7F7D1D" w:rsidP="004270A7">
            <w:pPr>
              <w:jc w:val="center"/>
              <w:rPr>
                <w:sz w:val="22"/>
              </w:rPr>
            </w:pPr>
            <w:r w:rsidRPr="00387222">
              <w:rPr>
                <w:sz w:val="22"/>
              </w:rPr>
              <w:t>3</w:t>
            </w:r>
            <w:r w:rsidR="005A0728">
              <w:rPr>
                <w:sz w:val="22"/>
              </w:rPr>
              <w:t>6</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481940">
            <w:pPr>
              <w:jc w:val="center"/>
            </w:pPr>
            <w:proofErr w:type="spellStart"/>
            <w:r w:rsidRPr="00387222">
              <w:t>ovrlap</w:t>
            </w:r>
            <w:proofErr w:type="spellEnd"/>
          </w:p>
          <w:p w:rsidR="00897F31" w:rsidRPr="00387222" w:rsidRDefault="00897F31" w:rsidP="00481940">
            <w:pPr>
              <w:jc w:val="center"/>
            </w:pPr>
            <w:r w:rsidRPr="00387222">
              <w:t>VTE3</w:t>
            </w:r>
          </w:p>
          <w:p w:rsidR="00E0353A" w:rsidRPr="00387222" w:rsidRDefault="00E0353A" w:rsidP="00481940">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rsidP="00481940">
            <w:pPr>
              <w:rPr>
                <w:sz w:val="22"/>
              </w:rPr>
            </w:pPr>
            <w:r w:rsidRPr="00387222">
              <w:rPr>
                <w:sz w:val="22"/>
              </w:rPr>
              <w:t>Is there documentation that parenteral (IV or subcutaneous) anticoagulation therapy AND warfarin were both administered on the same day</w:t>
            </w:r>
            <w:r w:rsidR="00EA6469" w:rsidRPr="00387222">
              <w:rPr>
                <w:sz w:val="22"/>
              </w:rPr>
              <w:t xml:space="preserve"> during the hospitalization</w:t>
            </w:r>
            <w:r w:rsidRPr="00387222">
              <w:rPr>
                <w:sz w:val="22"/>
              </w:rPr>
              <w:t xml:space="preserve">? </w:t>
            </w:r>
          </w:p>
          <w:p w:rsidR="00E0353A" w:rsidRPr="00387222" w:rsidRDefault="00E0353A" w:rsidP="00481940">
            <w:pPr>
              <w:rPr>
                <w:sz w:val="22"/>
              </w:rPr>
            </w:pPr>
            <w:r w:rsidRPr="00387222">
              <w:rPr>
                <w:sz w:val="22"/>
              </w:rPr>
              <w:t>1. Yes</w:t>
            </w:r>
          </w:p>
          <w:p w:rsidR="00E0353A" w:rsidRPr="00387222" w:rsidRDefault="00E0353A" w:rsidP="00D3376D">
            <w:pPr>
              <w:rPr>
                <w:sz w:val="22"/>
              </w:rPr>
            </w:pPr>
            <w:r w:rsidRPr="00387222">
              <w:rPr>
                <w:sz w:val="22"/>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481940">
            <w:pPr>
              <w:jc w:val="center"/>
            </w:pPr>
            <w:r w:rsidRPr="00387222">
              <w:t>1,2,</w:t>
            </w:r>
          </w:p>
          <w:p w:rsidR="00E0353A" w:rsidRPr="00387222" w:rsidRDefault="00E0353A" w:rsidP="00481940">
            <w:pPr>
              <w:jc w:val="center"/>
            </w:pPr>
          </w:p>
          <w:p w:rsidR="00E0353A" w:rsidRPr="00387222" w:rsidRDefault="00E0353A">
            <w:pPr>
              <w:jc w:val="center"/>
            </w:pPr>
            <w:r w:rsidRPr="00387222">
              <w:t xml:space="preserve">If 1, auto-fill </w:t>
            </w:r>
            <w:proofErr w:type="spellStart"/>
            <w:r w:rsidRPr="00387222">
              <w:t>ynovrlap</w:t>
            </w:r>
            <w:proofErr w:type="spellEnd"/>
            <w:r w:rsidRPr="00387222">
              <w:t xml:space="preserve"> as 95 </w:t>
            </w:r>
          </w:p>
          <w:p w:rsidR="00E0353A" w:rsidRPr="00387222" w:rsidRDefault="00E0353A" w:rsidP="00D3376D">
            <w:pPr>
              <w:jc w:val="center"/>
            </w:pPr>
            <w:r w:rsidRPr="00387222">
              <w:t xml:space="preserve">If 2, auto-fill anti2dt as 99/99/9999 and go to </w:t>
            </w:r>
            <w:proofErr w:type="spellStart"/>
            <w:r w:rsidRPr="00387222">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090A64">
            <w:pPr>
              <w:rPr>
                <w:b/>
              </w:rPr>
            </w:pPr>
            <w:r w:rsidRPr="00387222">
              <w:rPr>
                <w:b/>
              </w:rPr>
              <w:t xml:space="preserve">Overlap therapy: administration of both parenteral (IV or subcutaneous) anticoagulation medication and the oral anticoagulant warfarin (Coumadin) on the same day. </w:t>
            </w:r>
          </w:p>
          <w:p w:rsidR="008346FA" w:rsidRPr="00387222" w:rsidRDefault="008346FA" w:rsidP="00705439">
            <w:pPr>
              <w:pStyle w:val="ListParagraph"/>
              <w:numPr>
                <w:ilvl w:val="0"/>
                <w:numId w:val="61"/>
              </w:numPr>
              <w:ind w:left="266" w:hanging="266"/>
            </w:pPr>
            <w:r w:rsidRPr="00387222">
              <w:t>To select “1”, both parenteral anticoagulation therapy and warfarin must be administered and documented on the same calendar day at least one time.</w:t>
            </w:r>
          </w:p>
          <w:p w:rsidR="008346FA" w:rsidRPr="00387222" w:rsidRDefault="008346FA" w:rsidP="00705439">
            <w:pPr>
              <w:pStyle w:val="ListParagraph"/>
              <w:numPr>
                <w:ilvl w:val="0"/>
                <w:numId w:val="61"/>
              </w:numPr>
              <w:ind w:left="266" w:hanging="266"/>
            </w:pPr>
            <w:r w:rsidRPr="00387222">
              <w:t>If conflicting documentation is present whether or not both warfarin and parenteral anticoagulation therapy were administered on the same day, select “2”.</w:t>
            </w:r>
          </w:p>
          <w:p w:rsidR="00E0353A" w:rsidRPr="00387222" w:rsidRDefault="00E0353A" w:rsidP="00D3376D">
            <w:pPr>
              <w:rPr>
                <w:b/>
              </w:rPr>
            </w:pPr>
            <w:r w:rsidRPr="00387222">
              <w:t xml:space="preserve">Refer to </w:t>
            </w:r>
            <w:r w:rsidR="000A107D" w:rsidRPr="00387222">
              <w:t xml:space="preserve">TJC </w:t>
            </w:r>
            <w:r w:rsidRPr="00387222">
              <w:t>Appendix H, Table 2.3 VTE Parenteral Therapy Table and Appendix C, Table 1.4 Warfarin Therapy.</w:t>
            </w:r>
          </w:p>
          <w:p w:rsidR="00E0353A" w:rsidRPr="00387222" w:rsidRDefault="00E0353A" w:rsidP="00D3376D">
            <w:r w:rsidRPr="00387222">
              <w:rPr>
                <w:b/>
                <w:bCs/>
              </w:rPr>
              <w:t>Unfractionated heparin</w:t>
            </w:r>
            <w:r w:rsidRPr="00387222">
              <w:t xml:space="preserve"> (LDUH) - </w:t>
            </w:r>
            <w:r w:rsidRPr="00387222">
              <w:rPr>
                <w:bCs/>
              </w:rPr>
              <w:t>subcutaneous route</w:t>
            </w:r>
            <w:r w:rsidRPr="00387222">
              <w:rPr>
                <w:b/>
                <w:bCs/>
              </w:rPr>
              <w:t xml:space="preserve"> </w:t>
            </w:r>
            <w:r w:rsidRPr="00387222">
              <w:t xml:space="preserve">(SC, SQ, </w:t>
            </w:r>
            <w:proofErr w:type="spellStart"/>
            <w:r w:rsidRPr="00387222">
              <w:t>SubQ</w:t>
            </w:r>
            <w:proofErr w:type="spellEnd"/>
            <w:r w:rsidRPr="00387222">
              <w:t xml:space="preserve">) or intravenous (IV): heparin, </w:t>
            </w:r>
            <w:r w:rsidR="00710699" w:rsidRPr="00387222">
              <w:t>heparin sodium</w:t>
            </w:r>
          </w:p>
          <w:p w:rsidR="00E0353A" w:rsidRPr="00387222" w:rsidRDefault="00E0353A" w:rsidP="00D3376D">
            <w:pPr>
              <w:pStyle w:val="Footer"/>
              <w:widowControl/>
              <w:tabs>
                <w:tab w:val="left" w:pos="720"/>
              </w:tabs>
              <w:rPr>
                <w:rFonts w:ascii="Times New Roman" w:hAnsi="Times New Roman"/>
                <w:sz w:val="20"/>
                <w:szCs w:val="21"/>
              </w:rPr>
            </w:pPr>
            <w:r w:rsidRPr="00387222">
              <w:rPr>
                <w:rFonts w:ascii="Times New Roman" w:hAnsi="Times New Roman"/>
                <w:b/>
                <w:bCs/>
                <w:sz w:val="20"/>
                <w:szCs w:val="21"/>
              </w:rPr>
              <w:t>Low molecular weight heparin</w:t>
            </w:r>
            <w:r w:rsidRPr="00387222">
              <w:rPr>
                <w:rFonts w:ascii="Times New Roman" w:hAnsi="Times New Roman"/>
                <w:sz w:val="20"/>
                <w:szCs w:val="21"/>
              </w:rPr>
              <w:t xml:space="preserve"> (LMWH): </w:t>
            </w:r>
            <w:proofErr w:type="spellStart"/>
            <w:r w:rsidRPr="00387222">
              <w:rPr>
                <w:rFonts w:ascii="Times New Roman" w:hAnsi="Times New Roman"/>
                <w:sz w:val="20"/>
              </w:rPr>
              <w:t>dalteparin</w:t>
            </w:r>
            <w:proofErr w:type="spellEnd"/>
            <w:r w:rsidRPr="00387222">
              <w:rPr>
                <w:rFonts w:ascii="Times New Roman" w:hAnsi="Times New Roman"/>
                <w:sz w:val="20"/>
              </w:rPr>
              <w:t xml:space="preserve"> (</w:t>
            </w:r>
            <w:proofErr w:type="spellStart"/>
            <w:r w:rsidRPr="00387222">
              <w:rPr>
                <w:rFonts w:ascii="Times New Roman" w:hAnsi="Times New Roman"/>
                <w:sz w:val="20"/>
              </w:rPr>
              <w:t>Fragmin</w:t>
            </w:r>
            <w:proofErr w:type="spellEnd"/>
            <w:r w:rsidRPr="00387222">
              <w:rPr>
                <w:rFonts w:ascii="Times New Roman" w:hAnsi="Times New Roman"/>
                <w:sz w:val="20"/>
              </w:rPr>
              <w:t>),  enoxaparin (</w:t>
            </w:r>
            <w:proofErr w:type="spellStart"/>
            <w:r w:rsidRPr="00387222">
              <w:rPr>
                <w:rFonts w:ascii="Times New Roman" w:hAnsi="Times New Roman"/>
                <w:sz w:val="20"/>
              </w:rPr>
              <w:t>Lovenox</w:t>
            </w:r>
            <w:proofErr w:type="spellEnd"/>
            <w:r w:rsidRPr="00387222">
              <w:rPr>
                <w:rFonts w:ascii="Times New Roman" w:hAnsi="Times New Roman"/>
                <w:sz w:val="20"/>
              </w:rPr>
              <w:t>), tinzaparin (</w:t>
            </w:r>
            <w:proofErr w:type="spellStart"/>
            <w:r w:rsidRPr="00387222">
              <w:rPr>
                <w:rFonts w:ascii="Times New Roman" w:hAnsi="Times New Roman"/>
                <w:sz w:val="20"/>
              </w:rPr>
              <w:t>Innohep</w:t>
            </w:r>
            <w:proofErr w:type="spellEnd"/>
            <w:r w:rsidRPr="00387222">
              <w:rPr>
                <w:rFonts w:ascii="Times New Roman" w:hAnsi="Times New Roman"/>
                <w:sz w:val="20"/>
              </w:rPr>
              <w:t>)</w:t>
            </w:r>
            <w:r w:rsidRPr="00387222">
              <w:rPr>
                <w:rFonts w:ascii="Times New Roman" w:hAnsi="Times New Roman"/>
                <w:sz w:val="20"/>
                <w:szCs w:val="21"/>
              </w:rPr>
              <w:t xml:space="preserve"> </w:t>
            </w:r>
          </w:p>
          <w:p w:rsidR="00E0353A" w:rsidRPr="00387222" w:rsidRDefault="00710699" w:rsidP="00D3376D">
            <w:pPr>
              <w:pStyle w:val="Footer"/>
              <w:widowControl/>
              <w:tabs>
                <w:tab w:val="left" w:pos="720"/>
              </w:tabs>
              <w:rPr>
                <w:rFonts w:ascii="Times New Roman" w:hAnsi="Times New Roman"/>
                <w:sz w:val="20"/>
                <w:szCs w:val="21"/>
              </w:rPr>
            </w:pPr>
            <w:r w:rsidRPr="00387222">
              <w:rPr>
                <w:rFonts w:ascii="Times New Roman" w:hAnsi="Times New Roman"/>
                <w:b/>
                <w:bCs/>
                <w:sz w:val="20"/>
                <w:szCs w:val="21"/>
              </w:rPr>
              <w:t xml:space="preserve">Parenteral </w:t>
            </w:r>
            <w:r w:rsidR="00E0353A" w:rsidRPr="00387222">
              <w:rPr>
                <w:rFonts w:ascii="Times New Roman" w:hAnsi="Times New Roman"/>
                <w:b/>
                <w:bCs/>
                <w:sz w:val="20"/>
                <w:szCs w:val="21"/>
              </w:rPr>
              <w:t xml:space="preserve">Factor </w:t>
            </w:r>
            <w:proofErr w:type="spellStart"/>
            <w:r w:rsidR="00E0353A" w:rsidRPr="00387222">
              <w:rPr>
                <w:rFonts w:ascii="Times New Roman" w:hAnsi="Times New Roman"/>
                <w:b/>
                <w:bCs/>
                <w:sz w:val="20"/>
                <w:szCs w:val="21"/>
              </w:rPr>
              <w:t>Xa</w:t>
            </w:r>
            <w:proofErr w:type="spellEnd"/>
            <w:r w:rsidR="00E0353A" w:rsidRPr="00387222">
              <w:rPr>
                <w:rFonts w:ascii="Times New Roman" w:hAnsi="Times New Roman"/>
                <w:b/>
                <w:bCs/>
                <w:sz w:val="20"/>
                <w:szCs w:val="21"/>
              </w:rPr>
              <w:t xml:space="preserve"> Inhibitor</w:t>
            </w:r>
            <w:r w:rsidRPr="00387222">
              <w:rPr>
                <w:rFonts w:ascii="Times New Roman" w:hAnsi="Times New Roman"/>
                <w:b/>
                <w:bCs/>
                <w:sz w:val="20"/>
                <w:szCs w:val="21"/>
              </w:rPr>
              <w:t xml:space="preserve"> such as</w:t>
            </w:r>
            <w:r w:rsidR="00E0353A" w:rsidRPr="00387222">
              <w:rPr>
                <w:rFonts w:ascii="Times New Roman" w:hAnsi="Times New Roman"/>
                <w:sz w:val="20"/>
                <w:szCs w:val="21"/>
              </w:rPr>
              <w:t>: fondaparinux (</w:t>
            </w:r>
            <w:proofErr w:type="spellStart"/>
            <w:r w:rsidR="00E0353A" w:rsidRPr="00387222">
              <w:rPr>
                <w:rFonts w:ascii="Times New Roman" w:hAnsi="Times New Roman"/>
                <w:sz w:val="20"/>
                <w:szCs w:val="21"/>
              </w:rPr>
              <w:t>Arixtra</w:t>
            </w:r>
            <w:proofErr w:type="spellEnd"/>
            <w:r w:rsidR="00E0353A" w:rsidRPr="00387222">
              <w:rPr>
                <w:rFonts w:ascii="Times New Roman" w:hAnsi="Times New Roman"/>
                <w:sz w:val="20"/>
                <w:szCs w:val="21"/>
              </w:rPr>
              <w:t>)</w:t>
            </w:r>
          </w:p>
          <w:p w:rsidR="00E0353A" w:rsidRPr="00387222" w:rsidRDefault="00E0353A" w:rsidP="00D3376D">
            <w:pPr>
              <w:pStyle w:val="Default"/>
              <w:rPr>
                <w:sz w:val="20"/>
                <w:szCs w:val="20"/>
              </w:rPr>
            </w:pPr>
            <w:r w:rsidRPr="00387222">
              <w:rPr>
                <w:b/>
                <w:sz w:val="20"/>
                <w:szCs w:val="20"/>
              </w:rPr>
              <w:t>Direct Thrombin Inhibitors:</w:t>
            </w:r>
            <w:r w:rsidRPr="00387222">
              <w:rPr>
                <w:sz w:val="20"/>
                <w:szCs w:val="20"/>
              </w:rPr>
              <w:t xml:space="preserve">  </w:t>
            </w:r>
            <w:proofErr w:type="spellStart"/>
            <w:r w:rsidRPr="00387222">
              <w:rPr>
                <w:sz w:val="20"/>
                <w:szCs w:val="20"/>
              </w:rPr>
              <w:t>argatroban</w:t>
            </w:r>
            <w:proofErr w:type="spellEnd"/>
            <w:r w:rsidR="00763BB6" w:rsidRPr="00387222">
              <w:rPr>
                <w:sz w:val="20"/>
                <w:szCs w:val="20"/>
              </w:rPr>
              <w:t xml:space="preserve"> (</w:t>
            </w:r>
            <w:proofErr w:type="spellStart"/>
            <w:r w:rsidR="00763BB6" w:rsidRPr="00387222">
              <w:rPr>
                <w:sz w:val="20"/>
                <w:szCs w:val="20"/>
              </w:rPr>
              <w:t>Acova</w:t>
            </w:r>
            <w:proofErr w:type="spellEnd"/>
            <w:r w:rsidR="00763BB6" w:rsidRPr="00387222">
              <w:rPr>
                <w:sz w:val="20"/>
                <w:szCs w:val="20"/>
              </w:rPr>
              <w:t>)</w:t>
            </w:r>
            <w:r w:rsidRPr="00387222">
              <w:rPr>
                <w:sz w:val="20"/>
                <w:szCs w:val="20"/>
              </w:rPr>
              <w:t xml:space="preserve">,  </w:t>
            </w:r>
            <w:proofErr w:type="spellStart"/>
            <w:r w:rsidRPr="00387222">
              <w:rPr>
                <w:sz w:val="20"/>
                <w:szCs w:val="20"/>
              </w:rPr>
              <w:t>bivalirudin</w:t>
            </w:r>
            <w:proofErr w:type="spellEnd"/>
            <w:r w:rsidR="00763BB6" w:rsidRPr="00387222">
              <w:rPr>
                <w:sz w:val="20"/>
                <w:szCs w:val="20"/>
              </w:rPr>
              <w:t xml:space="preserve"> (</w:t>
            </w:r>
            <w:proofErr w:type="spellStart"/>
            <w:r w:rsidR="00763BB6" w:rsidRPr="00387222">
              <w:rPr>
                <w:sz w:val="20"/>
                <w:szCs w:val="20"/>
              </w:rPr>
              <w:t>Angiomax</w:t>
            </w:r>
            <w:proofErr w:type="spellEnd"/>
            <w:r w:rsidR="00763BB6" w:rsidRPr="00387222">
              <w:rPr>
                <w:sz w:val="20"/>
                <w:szCs w:val="20"/>
              </w:rPr>
              <w:t>)</w:t>
            </w:r>
            <w:r w:rsidRPr="00387222">
              <w:rPr>
                <w:sz w:val="20"/>
                <w:szCs w:val="20"/>
              </w:rPr>
              <w:t xml:space="preserve">,  </w:t>
            </w:r>
            <w:proofErr w:type="spellStart"/>
            <w:r w:rsidR="00763BB6" w:rsidRPr="00387222">
              <w:rPr>
                <w:sz w:val="20"/>
                <w:szCs w:val="20"/>
              </w:rPr>
              <w:t>lepirud</w:t>
            </w:r>
            <w:r w:rsidR="002439FD" w:rsidRPr="00387222">
              <w:rPr>
                <w:sz w:val="20"/>
                <w:szCs w:val="20"/>
              </w:rPr>
              <w:t>i</w:t>
            </w:r>
            <w:r w:rsidR="00763BB6" w:rsidRPr="00387222">
              <w:rPr>
                <w:sz w:val="20"/>
                <w:szCs w:val="20"/>
              </w:rPr>
              <w:t>n</w:t>
            </w:r>
            <w:proofErr w:type="spellEnd"/>
            <w:r w:rsidR="00763BB6" w:rsidRPr="00387222">
              <w:rPr>
                <w:sz w:val="20"/>
                <w:szCs w:val="20"/>
              </w:rPr>
              <w:t xml:space="preserve"> (Refludan)</w:t>
            </w:r>
            <w:r w:rsidRPr="00387222">
              <w:rPr>
                <w:sz w:val="20"/>
                <w:szCs w:val="20"/>
              </w:rPr>
              <w:t xml:space="preserve"> </w:t>
            </w:r>
          </w:p>
          <w:p w:rsidR="00E0353A" w:rsidRPr="00387222" w:rsidRDefault="00E0353A" w:rsidP="002439FD">
            <w:r w:rsidRPr="00387222">
              <w:rPr>
                <w:b/>
              </w:rPr>
              <w:t xml:space="preserve">Suggested Data Sources: </w:t>
            </w:r>
            <w:r w:rsidR="00763BB6" w:rsidRPr="00387222">
              <w:t xml:space="preserve">ED record, </w:t>
            </w:r>
            <w:r w:rsidR="002439FD" w:rsidRPr="00387222">
              <w:t xml:space="preserve">medication administration record, </w:t>
            </w:r>
            <w:r w:rsidRPr="00387222">
              <w:t>nursing notes</w:t>
            </w: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7F7D1D" w:rsidP="00723EF2">
            <w:pPr>
              <w:jc w:val="center"/>
              <w:rPr>
                <w:sz w:val="22"/>
              </w:rPr>
            </w:pPr>
            <w:r w:rsidRPr="00387222">
              <w:rPr>
                <w:sz w:val="22"/>
              </w:rPr>
              <w:t>3</w:t>
            </w:r>
            <w:r w:rsidR="005A0728">
              <w:rPr>
                <w:sz w:val="22"/>
              </w:rPr>
              <w:t>7</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CD3B73">
            <w:pPr>
              <w:jc w:val="center"/>
            </w:pPr>
            <w:r w:rsidRPr="00387222">
              <w:t>anti2dt</w:t>
            </w:r>
          </w:p>
          <w:p w:rsidR="001B50CD" w:rsidRPr="00387222" w:rsidRDefault="001B50CD" w:rsidP="00CD3B73">
            <w:pPr>
              <w:jc w:val="center"/>
            </w:pPr>
            <w:r w:rsidRPr="00387222">
              <w:t>VTE3</w:t>
            </w:r>
          </w:p>
          <w:p w:rsidR="00E0353A" w:rsidRPr="00387222" w:rsidRDefault="00E0353A" w:rsidP="00CD3B7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rsidP="00CD3B73">
            <w:pPr>
              <w:rPr>
                <w:sz w:val="22"/>
              </w:rPr>
            </w:pPr>
            <w:r w:rsidRPr="00387222">
              <w:rPr>
                <w:sz w:val="22"/>
              </w:rPr>
              <w:t xml:space="preserve">Enter the </w:t>
            </w:r>
            <w:r w:rsidRPr="00387222">
              <w:rPr>
                <w:sz w:val="22"/>
                <w:u w:val="single"/>
              </w:rPr>
              <w:t xml:space="preserve">first </w:t>
            </w:r>
            <w:r w:rsidRPr="00387222">
              <w:rPr>
                <w:sz w:val="22"/>
              </w:rPr>
              <w:t xml:space="preserve">date that a parenteral (IV or subcutaneous) anticoagulant medication </w:t>
            </w:r>
            <w:r w:rsidRPr="00387222">
              <w:rPr>
                <w:b/>
                <w:sz w:val="22"/>
              </w:rPr>
              <w:t>AND</w:t>
            </w:r>
            <w:r w:rsidRPr="00387222">
              <w:rPr>
                <w:sz w:val="22"/>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CD3B73">
            <w:pPr>
              <w:jc w:val="center"/>
            </w:pPr>
            <w:r w:rsidRPr="00387222">
              <w:t>mm/</w:t>
            </w:r>
            <w:proofErr w:type="spellStart"/>
            <w:r w:rsidRPr="00387222">
              <w:t>dd</w:t>
            </w:r>
            <w:proofErr w:type="spellEnd"/>
            <w:r w:rsidRPr="00387222">
              <w:t>/</w:t>
            </w:r>
            <w:proofErr w:type="spellStart"/>
            <w:r w:rsidRPr="00387222">
              <w:t>yyyy</w:t>
            </w:r>
            <w:proofErr w:type="spellEnd"/>
          </w:p>
          <w:p w:rsidR="00E0353A" w:rsidRPr="00387222" w:rsidRDefault="00E0353A" w:rsidP="00CD3B73">
            <w:pPr>
              <w:jc w:val="center"/>
            </w:pPr>
            <w:r w:rsidRPr="00387222">
              <w:t xml:space="preserve">Will be auto-filled as 99/99/9999 if </w:t>
            </w:r>
            <w:proofErr w:type="spellStart"/>
            <w:r w:rsidRPr="00387222">
              <w:t>ovrlap</w:t>
            </w:r>
            <w:proofErr w:type="spellEnd"/>
            <w:r w:rsidRPr="00387222">
              <w:t xml:space="preserve"> = 2</w:t>
            </w:r>
          </w:p>
          <w:p w:rsidR="00E0353A" w:rsidRPr="00387222" w:rsidRDefault="00E0353A" w:rsidP="00CD3B73">
            <w:pPr>
              <w:jc w:val="center"/>
            </w:pPr>
            <w:r w:rsidRPr="0038722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387222" w:rsidTr="00CD3B73">
              <w:tc>
                <w:tcPr>
                  <w:tcW w:w="1929" w:type="dxa"/>
                </w:tcPr>
                <w:p w:rsidR="00E0353A" w:rsidRPr="00387222" w:rsidRDefault="00E0353A" w:rsidP="00CD3B73">
                  <w:pPr>
                    <w:jc w:val="center"/>
                  </w:pPr>
                  <w:r w:rsidRPr="00387222">
                    <w:t>&lt;=</w:t>
                  </w:r>
                  <w:proofErr w:type="spellStart"/>
                  <w:r w:rsidRPr="00387222">
                    <w:t>vtedcdt</w:t>
                  </w:r>
                  <w:proofErr w:type="spellEnd"/>
                </w:p>
              </w:tc>
            </w:tr>
          </w:tbl>
          <w:p w:rsidR="00E0353A" w:rsidRPr="00387222" w:rsidRDefault="00E0353A" w:rsidP="00CD3B73">
            <w:pPr>
              <w:jc w:val="center"/>
            </w:pPr>
          </w:p>
          <w:tbl>
            <w:tblPr>
              <w:tblStyle w:val="TableGrid"/>
              <w:tblW w:w="0" w:type="auto"/>
              <w:tblLayout w:type="fixed"/>
              <w:tblLook w:val="04A0" w:firstRow="1" w:lastRow="0" w:firstColumn="1" w:lastColumn="0" w:noHBand="0" w:noVBand="1"/>
            </w:tblPr>
            <w:tblGrid>
              <w:gridCol w:w="1928"/>
            </w:tblGrid>
            <w:tr w:rsidR="00136E93" w:rsidRPr="00387222" w:rsidTr="00136E93">
              <w:tc>
                <w:tcPr>
                  <w:tcW w:w="1928" w:type="dxa"/>
                </w:tcPr>
                <w:p w:rsidR="00136E93" w:rsidRPr="00387222" w:rsidRDefault="00136E93" w:rsidP="00CD3B73">
                  <w:pPr>
                    <w:jc w:val="center"/>
                  </w:pPr>
                  <w:r w:rsidRPr="00387222">
                    <w:t xml:space="preserve">Warning if &gt; 60 days prior to </w:t>
                  </w:r>
                  <w:proofErr w:type="spellStart"/>
                  <w:r w:rsidR="00764606" w:rsidRPr="00387222">
                    <w:t>vte</w:t>
                  </w:r>
                  <w:r w:rsidRPr="00387222">
                    <w:t>admdt</w:t>
                  </w:r>
                  <w:proofErr w:type="spellEnd"/>
                </w:p>
              </w:tc>
            </w:tr>
          </w:tbl>
          <w:p w:rsidR="00136E93" w:rsidRPr="00387222" w:rsidRDefault="00136E93" w:rsidP="00CD3B7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CD3B73">
            <w:r w:rsidRPr="00387222">
              <w:t>Enter the exact date.  The use of 01 to indicate missing month or day is not acceptable.</w:t>
            </w:r>
          </w:p>
          <w:p w:rsidR="00E0353A" w:rsidRPr="00387222" w:rsidRDefault="00E0353A" w:rsidP="00CD3B73">
            <w:pPr>
              <w:pStyle w:val="ListParagraph"/>
              <w:numPr>
                <w:ilvl w:val="0"/>
                <w:numId w:val="97"/>
              </w:numPr>
              <w:ind w:left="266" w:hanging="270"/>
            </w:pPr>
            <w:r w:rsidRPr="00387222">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387222" w:rsidRDefault="00E0353A" w:rsidP="00CD3B73">
            <w:pPr>
              <w:pStyle w:val="ListParagraph"/>
              <w:numPr>
                <w:ilvl w:val="0"/>
                <w:numId w:val="97"/>
              </w:numPr>
              <w:ind w:left="266" w:hanging="270"/>
            </w:pPr>
            <w:r w:rsidRPr="00387222">
              <w:t>For patients diagnosed with VTE while in the ED that had overlap therapy started prior to admission, enter the date that both medications were administered prior to the admission date.</w:t>
            </w:r>
          </w:p>
          <w:p w:rsidR="00E0353A" w:rsidRPr="00387222" w:rsidRDefault="00E0353A" w:rsidP="00710699">
            <w:pPr>
              <w:pStyle w:val="ListParagraph"/>
              <w:numPr>
                <w:ilvl w:val="0"/>
                <w:numId w:val="97"/>
              </w:numPr>
              <w:ind w:left="266" w:hanging="270"/>
            </w:pPr>
            <w:r w:rsidRPr="00387222">
              <w:t>If the first date that both a parenteral anticoagulant AND warfarin were administered is unable to be determined from medical record documentation, enter 99/99/9999.</w:t>
            </w: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7F7D1D" w:rsidP="00723EF2">
            <w:pPr>
              <w:jc w:val="center"/>
              <w:rPr>
                <w:sz w:val="22"/>
              </w:rPr>
            </w:pPr>
            <w:r w:rsidRPr="00387222">
              <w:rPr>
                <w:sz w:val="22"/>
              </w:rPr>
              <w:t>3</w:t>
            </w:r>
            <w:r w:rsidR="005A0728">
              <w:rPr>
                <w:sz w:val="22"/>
              </w:rPr>
              <w:t>8</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pPr>
              <w:jc w:val="center"/>
            </w:pPr>
            <w:proofErr w:type="spellStart"/>
            <w:r w:rsidRPr="00387222">
              <w:t>ynovrlap</w:t>
            </w:r>
            <w:proofErr w:type="spellEnd"/>
          </w:p>
          <w:p w:rsidR="001B50CD" w:rsidRPr="00387222" w:rsidRDefault="001B50CD">
            <w:pPr>
              <w:jc w:val="center"/>
            </w:pPr>
            <w:r w:rsidRPr="00387222">
              <w:t>VTE3</w:t>
            </w:r>
          </w:p>
          <w:p w:rsidR="00E0353A" w:rsidRPr="00387222" w:rsidRDefault="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2B1B5D">
            <w:pPr>
              <w:rPr>
                <w:sz w:val="22"/>
              </w:rPr>
            </w:pPr>
            <w:r w:rsidRPr="00387222">
              <w:rPr>
                <w:sz w:val="22"/>
              </w:rPr>
              <w:t>Is there</w:t>
            </w:r>
            <w:r w:rsidR="00E0353A" w:rsidRPr="00387222">
              <w:rPr>
                <w:sz w:val="22"/>
              </w:rPr>
              <w:t xml:space="preserve"> physician/APN/PA or pharmacist document</w:t>
            </w:r>
            <w:r w:rsidRPr="00387222">
              <w:rPr>
                <w:sz w:val="22"/>
              </w:rPr>
              <w:t xml:space="preserve">ation on the day of or the </w:t>
            </w:r>
            <w:r w:rsidR="008111D6" w:rsidRPr="00387222">
              <w:rPr>
                <w:sz w:val="22"/>
              </w:rPr>
              <w:t xml:space="preserve">day </w:t>
            </w:r>
            <w:r w:rsidRPr="00387222">
              <w:rPr>
                <w:sz w:val="22"/>
              </w:rPr>
              <w:t>after the VTE diagnostic test of</w:t>
            </w:r>
            <w:r w:rsidR="00E0353A" w:rsidRPr="00387222">
              <w:rPr>
                <w:sz w:val="22"/>
              </w:rPr>
              <w:t xml:space="preserve"> a reason </w:t>
            </w:r>
            <w:r w:rsidRPr="00387222">
              <w:rPr>
                <w:sz w:val="22"/>
              </w:rPr>
              <w:t>why</w:t>
            </w:r>
            <w:r w:rsidR="00E0353A" w:rsidRPr="00387222">
              <w:rPr>
                <w:sz w:val="22"/>
              </w:rPr>
              <w:t xml:space="preserve"> overlap therapy (parenteral anticoagulation therapy and warfarin</w:t>
            </w:r>
            <w:r w:rsidRPr="00387222">
              <w:rPr>
                <w:sz w:val="22"/>
              </w:rPr>
              <w:t>)</w:t>
            </w:r>
            <w:r w:rsidR="00E0353A" w:rsidRPr="00387222">
              <w:rPr>
                <w:sz w:val="22"/>
              </w:rPr>
              <w:t xml:space="preserve"> </w:t>
            </w:r>
            <w:r w:rsidRPr="00387222">
              <w:rPr>
                <w:sz w:val="22"/>
              </w:rPr>
              <w:t xml:space="preserve">was not </w:t>
            </w:r>
            <w:r w:rsidR="00E0353A" w:rsidRPr="00387222">
              <w:rPr>
                <w:sz w:val="22"/>
              </w:rPr>
              <w:t>administered?</w:t>
            </w:r>
          </w:p>
          <w:p w:rsidR="00E0353A" w:rsidRPr="00387222" w:rsidRDefault="00E0353A">
            <w:pPr>
              <w:rPr>
                <w:sz w:val="22"/>
              </w:rPr>
            </w:pPr>
            <w:r w:rsidRPr="00387222">
              <w:rPr>
                <w:sz w:val="22"/>
              </w:rPr>
              <w:t>1. Yes</w:t>
            </w:r>
          </w:p>
          <w:p w:rsidR="00E0353A" w:rsidRPr="00387222" w:rsidRDefault="00E0353A">
            <w:pPr>
              <w:rPr>
                <w:sz w:val="22"/>
              </w:rPr>
            </w:pPr>
            <w:r w:rsidRPr="00387222">
              <w:rPr>
                <w:sz w:val="22"/>
              </w:rPr>
              <w:t>2. No</w:t>
            </w:r>
          </w:p>
          <w:p w:rsidR="00E0353A" w:rsidRPr="00387222" w:rsidRDefault="00E0353A">
            <w:pPr>
              <w:rPr>
                <w:sz w:val="22"/>
              </w:rPr>
            </w:pPr>
            <w:r w:rsidRPr="0038722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481940">
            <w:pPr>
              <w:jc w:val="center"/>
            </w:pPr>
            <w:r w:rsidRPr="00387222">
              <w:t>1,2.95</w:t>
            </w:r>
          </w:p>
          <w:p w:rsidR="00E0353A" w:rsidRPr="00387222" w:rsidRDefault="00E0353A" w:rsidP="00481940">
            <w:pPr>
              <w:jc w:val="center"/>
            </w:pPr>
          </w:p>
          <w:p w:rsidR="00E0353A" w:rsidRPr="00387222" w:rsidRDefault="00E0353A" w:rsidP="00481940">
            <w:pPr>
              <w:jc w:val="center"/>
            </w:pPr>
            <w:r w:rsidRPr="00387222">
              <w:t xml:space="preserve">Will be auto-filled as 95 if </w:t>
            </w:r>
            <w:proofErr w:type="spellStart"/>
            <w:r w:rsidRPr="00387222">
              <w:t>ovrlap</w:t>
            </w:r>
            <w:proofErr w:type="spellEnd"/>
            <w:r w:rsidRPr="00387222">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1D0C06">
            <w:pPr>
              <w:rPr>
                <w:b/>
              </w:rPr>
            </w:pPr>
            <w:r w:rsidRPr="00387222">
              <w:rPr>
                <w:b/>
              </w:rPr>
              <w:t xml:space="preserve">Overlap therapy: administration of both parenteral (IV or subcutaneous) anticoagulation medication and the oral anticoagulant warfarin (Coumadin) on the same day. </w:t>
            </w:r>
          </w:p>
          <w:p w:rsidR="00EE1D02" w:rsidRPr="00387222" w:rsidRDefault="008111D6" w:rsidP="008924D3">
            <w:pPr>
              <w:pStyle w:val="ListParagraph"/>
              <w:numPr>
                <w:ilvl w:val="0"/>
                <w:numId w:val="124"/>
              </w:numPr>
              <w:ind w:left="266" w:hanging="266"/>
            </w:pPr>
            <w:r w:rsidRPr="00387222">
              <w:t xml:space="preserve">The explicit </w:t>
            </w:r>
            <w:r w:rsidR="00EE1D02" w:rsidRPr="00387222">
              <w:t xml:space="preserve">reason for no overlap therapy must be </w:t>
            </w:r>
            <w:r w:rsidRPr="00387222">
              <w:t xml:space="preserve">documented by the physician/APN/PA or pharmacist on the day of or the day </w:t>
            </w:r>
            <w:r w:rsidR="00EE1D02" w:rsidRPr="00387222">
              <w:t xml:space="preserve">after the VTE </w:t>
            </w:r>
            <w:r w:rsidRPr="00387222">
              <w:t>diagnostic test</w:t>
            </w:r>
            <w:r w:rsidR="00EE1D02" w:rsidRPr="00387222">
              <w:t>.</w:t>
            </w:r>
          </w:p>
          <w:p w:rsidR="00207BE9" w:rsidRPr="00387222" w:rsidRDefault="00207BE9" w:rsidP="008924D3">
            <w:pPr>
              <w:pStyle w:val="ListParagraph"/>
              <w:numPr>
                <w:ilvl w:val="0"/>
                <w:numId w:val="124"/>
              </w:numPr>
              <w:ind w:left="266" w:hanging="266"/>
            </w:pPr>
            <w:r w:rsidRPr="00387222">
              <w:t>Reasons (other than those listed in the inclusion guidelines) not mentioned in the context of NO overlap therapy are not acceptable.</w:t>
            </w:r>
          </w:p>
          <w:p w:rsidR="00071B08" w:rsidRPr="00387222" w:rsidRDefault="00B8285C" w:rsidP="00705439">
            <w:pPr>
              <w:pStyle w:val="ListParagraph"/>
              <w:numPr>
                <w:ilvl w:val="0"/>
                <w:numId w:val="117"/>
              </w:numPr>
              <w:ind w:left="266" w:hanging="270"/>
            </w:pPr>
            <w:r w:rsidRPr="00387222">
              <w:t>Documentation by the physician/APN/PA</w:t>
            </w:r>
            <w:r w:rsidR="00071B08" w:rsidRPr="00387222">
              <w:t xml:space="preserve"> </w:t>
            </w:r>
            <w:r w:rsidRPr="00387222">
              <w:t>or pharmacist must state the r</w:t>
            </w:r>
            <w:r w:rsidR="006115A7" w:rsidRPr="00387222">
              <w:t xml:space="preserve">eason </w:t>
            </w:r>
            <w:r w:rsidR="002E558D" w:rsidRPr="00387222">
              <w:t xml:space="preserve">for </w:t>
            </w:r>
            <w:r w:rsidRPr="00387222">
              <w:t>no</w:t>
            </w:r>
            <w:r w:rsidR="002E558D" w:rsidRPr="00387222">
              <w:t xml:space="preserve"> overlap therapy</w:t>
            </w:r>
            <w:r w:rsidRPr="00387222">
              <w:t>.</w:t>
            </w:r>
          </w:p>
          <w:p w:rsidR="006115A7" w:rsidRPr="00387222" w:rsidRDefault="006115A7" w:rsidP="00071B08">
            <w:pPr>
              <w:pStyle w:val="ListParagraph"/>
              <w:ind w:left="266"/>
            </w:pPr>
            <w:r w:rsidRPr="00387222">
              <w:t>Examples:</w:t>
            </w:r>
          </w:p>
          <w:p w:rsidR="006115A7" w:rsidRPr="00387222" w:rsidRDefault="00EE1D02" w:rsidP="00705439">
            <w:pPr>
              <w:pStyle w:val="ListParagraph"/>
              <w:numPr>
                <w:ilvl w:val="0"/>
                <w:numId w:val="118"/>
              </w:numPr>
              <w:ind w:left="536" w:hanging="270"/>
            </w:pPr>
            <w:r w:rsidRPr="00387222">
              <w:t>“</w:t>
            </w:r>
            <w:r w:rsidR="006115A7" w:rsidRPr="00387222">
              <w:t>No overlap therapy</w:t>
            </w:r>
            <w:r w:rsidR="008111D6" w:rsidRPr="00387222">
              <w:t>, patient bleeding</w:t>
            </w:r>
            <w:r w:rsidRPr="00387222">
              <w:t>”</w:t>
            </w:r>
          </w:p>
          <w:p w:rsidR="006115A7" w:rsidRPr="00387222" w:rsidRDefault="00EE1D02" w:rsidP="00705439">
            <w:pPr>
              <w:pStyle w:val="ListParagraph"/>
              <w:numPr>
                <w:ilvl w:val="0"/>
                <w:numId w:val="118"/>
              </w:numPr>
              <w:ind w:left="536" w:hanging="270"/>
            </w:pPr>
            <w:r w:rsidRPr="00387222">
              <w:t>“</w:t>
            </w:r>
            <w:r w:rsidR="006115A7" w:rsidRPr="00387222">
              <w:t>No bridge therapy</w:t>
            </w:r>
            <w:r w:rsidR="008111D6" w:rsidRPr="00387222">
              <w:t>, GI bleed</w:t>
            </w:r>
            <w:r w:rsidRPr="00387222">
              <w:t>”</w:t>
            </w:r>
          </w:p>
          <w:p w:rsidR="006115A7" w:rsidRPr="00387222" w:rsidRDefault="00EE1D02" w:rsidP="00705439">
            <w:pPr>
              <w:pStyle w:val="ListParagraph"/>
              <w:numPr>
                <w:ilvl w:val="0"/>
                <w:numId w:val="118"/>
              </w:numPr>
              <w:ind w:left="536" w:hanging="270"/>
              <w:rPr>
                <w:b/>
              </w:rPr>
            </w:pPr>
            <w:r w:rsidRPr="00387222">
              <w:t>“</w:t>
            </w:r>
            <w:r w:rsidR="006115A7" w:rsidRPr="00387222">
              <w:t>Intolerance to parenteral anticoagulation therapies</w:t>
            </w:r>
            <w:r w:rsidRPr="00387222">
              <w:t>”</w:t>
            </w:r>
          </w:p>
          <w:p w:rsidR="00B8285C" w:rsidRPr="00387222" w:rsidRDefault="00B8285C" w:rsidP="00705439">
            <w:pPr>
              <w:pStyle w:val="ListParagraph"/>
              <w:numPr>
                <w:ilvl w:val="0"/>
                <w:numId w:val="117"/>
              </w:numPr>
              <w:ind w:left="266" w:hanging="266"/>
            </w:pPr>
            <w:r w:rsidRPr="00387222">
              <w:t>If there is questionable documentation regarding the reason for no overlap therapy, select “</w:t>
            </w:r>
            <w:proofErr w:type="gramStart"/>
            <w:r w:rsidRPr="00387222">
              <w:t>No.</w:t>
            </w:r>
            <w:proofErr w:type="gramEnd"/>
            <w:r w:rsidRPr="00387222">
              <w:t>”</w:t>
            </w:r>
          </w:p>
          <w:p w:rsidR="00B8285C" w:rsidRPr="00387222" w:rsidRDefault="00B8285C" w:rsidP="00705439">
            <w:pPr>
              <w:pStyle w:val="ListParagraph"/>
              <w:numPr>
                <w:ilvl w:val="0"/>
                <w:numId w:val="117"/>
              </w:numPr>
              <w:ind w:left="266" w:hanging="266"/>
            </w:pPr>
            <w:r w:rsidRPr="00387222">
              <w:t xml:space="preserve">Documentation that the patient is allergic or intolerant to </w:t>
            </w:r>
            <w:r w:rsidRPr="00387222">
              <w:rPr>
                <w:b/>
              </w:rPr>
              <w:t>ALL</w:t>
            </w:r>
            <w:r w:rsidRPr="00387222">
              <w:t xml:space="preserve"> parenteral anticoagulation therapy is acceptable. Allergy or adverse reaction to </w:t>
            </w:r>
            <w:r w:rsidRPr="00387222">
              <w:rPr>
                <w:b/>
              </w:rPr>
              <w:t>ONE</w:t>
            </w:r>
            <w:r w:rsidRPr="00387222">
              <w:t xml:space="preserve"> type of anticoagulant is </w:t>
            </w:r>
            <w:r w:rsidRPr="00387222">
              <w:rPr>
                <w:b/>
              </w:rPr>
              <w:t>NOT</w:t>
            </w:r>
            <w:r w:rsidRPr="00387222">
              <w:t xml:space="preserve"> a reason for not administering all anticoagulants. Another medication can be ordered.</w:t>
            </w:r>
          </w:p>
          <w:p w:rsidR="00B8285C" w:rsidRPr="00387222" w:rsidRDefault="00B8285C" w:rsidP="00705439">
            <w:pPr>
              <w:pStyle w:val="ListParagraph"/>
              <w:numPr>
                <w:ilvl w:val="0"/>
                <w:numId w:val="117"/>
              </w:numPr>
              <w:ind w:left="266" w:hanging="266"/>
            </w:pPr>
            <w:r w:rsidRPr="00387222">
              <w:t>For VTE diagnostic tests performed prior to arrival, documentation must be present the day of or the day after arrival.</w:t>
            </w:r>
          </w:p>
          <w:p w:rsidR="00B8285C" w:rsidRPr="00387222" w:rsidRDefault="00B8285C" w:rsidP="00B8285C">
            <w:r w:rsidRPr="00387222">
              <w:rPr>
                <w:b/>
              </w:rPr>
              <w:t>Exceptions</w:t>
            </w:r>
            <w:r w:rsidRPr="00387222">
              <w:t xml:space="preserve"> to physician/APN/PA or pharmacist documentation only:</w:t>
            </w:r>
          </w:p>
          <w:p w:rsidR="006115A7" w:rsidRPr="00387222" w:rsidRDefault="006115A7" w:rsidP="00705439">
            <w:pPr>
              <w:pStyle w:val="ListParagraph"/>
              <w:numPr>
                <w:ilvl w:val="0"/>
                <w:numId w:val="117"/>
              </w:numPr>
              <w:ind w:left="266" w:hanging="266"/>
            </w:pPr>
            <w:r w:rsidRPr="00387222">
              <w:t xml:space="preserve">Patient/family refusal of any or all forms of overlap therapy </w:t>
            </w:r>
            <w:r w:rsidR="00B8285C" w:rsidRPr="00387222">
              <w:t xml:space="preserve">does not have to be documented by a physician/APN/PA or pharmacist. </w:t>
            </w:r>
            <w:r w:rsidR="00AC53A3" w:rsidRPr="00387222">
              <w:t>R</w:t>
            </w:r>
            <w:r w:rsidRPr="00387222">
              <w:t>efusal may be documented by a nurse, but should be documented within the same timeframe as the reason for no overlap therapy.</w:t>
            </w:r>
          </w:p>
          <w:p w:rsidR="00AC53A3" w:rsidRPr="00387222" w:rsidRDefault="00AC53A3" w:rsidP="00705439">
            <w:pPr>
              <w:pStyle w:val="ListParagraph"/>
              <w:numPr>
                <w:ilvl w:val="0"/>
                <w:numId w:val="117"/>
              </w:numPr>
              <w:ind w:left="266" w:hanging="266"/>
            </w:pPr>
            <w:r w:rsidRPr="00387222">
              <w:t>Documentation that the patient is allergic to ALL parenteral anticoagulation therapy may be documented by a nurse.</w:t>
            </w:r>
          </w:p>
          <w:p w:rsidR="008111D6" w:rsidRPr="00387222" w:rsidRDefault="008111D6" w:rsidP="006E43AC"/>
        </w:tc>
      </w:tr>
      <w:tr w:rsidR="00B8285C"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B8285C" w:rsidRPr="00387222" w:rsidRDefault="00B8285C"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8285C" w:rsidRPr="00387222" w:rsidRDefault="00B8285C">
            <w:pPr>
              <w:jc w:val="center"/>
            </w:pPr>
          </w:p>
        </w:tc>
        <w:tc>
          <w:tcPr>
            <w:tcW w:w="5038" w:type="dxa"/>
            <w:tcBorders>
              <w:top w:val="single" w:sz="6" w:space="0" w:color="auto"/>
              <w:left w:val="single" w:sz="6" w:space="0" w:color="auto"/>
              <w:bottom w:val="single" w:sz="6" w:space="0" w:color="auto"/>
              <w:right w:val="single" w:sz="6" w:space="0" w:color="auto"/>
            </w:tcBorders>
          </w:tcPr>
          <w:p w:rsidR="00B8285C" w:rsidRPr="00387222" w:rsidRDefault="00B8285C">
            <w:pPr>
              <w:rPr>
                <w:sz w:val="22"/>
              </w:rPr>
            </w:pPr>
          </w:p>
        </w:tc>
        <w:tc>
          <w:tcPr>
            <w:tcW w:w="2159" w:type="dxa"/>
            <w:tcBorders>
              <w:top w:val="single" w:sz="6" w:space="0" w:color="auto"/>
              <w:left w:val="single" w:sz="6" w:space="0" w:color="auto"/>
              <w:bottom w:val="single" w:sz="6" w:space="0" w:color="auto"/>
              <w:right w:val="single" w:sz="6" w:space="0" w:color="auto"/>
            </w:tcBorders>
          </w:tcPr>
          <w:p w:rsidR="00B8285C" w:rsidRPr="00387222" w:rsidRDefault="00B8285C"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AC53A3" w:rsidRPr="00387222" w:rsidRDefault="00AC53A3" w:rsidP="00AC53A3">
            <w:r w:rsidRPr="00387222">
              <w:rPr>
                <w:b/>
              </w:rPr>
              <w:t xml:space="preserve">Suggested Data Sources </w:t>
            </w:r>
            <w:r w:rsidRPr="00387222">
              <w:t>(for physician/APN/PA or pharmacist documentation)</w:t>
            </w:r>
            <w:r w:rsidRPr="00387222">
              <w:rPr>
                <w:b/>
              </w:rPr>
              <w:t>:</w:t>
            </w:r>
            <w:r w:rsidRPr="00387222">
              <w:t xml:space="preserve"> Anesthesia record, Consultation notes, Discharge summary, ED record, H&amp;P, Physician orders, Progress notes</w:t>
            </w:r>
          </w:p>
          <w:p w:rsidR="00AC53A3" w:rsidRPr="00387222" w:rsidRDefault="00AC53A3" w:rsidP="00AC53A3">
            <w:r w:rsidRPr="00387222">
              <w:rPr>
                <w:b/>
              </w:rPr>
              <w:t>Suggested Data Sources</w:t>
            </w:r>
            <w:r w:rsidRPr="00387222">
              <w:t xml:space="preserve"> (for patient refusal, allergy or administration of oral factor </w:t>
            </w:r>
            <w:proofErr w:type="spellStart"/>
            <w:r w:rsidRPr="00387222">
              <w:t>Xa</w:t>
            </w:r>
            <w:proofErr w:type="spellEnd"/>
            <w:r w:rsidRPr="00387222">
              <w:t xml:space="preserve"> inhibitor)</w:t>
            </w:r>
            <w:r w:rsidRPr="00387222">
              <w:rPr>
                <w:b/>
              </w:rPr>
              <w:t xml:space="preserve">: </w:t>
            </w:r>
            <w:r w:rsidRPr="00387222">
              <w:t>Medication administration record, Nursing notes</w:t>
            </w:r>
          </w:p>
          <w:p w:rsidR="00AC53A3" w:rsidRPr="00387222" w:rsidRDefault="00AC53A3">
            <w:r w:rsidRPr="00387222">
              <w:rPr>
                <w:b/>
              </w:rPr>
              <w:t>Excluded Data Sources:</w:t>
            </w:r>
            <w:r w:rsidRPr="00387222">
              <w:t xml:space="preserve"> Any documentation dated/timed after discharge.</w:t>
            </w:r>
          </w:p>
          <w:p w:rsidR="00AC53A3" w:rsidRPr="00387222" w:rsidRDefault="00AC53A3">
            <w:r w:rsidRPr="00387222">
              <w:rPr>
                <w:b/>
              </w:rPr>
              <w:t>Inclusion Guidelines</w:t>
            </w:r>
            <w:r w:rsidRPr="00387222">
              <w:t xml:space="preserve"> (Documentation must be present on the day of or the day after the VTE diagnostic test):</w:t>
            </w:r>
          </w:p>
          <w:p w:rsidR="00AC53A3" w:rsidRPr="00387222" w:rsidRDefault="00AC53A3" w:rsidP="00071B08">
            <w:pPr>
              <w:pStyle w:val="ListParagraph"/>
              <w:numPr>
                <w:ilvl w:val="0"/>
                <w:numId w:val="155"/>
              </w:numPr>
              <w:ind w:left="270" w:hanging="270"/>
            </w:pPr>
            <w:r w:rsidRPr="00387222">
              <w:t xml:space="preserve">Administration of Oral Factor </w:t>
            </w:r>
            <w:proofErr w:type="spellStart"/>
            <w:r w:rsidRPr="00387222">
              <w:t>Xa</w:t>
            </w:r>
            <w:proofErr w:type="spellEnd"/>
            <w:r w:rsidRPr="00387222">
              <w:t xml:space="preserve"> Inhibitors</w:t>
            </w:r>
          </w:p>
          <w:p w:rsidR="00AC53A3" w:rsidRPr="00387222" w:rsidRDefault="00AC53A3" w:rsidP="00071B08">
            <w:pPr>
              <w:pStyle w:val="ListParagraph"/>
              <w:numPr>
                <w:ilvl w:val="0"/>
                <w:numId w:val="156"/>
              </w:numPr>
              <w:ind w:left="540" w:hanging="270"/>
            </w:pPr>
            <w:proofErr w:type="spellStart"/>
            <w:r w:rsidRPr="00387222">
              <w:t>Xarelto</w:t>
            </w:r>
            <w:proofErr w:type="spellEnd"/>
            <w:r w:rsidRPr="00387222">
              <w:t xml:space="preserve"> or rivaroxaban</w:t>
            </w:r>
          </w:p>
          <w:p w:rsidR="00AC53A3" w:rsidRPr="00387222" w:rsidRDefault="00AC53A3" w:rsidP="00071B08">
            <w:pPr>
              <w:pStyle w:val="ListParagraph"/>
              <w:numPr>
                <w:ilvl w:val="0"/>
                <w:numId w:val="156"/>
              </w:numPr>
              <w:ind w:left="540" w:hanging="270"/>
            </w:pPr>
            <w:r w:rsidRPr="00387222">
              <w:t>Eliquis or apixaban</w:t>
            </w:r>
          </w:p>
          <w:p w:rsidR="00AC53A3" w:rsidRPr="00387222" w:rsidRDefault="00AC53A3" w:rsidP="00071B08">
            <w:pPr>
              <w:pStyle w:val="ListParagraph"/>
              <w:numPr>
                <w:ilvl w:val="0"/>
                <w:numId w:val="157"/>
              </w:numPr>
              <w:ind w:left="270" w:hanging="270"/>
            </w:pPr>
            <w:r w:rsidRPr="00387222">
              <w:t>Administration of Direct Thrombin Inhibitor</w:t>
            </w:r>
          </w:p>
          <w:p w:rsidR="00AC53A3" w:rsidRPr="00387222" w:rsidRDefault="00AC53A3" w:rsidP="00071B08">
            <w:pPr>
              <w:pStyle w:val="ListParagraph"/>
              <w:numPr>
                <w:ilvl w:val="0"/>
                <w:numId w:val="158"/>
              </w:numPr>
              <w:ind w:left="540" w:hanging="270"/>
            </w:pPr>
            <w:proofErr w:type="spellStart"/>
            <w:r w:rsidRPr="00387222">
              <w:t>Pradaxa</w:t>
            </w:r>
            <w:proofErr w:type="spellEnd"/>
            <w:r w:rsidRPr="00387222">
              <w:t xml:space="preserve"> or dabigatran</w:t>
            </w:r>
          </w:p>
          <w:p w:rsidR="00AC53A3" w:rsidRPr="00387222" w:rsidRDefault="00AC53A3" w:rsidP="00071B08">
            <w:pPr>
              <w:pStyle w:val="ListParagraph"/>
              <w:numPr>
                <w:ilvl w:val="0"/>
                <w:numId w:val="157"/>
              </w:numPr>
              <w:ind w:left="270" w:hanging="270"/>
            </w:pPr>
            <w:r w:rsidRPr="00387222">
              <w:t>Documentation of:</w:t>
            </w:r>
          </w:p>
          <w:p w:rsidR="00AC53A3" w:rsidRPr="00387222" w:rsidRDefault="00AC53A3" w:rsidP="00071B08">
            <w:pPr>
              <w:pStyle w:val="ListParagraph"/>
              <w:numPr>
                <w:ilvl w:val="0"/>
                <w:numId w:val="158"/>
              </w:numPr>
              <w:ind w:left="540" w:hanging="270"/>
            </w:pPr>
            <w:r w:rsidRPr="00387222">
              <w:t>active bleeding</w:t>
            </w:r>
          </w:p>
          <w:p w:rsidR="00AC53A3" w:rsidRPr="00387222" w:rsidRDefault="00AC53A3" w:rsidP="00071B08">
            <w:pPr>
              <w:pStyle w:val="ListParagraph"/>
              <w:numPr>
                <w:ilvl w:val="0"/>
                <w:numId w:val="158"/>
              </w:numPr>
              <w:ind w:left="540" w:hanging="270"/>
            </w:pPr>
            <w:r w:rsidRPr="00387222">
              <w:t>a plan for surgery</w:t>
            </w:r>
          </w:p>
          <w:p w:rsidR="00AC53A3" w:rsidRPr="00387222" w:rsidRDefault="00AC53A3" w:rsidP="00071B08">
            <w:pPr>
              <w:pStyle w:val="ListParagraph"/>
              <w:numPr>
                <w:ilvl w:val="0"/>
                <w:numId w:val="158"/>
              </w:numPr>
              <w:ind w:left="540" w:hanging="270"/>
            </w:pPr>
            <w:r w:rsidRPr="00387222">
              <w:t>a plan for blood transfusion</w:t>
            </w:r>
          </w:p>
          <w:p w:rsidR="00AC53A3" w:rsidRPr="00387222" w:rsidRDefault="00AC53A3" w:rsidP="00071B08">
            <w:pPr>
              <w:pStyle w:val="ListParagraph"/>
              <w:numPr>
                <w:ilvl w:val="0"/>
                <w:numId w:val="158"/>
              </w:numPr>
              <w:ind w:left="540" w:hanging="270"/>
            </w:pPr>
            <w:r w:rsidRPr="00387222">
              <w:t>patient is not a candidate for anticoagulation therapy</w:t>
            </w:r>
          </w:p>
          <w:p w:rsidR="00F33806" w:rsidRPr="00387222" w:rsidRDefault="00F33806">
            <w:r w:rsidRPr="00387222">
              <w:t>Refer to Appendix H, Table 2.3 VTE Parenteral Therapy Table and Appendix C, Table 1.4 Warfarin Therapy.</w:t>
            </w: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7F7D1D" w:rsidP="00723EF2">
            <w:pPr>
              <w:jc w:val="center"/>
              <w:rPr>
                <w:sz w:val="22"/>
              </w:rPr>
            </w:pPr>
            <w:r w:rsidRPr="00387222">
              <w:rPr>
                <w:sz w:val="22"/>
              </w:rPr>
              <w:t>3</w:t>
            </w:r>
            <w:r w:rsidR="005A0728">
              <w:rPr>
                <w:sz w:val="22"/>
              </w:rPr>
              <w:t>9</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proofErr w:type="spellStart"/>
            <w:r w:rsidRPr="00387222">
              <w:t>anticodt</w:t>
            </w:r>
            <w:proofErr w:type="spellEnd"/>
          </w:p>
          <w:p w:rsidR="001B50CD" w:rsidRPr="00387222" w:rsidRDefault="001B50CD" w:rsidP="00967A93">
            <w:pPr>
              <w:jc w:val="center"/>
            </w:pPr>
            <w:r w:rsidRPr="00387222">
              <w:t>VTE3</w:t>
            </w:r>
          </w:p>
          <w:p w:rsidR="00E0353A" w:rsidRPr="00387222" w:rsidRDefault="00E0353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rPr>
                <w:sz w:val="22"/>
              </w:rPr>
            </w:pPr>
            <w:r w:rsidRPr="00387222">
              <w:rPr>
                <w:sz w:val="22"/>
              </w:rPr>
              <w:t xml:space="preserve">Enter the </w:t>
            </w:r>
            <w:r w:rsidRPr="00387222">
              <w:rPr>
                <w:sz w:val="22"/>
                <w:u w:val="single"/>
              </w:rPr>
              <w:t>last</w:t>
            </w:r>
            <w:r w:rsidRPr="00387222">
              <w:rPr>
                <w:sz w:val="22"/>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r w:rsidRPr="00387222">
              <w:t>mm/</w:t>
            </w:r>
            <w:proofErr w:type="spellStart"/>
            <w:r w:rsidRPr="00387222">
              <w:t>dd</w:t>
            </w:r>
            <w:proofErr w:type="spellEnd"/>
            <w:r w:rsidRPr="00387222">
              <w:t>/</w:t>
            </w:r>
            <w:proofErr w:type="spellStart"/>
            <w:r w:rsidRPr="00387222">
              <w:t>yyyy</w:t>
            </w:r>
            <w:proofErr w:type="spellEnd"/>
          </w:p>
          <w:p w:rsidR="00E0353A" w:rsidRPr="00387222" w:rsidRDefault="00E0353A" w:rsidP="00967A93">
            <w:pPr>
              <w:jc w:val="center"/>
            </w:pPr>
            <w:r w:rsidRPr="00387222">
              <w:t>Abstractor can enter 99/99/9999</w:t>
            </w:r>
          </w:p>
          <w:p w:rsidR="00E0353A" w:rsidRPr="00387222" w:rsidRDefault="00E0353A" w:rsidP="00967A93">
            <w:pPr>
              <w:jc w:val="center"/>
            </w:pPr>
            <w:r w:rsidRPr="00387222">
              <w:t xml:space="preserve">If </w:t>
            </w:r>
            <w:proofErr w:type="spellStart"/>
            <w:r w:rsidRPr="00387222">
              <w:t>anticodt</w:t>
            </w:r>
            <w:proofErr w:type="spellEnd"/>
            <w:r w:rsidRPr="00387222">
              <w:t xml:space="preserve"> – anti2dt &lt; 4 days, auto-fill </w:t>
            </w:r>
            <w:proofErr w:type="spellStart"/>
            <w:r w:rsidRPr="00387222">
              <w:t>preinr</w:t>
            </w:r>
            <w:proofErr w:type="spellEnd"/>
            <w:r w:rsidRPr="00387222">
              <w:t xml:space="preserve"> as 95 and go to </w:t>
            </w:r>
            <w:proofErr w:type="spellStart"/>
            <w:r w:rsidR="008845F7" w:rsidRPr="00387222">
              <w:t>rxantidc</w:t>
            </w:r>
            <w:proofErr w:type="spellEnd"/>
            <w:r w:rsidRPr="0038722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387222" w:rsidTr="00D53C3C">
              <w:tc>
                <w:tcPr>
                  <w:tcW w:w="1929" w:type="dxa"/>
                </w:tcPr>
                <w:p w:rsidR="00E0353A" w:rsidRPr="00387222" w:rsidRDefault="00E0353A" w:rsidP="00D53C3C">
                  <w:pPr>
                    <w:jc w:val="center"/>
                  </w:pPr>
                  <w:r w:rsidRPr="00387222">
                    <w:t>&gt;= anti2dt and &lt;=</w:t>
                  </w:r>
                  <w:proofErr w:type="spellStart"/>
                  <w:r w:rsidRPr="00387222">
                    <w:t>vtedcdt</w:t>
                  </w:r>
                  <w:proofErr w:type="spellEnd"/>
                </w:p>
              </w:tc>
            </w:tr>
          </w:tbl>
          <w:p w:rsidR="00E0353A" w:rsidRPr="00387222"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B4272F">
            <w:r w:rsidRPr="00387222">
              <w:t>Enter the exact date.  The use of 01 to indicate missing month or day is not acceptable.</w:t>
            </w:r>
          </w:p>
          <w:p w:rsidR="00E0353A" w:rsidRPr="00387222" w:rsidRDefault="00D35CF6" w:rsidP="007B420E">
            <w:pPr>
              <w:pStyle w:val="ListParagraph"/>
              <w:numPr>
                <w:ilvl w:val="0"/>
                <w:numId w:val="98"/>
              </w:numPr>
              <w:ind w:left="266" w:hanging="270"/>
            </w:pPr>
            <w:r w:rsidRPr="00387222">
              <w:t xml:space="preserve">Parenteral Anticoagulant End Date </w:t>
            </w:r>
            <w:r w:rsidR="00E0353A" w:rsidRPr="00387222">
              <w:t xml:space="preserve">is the last date that the </w:t>
            </w:r>
            <w:r w:rsidR="00710699" w:rsidRPr="00387222">
              <w:t xml:space="preserve">anticoagulant </w:t>
            </w:r>
            <w:r w:rsidR="00E0353A" w:rsidRPr="00387222">
              <w:t>medication was administered during hospitalization. This may be the same day as the discharge day.</w:t>
            </w:r>
          </w:p>
          <w:p w:rsidR="00E0353A" w:rsidRPr="00387222" w:rsidRDefault="00E0353A" w:rsidP="007B420E">
            <w:pPr>
              <w:pStyle w:val="ListParagraph"/>
              <w:numPr>
                <w:ilvl w:val="0"/>
                <w:numId w:val="98"/>
              </w:numPr>
              <w:ind w:left="266" w:hanging="270"/>
            </w:pPr>
            <w:r w:rsidRPr="00387222">
              <w:t>For patients with non-consecutive medication administration, use the last day the parenteral medication was given. For example, if LMWH was given from 4/9 to 4/11, resumed from 4/13 to 4/15, use 4/15 as the end date.</w:t>
            </w:r>
          </w:p>
          <w:p w:rsidR="00E0353A" w:rsidRPr="00387222" w:rsidRDefault="00E0353A" w:rsidP="007B420E">
            <w:pPr>
              <w:pStyle w:val="ListParagraph"/>
              <w:numPr>
                <w:ilvl w:val="0"/>
                <w:numId w:val="98"/>
              </w:numPr>
              <w:ind w:left="266" w:hanging="270"/>
            </w:pPr>
            <w:r w:rsidRPr="00387222">
              <w:t xml:space="preserve">If the parenteral medications are changed during overlap therapy, the end date is when the last dose of the parenteral medication is given during hospitalization. For example, if the patient receives 2 days of LMWH on 11/1 and 11/2 and is changed to </w:t>
            </w:r>
            <w:proofErr w:type="spellStart"/>
            <w:r w:rsidRPr="00387222">
              <w:t>Arixta</w:t>
            </w:r>
            <w:proofErr w:type="spellEnd"/>
            <w:r w:rsidRPr="00387222">
              <w:t xml:space="preserve"> on 11/3, 11/4 and 11/5, the parenteral end date would be 11/5.</w:t>
            </w:r>
          </w:p>
          <w:p w:rsidR="00E0353A" w:rsidRPr="00387222" w:rsidRDefault="00E0353A" w:rsidP="00B4272F">
            <w:r w:rsidRPr="00387222">
              <w:t>If the last date that a parenteral anticoagulant was administered is unable to be determined from medical record documentation, enter 99/99/9999.</w:t>
            </w:r>
          </w:p>
          <w:p w:rsidR="00E0353A" w:rsidRPr="00387222" w:rsidRDefault="00D35CF6" w:rsidP="0024639E">
            <w:r w:rsidRPr="00387222">
              <w:rPr>
                <w:b/>
              </w:rPr>
              <w:t>Suggested data sources:</w:t>
            </w:r>
            <w:r w:rsidRPr="00387222">
              <w:t xml:space="preserve"> </w:t>
            </w:r>
            <w:r w:rsidR="0024639E" w:rsidRPr="00387222">
              <w:t>medication administration record</w:t>
            </w:r>
            <w:r w:rsidRPr="00387222">
              <w:t>, nursing notes</w:t>
            </w: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5A0728" w:rsidP="00723EF2">
            <w:pPr>
              <w:jc w:val="center"/>
              <w:rPr>
                <w:sz w:val="22"/>
              </w:rPr>
            </w:pPr>
            <w:r>
              <w:rPr>
                <w:sz w:val="22"/>
              </w:rPr>
              <w:t>40</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DA5AC3">
            <w:pPr>
              <w:jc w:val="center"/>
            </w:pPr>
            <w:proofErr w:type="spellStart"/>
            <w:r w:rsidRPr="00387222">
              <w:t>preinr</w:t>
            </w:r>
            <w:proofErr w:type="spellEnd"/>
          </w:p>
          <w:p w:rsidR="001B50CD" w:rsidRPr="00387222" w:rsidRDefault="001B50CD" w:rsidP="001B50CD">
            <w:pPr>
              <w:jc w:val="center"/>
            </w:pPr>
            <w:r w:rsidRPr="00387222">
              <w:t>VTE3</w:t>
            </w:r>
          </w:p>
          <w:p w:rsidR="00E0353A" w:rsidRPr="00387222" w:rsidRDefault="00E0353A" w:rsidP="00DA5AC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rsidP="00DA5AC3">
            <w:pPr>
              <w:rPr>
                <w:sz w:val="22"/>
              </w:rPr>
            </w:pPr>
            <w:r w:rsidRPr="00387222">
              <w:rPr>
                <w:sz w:val="22"/>
              </w:rPr>
              <w:t xml:space="preserve">Is there documentation of an </w:t>
            </w:r>
            <w:r w:rsidR="00D35CF6" w:rsidRPr="00387222">
              <w:rPr>
                <w:sz w:val="22"/>
              </w:rPr>
              <w:t>international normalized ratio (</w:t>
            </w:r>
            <w:r w:rsidRPr="00387222">
              <w:rPr>
                <w:sz w:val="22"/>
              </w:rPr>
              <w:t>INR</w:t>
            </w:r>
            <w:r w:rsidR="00D35CF6" w:rsidRPr="00387222">
              <w:rPr>
                <w:sz w:val="22"/>
              </w:rPr>
              <w:t>)</w:t>
            </w:r>
            <w:r w:rsidRPr="00387222">
              <w:rPr>
                <w:sz w:val="22"/>
              </w:rPr>
              <w:t xml:space="preserve"> result greater than or equal to 2 </w:t>
            </w:r>
            <w:r w:rsidR="0024639E" w:rsidRPr="00387222">
              <w:rPr>
                <w:sz w:val="22"/>
              </w:rPr>
              <w:t xml:space="preserve">(INR </w:t>
            </w:r>
            <w:r w:rsidR="0024639E" w:rsidRPr="00387222">
              <w:rPr>
                <w:sz w:val="22"/>
                <w:u w:val="single"/>
              </w:rPr>
              <w:t>&gt;</w:t>
            </w:r>
            <w:r w:rsidR="0024639E" w:rsidRPr="00387222">
              <w:rPr>
                <w:sz w:val="22"/>
              </w:rPr>
              <w:t xml:space="preserve"> 2) </w:t>
            </w:r>
            <w:r w:rsidR="00BD491F" w:rsidRPr="00387222">
              <w:rPr>
                <w:sz w:val="22"/>
              </w:rPr>
              <w:t xml:space="preserve">on </w:t>
            </w:r>
            <w:r w:rsidRPr="00387222">
              <w:rPr>
                <w:sz w:val="22"/>
                <w:u w:val="single"/>
              </w:rPr>
              <w:t xml:space="preserve">the day of or the day </w:t>
            </w:r>
            <w:r w:rsidR="00BD491F" w:rsidRPr="00387222">
              <w:rPr>
                <w:sz w:val="22"/>
                <w:u w:val="single"/>
              </w:rPr>
              <w:t>after the last dose</w:t>
            </w:r>
            <w:r w:rsidRPr="00387222">
              <w:rPr>
                <w:sz w:val="22"/>
              </w:rPr>
              <w:t xml:space="preserve"> of the parenteral anticoagulation medication? </w:t>
            </w:r>
          </w:p>
          <w:p w:rsidR="00E0353A" w:rsidRPr="00387222" w:rsidRDefault="00E0353A" w:rsidP="00DA5AC3">
            <w:pPr>
              <w:rPr>
                <w:sz w:val="22"/>
              </w:rPr>
            </w:pPr>
            <w:r w:rsidRPr="00387222">
              <w:rPr>
                <w:sz w:val="22"/>
              </w:rPr>
              <w:t>1.  Yes</w:t>
            </w:r>
          </w:p>
          <w:p w:rsidR="00E0353A" w:rsidRPr="00387222" w:rsidRDefault="00E0353A" w:rsidP="00DA5AC3">
            <w:pPr>
              <w:rPr>
                <w:sz w:val="22"/>
              </w:rPr>
            </w:pPr>
            <w:r w:rsidRPr="00387222">
              <w:rPr>
                <w:sz w:val="22"/>
              </w:rPr>
              <w:t>2.  No</w:t>
            </w:r>
          </w:p>
          <w:p w:rsidR="00E0353A" w:rsidRPr="00387222" w:rsidRDefault="00E0353A" w:rsidP="00DA5AC3">
            <w:pPr>
              <w:rPr>
                <w:sz w:val="22"/>
              </w:rPr>
            </w:pPr>
            <w:r w:rsidRPr="0038722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DA5AC3">
            <w:pPr>
              <w:jc w:val="center"/>
            </w:pPr>
            <w:r w:rsidRPr="00387222">
              <w:t>1,2,95</w:t>
            </w:r>
          </w:p>
          <w:p w:rsidR="00E0353A" w:rsidRPr="00387222" w:rsidRDefault="00E0353A" w:rsidP="00DA5AC3">
            <w:pPr>
              <w:jc w:val="center"/>
            </w:pPr>
            <w:r w:rsidRPr="00387222">
              <w:t xml:space="preserve">Will be auto-filled as 95 if </w:t>
            </w:r>
            <w:proofErr w:type="spellStart"/>
            <w:r w:rsidRPr="00387222">
              <w:t>anticodt</w:t>
            </w:r>
            <w:proofErr w:type="spellEnd"/>
            <w:r w:rsidRPr="00387222">
              <w:t xml:space="preserve"> – anti2dt &lt; 4 </w:t>
            </w:r>
          </w:p>
          <w:p w:rsidR="003C65CB" w:rsidRPr="00387222" w:rsidRDefault="003C65CB" w:rsidP="00DA5AC3">
            <w:pPr>
              <w:jc w:val="center"/>
            </w:pPr>
          </w:p>
          <w:p w:rsidR="003C65CB" w:rsidRPr="00387222" w:rsidRDefault="003C65CB" w:rsidP="00DA5AC3">
            <w:pPr>
              <w:jc w:val="center"/>
            </w:pPr>
            <w:r w:rsidRPr="00387222">
              <w:t xml:space="preserve">If 1, go to </w:t>
            </w:r>
            <w:proofErr w:type="spellStart"/>
            <w:r w:rsidRPr="00387222">
              <w:t>warfrxdc</w:t>
            </w:r>
            <w:proofErr w:type="spellEnd"/>
            <w:r w:rsidR="00E47442" w:rsidRPr="00387222">
              <w:t xml:space="preserve"> as applicable</w:t>
            </w:r>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DA5AC3">
            <w:r w:rsidRPr="00387222">
              <w:t xml:space="preserve">To determine the value for this data element, review the INR values the day of </w:t>
            </w:r>
            <w:r w:rsidR="00BD491F" w:rsidRPr="00387222">
              <w:t xml:space="preserve">or </w:t>
            </w:r>
            <w:r w:rsidRPr="00387222">
              <w:t xml:space="preserve">the day </w:t>
            </w:r>
            <w:r w:rsidR="00BD491F" w:rsidRPr="00387222">
              <w:t>after the last dose of</w:t>
            </w:r>
            <w:r w:rsidRPr="00387222">
              <w:t xml:space="preserve"> the parenteral anticoagulation therapy.  If any INR result is ≥ 2, select “1”. </w:t>
            </w:r>
          </w:p>
          <w:p w:rsidR="00BD491F" w:rsidRPr="00387222" w:rsidRDefault="00BD491F" w:rsidP="00DA5AC3">
            <w:r w:rsidRPr="00387222">
              <w:t>Examples:</w:t>
            </w:r>
          </w:p>
          <w:p w:rsidR="00BD491F" w:rsidRPr="00387222" w:rsidRDefault="000F34E2" w:rsidP="002E4923">
            <w:pPr>
              <w:pStyle w:val="ListParagraph"/>
              <w:numPr>
                <w:ilvl w:val="0"/>
                <w:numId w:val="132"/>
              </w:numPr>
              <w:ind w:left="266" w:hanging="270"/>
            </w:pPr>
            <w:r w:rsidRPr="00387222">
              <w:t>On 1/1/20xx, after four days of overlap therapy, the INR is 1.8. On 1/2/20xx, the patient received enoxaparin, the IN</w:t>
            </w:r>
            <w:r w:rsidR="00FC1C66" w:rsidRPr="00387222">
              <w:t>R</w:t>
            </w:r>
            <w:r w:rsidRPr="00387222">
              <w:t xml:space="preserve"> is 2.0. Select “Yes” because the INR was equal to 2.0 on the day of or the day after the last dose of the parenteral anticoagulation therapy. </w:t>
            </w:r>
          </w:p>
          <w:p w:rsidR="000F34E2" w:rsidRPr="00387222" w:rsidRDefault="000F34E2" w:rsidP="002E4923">
            <w:pPr>
              <w:pStyle w:val="ListParagraph"/>
              <w:numPr>
                <w:ilvl w:val="0"/>
                <w:numId w:val="132"/>
              </w:numPr>
              <w:ind w:left="266" w:hanging="270"/>
            </w:pPr>
            <w:r w:rsidRPr="00387222">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387222" w:rsidRDefault="00D56750" w:rsidP="00DA5AC3">
            <w:r w:rsidRPr="00387222">
              <w:rPr>
                <w:b/>
              </w:rPr>
              <w:t>Suggested Data Sources</w:t>
            </w:r>
            <w:r w:rsidRPr="00387222">
              <w:t>:</w:t>
            </w:r>
            <w:r w:rsidRPr="00387222">
              <w:rPr>
                <w:b/>
              </w:rPr>
              <w:t xml:space="preserve"> </w:t>
            </w:r>
            <w:r w:rsidRPr="00387222">
              <w:t>Lab reports</w:t>
            </w:r>
          </w:p>
          <w:p w:rsidR="00E0353A" w:rsidRPr="00387222" w:rsidRDefault="00E0353A" w:rsidP="00DA5AC3"/>
        </w:tc>
      </w:tr>
    </w:tbl>
    <w:p w:rsidR="00953863" w:rsidRPr="00387222" w:rsidRDefault="00953863">
      <w:r w:rsidRPr="0038722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5331B1">
            <w:pPr>
              <w:jc w:val="center"/>
              <w:rPr>
                <w:sz w:val="22"/>
              </w:rPr>
            </w:pPr>
            <w:r w:rsidRPr="00387222">
              <w:br w:type="page"/>
            </w:r>
          </w:p>
        </w:tc>
        <w:tc>
          <w:tcPr>
            <w:tcW w:w="1210" w:type="dxa"/>
            <w:tcBorders>
              <w:top w:val="single" w:sz="6" w:space="0" w:color="auto"/>
              <w:left w:val="single" w:sz="6" w:space="0" w:color="auto"/>
              <w:bottom w:val="single" w:sz="6" w:space="0" w:color="auto"/>
              <w:right w:val="single" w:sz="6" w:space="0" w:color="auto"/>
            </w:tcBorders>
          </w:tcPr>
          <w:p w:rsidR="00481940" w:rsidRPr="00387222" w:rsidRDefault="00481940"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481940" w:rsidRPr="00387222" w:rsidRDefault="005331B1" w:rsidP="00967A93">
            <w:pPr>
              <w:rPr>
                <w:b/>
                <w:sz w:val="24"/>
                <w:szCs w:val="24"/>
              </w:rPr>
            </w:pPr>
            <w:r w:rsidRPr="00387222">
              <w:rPr>
                <w:b/>
                <w:sz w:val="24"/>
                <w:szCs w:val="24"/>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387222" w:rsidRDefault="00481940"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387222" w:rsidRDefault="00481940" w:rsidP="00A75A82">
            <w:pPr>
              <w:rPr>
                <w:b/>
              </w:rPr>
            </w:pPr>
          </w:p>
        </w:tc>
      </w:tr>
      <w:tr w:rsidR="00481940"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F7D1D" w:rsidP="00723EF2">
            <w:pPr>
              <w:jc w:val="center"/>
              <w:rPr>
                <w:sz w:val="22"/>
              </w:rPr>
            </w:pPr>
            <w:r w:rsidRPr="00387222">
              <w:rPr>
                <w:sz w:val="22"/>
              </w:rPr>
              <w:t>4</w:t>
            </w:r>
            <w:r w:rsidR="005A0728">
              <w:rPr>
                <w:sz w:val="22"/>
              </w:rPr>
              <w:t>1</w:t>
            </w:r>
          </w:p>
        </w:tc>
        <w:tc>
          <w:tcPr>
            <w:tcW w:w="1210" w:type="dxa"/>
            <w:tcBorders>
              <w:top w:val="single" w:sz="6" w:space="0" w:color="auto"/>
              <w:left w:val="single" w:sz="6" w:space="0" w:color="auto"/>
              <w:bottom w:val="single" w:sz="6" w:space="0" w:color="auto"/>
              <w:right w:val="single" w:sz="6" w:space="0" w:color="auto"/>
            </w:tcBorders>
          </w:tcPr>
          <w:p w:rsidR="00481940" w:rsidRPr="00387222" w:rsidRDefault="005331B1" w:rsidP="00530771">
            <w:pPr>
              <w:jc w:val="center"/>
            </w:pPr>
            <w:proofErr w:type="spellStart"/>
            <w:r w:rsidRPr="00387222">
              <w:t>rxantidc</w:t>
            </w:r>
            <w:proofErr w:type="spellEnd"/>
          </w:p>
          <w:p w:rsidR="001B50CD" w:rsidRPr="00387222" w:rsidRDefault="001B50CD" w:rsidP="00530771">
            <w:pPr>
              <w:jc w:val="center"/>
            </w:pPr>
            <w:r w:rsidRPr="00387222">
              <w:t>VTE3</w:t>
            </w:r>
          </w:p>
          <w:p w:rsidR="00481940" w:rsidRPr="00387222" w:rsidRDefault="00481940"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481940" w:rsidRPr="00387222" w:rsidRDefault="005331B1" w:rsidP="00530771">
            <w:pPr>
              <w:rPr>
                <w:sz w:val="22"/>
              </w:rPr>
            </w:pPr>
            <w:r w:rsidRPr="00387222">
              <w:rPr>
                <w:sz w:val="22"/>
              </w:rPr>
              <w:t xml:space="preserve">Is there documentation that a parenteral </w:t>
            </w:r>
            <w:r w:rsidR="00D35CF6" w:rsidRPr="00387222">
              <w:rPr>
                <w:sz w:val="22"/>
              </w:rPr>
              <w:t xml:space="preserve">(IV or subcutaneous) </w:t>
            </w:r>
            <w:r w:rsidRPr="00387222">
              <w:rPr>
                <w:sz w:val="22"/>
              </w:rPr>
              <w:t>anticoagulant medication was prescribed at discharge?</w:t>
            </w:r>
          </w:p>
          <w:p w:rsidR="009325C7" w:rsidRPr="00387222" w:rsidRDefault="009325C7" w:rsidP="00530771">
            <w:pPr>
              <w:rPr>
                <w:sz w:val="22"/>
              </w:rPr>
            </w:pPr>
            <w:r w:rsidRPr="00387222">
              <w:rPr>
                <w:sz w:val="22"/>
              </w:rPr>
              <w:t>1. Yes</w:t>
            </w:r>
          </w:p>
          <w:p w:rsidR="009325C7" w:rsidRPr="00387222" w:rsidRDefault="009325C7" w:rsidP="00530771">
            <w:pPr>
              <w:rPr>
                <w:sz w:val="22"/>
              </w:rPr>
            </w:pPr>
            <w:r w:rsidRPr="00387222">
              <w:rPr>
                <w:sz w:val="22"/>
              </w:rPr>
              <w:t>2. No</w:t>
            </w:r>
          </w:p>
        </w:tc>
        <w:tc>
          <w:tcPr>
            <w:tcW w:w="2159" w:type="dxa"/>
            <w:tcBorders>
              <w:top w:val="single" w:sz="6" w:space="0" w:color="auto"/>
              <w:left w:val="single" w:sz="6" w:space="0" w:color="auto"/>
              <w:bottom w:val="single" w:sz="6" w:space="0" w:color="auto"/>
              <w:right w:val="single" w:sz="6" w:space="0" w:color="auto"/>
            </w:tcBorders>
          </w:tcPr>
          <w:p w:rsidR="00481940" w:rsidRPr="00387222" w:rsidRDefault="005331B1" w:rsidP="00530771">
            <w:pPr>
              <w:jc w:val="center"/>
            </w:pPr>
            <w:r w:rsidRPr="00387222">
              <w:t>1,2</w:t>
            </w:r>
          </w:p>
          <w:p w:rsidR="00481940" w:rsidRPr="00387222" w:rsidRDefault="00481940" w:rsidP="00530771">
            <w:pPr>
              <w:jc w:val="center"/>
            </w:pPr>
          </w:p>
          <w:p w:rsidR="00481940" w:rsidRPr="00387222" w:rsidRDefault="005331B1" w:rsidP="00530771">
            <w:pPr>
              <w:jc w:val="center"/>
            </w:pPr>
            <w:r w:rsidRPr="00387222">
              <w:t>If 1</w:t>
            </w:r>
            <w:r w:rsidR="009D78A9" w:rsidRPr="00387222">
              <w:t xml:space="preserve">, auto-fill </w:t>
            </w:r>
            <w:proofErr w:type="spellStart"/>
            <w:r w:rsidR="00845282" w:rsidRPr="00387222">
              <w:t>dcantico</w:t>
            </w:r>
            <w:proofErr w:type="spellEnd"/>
            <w:r w:rsidR="00845282" w:rsidRPr="00387222">
              <w:t xml:space="preserve"> </w:t>
            </w:r>
            <w:r w:rsidR="009D78A9" w:rsidRPr="00387222">
              <w:t xml:space="preserve">as 95, </w:t>
            </w:r>
            <w:r w:rsidRPr="00387222">
              <w:t xml:space="preserve">and </w:t>
            </w:r>
            <w:r w:rsidR="009D78A9" w:rsidRPr="00387222">
              <w:t xml:space="preserve">go to </w:t>
            </w:r>
            <w:r w:rsidRPr="00387222">
              <w:t xml:space="preserve"> </w:t>
            </w:r>
            <w:proofErr w:type="spellStart"/>
            <w:r w:rsidR="00EF3C3C" w:rsidRPr="00387222">
              <w:t>warfrxd</w:t>
            </w:r>
            <w:r w:rsidR="004D508E" w:rsidRPr="00387222">
              <w:t>c</w:t>
            </w:r>
            <w:proofErr w:type="spellEnd"/>
            <w:r w:rsidR="00E47442" w:rsidRPr="00387222">
              <w:t xml:space="preserve"> as applicable</w:t>
            </w:r>
            <w:r w:rsidR="00EF3C3C" w:rsidRPr="00387222">
              <w:t xml:space="preserve"> </w:t>
            </w: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D4145">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387222" w:rsidRDefault="005331B1" w:rsidP="00530771">
            <w:r w:rsidRPr="00387222">
              <w:rPr>
                <w:b/>
              </w:rPr>
              <w:t>Review all discharge medication documentation to determine if a parenteral anticoagulant (e.g. LMWH) was prescribed at discharge.</w:t>
            </w:r>
            <w:r w:rsidRPr="00387222">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387222" w:rsidRDefault="005331B1" w:rsidP="002F3B67">
            <w:pPr>
              <w:pStyle w:val="ListParagraph"/>
              <w:numPr>
                <w:ilvl w:val="0"/>
                <w:numId w:val="54"/>
              </w:numPr>
            </w:pPr>
            <w:r w:rsidRPr="00387222">
              <w:t xml:space="preserve">If documentation is contradictory (e.g., physician noted “d/c LMWH” or “hold LMWH” in the discharge orders, but LMWH is listed in the discharge summary’s discharge medication list), or after careful examination of circumstances, context, timing, </w:t>
            </w:r>
            <w:proofErr w:type="spellStart"/>
            <w:r w:rsidRPr="00387222">
              <w:t>etc</w:t>
            </w:r>
            <w:proofErr w:type="spellEnd"/>
            <w:r w:rsidRPr="00387222">
              <w:t xml:space="preserve">, documentation raises enough questions, the case should be deemed "unable to determine" (select "2"). </w:t>
            </w:r>
          </w:p>
          <w:p w:rsidR="00481940" w:rsidRPr="00387222" w:rsidRDefault="005331B1" w:rsidP="002F3B67">
            <w:pPr>
              <w:pStyle w:val="ListParagraph"/>
              <w:numPr>
                <w:ilvl w:val="0"/>
                <w:numId w:val="54"/>
              </w:numPr>
            </w:pPr>
            <w:r w:rsidRPr="00387222">
              <w:t>Consider documentation of a “hold” on a parenteral anticoagulant (e.g. LMWH)</w:t>
            </w:r>
            <w:r w:rsidRPr="00387222">
              <w:rPr>
                <w:b/>
              </w:rPr>
              <w:t xml:space="preserve"> </w:t>
            </w:r>
            <w:r w:rsidRPr="00387222">
              <w:t xml:space="preserve">after discharge as contradictory ONLY if the timeframe on the hold is </w:t>
            </w:r>
            <w:r w:rsidRPr="00387222">
              <w:rPr>
                <w:b/>
              </w:rPr>
              <w:t xml:space="preserve">not defined </w:t>
            </w:r>
            <w:r w:rsidRPr="00387222">
              <w:t>(e.g., “Hold LMWH” does not have a timeframe).</w:t>
            </w:r>
          </w:p>
          <w:p w:rsidR="00481940" w:rsidRPr="00387222" w:rsidRDefault="005331B1" w:rsidP="002F3B67">
            <w:pPr>
              <w:pStyle w:val="ListParagraph"/>
              <w:numPr>
                <w:ilvl w:val="0"/>
                <w:numId w:val="54"/>
              </w:numPr>
            </w:pPr>
            <w:r w:rsidRPr="00387222">
              <w:t xml:space="preserve">If a parenteral anticoagulant medication is listed as a discharge medication, select "1" unless contradictory documentation exists (see above). </w:t>
            </w:r>
          </w:p>
          <w:p w:rsidR="00481940" w:rsidRPr="00387222" w:rsidRDefault="005331B1" w:rsidP="002F3B67">
            <w:pPr>
              <w:pStyle w:val="ListParagraph"/>
              <w:numPr>
                <w:ilvl w:val="0"/>
                <w:numId w:val="54"/>
              </w:numPr>
            </w:pPr>
            <w:r w:rsidRPr="00387222">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387222">
              <w:t xml:space="preserve"> </w:t>
            </w:r>
            <w:r w:rsidRPr="00387222">
              <w:t xml:space="preserve">after INR normalizes”), select “2.” </w:t>
            </w:r>
          </w:p>
          <w:p w:rsidR="002F3B67" w:rsidRPr="00387222" w:rsidRDefault="002F3B67" w:rsidP="00705439">
            <w:pPr>
              <w:numPr>
                <w:ilvl w:val="0"/>
                <w:numId w:val="54"/>
              </w:numPr>
            </w:pPr>
            <w:r w:rsidRPr="00387222">
              <w:t>If two discharge summaries are included in the medical record, use the one with the latest date/time. This also applies to discharge medication reconciliation forms.</w:t>
            </w:r>
          </w:p>
          <w:p w:rsidR="00481940" w:rsidRPr="00387222" w:rsidRDefault="00710699" w:rsidP="00E379EB">
            <w:pPr>
              <w:pStyle w:val="Default"/>
              <w:rPr>
                <w:b/>
                <w:sz w:val="20"/>
                <w:szCs w:val="20"/>
              </w:rPr>
            </w:pPr>
            <w:r w:rsidRPr="00387222">
              <w:rPr>
                <w:b/>
                <w:sz w:val="20"/>
                <w:szCs w:val="20"/>
              </w:rPr>
              <w:t>Cont’d next page</w:t>
            </w:r>
          </w:p>
        </w:tc>
      </w:tr>
      <w:tr w:rsidR="002F3B67"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387222" w:rsidRDefault="002F3B67"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F3B67" w:rsidRPr="00387222" w:rsidRDefault="002F3B67"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2F3B67" w:rsidRPr="00387222" w:rsidRDefault="002F3B67"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2F3B67" w:rsidRPr="00387222" w:rsidRDefault="002F3B67"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E379EB" w:rsidRPr="00387222" w:rsidRDefault="00E379EB" w:rsidP="00E379EB">
            <w:pPr>
              <w:rPr>
                <w:b/>
              </w:rPr>
            </w:pPr>
            <w:r w:rsidRPr="00387222">
              <w:rPr>
                <w:b/>
              </w:rPr>
              <w:t>Parenteral Anticoagulant cont’d</w:t>
            </w:r>
          </w:p>
          <w:p w:rsidR="00953863" w:rsidRPr="00387222" w:rsidRDefault="00953863" w:rsidP="00953863">
            <w:pPr>
              <w:rPr>
                <w:b/>
              </w:rPr>
            </w:pPr>
            <w:r w:rsidRPr="00387222">
              <w:rPr>
                <w:b/>
                <w:bCs/>
              </w:rPr>
              <w:t>Examples of parenteral anticoagulant medications</w:t>
            </w:r>
            <w:r w:rsidRPr="00387222">
              <w:rPr>
                <w:b/>
              </w:rPr>
              <w:t xml:space="preserve"> (refer to TJC Appendix H, Table 2.3 VTE Parenteral Therapy): </w:t>
            </w:r>
          </w:p>
          <w:p w:rsidR="00953863" w:rsidRPr="00387222" w:rsidRDefault="00953863" w:rsidP="00953863">
            <w:r w:rsidRPr="00387222">
              <w:rPr>
                <w:b/>
                <w:bCs/>
              </w:rPr>
              <w:t>Unfractionated heparin</w:t>
            </w:r>
            <w:r w:rsidRPr="00387222">
              <w:t xml:space="preserve"> (LDUH) - </w:t>
            </w:r>
            <w:r w:rsidRPr="00387222">
              <w:rPr>
                <w:bCs/>
              </w:rPr>
              <w:t>subcutaneous route</w:t>
            </w:r>
            <w:r w:rsidRPr="00387222">
              <w:rPr>
                <w:b/>
                <w:bCs/>
              </w:rPr>
              <w:t xml:space="preserve"> </w:t>
            </w:r>
            <w:r w:rsidRPr="00387222">
              <w:t xml:space="preserve">(SC, SQ, </w:t>
            </w:r>
            <w:proofErr w:type="spellStart"/>
            <w:r w:rsidRPr="00387222">
              <w:t>SubQ</w:t>
            </w:r>
            <w:proofErr w:type="spellEnd"/>
            <w:r w:rsidRPr="00387222">
              <w:t xml:space="preserve">) or intravenous (IV): heparin, heparin sodium </w:t>
            </w:r>
          </w:p>
          <w:p w:rsidR="00953863" w:rsidRPr="00387222" w:rsidRDefault="00953863" w:rsidP="007D7847">
            <w:pPr>
              <w:pStyle w:val="Footer"/>
              <w:widowControl/>
              <w:tabs>
                <w:tab w:val="left" w:pos="720"/>
              </w:tabs>
              <w:rPr>
                <w:rFonts w:ascii="Times New Roman" w:hAnsi="Times New Roman"/>
                <w:b/>
                <w:bCs/>
                <w:sz w:val="20"/>
                <w:szCs w:val="21"/>
              </w:rPr>
            </w:pPr>
            <w:r w:rsidRPr="00387222">
              <w:rPr>
                <w:rFonts w:ascii="Times New Roman" w:hAnsi="Times New Roman"/>
                <w:b/>
                <w:bCs/>
                <w:sz w:val="20"/>
                <w:szCs w:val="21"/>
              </w:rPr>
              <w:t>Low molecular weight heparin</w:t>
            </w:r>
            <w:r w:rsidRPr="00387222">
              <w:rPr>
                <w:rFonts w:ascii="Times New Roman" w:hAnsi="Times New Roman"/>
                <w:sz w:val="20"/>
                <w:szCs w:val="21"/>
              </w:rPr>
              <w:t xml:space="preserve"> (LMWH): </w:t>
            </w:r>
            <w:proofErr w:type="spellStart"/>
            <w:r w:rsidRPr="00387222">
              <w:rPr>
                <w:rFonts w:ascii="Times New Roman" w:hAnsi="Times New Roman"/>
                <w:sz w:val="20"/>
              </w:rPr>
              <w:t>dalteparin</w:t>
            </w:r>
            <w:proofErr w:type="spellEnd"/>
            <w:r w:rsidRPr="00387222">
              <w:rPr>
                <w:rFonts w:ascii="Times New Roman" w:hAnsi="Times New Roman"/>
                <w:sz w:val="20"/>
              </w:rPr>
              <w:t xml:space="preserve"> (</w:t>
            </w:r>
            <w:proofErr w:type="spellStart"/>
            <w:r w:rsidRPr="00387222">
              <w:rPr>
                <w:rFonts w:ascii="Times New Roman" w:hAnsi="Times New Roman"/>
                <w:sz w:val="20"/>
              </w:rPr>
              <w:t>Fragmin</w:t>
            </w:r>
            <w:proofErr w:type="spellEnd"/>
            <w:r w:rsidRPr="00387222">
              <w:rPr>
                <w:rFonts w:ascii="Times New Roman" w:hAnsi="Times New Roman"/>
                <w:sz w:val="20"/>
              </w:rPr>
              <w:t>),  enoxaparin (</w:t>
            </w:r>
            <w:proofErr w:type="spellStart"/>
            <w:r w:rsidRPr="00387222">
              <w:rPr>
                <w:rFonts w:ascii="Times New Roman" w:hAnsi="Times New Roman"/>
                <w:sz w:val="20"/>
              </w:rPr>
              <w:t>Lovenox</w:t>
            </w:r>
            <w:proofErr w:type="spellEnd"/>
            <w:r w:rsidRPr="00387222">
              <w:rPr>
                <w:rFonts w:ascii="Times New Roman" w:hAnsi="Times New Roman"/>
                <w:sz w:val="20"/>
              </w:rPr>
              <w:t>), tinzaparin (</w:t>
            </w:r>
            <w:proofErr w:type="spellStart"/>
            <w:r w:rsidRPr="00387222">
              <w:rPr>
                <w:rFonts w:ascii="Times New Roman" w:hAnsi="Times New Roman"/>
                <w:sz w:val="20"/>
              </w:rPr>
              <w:t>Innohep</w:t>
            </w:r>
            <w:proofErr w:type="spellEnd"/>
            <w:r w:rsidRPr="00387222">
              <w:rPr>
                <w:rFonts w:ascii="Times New Roman" w:hAnsi="Times New Roman"/>
                <w:sz w:val="20"/>
              </w:rPr>
              <w:t>)</w:t>
            </w:r>
            <w:r w:rsidRPr="00387222">
              <w:rPr>
                <w:rFonts w:ascii="Times New Roman" w:hAnsi="Times New Roman"/>
                <w:sz w:val="20"/>
                <w:szCs w:val="21"/>
              </w:rPr>
              <w:t xml:space="preserve"> </w:t>
            </w:r>
          </w:p>
          <w:p w:rsidR="007D7847" w:rsidRPr="00387222" w:rsidRDefault="007D7847" w:rsidP="007D7847">
            <w:pPr>
              <w:pStyle w:val="Footer"/>
              <w:widowControl/>
              <w:tabs>
                <w:tab w:val="left" w:pos="720"/>
              </w:tabs>
              <w:rPr>
                <w:rFonts w:ascii="Times New Roman" w:hAnsi="Times New Roman"/>
                <w:sz w:val="20"/>
                <w:szCs w:val="21"/>
              </w:rPr>
            </w:pPr>
            <w:r w:rsidRPr="00387222">
              <w:rPr>
                <w:rFonts w:ascii="Times New Roman" w:hAnsi="Times New Roman"/>
                <w:b/>
                <w:bCs/>
                <w:sz w:val="20"/>
                <w:szCs w:val="21"/>
              </w:rPr>
              <w:t xml:space="preserve">Parenteral Factor </w:t>
            </w:r>
            <w:proofErr w:type="spellStart"/>
            <w:r w:rsidRPr="00387222">
              <w:rPr>
                <w:rFonts w:ascii="Times New Roman" w:hAnsi="Times New Roman"/>
                <w:b/>
                <w:bCs/>
                <w:sz w:val="20"/>
                <w:szCs w:val="21"/>
              </w:rPr>
              <w:t>Xa</w:t>
            </w:r>
            <w:proofErr w:type="spellEnd"/>
            <w:r w:rsidRPr="00387222">
              <w:rPr>
                <w:rFonts w:ascii="Times New Roman" w:hAnsi="Times New Roman"/>
                <w:b/>
                <w:bCs/>
                <w:sz w:val="20"/>
                <w:szCs w:val="21"/>
              </w:rPr>
              <w:t xml:space="preserve"> Inhibitor </w:t>
            </w:r>
            <w:r w:rsidRPr="00387222">
              <w:rPr>
                <w:rFonts w:ascii="Times New Roman" w:hAnsi="Times New Roman"/>
                <w:bCs/>
                <w:sz w:val="20"/>
                <w:szCs w:val="21"/>
              </w:rPr>
              <w:t>such as</w:t>
            </w:r>
            <w:r w:rsidRPr="00387222">
              <w:rPr>
                <w:rFonts w:ascii="Times New Roman" w:hAnsi="Times New Roman"/>
                <w:sz w:val="20"/>
                <w:szCs w:val="21"/>
              </w:rPr>
              <w:t>: fondaparinux (</w:t>
            </w:r>
            <w:proofErr w:type="spellStart"/>
            <w:r w:rsidRPr="00387222">
              <w:rPr>
                <w:rFonts w:ascii="Times New Roman" w:hAnsi="Times New Roman"/>
                <w:sz w:val="20"/>
                <w:szCs w:val="21"/>
              </w:rPr>
              <w:t>Arixtra</w:t>
            </w:r>
            <w:proofErr w:type="spellEnd"/>
            <w:r w:rsidRPr="00387222">
              <w:rPr>
                <w:rFonts w:ascii="Times New Roman" w:hAnsi="Times New Roman"/>
                <w:sz w:val="20"/>
                <w:szCs w:val="21"/>
              </w:rPr>
              <w:t>)</w:t>
            </w:r>
          </w:p>
          <w:p w:rsidR="007D7847" w:rsidRPr="00387222" w:rsidRDefault="007D7847" w:rsidP="007D7847">
            <w:pPr>
              <w:pStyle w:val="Default"/>
              <w:rPr>
                <w:sz w:val="20"/>
                <w:szCs w:val="20"/>
              </w:rPr>
            </w:pPr>
            <w:r w:rsidRPr="00387222">
              <w:rPr>
                <w:b/>
                <w:sz w:val="20"/>
                <w:szCs w:val="20"/>
              </w:rPr>
              <w:t>Direct Thrombin Inhibitors:</w:t>
            </w:r>
            <w:r w:rsidRPr="00387222">
              <w:rPr>
                <w:sz w:val="20"/>
                <w:szCs w:val="20"/>
              </w:rPr>
              <w:t xml:space="preserve">  </w:t>
            </w:r>
            <w:proofErr w:type="spellStart"/>
            <w:r w:rsidRPr="00387222">
              <w:rPr>
                <w:sz w:val="20"/>
                <w:szCs w:val="20"/>
              </w:rPr>
              <w:t>argatroban</w:t>
            </w:r>
            <w:proofErr w:type="spellEnd"/>
            <w:r w:rsidRPr="00387222">
              <w:rPr>
                <w:sz w:val="20"/>
                <w:szCs w:val="20"/>
              </w:rPr>
              <w:t xml:space="preserve"> (</w:t>
            </w:r>
            <w:proofErr w:type="spellStart"/>
            <w:r w:rsidRPr="00387222">
              <w:rPr>
                <w:sz w:val="20"/>
                <w:szCs w:val="20"/>
              </w:rPr>
              <w:t>Acova</w:t>
            </w:r>
            <w:proofErr w:type="spellEnd"/>
            <w:r w:rsidRPr="00387222">
              <w:rPr>
                <w:sz w:val="20"/>
                <w:szCs w:val="20"/>
              </w:rPr>
              <w:t xml:space="preserve">),  </w:t>
            </w:r>
            <w:proofErr w:type="spellStart"/>
            <w:r w:rsidRPr="00387222">
              <w:rPr>
                <w:sz w:val="20"/>
                <w:szCs w:val="20"/>
              </w:rPr>
              <w:t>bivalirudin</w:t>
            </w:r>
            <w:proofErr w:type="spellEnd"/>
            <w:r w:rsidRPr="00387222">
              <w:rPr>
                <w:sz w:val="20"/>
                <w:szCs w:val="20"/>
              </w:rPr>
              <w:t xml:space="preserve"> (</w:t>
            </w:r>
            <w:proofErr w:type="spellStart"/>
            <w:r w:rsidRPr="00387222">
              <w:rPr>
                <w:sz w:val="20"/>
                <w:szCs w:val="20"/>
              </w:rPr>
              <w:t>Angiomax</w:t>
            </w:r>
            <w:proofErr w:type="spellEnd"/>
            <w:r w:rsidRPr="00387222">
              <w:rPr>
                <w:sz w:val="20"/>
                <w:szCs w:val="20"/>
              </w:rPr>
              <w:t xml:space="preserve">),  </w:t>
            </w:r>
            <w:proofErr w:type="spellStart"/>
            <w:r w:rsidRPr="00387222">
              <w:rPr>
                <w:sz w:val="20"/>
                <w:szCs w:val="20"/>
              </w:rPr>
              <w:t>lepirudin</w:t>
            </w:r>
            <w:proofErr w:type="spellEnd"/>
            <w:r w:rsidRPr="00387222">
              <w:rPr>
                <w:sz w:val="20"/>
                <w:szCs w:val="20"/>
              </w:rPr>
              <w:t xml:space="preserve"> (Refludan) </w:t>
            </w:r>
          </w:p>
          <w:p w:rsidR="002F3B67" w:rsidRPr="00387222" w:rsidRDefault="002F3B67" w:rsidP="00E379EB">
            <w:pPr>
              <w:rPr>
                <w:b/>
              </w:rPr>
            </w:pPr>
            <w:r w:rsidRPr="00387222">
              <w:rPr>
                <w:b/>
              </w:rPr>
              <w:t>Excluded Data Sources:</w:t>
            </w:r>
            <w:r w:rsidRPr="00387222">
              <w:t xml:space="preserve"> Any documentation dated/timed after discharge, except discharge summary and operative/procedure/diagnostic test reports (from procedure done during hospital stay).</w:t>
            </w:r>
          </w:p>
        </w:tc>
      </w:tr>
      <w:tr w:rsidR="00F343D3"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387222" w:rsidRDefault="007F7D1D" w:rsidP="00723EF2">
            <w:pPr>
              <w:jc w:val="center"/>
              <w:rPr>
                <w:sz w:val="22"/>
              </w:rPr>
            </w:pPr>
            <w:r w:rsidRPr="00387222">
              <w:rPr>
                <w:sz w:val="22"/>
              </w:rPr>
              <w:t>4</w:t>
            </w:r>
            <w:r w:rsidR="005A0728">
              <w:rPr>
                <w:sz w:val="22"/>
              </w:rPr>
              <w:t>2</w:t>
            </w:r>
          </w:p>
        </w:tc>
        <w:tc>
          <w:tcPr>
            <w:tcW w:w="1210" w:type="dxa"/>
            <w:tcBorders>
              <w:top w:val="single" w:sz="6" w:space="0" w:color="auto"/>
              <w:left w:val="single" w:sz="6" w:space="0" w:color="auto"/>
              <w:bottom w:val="single" w:sz="6" w:space="0" w:color="auto"/>
              <w:right w:val="single" w:sz="6" w:space="0" w:color="auto"/>
            </w:tcBorders>
          </w:tcPr>
          <w:p w:rsidR="00F343D3" w:rsidRPr="00387222" w:rsidRDefault="00845282" w:rsidP="0019745E">
            <w:pPr>
              <w:jc w:val="center"/>
            </w:pPr>
            <w:proofErr w:type="spellStart"/>
            <w:r w:rsidRPr="00387222">
              <w:t>dcantico</w:t>
            </w:r>
            <w:proofErr w:type="spellEnd"/>
          </w:p>
          <w:p w:rsidR="001B50CD" w:rsidRPr="00387222" w:rsidRDefault="001B50CD" w:rsidP="0019745E">
            <w:pPr>
              <w:jc w:val="center"/>
            </w:pPr>
            <w:r w:rsidRPr="00387222">
              <w:t>VTE3</w:t>
            </w:r>
          </w:p>
        </w:tc>
        <w:tc>
          <w:tcPr>
            <w:tcW w:w="5038" w:type="dxa"/>
            <w:tcBorders>
              <w:top w:val="single" w:sz="6" w:space="0" w:color="auto"/>
              <w:left w:val="single" w:sz="6" w:space="0" w:color="auto"/>
              <w:bottom w:val="single" w:sz="4" w:space="0" w:color="auto"/>
              <w:right w:val="single" w:sz="6" w:space="0" w:color="auto"/>
            </w:tcBorders>
          </w:tcPr>
          <w:p w:rsidR="00F343D3" w:rsidRPr="00387222" w:rsidRDefault="00845282" w:rsidP="00530771">
            <w:pPr>
              <w:rPr>
                <w:sz w:val="22"/>
              </w:rPr>
            </w:pPr>
            <w:r w:rsidRPr="00387222">
              <w:rPr>
                <w:sz w:val="22"/>
              </w:rPr>
              <w:t xml:space="preserve">Is there a reason documented by a physician/APN/PA or pharmacist for discontinuation of the parenteral </w:t>
            </w:r>
            <w:r w:rsidR="00804E29" w:rsidRPr="00387222">
              <w:rPr>
                <w:sz w:val="22"/>
              </w:rPr>
              <w:t xml:space="preserve">anticoagulant </w:t>
            </w:r>
            <w:r w:rsidRPr="00387222">
              <w:rPr>
                <w:sz w:val="22"/>
              </w:rPr>
              <w:t>therapy</w:t>
            </w:r>
            <w:r w:rsidR="00061A37" w:rsidRPr="00387222">
              <w:rPr>
                <w:sz w:val="22"/>
              </w:rPr>
              <w:t xml:space="preserve"> on the </w:t>
            </w:r>
            <w:r w:rsidR="00061A37" w:rsidRPr="00387222">
              <w:rPr>
                <w:b/>
                <w:sz w:val="22"/>
              </w:rPr>
              <w:t xml:space="preserve">same day or the day before </w:t>
            </w:r>
            <w:r w:rsidR="00061A37" w:rsidRPr="00387222">
              <w:rPr>
                <w:sz w:val="22"/>
              </w:rPr>
              <w:t>the order for the discontinuation</w:t>
            </w:r>
            <w:r w:rsidRPr="00387222">
              <w:rPr>
                <w:sz w:val="22"/>
              </w:rPr>
              <w:t>?</w:t>
            </w:r>
          </w:p>
          <w:p w:rsidR="00845282" w:rsidRPr="00387222" w:rsidRDefault="00845282" w:rsidP="00530771">
            <w:pPr>
              <w:rPr>
                <w:sz w:val="22"/>
              </w:rPr>
            </w:pPr>
            <w:r w:rsidRPr="00387222">
              <w:rPr>
                <w:sz w:val="22"/>
              </w:rPr>
              <w:t>1. Yes</w:t>
            </w:r>
          </w:p>
          <w:p w:rsidR="00845282" w:rsidRPr="00387222" w:rsidRDefault="00845282" w:rsidP="00530771">
            <w:pPr>
              <w:rPr>
                <w:sz w:val="22"/>
              </w:rPr>
            </w:pPr>
            <w:r w:rsidRPr="00387222">
              <w:rPr>
                <w:sz w:val="22"/>
              </w:rPr>
              <w:t>2. No</w:t>
            </w:r>
          </w:p>
          <w:p w:rsidR="00845282" w:rsidRPr="00387222" w:rsidRDefault="00845282" w:rsidP="00530771">
            <w:pPr>
              <w:rPr>
                <w:sz w:val="22"/>
              </w:rPr>
            </w:pPr>
            <w:r w:rsidRPr="0038722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F343D3" w:rsidRPr="00387222" w:rsidRDefault="00845282" w:rsidP="00530771">
            <w:pPr>
              <w:jc w:val="center"/>
            </w:pPr>
            <w:r w:rsidRPr="00387222">
              <w:t>1,2,95</w:t>
            </w:r>
          </w:p>
          <w:p w:rsidR="00845282" w:rsidRPr="00387222" w:rsidRDefault="00845282" w:rsidP="00530771">
            <w:pPr>
              <w:jc w:val="center"/>
            </w:pPr>
            <w:r w:rsidRPr="00387222">
              <w:t xml:space="preserve">Will be auto-filled as 95 if </w:t>
            </w:r>
            <w:proofErr w:type="spellStart"/>
            <w:r w:rsidRPr="00387222">
              <w:t>rxantidc</w:t>
            </w:r>
            <w:proofErr w:type="spellEnd"/>
            <w:r w:rsidRPr="00387222">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387222" w:rsidRDefault="00557082" w:rsidP="001800CE">
            <w:pPr>
              <w:pStyle w:val="ListParagraph"/>
              <w:numPr>
                <w:ilvl w:val="0"/>
                <w:numId w:val="117"/>
              </w:numPr>
              <w:ind w:left="356"/>
            </w:pPr>
            <w:r w:rsidRPr="00387222">
              <w:t xml:space="preserve">Reasons for discontinuation of parenteral </w:t>
            </w:r>
            <w:r w:rsidR="00804E29" w:rsidRPr="00387222">
              <w:t xml:space="preserve">anticoagulant </w:t>
            </w:r>
            <w:r w:rsidRPr="00387222">
              <w:t xml:space="preserve">therapy must be explicitly documented by a Physician/APN/PA or pharmacist </w:t>
            </w:r>
            <w:r w:rsidR="00061A37" w:rsidRPr="00387222">
              <w:t xml:space="preserve">on </w:t>
            </w:r>
            <w:r w:rsidRPr="00387222">
              <w:t xml:space="preserve">the </w:t>
            </w:r>
            <w:r w:rsidRPr="00387222">
              <w:rPr>
                <w:b/>
              </w:rPr>
              <w:t xml:space="preserve">same day </w:t>
            </w:r>
            <w:r w:rsidR="00061A37" w:rsidRPr="00387222">
              <w:rPr>
                <w:b/>
              </w:rPr>
              <w:t xml:space="preserve">or the day </w:t>
            </w:r>
            <w:r w:rsidR="00FC1C66" w:rsidRPr="00387222">
              <w:rPr>
                <w:b/>
              </w:rPr>
              <w:t>before</w:t>
            </w:r>
            <w:r w:rsidR="00FC1C66" w:rsidRPr="00387222">
              <w:t xml:space="preserve"> the</w:t>
            </w:r>
            <w:r w:rsidRPr="00387222">
              <w:t xml:space="preserve"> </w:t>
            </w:r>
            <w:r w:rsidR="00061A37" w:rsidRPr="00387222">
              <w:t>order for discontinuation.</w:t>
            </w:r>
          </w:p>
          <w:p w:rsidR="00F343D3" w:rsidRPr="00387222" w:rsidRDefault="00845282" w:rsidP="001800CE">
            <w:pPr>
              <w:pStyle w:val="ListParagraph"/>
              <w:numPr>
                <w:ilvl w:val="0"/>
                <w:numId w:val="117"/>
              </w:numPr>
              <w:ind w:left="356"/>
            </w:pPr>
            <w:r w:rsidRPr="00387222">
              <w:t xml:space="preserve">Reasons for discontinuation of parenteral therapy must be explicitly documented (e.g., “GI Bleed - Discontinue </w:t>
            </w:r>
            <w:proofErr w:type="spellStart"/>
            <w:r w:rsidRPr="00387222">
              <w:t>Lovenox</w:t>
            </w:r>
            <w:proofErr w:type="spellEnd"/>
            <w:r w:rsidRPr="00387222">
              <w:t>”) OR clearly implied (e.g., “Severe anemia - discontinue heparin”)</w:t>
            </w:r>
            <w:r w:rsidR="00990EEC" w:rsidRPr="00387222">
              <w:t>.</w:t>
            </w:r>
          </w:p>
          <w:p w:rsidR="00845282" w:rsidRPr="00387222" w:rsidRDefault="00845282" w:rsidP="001800CE">
            <w:pPr>
              <w:pStyle w:val="ListParagraph"/>
              <w:numPr>
                <w:ilvl w:val="0"/>
                <w:numId w:val="117"/>
              </w:numPr>
              <w:ind w:left="356"/>
            </w:pPr>
            <w:r w:rsidRPr="00387222">
              <w:t>If reasons are not mentioned in the context of the discontinuation of the parenteral therapy, do not make inferences (e.g., Do no</w:t>
            </w:r>
            <w:r w:rsidR="0024639E" w:rsidRPr="00387222">
              <w:t>t</w:t>
            </w:r>
            <w:r w:rsidRPr="00387222">
              <w:t xml:space="preserve"> assume that </w:t>
            </w:r>
            <w:proofErr w:type="spellStart"/>
            <w:r w:rsidRPr="00387222">
              <w:t>Lovenox</w:t>
            </w:r>
            <w:proofErr w:type="spellEnd"/>
            <w:r w:rsidRPr="00387222">
              <w:t xml:space="preserve"> is not prescribed because of the patient’s history of anemia).</w:t>
            </w:r>
          </w:p>
          <w:p w:rsidR="00845282" w:rsidRPr="00387222" w:rsidRDefault="00845282" w:rsidP="001800CE">
            <w:pPr>
              <w:pStyle w:val="ListParagraph"/>
              <w:numPr>
                <w:ilvl w:val="0"/>
                <w:numId w:val="117"/>
              </w:numPr>
              <w:ind w:left="356"/>
            </w:pPr>
            <w:r w:rsidRPr="00387222">
              <w:t xml:space="preserve">Patient refusal of </w:t>
            </w:r>
            <w:r w:rsidR="00557082" w:rsidRPr="00387222">
              <w:t xml:space="preserve">parenteral </w:t>
            </w:r>
            <w:r w:rsidR="00804E29" w:rsidRPr="00387222">
              <w:t xml:space="preserve">anticoagulant </w:t>
            </w:r>
            <w:r w:rsidRPr="00387222">
              <w:t>medication during hospitalization or at discharge is a reason for discontinuation and may be documented by a nurse.</w:t>
            </w:r>
          </w:p>
          <w:p w:rsidR="00845282" w:rsidRPr="00387222" w:rsidRDefault="00845282" w:rsidP="001800CE">
            <w:pPr>
              <w:pStyle w:val="ListParagraph"/>
              <w:numPr>
                <w:ilvl w:val="0"/>
                <w:numId w:val="117"/>
              </w:numPr>
              <w:ind w:left="356"/>
            </w:pPr>
            <w:r w:rsidRPr="00387222">
              <w:t xml:space="preserve">Substitution of one parenteral drug for another parenteral drug is not considered discontinuation of parenteral therapy. For example, if patient was on </w:t>
            </w:r>
            <w:proofErr w:type="spellStart"/>
            <w:r w:rsidRPr="00387222">
              <w:t>sq</w:t>
            </w:r>
            <w:proofErr w:type="spellEnd"/>
            <w:r w:rsidRPr="00387222">
              <w:t xml:space="preserve"> heparin and was changed to </w:t>
            </w:r>
            <w:proofErr w:type="spellStart"/>
            <w:r w:rsidRPr="00387222">
              <w:t>Arixtra</w:t>
            </w:r>
            <w:proofErr w:type="spellEnd"/>
            <w:r w:rsidRPr="00387222">
              <w:t xml:space="preserve"> on day 3, the patient is still on a parenteral anticoagulant. </w:t>
            </w:r>
          </w:p>
          <w:p w:rsidR="006E4851" w:rsidRPr="00387222" w:rsidRDefault="006E4851" w:rsidP="001800CE">
            <w:pPr>
              <w:pStyle w:val="ListParagraph"/>
              <w:numPr>
                <w:ilvl w:val="0"/>
                <w:numId w:val="117"/>
              </w:numPr>
              <w:ind w:left="356"/>
            </w:pPr>
            <w:r w:rsidRPr="00387222">
              <w:t>Do not infer reasons based on labo</w:t>
            </w:r>
            <w:r w:rsidR="00557082" w:rsidRPr="00387222">
              <w:t>r</w:t>
            </w:r>
            <w:r w:rsidRPr="00387222">
              <w:t>atory values alone, ONLY Physician/APN/PA or pharmacist documentation of the specified reason is acceptable</w:t>
            </w:r>
            <w:r w:rsidR="00990EEC" w:rsidRPr="00387222">
              <w:t>.</w:t>
            </w:r>
          </w:p>
          <w:p w:rsidR="006E4851" w:rsidRPr="00387222" w:rsidRDefault="006E4851" w:rsidP="001800CE">
            <w:pPr>
              <w:pStyle w:val="ListParagraph"/>
              <w:numPr>
                <w:ilvl w:val="0"/>
                <w:numId w:val="117"/>
              </w:numPr>
              <w:ind w:left="356"/>
            </w:pPr>
            <w:r w:rsidRPr="00387222">
              <w:t>If rivaroxaban (</w:t>
            </w:r>
            <w:proofErr w:type="spellStart"/>
            <w:r w:rsidRPr="00387222">
              <w:t>Xarelto</w:t>
            </w:r>
            <w:proofErr w:type="spellEnd"/>
            <w:r w:rsidR="00557082" w:rsidRPr="00387222">
              <w:t>)</w:t>
            </w:r>
            <w:r w:rsidRPr="00387222">
              <w:t xml:space="preserve"> </w:t>
            </w:r>
            <w:r w:rsidR="004240F3" w:rsidRPr="00387222">
              <w:t xml:space="preserve">or </w:t>
            </w:r>
            <w:proofErr w:type="spellStart"/>
            <w:r w:rsidR="004240F3" w:rsidRPr="00387222">
              <w:t>apixaban</w:t>
            </w:r>
            <w:proofErr w:type="spellEnd"/>
            <w:r w:rsidR="004240F3" w:rsidRPr="00387222">
              <w:t xml:space="preserve"> (</w:t>
            </w:r>
            <w:proofErr w:type="spellStart"/>
            <w:r w:rsidR="004240F3" w:rsidRPr="00387222">
              <w:t>Eliquis</w:t>
            </w:r>
            <w:proofErr w:type="spellEnd"/>
            <w:r w:rsidR="004240F3" w:rsidRPr="00387222">
              <w:t xml:space="preserve">) </w:t>
            </w:r>
            <w:r w:rsidRPr="00387222">
              <w:t>is ordered or administered during hospitalization or prescribed at discharge, select “Yes”.</w:t>
            </w:r>
          </w:p>
          <w:p w:rsidR="004240F3" w:rsidRPr="00387222" w:rsidRDefault="004240F3" w:rsidP="001800CE">
            <w:pPr>
              <w:pStyle w:val="ListParagraph"/>
              <w:numPr>
                <w:ilvl w:val="0"/>
                <w:numId w:val="117"/>
              </w:numPr>
              <w:ind w:left="356"/>
            </w:pPr>
            <w:r w:rsidRPr="00387222">
              <w:t xml:space="preserve">Documentation that the patient is allergic or intolerant to </w:t>
            </w:r>
            <w:r w:rsidRPr="00387222">
              <w:rPr>
                <w:b/>
              </w:rPr>
              <w:t>ALL</w:t>
            </w:r>
            <w:r w:rsidRPr="00387222">
              <w:t xml:space="preserve"> parenteral anticoagulation therapy is acceptable. An allergy or adverse reaction to ONE type of parenteral anticoagulant is NOT a reason for not administering all parenteral anticoagulants. Another medication can be ordered.</w:t>
            </w:r>
          </w:p>
          <w:p w:rsidR="00953863" w:rsidRPr="00387222" w:rsidRDefault="001800CE" w:rsidP="00953863">
            <w:pPr>
              <w:ind w:left="-4"/>
            </w:pPr>
            <w:r w:rsidRPr="00387222">
              <w:t>Cont’d next page</w:t>
            </w:r>
          </w:p>
        </w:tc>
      </w:tr>
      <w:tr w:rsidR="006E4851"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387222" w:rsidRDefault="006E4851"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E4851" w:rsidRPr="00387222" w:rsidRDefault="006E4851" w:rsidP="0019745E">
            <w:pPr>
              <w:jc w:val="center"/>
            </w:pPr>
          </w:p>
        </w:tc>
        <w:tc>
          <w:tcPr>
            <w:tcW w:w="5038" w:type="dxa"/>
            <w:tcBorders>
              <w:top w:val="single" w:sz="6" w:space="0" w:color="auto"/>
              <w:left w:val="single" w:sz="6" w:space="0" w:color="auto"/>
              <w:bottom w:val="single" w:sz="4" w:space="0" w:color="auto"/>
              <w:right w:val="single" w:sz="6" w:space="0" w:color="auto"/>
            </w:tcBorders>
          </w:tcPr>
          <w:p w:rsidR="006B057C" w:rsidRPr="00387222" w:rsidRDefault="006B057C" w:rsidP="00530771">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E4851" w:rsidRPr="00387222" w:rsidRDefault="006E4851" w:rsidP="006B057C">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6E4851" w:rsidRPr="00387222" w:rsidRDefault="006E4851"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1800CE" w:rsidRPr="00387222" w:rsidRDefault="001800CE" w:rsidP="006E4851">
            <w:pPr>
              <w:pStyle w:val="Footer"/>
              <w:widowControl/>
              <w:tabs>
                <w:tab w:val="clear" w:pos="4320"/>
                <w:tab w:val="clear" w:pos="8640"/>
              </w:tabs>
              <w:rPr>
                <w:rFonts w:ascii="Times New Roman" w:hAnsi="Times New Roman"/>
                <w:b/>
                <w:bCs/>
                <w:sz w:val="20"/>
              </w:rPr>
            </w:pPr>
            <w:r w:rsidRPr="00387222">
              <w:rPr>
                <w:rFonts w:ascii="Times New Roman" w:hAnsi="Times New Roman"/>
                <w:b/>
                <w:bCs/>
                <w:sz w:val="20"/>
              </w:rPr>
              <w:t>Reason for dc parenteral cont’d</w:t>
            </w:r>
          </w:p>
          <w:p w:rsidR="00C749C0" w:rsidRPr="00387222" w:rsidRDefault="001800CE" w:rsidP="006E4851">
            <w:pPr>
              <w:pStyle w:val="Footer"/>
              <w:widowControl/>
              <w:tabs>
                <w:tab w:val="clear" w:pos="4320"/>
                <w:tab w:val="clear" w:pos="8640"/>
              </w:tabs>
              <w:rPr>
                <w:rFonts w:ascii="Times New Roman" w:hAnsi="Times New Roman"/>
                <w:bCs/>
                <w:sz w:val="20"/>
              </w:rPr>
            </w:pPr>
            <w:r w:rsidRPr="00387222">
              <w:rPr>
                <w:rFonts w:ascii="Times New Roman" w:hAnsi="Times New Roman"/>
                <w:b/>
                <w:bCs/>
                <w:sz w:val="20"/>
              </w:rPr>
              <w:t>Examples of reasons for discontinuing parenteral therapy include, but are not limited to:</w:t>
            </w:r>
            <w:r w:rsidRPr="00387222">
              <w:rPr>
                <w:rFonts w:ascii="Times New Roman" w:hAnsi="Times New Roman"/>
                <w:bCs/>
                <w:sz w:val="20"/>
              </w:rPr>
              <w:t xml:space="preserve"> </w:t>
            </w:r>
          </w:p>
          <w:p w:rsidR="00C749C0" w:rsidRPr="00387222"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387222">
              <w:rPr>
                <w:rFonts w:ascii="Times New Roman" w:hAnsi="Times New Roman"/>
                <w:sz w:val="20"/>
              </w:rPr>
              <w:t xml:space="preserve">Administration of Oral Factor </w:t>
            </w:r>
            <w:proofErr w:type="spellStart"/>
            <w:r w:rsidRPr="00387222">
              <w:rPr>
                <w:rFonts w:ascii="Times New Roman" w:hAnsi="Times New Roman"/>
                <w:sz w:val="20"/>
              </w:rPr>
              <w:t>Xa</w:t>
            </w:r>
            <w:proofErr w:type="spellEnd"/>
            <w:r w:rsidRPr="00387222">
              <w:rPr>
                <w:rFonts w:ascii="Times New Roman" w:hAnsi="Times New Roman"/>
                <w:sz w:val="20"/>
              </w:rPr>
              <w:t xml:space="preserve"> Inhibitors</w:t>
            </w:r>
          </w:p>
          <w:p w:rsidR="00C749C0" w:rsidRPr="00387222"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proofErr w:type="spellStart"/>
            <w:r w:rsidRPr="00387222">
              <w:rPr>
                <w:rFonts w:ascii="Times New Roman" w:hAnsi="Times New Roman"/>
                <w:sz w:val="20"/>
              </w:rPr>
              <w:t>Xarelto</w:t>
            </w:r>
            <w:proofErr w:type="spellEnd"/>
            <w:r w:rsidRPr="00387222">
              <w:rPr>
                <w:rFonts w:ascii="Times New Roman" w:hAnsi="Times New Roman"/>
                <w:sz w:val="20"/>
              </w:rPr>
              <w:t xml:space="preserve"> or rivaroxaban</w:t>
            </w:r>
          </w:p>
          <w:p w:rsidR="00C749C0" w:rsidRPr="00387222"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r w:rsidRPr="00387222">
              <w:rPr>
                <w:rFonts w:ascii="Times New Roman" w:hAnsi="Times New Roman"/>
                <w:sz w:val="20"/>
              </w:rPr>
              <w:t>Eliquis or apixaban</w:t>
            </w:r>
          </w:p>
          <w:p w:rsidR="00C749C0" w:rsidRPr="00387222"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387222">
              <w:rPr>
                <w:rFonts w:ascii="Times New Roman" w:hAnsi="Times New Roman"/>
                <w:sz w:val="20"/>
              </w:rPr>
              <w:t>Administration of Direct Thrombin Inhibitor</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proofErr w:type="spellStart"/>
            <w:r w:rsidRPr="00387222">
              <w:rPr>
                <w:rFonts w:ascii="Times New Roman" w:hAnsi="Times New Roman"/>
                <w:sz w:val="20"/>
              </w:rPr>
              <w:t>Pradaxa</w:t>
            </w:r>
            <w:proofErr w:type="spellEnd"/>
            <w:r w:rsidRPr="00387222">
              <w:rPr>
                <w:rFonts w:ascii="Times New Roman" w:hAnsi="Times New Roman"/>
                <w:sz w:val="20"/>
              </w:rPr>
              <w:t xml:space="preserve"> or dabigatran</w:t>
            </w:r>
          </w:p>
          <w:p w:rsidR="00C749C0" w:rsidRPr="00387222"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387222">
              <w:rPr>
                <w:rFonts w:ascii="Times New Roman" w:hAnsi="Times New Roman"/>
                <w:sz w:val="20"/>
              </w:rPr>
              <w:t>Documentation of:</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87222">
              <w:rPr>
                <w:rFonts w:ascii="Times New Roman" w:hAnsi="Times New Roman"/>
                <w:sz w:val="20"/>
              </w:rPr>
              <w:t>active bleeding</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87222">
              <w:rPr>
                <w:rFonts w:ascii="Times New Roman" w:hAnsi="Times New Roman"/>
                <w:sz w:val="20"/>
              </w:rPr>
              <w:t>a plan for surgery</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87222">
              <w:rPr>
                <w:rFonts w:ascii="Times New Roman" w:hAnsi="Times New Roman"/>
                <w:sz w:val="20"/>
              </w:rPr>
              <w:t>a plan for blood transfusion</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87222">
              <w:rPr>
                <w:rFonts w:ascii="Times New Roman" w:hAnsi="Times New Roman"/>
                <w:sz w:val="20"/>
              </w:rPr>
              <w:t>patient is not a candidate for anticoagulation therapy</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87222">
              <w:rPr>
                <w:rFonts w:ascii="Times New Roman" w:hAnsi="Times New Roman"/>
                <w:sz w:val="20"/>
              </w:rPr>
              <w:t>thrombocytopenia</w:t>
            </w:r>
          </w:p>
          <w:p w:rsidR="00C749C0" w:rsidRPr="00387222" w:rsidRDefault="00C749C0" w:rsidP="006E4851">
            <w:pPr>
              <w:pStyle w:val="Footer"/>
              <w:widowControl/>
              <w:tabs>
                <w:tab w:val="clear" w:pos="4320"/>
                <w:tab w:val="clear" w:pos="8640"/>
              </w:tabs>
              <w:rPr>
                <w:rFonts w:ascii="Times New Roman" w:hAnsi="Times New Roman"/>
                <w:sz w:val="20"/>
              </w:rPr>
            </w:pPr>
            <w:r w:rsidRPr="00387222">
              <w:rPr>
                <w:rFonts w:ascii="Times New Roman" w:hAnsi="Times New Roman"/>
                <w:b/>
                <w:sz w:val="20"/>
              </w:rPr>
              <w:t xml:space="preserve">Suggested Data Sources </w:t>
            </w:r>
            <w:r w:rsidRPr="00387222">
              <w:rPr>
                <w:rFonts w:ascii="Times New Roman" w:hAnsi="Times New Roman"/>
                <w:sz w:val="20"/>
              </w:rPr>
              <w:t>(for Physician/APN/PA or pharmacist documentation)</w:t>
            </w:r>
            <w:r w:rsidRPr="00387222">
              <w:rPr>
                <w:rFonts w:ascii="Times New Roman" w:hAnsi="Times New Roman"/>
                <w:b/>
                <w:sz w:val="20"/>
              </w:rPr>
              <w:t xml:space="preserve">: </w:t>
            </w:r>
            <w:r w:rsidRPr="00387222">
              <w:rPr>
                <w:rFonts w:ascii="Times New Roman" w:hAnsi="Times New Roman"/>
                <w:sz w:val="20"/>
              </w:rPr>
              <w:t>Consultation notes, Discharge summary, ED record, H&amp;P, Operative notes, Physician orders/progress notes, Procedure notes.</w:t>
            </w:r>
          </w:p>
          <w:p w:rsidR="006E4851" w:rsidRPr="00387222" w:rsidRDefault="006E4851" w:rsidP="006E4851">
            <w:pPr>
              <w:pStyle w:val="Footer"/>
              <w:widowControl/>
              <w:tabs>
                <w:tab w:val="clear" w:pos="4320"/>
                <w:tab w:val="clear" w:pos="8640"/>
              </w:tabs>
              <w:rPr>
                <w:rFonts w:ascii="Times New Roman" w:hAnsi="Times New Roman"/>
                <w:sz w:val="20"/>
              </w:rPr>
            </w:pPr>
            <w:r w:rsidRPr="00387222">
              <w:rPr>
                <w:rFonts w:ascii="Times New Roman" w:hAnsi="Times New Roman"/>
                <w:b/>
                <w:sz w:val="20"/>
              </w:rPr>
              <w:t xml:space="preserve">Exclude: </w:t>
            </w:r>
            <w:r w:rsidRPr="00387222">
              <w:rPr>
                <w:rFonts w:ascii="Times New Roman" w:hAnsi="Times New Roman"/>
                <w:sz w:val="20"/>
              </w:rPr>
              <w:t>discontinuation of parenteral medication without additional documentation</w:t>
            </w:r>
            <w:r w:rsidR="00C749C0" w:rsidRPr="00387222">
              <w:rPr>
                <w:rFonts w:ascii="Times New Roman" w:hAnsi="Times New Roman"/>
                <w:sz w:val="20"/>
              </w:rPr>
              <w:t xml:space="preserve">. IVC filter is not an acceptable reason for discontinuing parenteral therapy prior to five days of treatment unless </w:t>
            </w:r>
            <w:r w:rsidR="002C7756" w:rsidRPr="00387222">
              <w:rPr>
                <w:rFonts w:ascii="Times New Roman" w:hAnsi="Times New Roman"/>
                <w:sz w:val="20"/>
              </w:rPr>
              <w:t>physician</w:t>
            </w:r>
            <w:r w:rsidR="00C749C0" w:rsidRPr="00387222">
              <w:rPr>
                <w:rFonts w:ascii="Times New Roman" w:hAnsi="Times New Roman"/>
                <w:sz w:val="20"/>
              </w:rPr>
              <w:t>/APN/PA indicates a reason.</w:t>
            </w:r>
          </w:p>
          <w:p w:rsidR="006E4851" w:rsidRPr="00387222" w:rsidRDefault="006E4851" w:rsidP="001800CE">
            <w:pPr>
              <w:pStyle w:val="Footer"/>
              <w:widowControl/>
              <w:tabs>
                <w:tab w:val="clear" w:pos="4320"/>
                <w:tab w:val="clear" w:pos="8640"/>
              </w:tabs>
              <w:rPr>
                <w:b/>
              </w:rPr>
            </w:pPr>
            <w:r w:rsidRPr="00387222">
              <w:rPr>
                <w:rFonts w:ascii="Times New Roman" w:hAnsi="Times New Roman"/>
                <w:b/>
                <w:bCs/>
                <w:sz w:val="20"/>
              </w:rPr>
              <w:t xml:space="preserve">Excluded Data Sources: </w:t>
            </w:r>
            <w:r w:rsidRPr="00387222">
              <w:rPr>
                <w:rFonts w:ascii="Times New Roman" w:hAnsi="Times New Roman"/>
                <w:sz w:val="20"/>
              </w:rPr>
              <w:t>Any documentation dated/timed after discharge.</w:t>
            </w:r>
          </w:p>
        </w:tc>
      </w:tr>
      <w:tr w:rsidR="001B3E35" w:rsidRPr="00387222" w:rsidTr="001B3E35">
        <w:trPr>
          <w:cantSplit/>
        </w:trPr>
        <w:tc>
          <w:tcPr>
            <w:tcW w:w="14746" w:type="dxa"/>
            <w:gridSpan w:val="5"/>
            <w:tcBorders>
              <w:top w:val="single" w:sz="6" w:space="0" w:color="auto"/>
              <w:left w:val="single" w:sz="6" w:space="0" w:color="auto"/>
              <w:bottom w:val="single" w:sz="6" w:space="0" w:color="auto"/>
              <w:right w:val="single" w:sz="6" w:space="0" w:color="auto"/>
            </w:tcBorders>
          </w:tcPr>
          <w:p w:rsidR="001B3E35" w:rsidRPr="000972D9" w:rsidRDefault="001B3E35" w:rsidP="001B3E35">
            <w:pPr>
              <w:pStyle w:val="Footer"/>
              <w:widowControl/>
              <w:tabs>
                <w:tab w:val="clear" w:pos="4320"/>
                <w:tab w:val="clear" w:pos="8640"/>
              </w:tabs>
              <w:rPr>
                <w:rFonts w:ascii="Times New Roman" w:hAnsi="Times New Roman"/>
                <w:b/>
                <w:bCs/>
                <w:szCs w:val="24"/>
              </w:rPr>
            </w:pPr>
            <w:r w:rsidRPr="000972D9">
              <w:rPr>
                <w:rFonts w:ascii="Times New Roman" w:hAnsi="Times New Roman"/>
                <w:b/>
                <w:bCs/>
                <w:szCs w:val="24"/>
              </w:rPr>
              <w:t>If DCDISPO = 3, 4, 5, 6 or 7, go to end.</w:t>
            </w:r>
          </w:p>
        </w:tc>
      </w:tr>
      <w:tr w:rsidR="00233031"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387222" w:rsidRDefault="007F7D1D" w:rsidP="00723EF2">
            <w:pPr>
              <w:jc w:val="center"/>
              <w:rPr>
                <w:sz w:val="22"/>
              </w:rPr>
            </w:pPr>
            <w:r w:rsidRPr="00387222">
              <w:rPr>
                <w:sz w:val="22"/>
              </w:rPr>
              <w:t>4</w:t>
            </w:r>
            <w:r w:rsidR="005A0728">
              <w:rPr>
                <w:sz w:val="22"/>
              </w:rPr>
              <w:t>3</w:t>
            </w:r>
          </w:p>
        </w:tc>
        <w:tc>
          <w:tcPr>
            <w:tcW w:w="1210" w:type="dxa"/>
            <w:tcBorders>
              <w:top w:val="single" w:sz="6" w:space="0" w:color="auto"/>
              <w:left w:val="single" w:sz="6" w:space="0" w:color="auto"/>
              <w:bottom w:val="single" w:sz="6" w:space="0" w:color="auto"/>
              <w:right w:val="single" w:sz="6" w:space="0" w:color="auto"/>
            </w:tcBorders>
          </w:tcPr>
          <w:p w:rsidR="00233031" w:rsidRPr="00387222" w:rsidRDefault="00233031" w:rsidP="00233031">
            <w:pPr>
              <w:jc w:val="center"/>
            </w:pPr>
            <w:proofErr w:type="spellStart"/>
            <w:r w:rsidRPr="00387222">
              <w:t>warfrxdc</w:t>
            </w:r>
            <w:proofErr w:type="spellEnd"/>
          </w:p>
          <w:p w:rsidR="001B50CD" w:rsidRPr="00387222" w:rsidRDefault="001B50CD" w:rsidP="00233031">
            <w:pPr>
              <w:jc w:val="center"/>
            </w:pPr>
            <w:r w:rsidRPr="00387222">
              <w:t>VTE5</w:t>
            </w:r>
          </w:p>
          <w:p w:rsidR="00233031" w:rsidRPr="00387222" w:rsidRDefault="00233031" w:rsidP="00233031">
            <w:pPr>
              <w:jc w:val="center"/>
            </w:pPr>
          </w:p>
        </w:tc>
        <w:tc>
          <w:tcPr>
            <w:tcW w:w="5038" w:type="dxa"/>
            <w:tcBorders>
              <w:top w:val="single" w:sz="6" w:space="0" w:color="auto"/>
              <w:left w:val="single" w:sz="6" w:space="0" w:color="auto"/>
              <w:bottom w:val="single" w:sz="4" w:space="0" w:color="auto"/>
              <w:right w:val="single" w:sz="6" w:space="0" w:color="auto"/>
            </w:tcBorders>
          </w:tcPr>
          <w:p w:rsidR="00233031" w:rsidRPr="00387222" w:rsidRDefault="00233031" w:rsidP="00233031">
            <w:pPr>
              <w:rPr>
                <w:sz w:val="22"/>
              </w:rPr>
            </w:pPr>
            <w:r w:rsidRPr="00387222">
              <w:rPr>
                <w:sz w:val="22"/>
              </w:rPr>
              <w:t>Is there documentation that warfarin was prescribed at discharge?</w:t>
            </w:r>
          </w:p>
          <w:p w:rsidR="009325C7" w:rsidRPr="00387222" w:rsidRDefault="009325C7" w:rsidP="00233031">
            <w:pPr>
              <w:rPr>
                <w:sz w:val="22"/>
              </w:rPr>
            </w:pPr>
            <w:r w:rsidRPr="00387222">
              <w:rPr>
                <w:sz w:val="22"/>
              </w:rPr>
              <w:t>1. Yes</w:t>
            </w:r>
          </w:p>
          <w:p w:rsidR="009325C7" w:rsidRPr="00387222" w:rsidRDefault="009325C7" w:rsidP="00233031">
            <w:pPr>
              <w:rPr>
                <w:sz w:val="22"/>
              </w:rPr>
            </w:pPr>
            <w:r w:rsidRPr="00387222">
              <w:rPr>
                <w:sz w:val="22"/>
              </w:rPr>
              <w:t>2. No</w:t>
            </w:r>
          </w:p>
        </w:tc>
        <w:tc>
          <w:tcPr>
            <w:tcW w:w="2159" w:type="dxa"/>
            <w:tcBorders>
              <w:top w:val="single" w:sz="6" w:space="0" w:color="auto"/>
              <w:left w:val="single" w:sz="6" w:space="0" w:color="auto"/>
              <w:bottom w:val="single" w:sz="6" w:space="0" w:color="auto"/>
              <w:right w:val="single" w:sz="6" w:space="0" w:color="auto"/>
            </w:tcBorders>
          </w:tcPr>
          <w:p w:rsidR="00233031" w:rsidRPr="00387222" w:rsidRDefault="00233031" w:rsidP="00233031">
            <w:pPr>
              <w:jc w:val="center"/>
            </w:pPr>
            <w:r w:rsidRPr="00387222">
              <w:t>1,2</w:t>
            </w:r>
          </w:p>
          <w:p w:rsidR="00233031" w:rsidRPr="00387222" w:rsidRDefault="001B3E35" w:rsidP="00233031">
            <w:pPr>
              <w:jc w:val="center"/>
            </w:pPr>
            <w:r w:rsidRPr="00387222">
              <w:t>If 2, go to end</w:t>
            </w:r>
          </w:p>
          <w:p w:rsidR="00233031" w:rsidRPr="00387222" w:rsidRDefault="00233031" w:rsidP="00233031">
            <w:pPr>
              <w:jc w:val="center"/>
              <w:rPr>
                <w:b/>
              </w:rPr>
            </w:pPr>
          </w:p>
          <w:p w:rsidR="00233031" w:rsidRPr="00387222" w:rsidRDefault="00233031" w:rsidP="00233031">
            <w:pPr>
              <w:jc w:val="center"/>
              <w:rPr>
                <w:b/>
                <w:color w:val="FF0000"/>
              </w:rPr>
            </w:pPr>
            <w:r w:rsidRPr="00387222">
              <w:rPr>
                <w:b/>
                <w:color w:val="FF0000"/>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387222" w:rsidRDefault="00233031" w:rsidP="00233031">
            <w:r w:rsidRPr="00387222">
              <w:rPr>
                <w:b/>
              </w:rPr>
              <w:t>Review all discharge medication documentation to determine if warfarin was prescribed at discharge.</w:t>
            </w:r>
            <w:r w:rsidRPr="00387222">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43290E" w:rsidRPr="00387222" w:rsidRDefault="0043290E" w:rsidP="00233031">
            <w:pPr>
              <w:numPr>
                <w:ilvl w:val="0"/>
                <w:numId w:val="17"/>
              </w:numPr>
              <w:tabs>
                <w:tab w:val="clear" w:pos="360"/>
                <w:tab w:val="num" w:pos="266"/>
              </w:tabs>
              <w:ind w:left="266" w:hanging="266"/>
            </w:pPr>
            <w:r w:rsidRPr="00387222">
              <w:t>In cases where there is warfarin in one source that is not mentioned in other sources, it should be interpreted as a discharge medication (select “Yes”) unless documentation elsewhere in the medical record suggests that it was NOT prescribed at discharge</w:t>
            </w:r>
            <w:r w:rsidR="00C246C8" w:rsidRPr="00387222">
              <w:t>.</w:t>
            </w:r>
            <w:r w:rsidRPr="00387222">
              <w:t xml:space="preserve"> </w:t>
            </w:r>
            <w:r w:rsidRPr="00387222">
              <w:rPr>
                <w:b/>
              </w:rPr>
              <w:t>Consider it a discharge medication in the absence of contradictory documentation.</w:t>
            </w:r>
          </w:p>
          <w:p w:rsidR="00CE3592" w:rsidRPr="00387222" w:rsidRDefault="00233031" w:rsidP="00233031">
            <w:pPr>
              <w:numPr>
                <w:ilvl w:val="0"/>
                <w:numId w:val="17"/>
              </w:numPr>
              <w:tabs>
                <w:tab w:val="clear" w:pos="360"/>
                <w:tab w:val="num" w:pos="266"/>
              </w:tabs>
              <w:ind w:left="266" w:hanging="266"/>
            </w:pPr>
            <w:r w:rsidRPr="00387222">
              <w:t>If documentation is contradictory (e.g., physician noted “d/c warfarin” in the discharge orders, but warfarin is listed in the discharge summary’s discharge medication list), or after careful examination of circumstances, context, timing, etc</w:t>
            </w:r>
            <w:r w:rsidR="00B8756D" w:rsidRPr="00387222">
              <w:t>.</w:t>
            </w:r>
            <w:r w:rsidRPr="00387222">
              <w:t xml:space="preserve">, documentation raises enough questions, the case should be deemed "unable to determine" (select "2"). </w:t>
            </w:r>
          </w:p>
          <w:p w:rsidR="00233031" w:rsidRPr="00387222" w:rsidRDefault="00233031" w:rsidP="00233031">
            <w:pPr>
              <w:numPr>
                <w:ilvl w:val="0"/>
                <w:numId w:val="17"/>
              </w:numPr>
              <w:tabs>
                <w:tab w:val="clear" w:pos="360"/>
                <w:tab w:val="num" w:pos="266"/>
              </w:tabs>
              <w:ind w:left="266" w:hanging="266"/>
            </w:pPr>
            <w:r w:rsidRPr="00387222">
              <w:t>Consider documentation of a “hold” on warfarin</w:t>
            </w:r>
            <w:r w:rsidRPr="00387222">
              <w:rPr>
                <w:b/>
              </w:rPr>
              <w:t xml:space="preserve"> </w:t>
            </w:r>
            <w:r w:rsidRPr="00387222">
              <w:t xml:space="preserve">after discharge as contradictory ONLY if the timeframe on the hold is </w:t>
            </w:r>
            <w:r w:rsidRPr="00387222">
              <w:rPr>
                <w:b/>
              </w:rPr>
              <w:t xml:space="preserve">not defined </w:t>
            </w:r>
            <w:r w:rsidRPr="00387222">
              <w:t>(e.g., “Hold warfarin” does not have a timeframe).</w:t>
            </w:r>
          </w:p>
          <w:p w:rsidR="00233031" w:rsidRPr="00387222" w:rsidRDefault="00233031" w:rsidP="00233031">
            <w:pPr>
              <w:numPr>
                <w:ilvl w:val="0"/>
                <w:numId w:val="17"/>
              </w:numPr>
              <w:tabs>
                <w:tab w:val="clear" w:pos="360"/>
                <w:tab w:val="num" w:pos="266"/>
              </w:tabs>
              <w:ind w:left="266" w:hanging="266"/>
            </w:pPr>
            <w:r w:rsidRPr="00387222">
              <w:t xml:space="preserve">If warfarin is listed as a discharge medication, select "1" unless contradictory documentation exists (see above). </w:t>
            </w:r>
          </w:p>
          <w:p w:rsidR="009325C7" w:rsidRPr="00387222" w:rsidRDefault="009325C7" w:rsidP="00233031">
            <w:pPr>
              <w:numPr>
                <w:ilvl w:val="0"/>
                <w:numId w:val="17"/>
              </w:numPr>
              <w:tabs>
                <w:tab w:val="clear" w:pos="360"/>
                <w:tab w:val="num" w:pos="266"/>
              </w:tabs>
              <w:ind w:left="266" w:hanging="266"/>
            </w:pPr>
            <w:r w:rsidRPr="00387222">
              <w:t>If two discharge summaries are included in the medical record, use the one with the latest date/time. This also applies to discharge medication reconciliation forms.</w:t>
            </w:r>
          </w:p>
          <w:p w:rsidR="00233031" w:rsidRPr="00387222" w:rsidRDefault="00233031" w:rsidP="00233031">
            <w:pPr>
              <w:numPr>
                <w:ilvl w:val="0"/>
                <w:numId w:val="17"/>
              </w:numPr>
              <w:tabs>
                <w:tab w:val="clear" w:pos="360"/>
                <w:tab w:val="num" w:pos="266"/>
              </w:tabs>
              <w:ind w:left="266" w:hanging="266"/>
            </w:pPr>
            <w:r w:rsidRPr="00387222">
              <w:t xml:space="preserve">If Coumadin/warfarin is on hold at discharge but there is documentation of a plan to restart it after discharge (e.g., “Resume Coumadin after INR normalizes”), select “1.” </w:t>
            </w:r>
          </w:p>
          <w:p w:rsidR="00233031" w:rsidRPr="00387222" w:rsidRDefault="00233031" w:rsidP="00233031">
            <w:pPr>
              <w:numPr>
                <w:ilvl w:val="0"/>
                <w:numId w:val="17"/>
              </w:numPr>
              <w:tabs>
                <w:tab w:val="clear" w:pos="360"/>
                <w:tab w:val="num" w:pos="266"/>
              </w:tabs>
              <w:ind w:left="266" w:hanging="266"/>
            </w:pPr>
            <w:r w:rsidRPr="00387222">
              <w:t>If there are instructions to follow-up with the Coumadin clinic, or have a PT/INR drawn, select “1.”</w:t>
            </w:r>
          </w:p>
          <w:p w:rsidR="000E203D" w:rsidRPr="00387222" w:rsidRDefault="000E203D" w:rsidP="00233031">
            <w:pPr>
              <w:rPr>
                <w:b/>
              </w:rPr>
            </w:pPr>
            <w:r w:rsidRPr="00387222">
              <w:rPr>
                <w:b/>
              </w:rPr>
              <w:t>Refer to TJC Appendix C, Table 1.4 Warfarin Therapy.</w:t>
            </w:r>
          </w:p>
          <w:p w:rsidR="00233031" w:rsidRPr="00387222" w:rsidRDefault="00233031" w:rsidP="00233031">
            <w:r w:rsidRPr="00387222">
              <w:rPr>
                <w:b/>
              </w:rPr>
              <w:t>Excluded Data Sources:</w:t>
            </w:r>
            <w:r w:rsidRPr="00387222">
              <w:t xml:space="preserve"> Any documentation dated/timed after discharge, except discharge summary and operative/procedure/diagnostic test reports (from procedure done during hospital stay).</w:t>
            </w:r>
          </w:p>
        </w:tc>
      </w:tr>
    </w:tbl>
    <w:p w:rsidR="00953863" w:rsidRPr="00387222" w:rsidRDefault="00953863">
      <w:r w:rsidRPr="00387222">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38722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87222" w:rsidRDefault="007D1955">
            <w:pPr>
              <w:jc w:val="center"/>
              <w:rPr>
                <w:sz w:val="22"/>
              </w:rPr>
            </w:pPr>
          </w:p>
        </w:tc>
        <w:tc>
          <w:tcPr>
            <w:tcW w:w="1258" w:type="dxa"/>
            <w:tcBorders>
              <w:top w:val="single" w:sz="6" w:space="0" w:color="auto"/>
              <w:left w:val="single" w:sz="6" w:space="0" w:color="auto"/>
              <w:bottom w:val="single" w:sz="6" w:space="0" w:color="auto"/>
              <w:right w:val="single" w:sz="6" w:space="0" w:color="auto"/>
            </w:tcBorders>
          </w:tcPr>
          <w:p w:rsidR="00253BA7" w:rsidRPr="0038722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rPr>
                <w:b/>
                <w:sz w:val="24"/>
                <w:szCs w:val="24"/>
              </w:rPr>
            </w:pPr>
            <w:r w:rsidRPr="00387222">
              <w:rPr>
                <w:b/>
                <w:sz w:val="24"/>
                <w:szCs w:val="24"/>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387222" w:rsidRDefault="00253BA7" w:rsidP="00967A93">
            <w:pPr>
              <w:jc w:val="center"/>
            </w:pPr>
          </w:p>
        </w:tc>
        <w:tc>
          <w:tcPr>
            <w:tcW w:w="5763" w:type="dxa"/>
            <w:tcBorders>
              <w:top w:val="single" w:sz="6" w:space="0" w:color="auto"/>
              <w:left w:val="single" w:sz="6" w:space="0" w:color="auto"/>
              <w:bottom w:val="single" w:sz="6" w:space="0" w:color="auto"/>
              <w:right w:val="single" w:sz="6" w:space="0" w:color="auto"/>
            </w:tcBorders>
          </w:tcPr>
          <w:p w:rsidR="00253BA7" w:rsidRPr="00387222" w:rsidRDefault="00253BA7" w:rsidP="00200A56">
            <w:pPr>
              <w:rPr>
                <w:b/>
              </w:rPr>
            </w:pPr>
          </w:p>
        </w:tc>
      </w:tr>
      <w:tr w:rsidR="008B0AAF" w:rsidRPr="00387222" w:rsidTr="00B60E8E">
        <w:trPr>
          <w:cantSplit/>
        </w:trPr>
        <w:tc>
          <w:tcPr>
            <w:tcW w:w="547" w:type="dxa"/>
            <w:tcBorders>
              <w:top w:val="single" w:sz="6" w:space="0" w:color="auto"/>
              <w:left w:val="single" w:sz="6" w:space="0" w:color="auto"/>
              <w:bottom w:val="single" w:sz="6" w:space="0" w:color="auto"/>
              <w:right w:val="single" w:sz="6" w:space="0" w:color="auto"/>
            </w:tcBorders>
          </w:tcPr>
          <w:p w:rsidR="008B0AAF" w:rsidRPr="00E366C0" w:rsidRDefault="00E260DE" w:rsidP="005A0728">
            <w:pPr>
              <w:jc w:val="center"/>
              <w:rPr>
                <w:sz w:val="22"/>
                <w:highlight w:val="yellow"/>
              </w:rPr>
            </w:pPr>
            <w:r w:rsidRPr="00E366C0">
              <w:rPr>
                <w:sz w:val="22"/>
                <w:highlight w:val="yellow"/>
              </w:rPr>
              <w:t>4</w:t>
            </w:r>
            <w:r w:rsidR="005A0728">
              <w:rPr>
                <w:sz w:val="22"/>
                <w:highlight w:val="yellow"/>
              </w:rPr>
              <w:t>4</w:t>
            </w:r>
          </w:p>
        </w:tc>
        <w:tc>
          <w:tcPr>
            <w:tcW w:w="1258" w:type="dxa"/>
            <w:tcBorders>
              <w:top w:val="single" w:sz="6" w:space="0" w:color="auto"/>
              <w:left w:val="single" w:sz="6" w:space="0" w:color="auto"/>
              <w:bottom w:val="single" w:sz="6" w:space="0" w:color="auto"/>
              <w:right w:val="single" w:sz="6" w:space="0" w:color="auto"/>
            </w:tcBorders>
          </w:tcPr>
          <w:p w:rsidR="008B0AAF" w:rsidRPr="00E366C0" w:rsidRDefault="008B0AAF" w:rsidP="00967A93">
            <w:pPr>
              <w:jc w:val="center"/>
              <w:rPr>
                <w:highlight w:val="yellow"/>
              </w:rPr>
            </w:pPr>
            <w:proofErr w:type="spellStart"/>
            <w:r w:rsidRPr="00E366C0">
              <w:rPr>
                <w:highlight w:val="yellow"/>
              </w:rPr>
              <w:t>ptedvte</w:t>
            </w:r>
            <w:proofErr w:type="spellEnd"/>
          </w:p>
        </w:tc>
        <w:tc>
          <w:tcPr>
            <w:tcW w:w="5038" w:type="dxa"/>
            <w:tcBorders>
              <w:top w:val="single" w:sz="6" w:space="0" w:color="auto"/>
              <w:left w:val="single" w:sz="6" w:space="0" w:color="auto"/>
              <w:bottom w:val="single" w:sz="6" w:space="0" w:color="auto"/>
              <w:right w:val="single" w:sz="6" w:space="0" w:color="auto"/>
            </w:tcBorders>
          </w:tcPr>
          <w:p w:rsidR="008B0AAF" w:rsidRPr="00E366C0" w:rsidRDefault="008B0AAF" w:rsidP="008B0AAF">
            <w:pPr>
              <w:rPr>
                <w:b/>
                <w:sz w:val="24"/>
                <w:szCs w:val="24"/>
                <w:highlight w:val="yellow"/>
              </w:rPr>
            </w:pPr>
            <w:r w:rsidRPr="00E366C0">
              <w:rPr>
                <w:b/>
                <w:sz w:val="24"/>
                <w:szCs w:val="24"/>
                <w:highlight w:val="yellow"/>
              </w:rPr>
              <w:t>Written VTE discharge instructions or other educational material given to the patient/caregiver must address ALL of the following components related to warfarin therapy prescribed after discharge:</w:t>
            </w:r>
          </w:p>
          <w:p w:rsidR="008B0AAF" w:rsidRPr="00E366C0" w:rsidRDefault="008B0AAF" w:rsidP="008B0AAF">
            <w:pPr>
              <w:rPr>
                <w:b/>
                <w:sz w:val="24"/>
                <w:szCs w:val="24"/>
                <w:highlight w:val="yellow"/>
              </w:rPr>
            </w:pPr>
          </w:p>
          <w:p w:rsidR="008B0AAF" w:rsidRPr="00285175" w:rsidRDefault="008B0AAF" w:rsidP="00285175">
            <w:pPr>
              <w:pStyle w:val="ListParagraph"/>
              <w:numPr>
                <w:ilvl w:val="0"/>
                <w:numId w:val="164"/>
              </w:numPr>
              <w:rPr>
                <w:sz w:val="24"/>
                <w:szCs w:val="24"/>
                <w:highlight w:val="yellow"/>
              </w:rPr>
            </w:pPr>
            <w:r w:rsidRPr="00285175">
              <w:rPr>
                <w:b/>
                <w:sz w:val="24"/>
                <w:szCs w:val="24"/>
                <w:highlight w:val="yellow"/>
              </w:rPr>
              <w:t>Compliance issues</w:t>
            </w:r>
          </w:p>
          <w:p w:rsidR="008B0AAF" w:rsidRPr="00285175" w:rsidRDefault="008B0AAF" w:rsidP="00285175">
            <w:pPr>
              <w:pStyle w:val="ListParagraph"/>
              <w:numPr>
                <w:ilvl w:val="0"/>
                <w:numId w:val="164"/>
              </w:numPr>
              <w:rPr>
                <w:b/>
                <w:sz w:val="24"/>
                <w:szCs w:val="24"/>
                <w:highlight w:val="yellow"/>
              </w:rPr>
            </w:pPr>
            <w:r w:rsidRPr="00285175">
              <w:rPr>
                <w:b/>
                <w:sz w:val="24"/>
                <w:szCs w:val="24"/>
                <w:highlight w:val="yellow"/>
              </w:rPr>
              <w:t xml:space="preserve">Dietary advice </w:t>
            </w:r>
          </w:p>
          <w:p w:rsidR="008B0AAF" w:rsidRPr="00285175" w:rsidRDefault="008B0AAF" w:rsidP="00285175">
            <w:pPr>
              <w:pStyle w:val="ListParagraph"/>
              <w:numPr>
                <w:ilvl w:val="0"/>
                <w:numId w:val="164"/>
              </w:numPr>
              <w:rPr>
                <w:b/>
                <w:sz w:val="24"/>
                <w:szCs w:val="24"/>
                <w:highlight w:val="yellow"/>
              </w:rPr>
            </w:pPr>
            <w:r w:rsidRPr="00285175">
              <w:rPr>
                <w:b/>
                <w:sz w:val="24"/>
                <w:szCs w:val="24"/>
                <w:highlight w:val="yellow"/>
              </w:rPr>
              <w:t>Follow-up monitoring</w:t>
            </w:r>
            <w:r w:rsidRPr="00285175">
              <w:rPr>
                <w:sz w:val="24"/>
                <w:szCs w:val="24"/>
                <w:highlight w:val="yellow"/>
              </w:rPr>
              <w:t xml:space="preserve"> </w:t>
            </w:r>
          </w:p>
          <w:p w:rsidR="008B0AAF" w:rsidRPr="00285175" w:rsidRDefault="008B0AAF" w:rsidP="00285175">
            <w:pPr>
              <w:pStyle w:val="ListParagraph"/>
              <w:numPr>
                <w:ilvl w:val="0"/>
                <w:numId w:val="164"/>
              </w:numPr>
              <w:rPr>
                <w:b/>
                <w:sz w:val="24"/>
                <w:szCs w:val="24"/>
                <w:highlight w:val="yellow"/>
              </w:rPr>
            </w:pPr>
            <w:r w:rsidRPr="00285175">
              <w:rPr>
                <w:b/>
                <w:sz w:val="24"/>
                <w:szCs w:val="24"/>
                <w:highlight w:val="yellow"/>
              </w:rPr>
              <w:t>Potential for adverse drug reactions and interactions related to warfarin therapy</w:t>
            </w:r>
          </w:p>
        </w:tc>
        <w:tc>
          <w:tcPr>
            <w:tcW w:w="2160" w:type="dxa"/>
            <w:tcBorders>
              <w:top w:val="single" w:sz="6" w:space="0" w:color="auto"/>
              <w:left w:val="single" w:sz="6" w:space="0" w:color="auto"/>
              <w:bottom w:val="single" w:sz="6" w:space="0" w:color="auto"/>
              <w:right w:val="single" w:sz="6" w:space="0" w:color="auto"/>
            </w:tcBorders>
          </w:tcPr>
          <w:p w:rsidR="008B0AAF" w:rsidRPr="00E366C0" w:rsidRDefault="008B0AAF">
            <w:pPr>
              <w:jc w:val="center"/>
              <w:rPr>
                <w:highlight w:val="yellow"/>
              </w:rPr>
            </w:pPr>
            <w:r w:rsidRPr="00E366C0">
              <w:rPr>
                <w:highlight w:val="yellow"/>
              </w:rPr>
              <w:t xml:space="preserve">Note: Each </w:t>
            </w:r>
            <w:r w:rsidR="00850CF8" w:rsidRPr="00E366C0">
              <w:rPr>
                <w:highlight w:val="yellow"/>
              </w:rPr>
              <w:t>element</w:t>
            </w:r>
            <w:r w:rsidRPr="00E366C0">
              <w:rPr>
                <w:highlight w:val="yellow"/>
              </w:rPr>
              <w:t xml:space="preserve"> of </w:t>
            </w:r>
            <w:r w:rsidR="00462C88" w:rsidRPr="00E366C0">
              <w:rPr>
                <w:highlight w:val="yellow"/>
              </w:rPr>
              <w:t xml:space="preserve">written </w:t>
            </w:r>
            <w:r w:rsidRPr="00E366C0">
              <w:rPr>
                <w:highlight w:val="yellow"/>
              </w:rPr>
              <w:t>discharge instructions is counted individually, but ALL four elements must be addressed to meet the measure</w:t>
            </w:r>
          </w:p>
        </w:tc>
        <w:tc>
          <w:tcPr>
            <w:tcW w:w="5763" w:type="dxa"/>
            <w:tcBorders>
              <w:top w:val="single" w:sz="6" w:space="0" w:color="auto"/>
              <w:left w:val="single" w:sz="6" w:space="0" w:color="auto"/>
              <w:bottom w:val="single" w:sz="6" w:space="0" w:color="auto"/>
              <w:right w:val="single" w:sz="6" w:space="0" w:color="auto"/>
            </w:tcBorders>
          </w:tcPr>
          <w:p w:rsidR="008B0AAF" w:rsidRPr="00E366C0" w:rsidRDefault="008B0AAF" w:rsidP="008B0AAF">
            <w:pPr>
              <w:rPr>
                <w:b/>
                <w:highlight w:val="yellow"/>
              </w:rPr>
            </w:pPr>
            <w:r w:rsidRPr="00E366C0">
              <w:rPr>
                <w:b/>
                <w:highlight w:val="yellow"/>
              </w:rPr>
              <w:t>Guidelines for VTE Discharge Instructions related to warfarin therapy prescribed after discharge (applies to all 4 discharge instruction questions):</w:t>
            </w:r>
          </w:p>
          <w:p w:rsidR="008B0AAF" w:rsidRPr="00E366C0" w:rsidRDefault="008B0AAF" w:rsidP="008B0AAF">
            <w:pPr>
              <w:rPr>
                <w:highlight w:val="yellow"/>
              </w:rPr>
            </w:pPr>
            <w:r w:rsidRPr="00E366C0">
              <w:rPr>
                <w:highlight w:val="yellow"/>
              </w:rPr>
              <w:t xml:space="preserve">1)  Use only documentation provided in the medical record itself. Do not review and use outside materials in abstraction. Do not make assumptions about what content may be covered in material documented as given to the patient/caregiver. </w:t>
            </w:r>
          </w:p>
          <w:p w:rsidR="008B0AAF" w:rsidRPr="00E366C0" w:rsidRDefault="008B0AAF" w:rsidP="008B0AAF">
            <w:pPr>
              <w:rPr>
                <w:highlight w:val="yellow"/>
              </w:rPr>
            </w:pPr>
            <w:r w:rsidRPr="00E366C0">
              <w:rPr>
                <w:highlight w:val="yellow"/>
              </w:rPr>
              <w:t xml:space="preserve">2)  Written instructions given anytime during the hospital stay are acceptable. </w:t>
            </w:r>
          </w:p>
          <w:p w:rsidR="008B0AAF" w:rsidRPr="00E366C0" w:rsidRDefault="008B0AAF" w:rsidP="008B0AAF">
            <w:pPr>
              <w:rPr>
                <w:highlight w:val="yellow"/>
              </w:rPr>
            </w:pPr>
            <w:r w:rsidRPr="00E366C0">
              <w:rPr>
                <w:highlight w:val="yellow"/>
              </w:rPr>
              <w:t xml:space="preserve">3)  </w:t>
            </w:r>
            <w:r w:rsidRPr="00B57731">
              <w:rPr>
                <w:b/>
                <w:highlight w:val="yellow"/>
              </w:rPr>
              <w:t xml:space="preserve">Documentation must clearly convey that the patient/caregiver was given a copy of the material to take home. </w:t>
            </w:r>
            <w:r w:rsidRPr="00E366C0">
              <w:rPr>
                <w:highlight w:val="yellow"/>
              </w:rPr>
              <w:t xml:space="preserve">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8B0AAF" w:rsidRPr="00E366C0" w:rsidRDefault="008B0AAF" w:rsidP="008B0AAF">
            <w:pPr>
              <w:rPr>
                <w:highlight w:val="yellow"/>
              </w:rPr>
            </w:pPr>
            <w:r w:rsidRPr="00E366C0">
              <w:rPr>
                <w:highlight w:val="yellow"/>
              </w:rPr>
              <w:t xml:space="preserve">4)  The caregiver is defined as the patient’s family or any other person (e.g., home health, VNA provider, prison official or other law enforcement personnel) who will be responsible for care of the patient after discharge. </w:t>
            </w:r>
          </w:p>
          <w:p w:rsidR="008B0AAF" w:rsidRPr="00E366C0" w:rsidRDefault="008B0AAF" w:rsidP="00200A56">
            <w:pPr>
              <w:rPr>
                <w:b/>
                <w:highlight w:val="yellow"/>
              </w:rPr>
            </w:pPr>
            <w:r w:rsidRPr="00E366C0">
              <w:rPr>
                <w:b/>
                <w:highlight w:val="yellow"/>
              </w:rPr>
              <w:t>Acceptable educational materials include discharge instruction sheets, brochures, booklets, teaching sheets, videos, CDs, and DVDs.</w:t>
            </w:r>
          </w:p>
        </w:tc>
      </w:tr>
      <w:tr w:rsidR="003F3462" w:rsidRPr="0038722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87222" w:rsidRDefault="00E260DE" w:rsidP="005A0728">
            <w:pPr>
              <w:jc w:val="center"/>
              <w:rPr>
                <w:sz w:val="22"/>
              </w:rPr>
            </w:pPr>
            <w:r w:rsidRPr="00387222">
              <w:rPr>
                <w:sz w:val="22"/>
              </w:rPr>
              <w:t>4</w:t>
            </w:r>
            <w:r w:rsidR="005A0728">
              <w:rPr>
                <w:sz w:val="22"/>
              </w:rPr>
              <w:t>5</w:t>
            </w:r>
          </w:p>
        </w:tc>
        <w:tc>
          <w:tcPr>
            <w:tcW w:w="1258" w:type="dxa"/>
            <w:tcBorders>
              <w:top w:val="single" w:sz="6" w:space="0" w:color="auto"/>
              <w:left w:val="single" w:sz="6" w:space="0" w:color="auto"/>
              <w:bottom w:val="single" w:sz="6" w:space="0" w:color="auto"/>
              <w:right w:val="single" w:sz="6" w:space="0" w:color="auto"/>
            </w:tcBorders>
          </w:tcPr>
          <w:p w:rsidR="003F3462" w:rsidRPr="00387222" w:rsidRDefault="005331B1" w:rsidP="008D2B7E">
            <w:pPr>
              <w:jc w:val="center"/>
            </w:pPr>
            <w:proofErr w:type="spellStart"/>
            <w:r w:rsidRPr="00387222">
              <w:t>ptedcom</w:t>
            </w:r>
            <w:proofErr w:type="spellEnd"/>
          </w:p>
          <w:p w:rsidR="001B50CD" w:rsidRPr="00387222" w:rsidRDefault="001B50CD" w:rsidP="008D2B7E">
            <w:pPr>
              <w:jc w:val="center"/>
            </w:pPr>
            <w:r w:rsidRPr="00387222">
              <w:t>VTE5</w:t>
            </w:r>
          </w:p>
          <w:p w:rsidR="003F3462" w:rsidRPr="00387222" w:rsidRDefault="003F3462"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F3462" w:rsidRPr="00332324" w:rsidRDefault="005331B1" w:rsidP="008D2B7E">
            <w:pPr>
              <w:rPr>
                <w:sz w:val="22"/>
                <w:szCs w:val="22"/>
              </w:rPr>
            </w:pPr>
            <w:r w:rsidRPr="00332324">
              <w:rPr>
                <w:sz w:val="22"/>
                <w:szCs w:val="22"/>
              </w:rPr>
              <w:t xml:space="preserve">Did the WRITTEN discharge instructions or other educational material given to the patient/caregiver address </w:t>
            </w:r>
            <w:r w:rsidRPr="00332324">
              <w:rPr>
                <w:b/>
                <w:sz w:val="22"/>
                <w:szCs w:val="22"/>
              </w:rPr>
              <w:t>compliance issues</w:t>
            </w:r>
            <w:r w:rsidRPr="00332324">
              <w:rPr>
                <w:sz w:val="22"/>
                <w:szCs w:val="22"/>
              </w:rPr>
              <w:t xml:space="preserve"> </w:t>
            </w:r>
            <w:r w:rsidRPr="00332324">
              <w:rPr>
                <w:b/>
                <w:sz w:val="22"/>
                <w:szCs w:val="22"/>
              </w:rPr>
              <w:t>related to warfarin therapy</w:t>
            </w:r>
            <w:r w:rsidRPr="00332324">
              <w:rPr>
                <w:sz w:val="22"/>
                <w:szCs w:val="22"/>
              </w:rPr>
              <w:t xml:space="preserve"> prescribed after discharge?</w:t>
            </w:r>
          </w:p>
          <w:p w:rsidR="00952659" w:rsidRPr="00332324" w:rsidRDefault="00952659" w:rsidP="008D2B7E">
            <w:pPr>
              <w:rPr>
                <w:b/>
                <w:sz w:val="22"/>
                <w:szCs w:val="22"/>
                <w:highlight w:val="yellow"/>
              </w:rPr>
            </w:pPr>
            <w:r w:rsidRPr="00332324">
              <w:rPr>
                <w:b/>
                <w:sz w:val="22"/>
                <w:szCs w:val="22"/>
                <w:highlight w:val="yellow"/>
              </w:rPr>
              <w:t>Must include BOTH of the following:</w:t>
            </w:r>
          </w:p>
          <w:p w:rsidR="0022535C" w:rsidRPr="00332324" w:rsidRDefault="0022535C" w:rsidP="0022535C">
            <w:pPr>
              <w:numPr>
                <w:ilvl w:val="0"/>
                <w:numId w:val="19"/>
              </w:numPr>
              <w:tabs>
                <w:tab w:val="clear" w:pos="360"/>
                <w:tab w:val="num" w:pos="247"/>
              </w:tabs>
              <w:rPr>
                <w:sz w:val="22"/>
                <w:szCs w:val="22"/>
                <w:highlight w:val="yellow"/>
              </w:rPr>
            </w:pPr>
            <w:r w:rsidRPr="00332324">
              <w:rPr>
                <w:sz w:val="22"/>
                <w:szCs w:val="22"/>
                <w:highlight w:val="yellow"/>
              </w:rPr>
              <w:t>The importance of taking warfarin as instructed; and</w:t>
            </w:r>
          </w:p>
          <w:p w:rsidR="0022535C" w:rsidRPr="00332324" w:rsidRDefault="0022535C" w:rsidP="0022535C">
            <w:pPr>
              <w:numPr>
                <w:ilvl w:val="0"/>
                <w:numId w:val="19"/>
              </w:numPr>
              <w:tabs>
                <w:tab w:val="clear" w:pos="360"/>
                <w:tab w:val="num" w:pos="247"/>
              </w:tabs>
              <w:rPr>
                <w:sz w:val="22"/>
                <w:szCs w:val="22"/>
                <w:highlight w:val="yellow"/>
              </w:rPr>
            </w:pPr>
            <w:r w:rsidRPr="00332324">
              <w:rPr>
                <w:sz w:val="22"/>
                <w:szCs w:val="22"/>
                <w:highlight w:val="yellow"/>
              </w:rPr>
              <w:t xml:space="preserve">The importance of monitoring warfarin with scheduled PT/INR blood draws. </w:t>
            </w:r>
          </w:p>
          <w:p w:rsidR="0022535C" w:rsidRPr="00387222" w:rsidRDefault="0022535C" w:rsidP="008D2B7E">
            <w:pPr>
              <w:rPr>
                <w:sz w:val="22"/>
              </w:rPr>
            </w:pPr>
          </w:p>
          <w:p w:rsidR="009325C7" w:rsidRPr="00387222" w:rsidRDefault="009325C7" w:rsidP="008D2B7E">
            <w:pPr>
              <w:rPr>
                <w:sz w:val="22"/>
              </w:rPr>
            </w:pPr>
            <w:r w:rsidRPr="00387222">
              <w:rPr>
                <w:sz w:val="22"/>
              </w:rPr>
              <w:t>1. Yes</w:t>
            </w:r>
          </w:p>
          <w:p w:rsidR="009325C7" w:rsidRPr="00387222" w:rsidRDefault="009325C7" w:rsidP="008D2B7E">
            <w:pPr>
              <w:rPr>
                <w:sz w:val="22"/>
              </w:rPr>
            </w:pPr>
            <w:r w:rsidRPr="00387222">
              <w:rPr>
                <w:sz w:val="22"/>
              </w:rPr>
              <w:t>2. No</w:t>
            </w:r>
          </w:p>
        </w:tc>
        <w:tc>
          <w:tcPr>
            <w:tcW w:w="2160" w:type="dxa"/>
            <w:tcBorders>
              <w:top w:val="single" w:sz="6" w:space="0" w:color="auto"/>
              <w:left w:val="single" w:sz="6" w:space="0" w:color="auto"/>
              <w:bottom w:val="single" w:sz="6" w:space="0" w:color="auto"/>
              <w:right w:val="single" w:sz="6" w:space="0" w:color="auto"/>
            </w:tcBorders>
          </w:tcPr>
          <w:p w:rsidR="003F3462" w:rsidRPr="00387222" w:rsidRDefault="005331B1" w:rsidP="008D2B7E">
            <w:pPr>
              <w:jc w:val="center"/>
            </w:pPr>
            <w:r w:rsidRPr="00387222">
              <w:t>1,2</w:t>
            </w:r>
          </w:p>
        </w:tc>
        <w:tc>
          <w:tcPr>
            <w:tcW w:w="5763" w:type="dxa"/>
            <w:tcBorders>
              <w:top w:val="single" w:sz="6" w:space="0" w:color="auto"/>
              <w:left w:val="single" w:sz="6" w:space="0" w:color="auto"/>
              <w:bottom w:val="single" w:sz="6" w:space="0" w:color="auto"/>
              <w:right w:val="single" w:sz="6" w:space="0" w:color="auto"/>
            </w:tcBorders>
          </w:tcPr>
          <w:p w:rsidR="003F3462" w:rsidRPr="00387222" w:rsidRDefault="005331B1" w:rsidP="008D2B7E">
            <w:pPr>
              <w:rPr>
                <w:b/>
              </w:rPr>
            </w:pPr>
            <w:r w:rsidRPr="00387222">
              <w:rPr>
                <w:b/>
              </w:rPr>
              <w:t xml:space="preserve">Written discharge instructions or documentation of educational material given to the patient/caregiver that addresses compliance issues related to warfarin therapy must include BOTH of the following:  </w:t>
            </w:r>
          </w:p>
          <w:p w:rsidR="003F3462" w:rsidRPr="00387222" w:rsidRDefault="005331B1" w:rsidP="00803863">
            <w:pPr>
              <w:numPr>
                <w:ilvl w:val="0"/>
                <w:numId w:val="19"/>
              </w:numPr>
              <w:tabs>
                <w:tab w:val="clear" w:pos="360"/>
                <w:tab w:val="num" w:pos="247"/>
              </w:tabs>
            </w:pPr>
            <w:r w:rsidRPr="00387222">
              <w:t xml:space="preserve">The importance of taking warfarin as instructed. </w:t>
            </w:r>
          </w:p>
          <w:p w:rsidR="003F3462" w:rsidRPr="00387222" w:rsidRDefault="005331B1" w:rsidP="00803863">
            <w:pPr>
              <w:numPr>
                <w:ilvl w:val="0"/>
                <w:numId w:val="19"/>
              </w:numPr>
              <w:tabs>
                <w:tab w:val="clear" w:pos="360"/>
                <w:tab w:val="num" w:pos="247"/>
              </w:tabs>
            </w:pPr>
            <w:r w:rsidRPr="00387222">
              <w:t xml:space="preserve">The importance of monitoring warfarin with scheduled PT/INR blood </w:t>
            </w:r>
            <w:r w:rsidRPr="00E366C0">
              <w:rPr>
                <w:highlight w:val="yellow"/>
              </w:rPr>
              <w:t>draws.</w:t>
            </w:r>
            <w:r w:rsidRPr="00387222">
              <w:t xml:space="preserve"> </w:t>
            </w:r>
          </w:p>
          <w:p w:rsidR="002E4923" w:rsidRPr="00387222" w:rsidRDefault="002E4923" w:rsidP="008D2B7E">
            <w:r w:rsidRPr="00387222">
              <w:t xml:space="preserve">If the patient refused written discharge instructions/material which addressed compliance issues, select </w:t>
            </w:r>
            <w:r w:rsidRPr="00E366C0">
              <w:rPr>
                <w:highlight w:val="yellow"/>
              </w:rPr>
              <w:t>“1.”</w:t>
            </w:r>
          </w:p>
          <w:p w:rsidR="003F3462" w:rsidRPr="00387222" w:rsidRDefault="003F3462" w:rsidP="008D2B7E">
            <w:pPr>
              <w:rPr>
                <w:b/>
              </w:rPr>
            </w:pPr>
          </w:p>
        </w:tc>
      </w:tr>
      <w:tr w:rsidR="00253BA7" w:rsidRPr="00387222"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387222" w:rsidRDefault="007F7D1D" w:rsidP="005A0728">
            <w:pPr>
              <w:jc w:val="center"/>
              <w:rPr>
                <w:sz w:val="22"/>
              </w:rPr>
            </w:pPr>
            <w:r w:rsidRPr="00387222">
              <w:rPr>
                <w:sz w:val="22"/>
              </w:rPr>
              <w:t>4</w:t>
            </w:r>
            <w:r w:rsidR="005A0728">
              <w:rPr>
                <w:sz w:val="22"/>
              </w:rPr>
              <w:t>6</w:t>
            </w:r>
          </w:p>
        </w:tc>
        <w:tc>
          <w:tcPr>
            <w:tcW w:w="1258"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ptediet</w:t>
            </w:r>
            <w:proofErr w:type="spellEnd"/>
          </w:p>
          <w:p w:rsidR="001B50CD" w:rsidRPr="00387222" w:rsidRDefault="001B50CD" w:rsidP="00967A93">
            <w:pPr>
              <w:jc w:val="center"/>
            </w:pPr>
            <w:r w:rsidRPr="00387222">
              <w:t>VTE5</w:t>
            </w:r>
          </w:p>
          <w:p w:rsidR="00253BA7" w:rsidRPr="0038722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32324" w:rsidRDefault="005331B1" w:rsidP="00967A93">
            <w:pPr>
              <w:rPr>
                <w:sz w:val="22"/>
                <w:szCs w:val="22"/>
              </w:rPr>
            </w:pPr>
            <w:r w:rsidRPr="00332324">
              <w:rPr>
                <w:sz w:val="22"/>
                <w:szCs w:val="22"/>
              </w:rPr>
              <w:t xml:space="preserve">Did the WRITTEN discharge instructions or other educational material given to the patient/caregiver address </w:t>
            </w:r>
            <w:r w:rsidRPr="00332324">
              <w:rPr>
                <w:b/>
                <w:sz w:val="22"/>
                <w:szCs w:val="22"/>
              </w:rPr>
              <w:t>dietary advice related to warfarin therapy</w:t>
            </w:r>
            <w:r w:rsidRPr="00332324">
              <w:rPr>
                <w:sz w:val="22"/>
                <w:szCs w:val="22"/>
              </w:rPr>
              <w:t xml:space="preserve"> prescribed after discharge?</w:t>
            </w:r>
          </w:p>
          <w:p w:rsidR="00952659" w:rsidRPr="00332324" w:rsidRDefault="00952659" w:rsidP="00967A93">
            <w:pPr>
              <w:rPr>
                <w:b/>
                <w:sz w:val="22"/>
                <w:szCs w:val="22"/>
                <w:highlight w:val="yellow"/>
              </w:rPr>
            </w:pPr>
            <w:r w:rsidRPr="00332324">
              <w:rPr>
                <w:b/>
                <w:sz w:val="22"/>
                <w:szCs w:val="22"/>
                <w:highlight w:val="yellow"/>
              </w:rPr>
              <w:t>Must include BOTH of the following:</w:t>
            </w:r>
          </w:p>
          <w:p w:rsidR="0022535C" w:rsidRPr="00332324" w:rsidRDefault="0022535C" w:rsidP="0022535C">
            <w:pPr>
              <w:numPr>
                <w:ilvl w:val="0"/>
                <w:numId w:val="40"/>
              </w:numPr>
              <w:ind w:left="247" w:hanging="247"/>
              <w:rPr>
                <w:sz w:val="22"/>
                <w:szCs w:val="22"/>
                <w:highlight w:val="yellow"/>
              </w:rPr>
            </w:pPr>
            <w:r w:rsidRPr="00332324">
              <w:rPr>
                <w:sz w:val="22"/>
                <w:szCs w:val="22"/>
                <w:highlight w:val="yellow"/>
              </w:rPr>
              <w:t xml:space="preserve">A “consistent amount” of foods with Vitamin K rather than avoidance should be advised; and </w:t>
            </w:r>
          </w:p>
          <w:p w:rsidR="0022535C" w:rsidRPr="00332324" w:rsidRDefault="0022535C" w:rsidP="0022535C">
            <w:pPr>
              <w:numPr>
                <w:ilvl w:val="0"/>
                <w:numId w:val="20"/>
              </w:numPr>
              <w:tabs>
                <w:tab w:val="clear" w:pos="360"/>
              </w:tabs>
              <w:ind w:left="247" w:hanging="247"/>
              <w:rPr>
                <w:sz w:val="22"/>
                <w:szCs w:val="22"/>
                <w:highlight w:val="yellow"/>
              </w:rPr>
            </w:pPr>
            <w:r w:rsidRPr="00332324">
              <w:rPr>
                <w:sz w:val="22"/>
                <w:szCs w:val="22"/>
                <w:highlight w:val="yellow"/>
              </w:rPr>
              <w:t>Avoid major changes in dietary habits, or notify health professional before changing habits.</w:t>
            </w:r>
          </w:p>
          <w:p w:rsidR="0022535C" w:rsidRPr="00387222" w:rsidRDefault="0022535C" w:rsidP="00967A93">
            <w:pPr>
              <w:rPr>
                <w:sz w:val="22"/>
              </w:rPr>
            </w:pPr>
          </w:p>
          <w:p w:rsidR="009325C7" w:rsidRPr="00387222" w:rsidRDefault="009325C7" w:rsidP="009325C7">
            <w:pPr>
              <w:rPr>
                <w:sz w:val="22"/>
              </w:rPr>
            </w:pPr>
            <w:r w:rsidRPr="00387222">
              <w:rPr>
                <w:sz w:val="22"/>
              </w:rPr>
              <w:t>1. Yes</w:t>
            </w:r>
          </w:p>
          <w:p w:rsidR="009325C7" w:rsidRPr="00387222" w:rsidRDefault="009325C7" w:rsidP="009325C7">
            <w:pPr>
              <w:rPr>
                <w:sz w:val="22"/>
              </w:rPr>
            </w:pPr>
            <w:r w:rsidRPr="0038722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r w:rsidRPr="00387222">
              <w:t>1,2</w:t>
            </w:r>
          </w:p>
        </w:tc>
        <w:tc>
          <w:tcPr>
            <w:tcW w:w="5763" w:type="dxa"/>
            <w:tcBorders>
              <w:top w:val="single" w:sz="6" w:space="0" w:color="auto"/>
              <w:left w:val="single" w:sz="6" w:space="0" w:color="auto"/>
              <w:bottom w:val="single" w:sz="6" w:space="0" w:color="auto"/>
              <w:right w:val="single" w:sz="6" w:space="0" w:color="auto"/>
            </w:tcBorders>
          </w:tcPr>
          <w:p w:rsidR="00952EC9" w:rsidRPr="00387222" w:rsidRDefault="005331B1" w:rsidP="00200A56">
            <w:pPr>
              <w:rPr>
                <w:b/>
              </w:rPr>
            </w:pPr>
            <w:r w:rsidRPr="00387222">
              <w:rPr>
                <w:b/>
              </w:rPr>
              <w:t xml:space="preserve">Written discharge instructions or documentation of educational material given to the patient/caregiver that addresses dietary advice related to warfarin therapy must include BOTH of the following:  </w:t>
            </w:r>
          </w:p>
          <w:p w:rsidR="00253BA7" w:rsidRPr="00387222" w:rsidRDefault="005331B1" w:rsidP="00803863">
            <w:pPr>
              <w:numPr>
                <w:ilvl w:val="0"/>
                <w:numId w:val="40"/>
              </w:numPr>
              <w:ind w:left="247" w:hanging="247"/>
            </w:pPr>
            <w:r w:rsidRPr="00387222">
              <w:t xml:space="preserve">A “consistent amount” of foods with Vitamin K rather than avoidance should be advised. </w:t>
            </w:r>
          </w:p>
          <w:p w:rsidR="00253BA7" w:rsidRPr="00387222" w:rsidRDefault="005331B1" w:rsidP="00803863">
            <w:pPr>
              <w:numPr>
                <w:ilvl w:val="0"/>
                <w:numId w:val="20"/>
              </w:numPr>
              <w:tabs>
                <w:tab w:val="clear" w:pos="360"/>
              </w:tabs>
              <w:ind w:left="247" w:hanging="247"/>
            </w:pPr>
            <w:r w:rsidRPr="00387222">
              <w:t>Avoid major changes in dietary habits, or notify health professional before changing habits.</w:t>
            </w:r>
          </w:p>
          <w:p w:rsidR="000E203D" w:rsidRPr="00387222" w:rsidRDefault="000E203D" w:rsidP="00C905A8">
            <w:r w:rsidRPr="00387222">
              <w:t>If the patient refused written discharge instructions/material which addressed dietary advice related to warfarin therapy, select “</w:t>
            </w:r>
            <w:r w:rsidR="00C905A8" w:rsidRPr="00387222">
              <w:t>1</w:t>
            </w:r>
            <w:r w:rsidRPr="00387222">
              <w:t>.”</w:t>
            </w:r>
          </w:p>
        </w:tc>
      </w:tr>
      <w:tr w:rsidR="00253BA7" w:rsidRPr="0038722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87222" w:rsidRDefault="007F7D1D" w:rsidP="005A0728">
            <w:pPr>
              <w:jc w:val="center"/>
              <w:rPr>
                <w:sz w:val="22"/>
              </w:rPr>
            </w:pPr>
            <w:r w:rsidRPr="00387222">
              <w:rPr>
                <w:sz w:val="22"/>
              </w:rPr>
              <w:t>4</w:t>
            </w:r>
            <w:r w:rsidR="005A0728">
              <w:rPr>
                <w:sz w:val="22"/>
              </w:rPr>
              <w:t>7</w:t>
            </w:r>
          </w:p>
        </w:tc>
        <w:tc>
          <w:tcPr>
            <w:tcW w:w="1258"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ptedfolo</w:t>
            </w:r>
            <w:proofErr w:type="spellEnd"/>
          </w:p>
          <w:p w:rsidR="001B50CD" w:rsidRPr="00387222" w:rsidRDefault="001B50CD" w:rsidP="00967A93">
            <w:pPr>
              <w:jc w:val="center"/>
            </w:pPr>
            <w:r w:rsidRPr="00387222">
              <w:t>VTE5</w:t>
            </w:r>
          </w:p>
          <w:p w:rsidR="00253BA7" w:rsidRPr="0038722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Default="005331B1" w:rsidP="00967A93">
            <w:pPr>
              <w:rPr>
                <w:sz w:val="22"/>
              </w:rPr>
            </w:pPr>
            <w:r w:rsidRPr="00387222">
              <w:rPr>
                <w:sz w:val="22"/>
              </w:rPr>
              <w:t xml:space="preserve">Did the WRITTEN discharge instructions or other educational material given to the patient/caregiver address </w:t>
            </w:r>
            <w:r w:rsidRPr="00387222">
              <w:rPr>
                <w:b/>
                <w:sz w:val="22"/>
              </w:rPr>
              <w:t>follow-up monitoring</w:t>
            </w:r>
            <w:r w:rsidRPr="00387222">
              <w:rPr>
                <w:sz w:val="22"/>
              </w:rPr>
              <w:t xml:space="preserve"> </w:t>
            </w:r>
            <w:r w:rsidRPr="00387222">
              <w:rPr>
                <w:b/>
                <w:sz w:val="22"/>
              </w:rPr>
              <w:t>related to warfarin therapy</w:t>
            </w:r>
            <w:r w:rsidRPr="00387222">
              <w:rPr>
                <w:sz w:val="22"/>
              </w:rPr>
              <w:t xml:space="preserve"> prescribed after discharge?</w:t>
            </w:r>
          </w:p>
          <w:p w:rsidR="00332324" w:rsidRPr="00387222" w:rsidRDefault="00332324" w:rsidP="00967A93">
            <w:pPr>
              <w:rPr>
                <w:sz w:val="22"/>
              </w:rPr>
            </w:pPr>
          </w:p>
          <w:p w:rsidR="009325C7" w:rsidRPr="00387222" w:rsidRDefault="009325C7" w:rsidP="009325C7">
            <w:pPr>
              <w:rPr>
                <w:sz w:val="22"/>
              </w:rPr>
            </w:pPr>
            <w:r w:rsidRPr="00387222">
              <w:rPr>
                <w:sz w:val="22"/>
              </w:rPr>
              <w:t>1. Yes</w:t>
            </w:r>
          </w:p>
          <w:p w:rsidR="009325C7" w:rsidRPr="00387222" w:rsidRDefault="009325C7" w:rsidP="009325C7">
            <w:pPr>
              <w:rPr>
                <w:sz w:val="22"/>
              </w:rPr>
            </w:pPr>
            <w:r w:rsidRPr="0038722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r w:rsidRPr="00387222">
              <w:t>1,2</w:t>
            </w:r>
          </w:p>
        </w:tc>
        <w:tc>
          <w:tcPr>
            <w:tcW w:w="5763" w:type="dxa"/>
            <w:tcBorders>
              <w:top w:val="single" w:sz="6" w:space="0" w:color="auto"/>
              <w:left w:val="single" w:sz="6" w:space="0" w:color="auto"/>
              <w:bottom w:val="single" w:sz="6" w:space="0" w:color="auto"/>
              <w:right w:val="single" w:sz="6" w:space="0" w:color="auto"/>
            </w:tcBorders>
          </w:tcPr>
          <w:p w:rsidR="00CD3B73" w:rsidRPr="00387222" w:rsidRDefault="005331B1" w:rsidP="00CD3B73">
            <w:pPr>
              <w:rPr>
                <w:b/>
              </w:rPr>
            </w:pPr>
            <w:r w:rsidRPr="00387222">
              <w:rPr>
                <w:b/>
              </w:rPr>
              <w:t xml:space="preserve">Written discharge instructions or documentation of educational material given to the patient/caregiver that addresses follow-up monitoring related to warfarin therapy must include the following: </w:t>
            </w:r>
          </w:p>
          <w:p w:rsidR="00CD3B73" w:rsidRPr="00387222" w:rsidRDefault="00CD3B73" w:rsidP="00CD3B73">
            <w:pPr>
              <w:pStyle w:val="ListParagraph"/>
              <w:numPr>
                <w:ilvl w:val="0"/>
                <w:numId w:val="61"/>
              </w:numPr>
            </w:pPr>
            <w:r w:rsidRPr="00387222">
              <w:t>I</w:t>
            </w:r>
            <w:r w:rsidR="009F3763" w:rsidRPr="00387222">
              <w:t>nformation about plans to monitor warfarin post-discharge. For example, if “follow-up with Coumadin clinic in one week” is documented, select “Yes”.</w:t>
            </w:r>
          </w:p>
          <w:p w:rsidR="000E203D" w:rsidRPr="00387222" w:rsidRDefault="009F3763" w:rsidP="00CD3B73">
            <w:pPr>
              <w:pStyle w:val="ListParagraph"/>
              <w:ind w:left="0"/>
            </w:pPr>
            <w:r w:rsidRPr="00387222">
              <w:rPr>
                <w:b/>
              </w:rPr>
              <w:t>If home health will be monitoring the warfarin, select “Yes”.</w:t>
            </w:r>
            <w:r w:rsidR="000E203D" w:rsidRPr="00387222">
              <w:t xml:space="preserve"> </w:t>
            </w:r>
          </w:p>
          <w:p w:rsidR="00253BA7" w:rsidRPr="00387222" w:rsidRDefault="000E203D" w:rsidP="00C905A8">
            <w:pPr>
              <w:pStyle w:val="ListParagraph"/>
              <w:ind w:left="0"/>
              <w:rPr>
                <w:b/>
              </w:rPr>
            </w:pPr>
            <w:r w:rsidRPr="00387222">
              <w:t>If the patient refused written discharge instructions/material which addressed follow-up monitoring related to warfarin therapy, select “</w:t>
            </w:r>
            <w:r w:rsidR="00C905A8" w:rsidRPr="00387222">
              <w:t>1</w:t>
            </w:r>
            <w:r w:rsidRPr="00387222">
              <w:t>.”</w:t>
            </w:r>
          </w:p>
        </w:tc>
      </w:tr>
      <w:tr w:rsidR="00253BA7" w:rsidRPr="0040328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87222" w:rsidRDefault="007F7D1D" w:rsidP="005A0728">
            <w:pPr>
              <w:jc w:val="center"/>
              <w:rPr>
                <w:sz w:val="22"/>
              </w:rPr>
            </w:pPr>
            <w:r w:rsidRPr="00387222">
              <w:rPr>
                <w:sz w:val="22"/>
              </w:rPr>
              <w:t>4</w:t>
            </w:r>
            <w:r w:rsidR="005A0728">
              <w:rPr>
                <w:sz w:val="22"/>
              </w:rPr>
              <w:t>8</w:t>
            </w:r>
            <w:bookmarkStart w:id="0" w:name="_GoBack"/>
            <w:bookmarkEnd w:id="0"/>
          </w:p>
        </w:tc>
        <w:tc>
          <w:tcPr>
            <w:tcW w:w="1258"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ptedadr</w:t>
            </w:r>
            <w:proofErr w:type="spellEnd"/>
          </w:p>
          <w:p w:rsidR="001B50CD" w:rsidRPr="00387222" w:rsidRDefault="001B50CD" w:rsidP="00967A93">
            <w:pPr>
              <w:jc w:val="center"/>
            </w:pPr>
            <w:r w:rsidRPr="00387222">
              <w:t>VTE5</w:t>
            </w:r>
          </w:p>
          <w:p w:rsidR="00253BA7" w:rsidRPr="0038722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32324" w:rsidRDefault="005331B1" w:rsidP="00967A93">
            <w:pPr>
              <w:rPr>
                <w:sz w:val="22"/>
                <w:szCs w:val="22"/>
              </w:rPr>
            </w:pPr>
            <w:r w:rsidRPr="00332324">
              <w:rPr>
                <w:sz w:val="22"/>
                <w:szCs w:val="22"/>
              </w:rPr>
              <w:t xml:space="preserve">Did the WRITTEN discharge instructions or other educational material given to the patient/caregiver address </w:t>
            </w:r>
            <w:r w:rsidRPr="00332324">
              <w:rPr>
                <w:b/>
                <w:sz w:val="22"/>
                <w:szCs w:val="22"/>
              </w:rPr>
              <w:t>potential for adverse drug reactions and interactions related to warfarin therapy</w:t>
            </w:r>
            <w:r w:rsidRPr="00332324">
              <w:rPr>
                <w:sz w:val="22"/>
                <w:szCs w:val="22"/>
              </w:rPr>
              <w:t xml:space="preserve"> prescribed after discharge?</w:t>
            </w:r>
          </w:p>
          <w:p w:rsidR="00952659" w:rsidRPr="00332324" w:rsidRDefault="00952659" w:rsidP="00967A93">
            <w:pPr>
              <w:rPr>
                <w:b/>
                <w:sz w:val="22"/>
                <w:szCs w:val="22"/>
                <w:highlight w:val="yellow"/>
              </w:rPr>
            </w:pPr>
            <w:r w:rsidRPr="00332324">
              <w:rPr>
                <w:b/>
                <w:sz w:val="22"/>
                <w:szCs w:val="22"/>
                <w:highlight w:val="yellow"/>
              </w:rPr>
              <w:t>Must include ALL of the following:</w:t>
            </w:r>
          </w:p>
          <w:p w:rsidR="0022535C" w:rsidRPr="00332324" w:rsidRDefault="0022535C" w:rsidP="0022535C">
            <w:pPr>
              <w:numPr>
                <w:ilvl w:val="0"/>
                <w:numId w:val="22"/>
              </w:numPr>
              <w:ind w:left="247" w:hanging="247"/>
              <w:rPr>
                <w:sz w:val="22"/>
                <w:szCs w:val="22"/>
                <w:highlight w:val="yellow"/>
              </w:rPr>
            </w:pPr>
            <w:r w:rsidRPr="00332324">
              <w:rPr>
                <w:sz w:val="22"/>
                <w:szCs w:val="22"/>
                <w:highlight w:val="yellow"/>
              </w:rPr>
              <w:t xml:space="preserve">Diet and medications can affect the PT/INR level; </w:t>
            </w:r>
          </w:p>
          <w:p w:rsidR="0022535C" w:rsidRPr="00332324" w:rsidRDefault="0022535C" w:rsidP="0022535C">
            <w:pPr>
              <w:numPr>
                <w:ilvl w:val="0"/>
                <w:numId w:val="22"/>
              </w:numPr>
              <w:ind w:left="247" w:hanging="247"/>
              <w:rPr>
                <w:sz w:val="22"/>
                <w:szCs w:val="22"/>
                <w:highlight w:val="yellow"/>
              </w:rPr>
            </w:pPr>
            <w:r w:rsidRPr="00332324">
              <w:rPr>
                <w:sz w:val="22"/>
                <w:szCs w:val="22"/>
                <w:highlight w:val="yellow"/>
              </w:rPr>
              <w:t>Do not take or discontinue any medication or over-the-counter medication except on the advice of the physician or pharmacist; and</w:t>
            </w:r>
          </w:p>
          <w:p w:rsidR="0022535C" w:rsidRDefault="0022535C" w:rsidP="0022535C">
            <w:pPr>
              <w:numPr>
                <w:ilvl w:val="0"/>
                <w:numId w:val="22"/>
              </w:numPr>
              <w:ind w:left="247" w:hanging="247"/>
              <w:rPr>
                <w:sz w:val="22"/>
                <w:szCs w:val="22"/>
                <w:highlight w:val="yellow"/>
              </w:rPr>
            </w:pPr>
            <w:r w:rsidRPr="00332324">
              <w:rPr>
                <w:sz w:val="22"/>
                <w:szCs w:val="22"/>
                <w:highlight w:val="yellow"/>
              </w:rPr>
              <w:t>Warfarin increases the risk of bleeding.</w:t>
            </w:r>
          </w:p>
          <w:p w:rsidR="00332324" w:rsidRPr="00332324" w:rsidRDefault="00332324" w:rsidP="00332324">
            <w:pPr>
              <w:ind w:left="247"/>
              <w:rPr>
                <w:sz w:val="22"/>
                <w:szCs w:val="22"/>
                <w:highlight w:val="yellow"/>
              </w:rPr>
            </w:pPr>
          </w:p>
          <w:p w:rsidR="009325C7" w:rsidRPr="00387222" w:rsidRDefault="009325C7" w:rsidP="009325C7">
            <w:pPr>
              <w:rPr>
                <w:sz w:val="22"/>
              </w:rPr>
            </w:pPr>
            <w:r w:rsidRPr="00387222">
              <w:rPr>
                <w:sz w:val="22"/>
              </w:rPr>
              <w:t>1. Yes</w:t>
            </w:r>
          </w:p>
          <w:p w:rsidR="009325C7" w:rsidRPr="00387222" w:rsidRDefault="009325C7" w:rsidP="009325C7">
            <w:pPr>
              <w:rPr>
                <w:sz w:val="22"/>
              </w:rPr>
            </w:pPr>
            <w:r w:rsidRPr="0038722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r w:rsidRPr="00387222">
              <w:t>1,2</w:t>
            </w:r>
          </w:p>
          <w:p w:rsidR="00531624" w:rsidRPr="00387222" w:rsidRDefault="00531624" w:rsidP="00967A93">
            <w:pPr>
              <w:jc w:val="center"/>
              <w:rPr>
                <w:b/>
              </w:rPr>
            </w:pPr>
          </w:p>
        </w:tc>
        <w:tc>
          <w:tcPr>
            <w:tcW w:w="5763" w:type="dxa"/>
            <w:tcBorders>
              <w:top w:val="single" w:sz="6" w:space="0" w:color="auto"/>
              <w:left w:val="single" w:sz="6" w:space="0" w:color="auto"/>
              <w:bottom w:val="single" w:sz="6" w:space="0" w:color="auto"/>
              <w:right w:val="single" w:sz="6" w:space="0" w:color="auto"/>
            </w:tcBorders>
          </w:tcPr>
          <w:p w:rsidR="00253BA7" w:rsidRPr="00387222" w:rsidRDefault="005331B1" w:rsidP="00857355">
            <w:pPr>
              <w:rPr>
                <w:b/>
              </w:rPr>
            </w:pPr>
            <w:r w:rsidRPr="00387222">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387222" w:rsidRDefault="005331B1" w:rsidP="00803863">
            <w:pPr>
              <w:numPr>
                <w:ilvl w:val="0"/>
                <w:numId w:val="22"/>
              </w:numPr>
              <w:ind w:left="247" w:hanging="247"/>
            </w:pPr>
            <w:r w:rsidRPr="00387222">
              <w:t xml:space="preserve">Diet and medications can affect the PT/INR level. </w:t>
            </w:r>
          </w:p>
          <w:p w:rsidR="00EC0B74" w:rsidRPr="00387222" w:rsidRDefault="005331B1" w:rsidP="00EC0B74">
            <w:pPr>
              <w:numPr>
                <w:ilvl w:val="0"/>
                <w:numId w:val="22"/>
              </w:numPr>
              <w:ind w:left="247" w:hanging="247"/>
            </w:pPr>
            <w:r w:rsidRPr="00387222">
              <w:t xml:space="preserve">Do not take or discontinue any medication or over-the-counter medication except on the advice </w:t>
            </w:r>
            <w:r w:rsidR="00EC0B74" w:rsidRPr="00387222">
              <w:t>of the physician or pharmacist.</w:t>
            </w:r>
          </w:p>
          <w:p w:rsidR="00253BA7" w:rsidRPr="00387222" w:rsidRDefault="005331B1" w:rsidP="00EC0B74">
            <w:pPr>
              <w:numPr>
                <w:ilvl w:val="0"/>
                <w:numId w:val="22"/>
              </w:numPr>
              <w:ind w:left="247" w:hanging="247"/>
            </w:pPr>
            <w:r w:rsidRPr="00387222">
              <w:t xml:space="preserve">Warfarin increases the risk of bleeding. </w:t>
            </w:r>
          </w:p>
          <w:p w:rsidR="000E203D" w:rsidRPr="00403288" w:rsidRDefault="000E203D" w:rsidP="00C905A8">
            <w:r w:rsidRPr="00387222">
              <w:t>If the patient refused written discharge instructions/material which addressed potential for adverse drug reactions and interaction related to warfarin therapy, select “</w:t>
            </w:r>
            <w:r w:rsidR="00C905A8" w:rsidRPr="00387222">
              <w:t>1</w:t>
            </w:r>
            <w:r w:rsidRPr="00387222">
              <w:t>.”</w:t>
            </w:r>
          </w:p>
        </w:tc>
      </w:tr>
    </w:tbl>
    <w:p w:rsidR="0056542F" w:rsidRDefault="0056542F"/>
    <w:sectPr w:rsidR="0056542F" w:rsidSect="00A91C55">
      <w:headerReference w:type="default" r:id="rId9"/>
      <w:footerReference w:type="default" r:id="rId10"/>
      <w:pgSz w:w="15840" w:h="12240" w:orient="landscape" w:code="1"/>
      <w:pgMar w:top="72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819" w:rsidRDefault="00B21819" w:rsidP="00967A93">
      <w:pPr>
        <w:pStyle w:val="Header"/>
      </w:pPr>
      <w:r>
        <w:separator/>
      </w:r>
    </w:p>
  </w:endnote>
  <w:endnote w:type="continuationSeparator" w:id="0">
    <w:p w:rsidR="00B21819" w:rsidRDefault="00B21819"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B21819" w:rsidRPr="0091080D" w:rsidRDefault="00B21819">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 xml:space="preserve">FY2016Q3 </w:t>
            </w:r>
            <w:r w:rsidR="00B57731">
              <w:rPr>
                <w:rFonts w:ascii="Times New Roman" w:hAnsi="Times New Roman"/>
                <w:sz w:val="20"/>
              </w:rPr>
              <w:t>3/02/16</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5A0728">
              <w:rPr>
                <w:rFonts w:ascii="Times New Roman" w:hAnsi="Times New Roman"/>
                <w:b/>
                <w:bCs/>
                <w:noProof/>
                <w:sz w:val="20"/>
              </w:rPr>
              <w:t>55</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5A0728">
              <w:rPr>
                <w:rFonts w:ascii="Times New Roman" w:hAnsi="Times New Roman"/>
                <w:b/>
                <w:bCs/>
                <w:noProof/>
                <w:sz w:val="20"/>
              </w:rPr>
              <w:t>55</w:t>
            </w:r>
            <w:r w:rsidRPr="0091080D">
              <w:rPr>
                <w:rFonts w:ascii="Times New Roman" w:hAnsi="Times New Roman"/>
                <w:b/>
                <w:bCs/>
                <w:sz w:val="20"/>
              </w:rPr>
              <w:fldChar w:fldCharType="end"/>
            </w:r>
          </w:p>
        </w:sdtContent>
      </w:sdt>
    </w:sdtContent>
  </w:sdt>
  <w:p w:rsidR="00B21819" w:rsidRDefault="00B21819"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819" w:rsidRDefault="00B21819" w:rsidP="00967A93">
      <w:pPr>
        <w:pStyle w:val="Header"/>
      </w:pPr>
      <w:r>
        <w:separator/>
      </w:r>
    </w:p>
  </w:footnote>
  <w:footnote w:type="continuationSeparator" w:id="0">
    <w:p w:rsidR="00B21819" w:rsidRDefault="00B21819"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819" w:rsidRPr="00D04ABF" w:rsidRDefault="00B21819" w:rsidP="001770C0">
    <w:pPr>
      <w:pStyle w:val="Header"/>
      <w:jc w:val="center"/>
      <w:rPr>
        <w:b/>
        <w:sz w:val="28"/>
      </w:rPr>
    </w:pPr>
    <w:r w:rsidRPr="00D04ABF">
      <w:rPr>
        <w:b/>
        <w:sz w:val="28"/>
      </w:rPr>
      <w:t>VHA JOINT COMMISSION HOSPITAL QUALITY MEASURES</w:t>
    </w:r>
  </w:p>
  <w:p w:rsidR="00B21819" w:rsidRDefault="00B21819" w:rsidP="001770C0">
    <w:pPr>
      <w:pStyle w:val="Header"/>
      <w:jc w:val="center"/>
      <w:rPr>
        <w:b/>
        <w:sz w:val="28"/>
      </w:rPr>
    </w:pPr>
    <w:r w:rsidRPr="00D04ABF">
      <w:rPr>
        <w:b/>
        <w:sz w:val="28"/>
      </w:rPr>
      <w:t>VENOUS THROMBOEMBOLISM INSTRUMEN</w:t>
    </w:r>
    <w:r>
      <w:rPr>
        <w:b/>
        <w:sz w:val="28"/>
      </w:rPr>
      <w:t>T</w:t>
    </w:r>
  </w:p>
  <w:p w:rsidR="00B21819" w:rsidRPr="00FD61B5" w:rsidRDefault="00B21819" w:rsidP="001770C0">
    <w:pPr>
      <w:pStyle w:val="Header"/>
      <w:jc w:val="center"/>
      <w:rPr>
        <w:b/>
        <w:sz w:val="28"/>
      </w:rPr>
    </w:pPr>
    <w:r w:rsidRPr="00E72311">
      <w:rPr>
        <w:b/>
        <w:sz w:val="24"/>
      </w:rPr>
      <w:t>Third</w:t>
    </w:r>
    <w:r>
      <w:rPr>
        <w:b/>
        <w:sz w:val="24"/>
      </w:rPr>
      <w:t xml:space="preserve"> </w:t>
    </w:r>
    <w:r w:rsidRPr="00BB1318">
      <w:rPr>
        <w:b/>
        <w:sz w:val="24"/>
      </w:rPr>
      <w:t>Quarter, FY2016</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B21819" w:rsidRPr="007A4438" w:rsidTr="00A72F2F">
      <w:trPr>
        <w:cantSplit/>
      </w:trPr>
      <w:tc>
        <w:tcPr>
          <w:tcW w:w="630" w:type="dxa"/>
        </w:tcPr>
        <w:p w:rsidR="00B21819" w:rsidRPr="00D04ABF" w:rsidRDefault="00B21819" w:rsidP="001770C0">
          <w:pPr>
            <w:jc w:val="center"/>
            <w:rPr>
              <w:b/>
              <w:bCs/>
              <w:sz w:val="23"/>
              <w:szCs w:val="23"/>
            </w:rPr>
          </w:pPr>
          <w:r w:rsidRPr="00D04ABF">
            <w:rPr>
              <w:b/>
              <w:bCs/>
              <w:sz w:val="23"/>
              <w:szCs w:val="23"/>
            </w:rPr>
            <w:t>#</w:t>
          </w:r>
        </w:p>
      </w:tc>
      <w:tc>
        <w:tcPr>
          <w:tcW w:w="1170" w:type="dxa"/>
        </w:tcPr>
        <w:p w:rsidR="00B21819" w:rsidRPr="00D04ABF" w:rsidRDefault="00B21819" w:rsidP="001770C0">
          <w:pPr>
            <w:jc w:val="center"/>
            <w:rPr>
              <w:b/>
              <w:bCs/>
              <w:sz w:val="18"/>
              <w:szCs w:val="19"/>
            </w:rPr>
          </w:pPr>
          <w:r w:rsidRPr="00D04ABF">
            <w:rPr>
              <w:b/>
              <w:bCs/>
              <w:sz w:val="18"/>
              <w:szCs w:val="19"/>
            </w:rPr>
            <w:t>Name</w:t>
          </w:r>
        </w:p>
      </w:tc>
      <w:tc>
        <w:tcPr>
          <w:tcW w:w="4950" w:type="dxa"/>
        </w:tcPr>
        <w:p w:rsidR="00B21819" w:rsidRPr="00D04ABF" w:rsidRDefault="00B21819"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B21819" w:rsidRPr="00D04ABF" w:rsidRDefault="00B21819" w:rsidP="001770C0">
          <w:pPr>
            <w:jc w:val="center"/>
            <w:rPr>
              <w:b/>
              <w:bCs/>
              <w:sz w:val="24"/>
              <w:szCs w:val="19"/>
            </w:rPr>
          </w:pPr>
          <w:r w:rsidRPr="00D04ABF">
            <w:rPr>
              <w:b/>
              <w:bCs/>
              <w:sz w:val="24"/>
              <w:szCs w:val="19"/>
            </w:rPr>
            <w:t>Field Format</w:t>
          </w:r>
        </w:p>
      </w:tc>
      <w:tc>
        <w:tcPr>
          <w:tcW w:w="5670" w:type="dxa"/>
        </w:tcPr>
        <w:p w:rsidR="00B21819" w:rsidRPr="007A4438" w:rsidRDefault="00B21819"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B21819" w:rsidRDefault="00B21819"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3">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9C0580A"/>
    <w:multiLevelType w:val="hybridMultilevel"/>
    <w:tmpl w:val="A39AE8AE"/>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59">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1">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3">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7">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6">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7">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0">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4">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6">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8">
    <w:nsid w:val="3E8C54D0"/>
    <w:multiLevelType w:val="hybridMultilevel"/>
    <w:tmpl w:val="81A62E2A"/>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9">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1">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4">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3">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4">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3">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14">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5">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nsid w:val="598A4358"/>
    <w:multiLevelType w:val="hybridMultilevel"/>
    <w:tmpl w:val="4BDC9EB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2">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2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24">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8">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0">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3">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5">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6">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38">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1">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2">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3">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4">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46">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8">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49">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0">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5">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0">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9"/>
  </w:num>
  <w:num w:numId="2">
    <w:abstractNumId w:val="47"/>
  </w:num>
  <w:num w:numId="3">
    <w:abstractNumId w:val="112"/>
  </w:num>
  <w:num w:numId="4">
    <w:abstractNumId w:val="88"/>
  </w:num>
  <w:num w:numId="5">
    <w:abstractNumId w:val="106"/>
  </w:num>
  <w:num w:numId="6">
    <w:abstractNumId w:val="104"/>
  </w:num>
  <w:num w:numId="7">
    <w:abstractNumId w:val="33"/>
  </w:num>
  <w:num w:numId="8">
    <w:abstractNumId w:val="110"/>
  </w:num>
  <w:num w:numId="9">
    <w:abstractNumId w:val="123"/>
  </w:num>
  <w:num w:numId="10">
    <w:abstractNumId w:val="22"/>
  </w:num>
  <w:num w:numId="11">
    <w:abstractNumId w:val="7"/>
  </w:num>
  <w:num w:numId="12">
    <w:abstractNumId w:val="101"/>
  </w:num>
  <w:num w:numId="13">
    <w:abstractNumId w:val="109"/>
  </w:num>
  <w:num w:numId="14">
    <w:abstractNumId w:val="39"/>
  </w:num>
  <w:num w:numId="15">
    <w:abstractNumId w:val="81"/>
  </w:num>
  <w:num w:numId="16">
    <w:abstractNumId w:val="16"/>
  </w:num>
  <w:num w:numId="17">
    <w:abstractNumId w:val="129"/>
  </w:num>
  <w:num w:numId="18">
    <w:abstractNumId w:val="141"/>
  </w:num>
  <w:num w:numId="19">
    <w:abstractNumId w:val="60"/>
  </w:num>
  <w:num w:numId="20">
    <w:abstractNumId w:val="30"/>
  </w:num>
  <w:num w:numId="21">
    <w:abstractNumId w:val="90"/>
  </w:num>
  <w:num w:numId="22">
    <w:abstractNumId w:val="127"/>
  </w:num>
  <w:num w:numId="23">
    <w:abstractNumId w:val="132"/>
  </w:num>
  <w:num w:numId="24">
    <w:abstractNumId w:val="159"/>
  </w:num>
  <w:num w:numId="25">
    <w:abstractNumId w:val="69"/>
  </w:num>
  <w:num w:numId="26">
    <w:abstractNumId w:val="44"/>
  </w:num>
  <w:num w:numId="27">
    <w:abstractNumId w:val="4"/>
  </w:num>
  <w:num w:numId="28">
    <w:abstractNumId w:val="49"/>
  </w:num>
  <w:num w:numId="29">
    <w:abstractNumId w:val="56"/>
  </w:num>
  <w:num w:numId="30">
    <w:abstractNumId w:val="1"/>
  </w:num>
  <w:num w:numId="31">
    <w:abstractNumId w:val="5"/>
  </w:num>
  <w:num w:numId="32">
    <w:abstractNumId w:val="150"/>
  </w:num>
  <w:num w:numId="33">
    <w:abstractNumId w:val="3"/>
  </w:num>
  <w:num w:numId="34">
    <w:abstractNumId w:val="67"/>
  </w:num>
  <w:num w:numId="35">
    <w:abstractNumId w:val="0"/>
  </w:num>
  <w:num w:numId="36">
    <w:abstractNumId w:val="148"/>
  </w:num>
  <w:num w:numId="37">
    <w:abstractNumId w:val="103"/>
  </w:num>
  <w:num w:numId="38">
    <w:abstractNumId w:val="75"/>
  </w:num>
  <w:num w:numId="39">
    <w:abstractNumId w:val="155"/>
  </w:num>
  <w:num w:numId="40">
    <w:abstractNumId w:val="43"/>
  </w:num>
  <w:num w:numId="41">
    <w:abstractNumId w:val="2"/>
  </w:num>
  <w:num w:numId="4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7"/>
  </w:num>
  <w:num w:numId="48">
    <w:abstractNumId w:val="12"/>
  </w:num>
  <w:num w:numId="49">
    <w:abstractNumId w:val="53"/>
  </w:num>
  <w:num w:numId="50">
    <w:abstractNumId w:val="38"/>
  </w:num>
  <w:num w:numId="51">
    <w:abstractNumId w:val="121"/>
  </w:num>
  <w:num w:numId="52">
    <w:abstractNumId w:val="9"/>
  </w:num>
  <w:num w:numId="53">
    <w:abstractNumId w:val="122"/>
  </w:num>
  <w:num w:numId="54">
    <w:abstractNumId w:val="140"/>
  </w:num>
  <w:num w:numId="55">
    <w:abstractNumId w:val="142"/>
  </w:num>
  <w:num w:numId="56">
    <w:abstractNumId w:val="134"/>
  </w:num>
  <w:num w:numId="57">
    <w:abstractNumId w:val="35"/>
  </w:num>
  <w:num w:numId="58">
    <w:abstractNumId w:val="145"/>
  </w:num>
  <w:num w:numId="59">
    <w:abstractNumId w:val="149"/>
  </w:num>
  <w:num w:numId="60">
    <w:abstractNumId w:val="156"/>
  </w:num>
  <w:num w:numId="61">
    <w:abstractNumId w:val="41"/>
  </w:num>
  <w:num w:numId="62">
    <w:abstractNumId w:val="157"/>
  </w:num>
  <w:num w:numId="63">
    <w:abstractNumId w:val="18"/>
  </w:num>
  <w:num w:numId="64">
    <w:abstractNumId w:val="8"/>
  </w:num>
  <w:num w:numId="65">
    <w:abstractNumId w:val="70"/>
  </w:num>
  <w:num w:numId="66">
    <w:abstractNumId w:val="84"/>
  </w:num>
  <w:num w:numId="67">
    <w:abstractNumId w:val="107"/>
  </w:num>
  <w:num w:numId="68">
    <w:abstractNumId w:val="82"/>
  </w:num>
  <w:num w:numId="69">
    <w:abstractNumId w:val="59"/>
  </w:num>
  <w:num w:numId="70">
    <w:abstractNumId w:val="146"/>
  </w:num>
  <w:num w:numId="71">
    <w:abstractNumId w:val="100"/>
  </w:num>
  <w:num w:numId="72">
    <w:abstractNumId w:val="29"/>
  </w:num>
  <w:num w:numId="73">
    <w:abstractNumId w:val="64"/>
  </w:num>
  <w:num w:numId="74">
    <w:abstractNumId w:val="125"/>
  </w:num>
  <w:num w:numId="75">
    <w:abstractNumId w:val="119"/>
  </w:num>
  <w:num w:numId="76">
    <w:abstractNumId w:val="154"/>
  </w:num>
  <w:num w:numId="77">
    <w:abstractNumId w:val="83"/>
  </w:num>
  <w:num w:numId="78">
    <w:abstractNumId w:val="102"/>
  </w:num>
  <w:num w:numId="79">
    <w:abstractNumId w:val="77"/>
  </w:num>
  <w:num w:numId="80">
    <w:abstractNumId w:val="95"/>
  </w:num>
  <w:num w:numId="81">
    <w:abstractNumId w:val="105"/>
  </w:num>
  <w:num w:numId="82">
    <w:abstractNumId w:val="23"/>
  </w:num>
  <w:num w:numId="83">
    <w:abstractNumId w:val="71"/>
  </w:num>
  <w:num w:numId="84">
    <w:abstractNumId w:val="51"/>
  </w:num>
  <w:num w:numId="85">
    <w:abstractNumId w:val="114"/>
  </w:num>
  <w:num w:numId="86">
    <w:abstractNumId w:val="152"/>
  </w:num>
  <w:num w:numId="87">
    <w:abstractNumId w:val="31"/>
  </w:num>
  <w:num w:numId="88">
    <w:abstractNumId w:val="63"/>
  </w:num>
  <w:num w:numId="89">
    <w:abstractNumId w:val="54"/>
  </w:num>
  <w:num w:numId="90">
    <w:abstractNumId w:val="15"/>
  </w:num>
  <w:num w:numId="91">
    <w:abstractNumId w:val="65"/>
  </w:num>
  <w:num w:numId="92">
    <w:abstractNumId w:val="50"/>
  </w:num>
  <w:num w:numId="93">
    <w:abstractNumId w:val="20"/>
  </w:num>
  <w:num w:numId="94">
    <w:abstractNumId w:val="36"/>
  </w:num>
  <w:num w:numId="95">
    <w:abstractNumId w:val="25"/>
  </w:num>
  <w:num w:numId="96">
    <w:abstractNumId w:val="151"/>
  </w:num>
  <w:num w:numId="97">
    <w:abstractNumId w:val="45"/>
  </w:num>
  <w:num w:numId="98">
    <w:abstractNumId w:val="94"/>
  </w:num>
  <w:num w:numId="99">
    <w:abstractNumId w:val="40"/>
  </w:num>
  <w:num w:numId="100">
    <w:abstractNumId w:val="48"/>
  </w:num>
  <w:num w:numId="101">
    <w:abstractNumId w:val="76"/>
  </w:num>
  <w:num w:numId="102">
    <w:abstractNumId w:val="27"/>
  </w:num>
  <w:num w:numId="103">
    <w:abstractNumId w:val="42"/>
  </w:num>
  <w:num w:numId="104">
    <w:abstractNumId w:val="17"/>
  </w:num>
  <w:num w:numId="105">
    <w:abstractNumId w:val="73"/>
  </w:num>
  <w:num w:numId="106">
    <w:abstractNumId w:val="118"/>
  </w:num>
  <w:num w:numId="107">
    <w:abstractNumId w:val="158"/>
  </w:num>
  <w:num w:numId="108">
    <w:abstractNumId w:val="74"/>
  </w:num>
  <w:num w:numId="109">
    <w:abstractNumId w:val="37"/>
  </w:num>
  <w:num w:numId="110">
    <w:abstractNumId w:val="52"/>
  </w:num>
  <w:num w:numId="111">
    <w:abstractNumId w:val="61"/>
  </w:num>
  <w:num w:numId="112">
    <w:abstractNumId w:val="85"/>
  </w:num>
  <w:num w:numId="113">
    <w:abstractNumId w:val="153"/>
  </w:num>
  <w:num w:numId="114">
    <w:abstractNumId w:val="19"/>
  </w:num>
  <w:num w:numId="115">
    <w:abstractNumId w:val="28"/>
  </w:num>
  <w:num w:numId="116">
    <w:abstractNumId w:val="133"/>
  </w:num>
  <w:num w:numId="117">
    <w:abstractNumId w:val="72"/>
  </w:num>
  <w:num w:numId="118">
    <w:abstractNumId w:val="93"/>
  </w:num>
  <w:num w:numId="119">
    <w:abstractNumId w:val="62"/>
  </w:num>
  <w:num w:numId="120">
    <w:abstractNumId w:val="126"/>
  </w:num>
  <w:num w:numId="121">
    <w:abstractNumId w:val="14"/>
  </w:num>
  <w:num w:numId="122">
    <w:abstractNumId w:val="13"/>
  </w:num>
  <w:num w:numId="123">
    <w:abstractNumId w:val="80"/>
  </w:num>
  <w:num w:numId="124">
    <w:abstractNumId w:val="24"/>
  </w:num>
  <w:num w:numId="125">
    <w:abstractNumId w:val="21"/>
  </w:num>
  <w:num w:numId="126">
    <w:abstractNumId w:val="92"/>
  </w:num>
  <w:num w:numId="127">
    <w:abstractNumId w:val="115"/>
  </w:num>
  <w:num w:numId="128">
    <w:abstractNumId w:val="98"/>
  </w:num>
  <w:num w:numId="129">
    <w:abstractNumId w:val="79"/>
  </w:num>
  <w:num w:numId="130">
    <w:abstractNumId w:val="34"/>
  </w:num>
  <w:num w:numId="131">
    <w:abstractNumId w:val="128"/>
  </w:num>
  <w:num w:numId="132">
    <w:abstractNumId w:val="117"/>
  </w:num>
  <w:num w:numId="133">
    <w:abstractNumId w:val="86"/>
  </w:num>
  <w:num w:numId="134">
    <w:abstractNumId w:val="147"/>
  </w:num>
  <w:num w:numId="135">
    <w:abstractNumId w:val="113"/>
  </w:num>
  <w:num w:numId="136">
    <w:abstractNumId w:val="108"/>
  </w:num>
  <w:num w:numId="137">
    <w:abstractNumId w:val="138"/>
  </w:num>
  <w:num w:numId="138">
    <w:abstractNumId w:val="111"/>
  </w:num>
  <w:num w:numId="139">
    <w:abstractNumId w:val="130"/>
  </w:num>
  <w:num w:numId="140">
    <w:abstractNumId w:val="58"/>
  </w:num>
  <w:num w:numId="141">
    <w:abstractNumId w:val="32"/>
  </w:num>
  <w:num w:numId="142">
    <w:abstractNumId w:val="11"/>
  </w:num>
  <w:num w:numId="143">
    <w:abstractNumId w:val="10"/>
  </w:num>
  <w:num w:numId="144">
    <w:abstractNumId w:val="97"/>
  </w:num>
  <w:num w:numId="145">
    <w:abstractNumId w:val="68"/>
  </w:num>
  <w:num w:numId="146">
    <w:abstractNumId w:val="139"/>
  </w:num>
  <w:num w:numId="147">
    <w:abstractNumId w:val="6"/>
  </w:num>
  <w:num w:numId="148">
    <w:abstractNumId w:val="135"/>
  </w:num>
  <w:num w:numId="149">
    <w:abstractNumId w:val="78"/>
  </w:num>
  <w:num w:numId="150">
    <w:abstractNumId w:val="136"/>
  </w:num>
  <w:num w:numId="151">
    <w:abstractNumId w:val="120"/>
  </w:num>
  <w:num w:numId="152">
    <w:abstractNumId w:val="124"/>
  </w:num>
  <w:num w:numId="153">
    <w:abstractNumId w:val="55"/>
  </w:num>
  <w:num w:numId="154">
    <w:abstractNumId w:val="89"/>
  </w:num>
  <w:num w:numId="155">
    <w:abstractNumId w:val="26"/>
  </w:num>
  <w:num w:numId="156">
    <w:abstractNumId w:val="66"/>
  </w:num>
  <w:num w:numId="157">
    <w:abstractNumId w:val="46"/>
  </w:num>
  <w:num w:numId="158">
    <w:abstractNumId w:val="143"/>
  </w:num>
  <w:num w:numId="159">
    <w:abstractNumId w:val="131"/>
  </w:num>
  <w:num w:numId="160">
    <w:abstractNumId w:val="137"/>
  </w:num>
  <w:num w:numId="161">
    <w:abstractNumId w:val="144"/>
  </w:num>
  <w:num w:numId="162">
    <w:abstractNumId w:val="96"/>
  </w:num>
  <w:num w:numId="163">
    <w:abstractNumId w:val="57"/>
  </w:num>
  <w:num w:numId="164">
    <w:abstractNumId w:val="160"/>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31E07"/>
    <w:rsid w:val="00034DD6"/>
    <w:rsid w:val="0004161D"/>
    <w:rsid w:val="0004367A"/>
    <w:rsid w:val="000456C7"/>
    <w:rsid w:val="00046026"/>
    <w:rsid w:val="00052357"/>
    <w:rsid w:val="00055186"/>
    <w:rsid w:val="00056B76"/>
    <w:rsid w:val="00057416"/>
    <w:rsid w:val="000611C7"/>
    <w:rsid w:val="000619E6"/>
    <w:rsid w:val="00061A37"/>
    <w:rsid w:val="00062215"/>
    <w:rsid w:val="00063538"/>
    <w:rsid w:val="00071B08"/>
    <w:rsid w:val="00074AA9"/>
    <w:rsid w:val="00077530"/>
    <w:rsid w:val="00077EC1"/>
    <w:rsid w:val="00081CBF"/>
    <w:rsid w:val="00084FEA"/>
    <w:rsid w:val="0008561D"/>
    <w:rsid w:val="000907C0"/>
    <w:rsid w:val="00090A64"/>
    <w:rsid w:val="00092C66"/>
    <w:rsid w:val="00093B74"/>
    <w:rsid w:val="00095601"/>
    <w:rsid w:val="00096A88"/>
    <w:rsid w:val="000972D9"/>
    <w:rsid w:val="000979D3"/>
    <w:rsid w:val="00097B20"/>
    <w:rsid w:val="000A0FCF"/>
    <w:rsid w:val="000A107D"/>
    <w:rsid w:val="000A2FAF"/>
    <w:rsid w:val="000A31E7"/>
    <w:rsid w:val="000A4EFF"/>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232F"/>
    <w:rsid w:val="000F34E2"/>
    <w:rsid w:val="001012EC"/>
    <w:rsid w:val="00101368"/>
    <w:rsid w:val="001023CB"/>
    <w:rsid w:val="00102868"/>
    <w:rsid w:val="001040E9"/>
    <w:rsid w:val="00106F4F"/>
    <w:rsid w:val="001103F3"/>
    <w:rsid w:val="0011066D"/>
    <w:rsid w:val="0011380B"/>
    <w:rsid w:val="001164BC"/>
    <w:rsid w:val="00117482"/>
    <w:rsid w:val="001209E6"/>
    <w:rsid w:val="001224C7"/>
    <w:rsid w:val="0012341A"/>
    <w:rsid w:val="00136208"/>
    <w:rsid w:val="0013664A"/>
    <w:rsid w:val="00136E93"/>
    <w:rsid w:val="0014265F"/>
    <w:rsid w:val="00143324"/>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200A56"/>
    <w:rsid w:val="00201A9A"/>
    <w:rsid w:val="002034F4"/>
    <w:rsid w:val="0020529C"/>
    <w:rsid w:val="002052F1"/>
    <w:rsid w:val="00207BE9"/>
    <w:rsid w:val="00211F4C"/>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EFC"/>
    <w:rsid w:val="00264A50"/>
    <w:rsid w:val="00266449"/>
    <w:rsid w:val="002720C6"/>
    <w:rsid w:val="00275D68"/>
    <w:rsid w:val="002808E6"/>
    <w:rsid w:val="00283E5D"/>
    <w:rsid w:val="00283E80"/>
    <w:rsid w:val="00284A6F"/>
    <w:rsid w:val="00284C2A"/>
    <w:rsid w:val="00285175"/>
    <w:rsid w:val="002876CE"/>
    <w:rsid w:val="00291326"/>
    <w:rsid w:val="0029240C"/>
    <w:rsid w:val="00293619"/>
    <w:rsid w:val="0029390A"/>
    <w:rsid w:val="002964B3"/>
    <w:rsid w:val="002972EE"/>
    <w:rsid w:val="00297EDA"/>
    <w:rsid w:val="002A06D7"/>
    <w:rsid w:val="002A100A"/>
    <w:rsid w:val="002A10EC"/>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44B0"/>
    <w:rsid w:val="00315817"/>
    <w:rsid w:val="00317191"/>
    <w:rsid w:val="00317EBF"/>
    <w:rsid w:val="00321896"/>
    <w:rsid w:val="00322B9F"/>
    <w:rsid w:val="00323C93"/>
    <w:rsid w:val="00324828"/>
    <w:rsid w:val="00325A69"/>
    <w:rsid w:val="00326390"/>
    <w:rsid w:val="003267CD"/>
    <w:rsid w:val="00326C6E"/>
    <w:rsid w:val="00327004"/>
    <w:rsid w:val="00330771"/>
    <w:rsid w:val="00332324"/>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F4D"/>
    <w:rsid w:val="0036725B"/>
    <w:rsid w:val="00373F46"/>
    <w:rsid w:val="00374A84"/>
    <w:rsid w:val="003769C0"/>
    <w:rsid w:val="0037705B"/>
    <w:rsid w:val="003775B6"/>
    <w:rsid w:val="0038697C"/>
    <w:rsid w:val="00387222"/>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664C"/>
    <w:rsid w:val="003E7001"/>
    <w:rsid w:val="003F0384"/>
    <w:rsid w:val="003F11D4"/>
    <w:rsid w:val="003F3462"/>
    <w:rsid w:val="003F4112"/>
    <w:rsid w:val="003F491F"/>
    <w:rsid w:val="003F562A"/>
    <w:rsid w:val="003F603E"/>
    <w:rsid w:val="003F6D76"/>
    <w:rsid w:val="00400311"/>
    <w:rsid w:val="00403288"/>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509AA"/>
    <w:rsid w:val="00450B47"/>
    <w:rsid w:val="00454251"/>
    <w:rsid w:val="00455567"/>
    <w:rsid w:val="00456E30"/>
    <w:rsid w:val="0046073F"/>
    <w:rsid w:val="00462C88"/>
    <w:rsid w:val="00462D18"/>
    <w:rsid w:val="00464534"/>
    <w:rsid w:val="004668DD"/>
    <w:rsid w:val="0046798B"/>
    <w:rsid w:val="00470427"/>
    <w:rsid w:val="00471C62"/>
    <w:rsid w:val="004730B1"/>
    <w:rsid w:val="00481940"/>
    <w:rsid w:val="00481E40"/>
    <w:rsid w:val="0048352C"/>
    <w:rsid w:val="00491961"/>
    <w:rsid w:val="004941EA"/>
    <w:rsid w:val="00494B97"/>
    <w:rsid w:val="004971A6"/>
    <w:rsid w:val="004978C8"/>
    <w:rsid w:val="004A213B"/>
    <w:rsid w:val="004A31A8"/>
    <w:rsid w:val="004A52DC"/>
    <w:rsid w:val="004A5D03"/>
    <w:rsid w:val="004A6E45"/>
    <w:rsid w:val="004A6F65"/>
    <w:rsid w:val="004B016B"/>
    <w:rsid w:val="004B0ED9"/>
    <w:rsid w:val="004B2EDD"/>
    <w:rsid w:val="004B5E81"/>
    <w:rsid w:val="004B7FE9"/>
    <w:rsid w:val="004C1BB2"/>
    <w:rsid w:val="004C5BE1"/>
    <w:rsid w:val="004C6E81"/>
    <w:rsid w:val="004C71DC"/>
    <w:rsid w:val="004C7572"/>
    <w:rsid w:val="004D2299"/>
    <w:rsid w:val="004D2A8B"/>
    <w:rsid w:val="004D344B"/>
    <w:rsid w:val="004D508E"/>
    <w:rsid w:val="004D600C"/>
    <w:rsid w:val="004D6F31"/>
    <w:rsid w:val="004D7ACE"/>
    <w:rsid w:val="004E0287"/>
    <w:rsid w:val="004E0489"/>
    <w:rsid w:val="004E0569"/>
    <w:rsid w:val="004E449B"/>
    <w:rsid w:val="004E689C"/>
    <w:rsid w:val="004F0898"/>
    <w:rsid w:val="004F18A3"/>
    <w:rsid w:val="004F4FFE"/>
    <w:rsid w:val="004F5B57"/>
    <w:rsid w:val="00502E0E"/>
    <w:rsid w:val="00510616"/>
    <w:rsid w:val="00511697"/>
    <w:rsid w:val="0051259F"/>
    <w:rsid w:val="00513177"/>
    <w:rsid w:val="00513289"/>
    <w:rsid w:val="00514495"/>
    <w:rsid w:val="00515654"/>
    <w:rsid w:val="00522432"/>
    <w:rsid w:val="00522CE1"/>
    <w:rsid w:val="00530771"/>
    <w:rsid w:val="00531624"/>
    <w:rsid w:val="005331B1"/>
    <w:rsid w:val="00537493"/>
    <w:rsid w:val="00540CA6"/>
    <w:rsid w:val="0054260B"/>
    <w:rsid w:val="00542AF5"/>
    <w:rsid w:val="00544EA2"/>
    <w:rsid w:val="0054795E"/>
    <w:rsid w:val="00550AA0"/>
    <w:rsid w:val="00556B9B"/>
    <w:rsid w:val="00557082"/>
    <w:rsid w:val="005626C0"/>
    <w:rsid w:val="00564B4B"/>
    <w:rsid w:val="0056542F"/>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C25"/>
    <w:rsid w:val="005A69F0"/>
    <w:rsid w:val="005B1515"/>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5699"/>
    <w:rsid w:val="005F5960"/>
    <w:rsid w:val="005F6442"/>
    <w:rsid w:val="0060266D"/>
    <w:rsid w:val="00605CA2"/>
    <w:rsid w:val="006062DE"/>
    <w:rsid w:val="00606CB7"/>
    <w:rsid w:val="006115A7"/>
    <w:rsid w:val="0061407E"/>
    <w:rsid w:val="00617CFD"/>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6124"/>
    <w:rsid w:val="007164A1"/>
    <w:rsid w:val="00717B71"/>
    <w:rsid w:val="007210F9"/>
    <w:rsid w:val="007215BB"/>
    <w:rsid w:val="00723EF2"/>
    <w:rsid w:val="00726564"/>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385F"/>
    <w:rsid w:val="008250E3"/>
    <w:rsid w:val="00827951"/>
    <w:rsid w:val="008330D2"/>
    <w:rsid w:val="008346FA"/>
    <w:rsid w:val="00845282"/>
    <w:rsid w:val="00845749"/>
    <w:rsid w:val="00847944"/>
    <w:rsid w:val="00850CF8"/>
    <w:rsid w:val="00851F2D"/>
    <w:rsid w:val="00857355"/>
    <w:rsid w:val="00864942"/>
    <w:rsid w:val="00867504"/>
    <w:rsid w:val="00873A5D"/>
    <w:rsid w:val="00876862"/>
    <w:rsid w:val="00880832"/>
    <w:rsid w:val="0088123F"/>
    <w:rsid w:val="008845F7"/>
    <w:rsid w:val="008876BB"/>
    <w:rsid w:val="008914FD"/>
    <w:rsid w:val="008924D3"/>
    <w:rsid w:val="00892F49"/>
    <w:rsid w:val="00893FBA"/>
    <w:rsid w:val="008967FB"/>
    <w:rsid w:val="00897F31"/>
    <w:rsid w:val="008A04AE"/>
    <w:rsid w:val="008A14C2"/>
    <w:rsid w:val="008A5CAA"/>
    <w:rsid w:val="008B0AAF"/>
    <w:rsid w:val="008B27F1"/>
    <w:rsid w:val="008C1414"/>
    <w:rsid w:val="008C1B62"/>
    <w:rsid w:val="008D2B7E"/>
    <w:rsid w:val="008D32B5"/>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3879"/>
    <w:rsid w:val="00943AB8"/>
    <w:rsid w:val="009442CB"/>
    <w:rsid w:val="00944D12"/>
    <w:rsid w:val="00945FC7"/>
    <w:rsid w:val="00946AE2"/>
    <w:rsid w:val="00952659"/>
    <w:rsid w:val="00952EC9"/>
    <w:rsid w:val="00953863"/>
    <w:rsid w:val="0095414E"/>
    <w:rsid w:val="00956920"/>
    <w:rsid w:val="009571D2"/>
    <w:rsid w:val="00961CC1"/>
    <w:rsid w:val="00962AF6"/>
    <w:rsid w:val="00963563"/>
    <w:rsid w:val="00964E8E"/>
    <w:rsid w:val="009667FE"/>
    <w:rsid w:val="00967889"/>
    <w:rsid w:val="00967A93"/>
    <w:rsid w:val="0097071C"/>
    <w:rsid w:val="00972D78"/>
    <w:rsid w:val="0097461C"/>
    <w:rsid w:val="00976584"/>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2804"/>
    <w:rsid w:val="009D3FC7"/>
    <w:rsid w:val="009D78A9"/>
    <w:rsid w:val="009E29CB"/>
    <w:rsid w:val="009F0BCB"/>
    <w:rsid w:val="009F1E85"/>
    <w:rsid w:val="009F2805"/>
    <w:rsid w:val="009F3071"/>
    <w:rsid w:val="009F3763"/>
    <w:rsid w:val="009F3994"/>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2F2F"/>
    <w:rsid w:val="00A74EDB"/>
    <w:rsid w:val="00A75A82"/>
    <w:rsid w:val="00A8062B"/>
    <w:rsid w:val="00A82F94"/>
    <w:rsid w:val="00A8499D"/>
    <w:rsid w:val="00A84B3C"/>
    <w:rsid w:val="00A91AD1"/>
    <w:rsid w:val="00A91C55"/>
    <w:rsid w:val="00A92095"/>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5562"/>
    <w:rsid w:val="00AB57DC"/>
    <w:rsid w:val="00AC0758"/>
    <w:rsid w:val="00AC493D"/>
    <w:rsid w:val="00AC53A3"/>
    <w:rsid w:val="00AC589D"/>
    <w:rsid w:val="00AD098D"/>
    <w:rsid w:val="00AD2C9C"/>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07FB9"/>
    <w:rsid w:val="00B10B4B"/>
    <w:rsid w:val="00B1104F"/>
    <w:rsid w:val="00B11377"/>
    <w:rsid w:val="00B14601"/>
    <w:rsid w:val="00B15ECB"/>
    <w:rsid w:val="00B21819"/>
    <w:rsid w:val="00B23327"/>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56D"/>
    <w:rsid w:val="00B91D4D"/>
    <w:rsid w:val="00B92A89"/>
    <w:rsid w:val="00B97BCF"/>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3C6D"/>
    <w:rsid w:val="00C059CB"/>
    <w:rsid w:val="00C06EC6"/>
    <w:rsid w:val="00C07002"/>
    <w:rsid w:val="00C12070"/>
    <w:rsid w:val="00C13D3F"/>
    <w:rsid w:val="00C148D0"/>
    <w:rsid w:val="00C14FE0"/>
    <w:rsid w:val="00C2119B"/>
    <w:rsid w:val="00C212DD"/>
    <w:rsid w:val="00C23241"/>
    <w:rsid w:val="00C2382E"/>
    <w:rsid w:val="00C246C8"/>
    <w:rsid w:val="00C26878"/>
    <w:rsid w:val="00C3249F"/>
    <w:rsid w:val="00C347EE"/>
    <w:rsid w:val="00C364EA"/>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3BB0"/>
    <w:rsid w:val="00C749C0"/>
    <w:rsid w:val="00C75EF7"/>
    <w:rsid w:val="00C826AD"/>
    <w:rsid w:val="00C82DB3"/>
    <w:rsid w:val="00C84DC2"/>
    <w:rsid w:val="00C8635E"/>
    <w:rsid w:val="00C905A8"/>
    <w:rsid w:val="00C90EA3"/>
    <w:rsid w:val="00C92573"/>
    <w:rsid w:val="00C95351"/>
    <w:rsid w:val="00C9680F"/>
    <w:rsid w:val="00CA0B2C"/>
    <w:rsid w:val="00CA1A46"/>
    <w:rsid w:val="00CA25D3"/>
    <w:rsid w:val="00CA29EB"/>
    <w:rsid w:val="00CA530C"/>
    <w:rsid w:val="00CA53C6"/>
    <w:rsid w:val="00CA5524"/>
    <w:rsid w:val="00CA7DC6"/>
    <w:rsid w:val="00CB237B"/>
    <w:rsid w:val="00CB378B"/>
    <w:rsid w:val="00CB390F"/>
    <w:rsid w:val="00CB5BB5"/>
    <w:rsid w:val="00CB5ED6"/>
    <w:rsid w:val="00CB65A7"/>
    <w:rsid w:val="00CB74A2"/>
    <w:rsid w:val="00CC12C1"/>
    <w:rsid w:val="00CC2192"/>
    <w:rsid w:val="00CC2521"/>
    <w:rsid w:val="00CC27AC"/>
    <w:rsid w:val="00CD192B"/>
    <w:rsid w:val="00CD3B73"/>
    <w:rsid w:val="00CE2CD2"/>
    <w:rsid w:val="00CE3592"/>
    <w:rsid w:val="00CE58AD"/>
    <w:rsid w:val="00CF06E5"/>
    <w:rsid w:val="00CF1AD4"/>
    <w:rsid w:val="00CF1D7E"/>
    <w:rsid w:val="00CF2836"/>
    <w:rsid w:val="00CF6F8B"/>
    <w:rsid w:val="00D01814"/>
    <w:rsid w:val="00D01B02"/>
    <w:rsid w:val="00D023CF"/>
    <w:rsid w:val="00D03B0F"/>
    <w:rsid w:val="00D04ABF"/>
    <w:rsid w:val="00D07C39"/>
    <w:rsid w:val="00D10D39"/>
    <w:rsid w:val="00D14D4E"/>
    <w:rsid w:val="00D1698C"/>
    <w:rsid w:val="00D20FD4"/>
    <w:rsid w:val="00D21BE6"/>
    <w:rsid w:val="00D23606"/>
    <w:rsid w:val="00D25D0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AC3"/>
    <w:rsid w:val="00DA7683"/>
    <w:rsid w:val="00DB1DE8"/>
    <w:rsid w:val="00DB2E1F"/>
    <w:rsid w:val="00DB5F02"/>
    <w:rsid w:val="00DB6FCA"/>
    <w:rsid w:val="00DC1E8E"/>
    <w:rsid w:val="00DC4FDE"/>
    <w:rsid w:val="00DC6D66"/>
    <w:rsid w:val="00DD6FAA"/>
    <w:rsid w:val="00DE04AF"/>
    <w:rsid w:val="00DE0AE4"/>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0DE"/>
    <w:rsid w:val="00E26186"/>
    <w:rsid w:val="00E271C6"/>
    <w:rsid w:val="00E279E9"/>
    <w:rsid w:val="00E305BB"/>
    <w:rsid w:val="00E3277F"/>
    <w:rsid w:val="00E33C47"/>
    <w:rsid w:val="00E35DD9"/>
    <w:rsid w:val="00E366C0"/>
    <w:rsid w:val="00E368F3"/>
    <w:rsid w:val="00E379EB"/>
    <w:rsid w:val="00E40713"/>
    <w:rsid w:val="00E41020"/>
    <w:rsid w:val="00E4307F"/>
    <w:rsid w:val="00E44711"/>
    <w:rsid w:val="00E47442"/>
    <w:rsid w:val="00E4747F"/>
    <w:rsid w:val="00E47EAE"/>
    <w:rsid w:val="00E50B99"/>
    <w:rsid w:val="00E510C2"/>
    <w:rsid w:val="00E61CB0"/>
    <w:rsid w:val="00E62043"/>
    <w:rsid w:val="00E622CB"/>
    <w:rsid w:val="00E66DA8"/>
    <w:rsid w:val="00E703B4"/>
    <w:rsid w:val="00E70BF9"/>
    <w:rsid w:val="00E72311"/>
    <w:rsid w:val="00E7327E"/>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6A5D"/>
    <w:rsid w:val="00EE00E2"/>
    <w:rsid w:val="00EE1D02"/>
    <w:rsid w:val="00EE355F"/>
    <w:rsid w:val="00EE39B4"/>
    <w:rsid w:val="00EF3C3C"/>
    <w:rsid w:val="00EF6B9A"/>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54D"/>
    <w:rsid w:val="00F837E2"/>
    <w:rsid w:val="00F8415D"/>
    <w:rsid w:val="00F84DCA"/>
    <w:rsid w:val="00F87F8C"/>
    <w:rsid w:val="00F90E20"/>
    <w:rsid w:val="00F91E52"/>
    <w:rsid w:val="00F930E2"/>
    <w:rsid w:val="00F9528D"/>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6CB81-C694-46A5-9DAA-448650D9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4839</TotalTime>
  <Pages>55</Pages>
  <Words>14000</Words>
  <Characters>79028</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72</cp:revision>
  <cp:lastPrinted>2015-08-21T13:28:00Z</cp:lastPrinted>
  <dcterms:created xsi:type="dcterms:W3CDTF">2015-10-01T17:07:00Z</dcterms:created>
  <dcterms:modified xsi:type="dcterms:W3CDTF">2016-03-08T18:56:00Z</dcterms:modified>
</cp:coreProperties>
</file>