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75565C" w:rsidRPr="00E64779" w:rsidTr="00327E09">
        <w:tc>
          <w:tcPr>
            <w:tcW w:w="14616" w:type="dxa"/>
            <w:gridSpan w:val="5"/>
          </w:tcPr>
          <w:p w:rsidR="00327E09" w:rsidRPr="00E64779" w:rsidRDefault="005365E7" w:rsidP="005365E7">
            <w:pPr>
              <w:rPr>
                <w:rFonts w:ascii="Times New Roman" w:hAnsi="Times New Roman" w:cs="Times New Roman"/>
                <w:b/>
                <w:sz w:val="24"/>
                <w:szCs w:val="24"/>
              </w:rPr>
            </w:pPr>
            <w:r w:rsidRPr="00E64779">
              <w:rPr>
                <w:rFonts w:ascii="Times New Roman" w:hAnsi="Times New Roman" w:cs="Times New Roman"/>
                <w:b/>
                <w:sz w:val="24"/>
                <w:szCs w:val="24"/>
              </w:rPr>
              <w:t xml:space="preserve">If </w:t>
            </w:r>
            <w:proofErr w:type="spellStart"/>
            <w:r w:rsidRPr="00E64779">
              <w:rPr>
                <w:rFonts w:ascii="Times New Roman" w:hAnsi="Times New Roman" w:cs="Times New Roman"/>
                <w:b/>
                <w:sz w:val="24"/>
                <w:szCs w:val="24"/>
              </w:rPr>
              <w:t>catnum</w:t>
            </w:r>
            <w:proofErr w:type="spellEnd"/>
            <w:r w:rsidRPr="00E64779">
              <w:rPr>
                <w:rFonts w:ascii="Times New Roman" w:hAnsi="Times New Roman" w:cs="Times New Roman"/>
                <w:b/>
                <w:sz w:val="24"/>
                <w:szCs w:val="24"/>
              </w:rPr>
              <w:t xml:space="preserve"> = 54, go to admhosp</w:t>
            </w:r>
            <w:r w:rsidR="00327E09" w:rsidRPr="00E64779">
              <w:rPr>
                <w:rFonts w:ascii="Times New Roman" w:hAnsi="Times New Roman" w:cs="Times New Roman"/>
                <w:b/>
                <w:sz w:val="24"/>
                <w:szCs w:val="24"/>
              </w:rPr>
              <w:t>.</w:t>
            </w:r>
          </w:p>
          <w:p w:rsidR="0075565C" w:rsidRPr="00E64779" w:rsidRDefault="00327E09" w:rsidP="00C024DD">
            <w:pPr>
              <w:rPr>
                <w:rFonts w:ascii="Times New Roman" w:hAnsi="Times New Roman" w:cs="Times New Roman"/>
                <w:b/>
              </w:rPr>
            </w:pPr>
            <w:r w:rsidRPr="00E64779">
              <w:rPr>
                <w:rFonts w:ascii="Times New Roman" w:hAnsi="Times New Roman" w:cs="Times New Roman"/>
                <w:b/>
                <w:sz w:val="24"/>
                <w:szCs w:val="24"/>
              </w:rPr>
              <w:t>I</w:t>
            </w:r>
            <w:r w:rsidR="00647AB9" w:rsidRPr="00E64779">
              <w:rPr>
                <w:rFonts w:ascii="Times New Roman" w:hAnsi="Times New Roman" w:cs="Times New Roman"/>
                <w:b/>
                <w:sz w:val="24"/>
                <w:szCs w:val="24"/>
              </w:rPr>
              <w:t>f catnum = 53 or 55</w:t>
            </w:r>
            <w:r w:rsidR="005365E7" w:rsidRPr="00E64779">
              <w:rPr>
                <w:rFonts w:ascii="Times New Roman" w:hAnsi="Times New Roman" w:cs="Times New Roman"/>
                <w:b/>
                <w:sz w:val="24"/>
                <w:szCs w:val="24"/>
              </w:rPr>
              <w:t xml:space="preserve"> and age &gt;=75 years</w:t>
            </w:r>
            <w:r w:rsidRPr="00E64779">
              <w:rPr>
                <w:rFonts w:ascii="Times New Roman" w:hAnsi="Times New Roman" w:cs="Times New Roman"/>
                <w:b/>
                <w:sz w:val="24"/>
                <w:szCs w:val="24"/>
              </w:rPr>
              <w:t xml:space="preserve"> and (dtofdc/sipdctm – siadmdt/sipadmtm &gt;= 48 hours)</w:t>
            </w:r>
            <w:r w:rsidR="00647AB9" w:rsidRPr="00E64779">
              <w:rPr>
                <w:rFonts w:ascii="Times New Roman" w:hAnsi="Times New Roman" w:cs="Times New Roman"/>
                <w:b/>
                <w:sz w:val="24"/>
                <w:szCs w:val="24"/>
              </w:rPr>
              <w:t xml:space="preserve">, go to </w:t>
            </w:r>
            <w:r w:rsidR="00EA1D2E" w:rsidRPr="00E64779">
              <w:rPr>
                <w:rFonts w:ascii="Times New Roman" w:hAnsi="Times New Roman" w:cs="Times New Roman"/>
                <w:b/>
                <w:sz w:val="24"/>
                <w:szCs w:val="24"/>
              </w:rPr>
              <w:t>admicu</w:t>
            </w:r>
            <w:r w:rsidRPr="00E64779">
              <w:rPr>
                <w:rFonts w:ascii="Times New Roman" w:hAnsi="Times New Roman" w:cs="Times New Roman"/>
                <w:b/>
                <w:sz w:val="24"/>
                <w:szCs w:val="24"/>
              </w:rPr>
              <w:t xml:space="preserve">; else go </w:t>
            </w:r>
            <w:r w:rsidR="00C024DD" w:rsidRPr="00E64779">
              <w:rPr>
                <w:rFonts w:ascii="Times New Roman" w:hAnsi="Times New Roman" w:cs="Times New Roman"/>
                <w:b/>
                <w:sz w:val="24"/>
                <w:szCs w:val="24"/>
              </w:rPr>
              <w:t>out of module.</w:t>
            </w:r>
          </w:p>
        </w:tc>
      </w:tr>
      <w:tr w:rsidR="00633F54" w:rsidRPr="00E64779" w:rsidTr="00327E09">
        <w:tc>
          <w:tcPr>
            <w:tcW w:w="550" w:type="dxa"/>
          </w:tcPr>
          <w:p w:rsidR="00633F54" w:rsidRPr="00E64779" w:rsidRDefault="00633F54" w:rsidP="00633F54">
            <w:pPr>
              <w:jc w:val="center"/>
              <w:rPr>
                <w:rFonts w:ascii="Times New Roman" w:hAnsi="Times New Roman" w:cs="Times New Roman"/>
              </w:rPr>
            </w:pPr>
          </w:p>
        </w:tc>
        <w:tc>
          <w:tcPr>
            <w:tcW w:w="1092" w:type="dxa"/>
          </w:tcPr>
          <w:p w:rsidR="00633F54" w:rsidRPr="00E64779" w:rsidRDefault="00633F54" w:rsidP="00633F54">
            <w:pPr>
              <w:jc w:val="center"/>
              <w:rPr>
                <w:rFonts w:ascii="Times New Roman" w:hAnsi="Times New Roman" w:cs="Times New Roman"/>
                <w:sz w:val="20"/>
                <w:szCs w:val="20"/>
              </w:rPr>
            </w:pPr>
          </w:p>
        </w:tc>
        <w:tc>
          <w:tcPr>
            <w:tcW w:w="5020" w:type="dxa"/>
          </w:tcPr>
          <w:p w:rsidR="00633F54" w:rsidRPr="00E64779" w:rsidRDefault="00FE4AB8" w:rsidP="00E44AEE">
            <w:pPr>
              <w:rPr>
                <w:rFonts w:ascii="Times New Roman" w:hAnsi="Times New Roman" w:cs="Times New Roman"/>
                <w:b/>
              </w:rPr>
            </w:pPr>
            <w:r w:rsidRPr="00E64779">
              <w:rPr>
                <w:rFonts w:ascii="Times New Roman" w:hAnsi="Times New Roman" w:cs="Times New Roman"/>
                <w:b/>
              </w:rPr>
              <w:t>Administrative Data</w:t>
            </w:r>
          </w:p>
        </w:tc>
        <w:tc>
          <w:tcPr>
            <w:tcW w:w="2042" w:type="dxa"/>
          </w:tcPr>
          <w:p w:rsidR="00633F54" w:rsidRPr="00E64779" w:rsidRDefault="00633F54" w:rsidP="00E44AEE">
            <w:pPr>
              <w:jc w:val="center"/>
              <w:rPr>
                <w:rFonts w:ascii="Times New Roman" w:hAnsi="Times New Roman" w:cs="Times New Roman"/>
                <w:sz w:val="20"/>
                <w:szCs w:val="20"/>
              </w:rPr>
            </w:pPr>
          </w:p>
        </w:tc>
        <w:tc>
          <w:tcPr>
            <w:tcW w:w="5912" w:type="dxa"/>
          </w:tcPr>
          <w:p w:rsidR="00633F54" w:rsidRPr="00E64779" w:rsidRDefault="00633F54" w:rsidP="00E44AEE">
            <w:pPr>
              <w:rPr>
                <w:rFonts w:ascii="Times New Roman" w:hAnsi="Times New Roman" w:cs="Times New Roman"/>
              </w:rPr>
            </w:pPr>
          </w:p>
        </w:tc>
      </w:tr>
      <w:tr w:rsidR="00FE4AB8" w:rsidRPr="00E64779" w:rsidTr="00327E09">
        <w:tc>
          <w:tcPr>
            <w:tcW w:w="550" w:type="dxa"/>
          </w:tcPr>
          <w:p w:rsidR="00FE4AB8" w:rsidRPr="00E64779" w:rsidRDefault="0075769F" w:rsidP="00633F54">
            <w:pPr>
              <w:jc w:val="center"/>
              <w:rPr>
                <w:rFonts w:ascii="Times New Roman" w:hAnsi="Times New Roman" w:cs="Times New Roman"/>
              </w:rPr>
            </w:pPr>
            <w:r w:rsidRPr="00E64779">
              <w:rPr>
                <w:rFonts w:ascii="Times New Roman" w:hAnsi="Times New Roman" w:cs="Times New Roman"/>
              </w:rPr>
              <w:t>1</w:t>
            </w:r>
          </w:p>
        </w:tc>
        <w:tc>
          <w:tcPr>
            <w:tcW w:w="1092" w:type="dxa"/>
          </w:tcPr>
          <w:p w:rsidR="00FE4AB8" w:rsidRPr="00E64779" w:rsidRDefault="00466518" w:rsidP="00FE4AB8">
            <w:pPr>
              <w:jc w:val="center"/>
              <w:rPr>
                <w:rFonts w:ascii="Times New Roman" w:hAnsi="Times New Roman" w:cs="Times New Roman"/>
                <w:sz w:val="20"/>
                <w:szCs w:val="20"/>
              </w:rPr>
            </w:pPr>
            <w:r w:rsidRPr="00E64779">
              <w:rPr>
                <w:rFonts w:ascii="Times New Roman" w:hAnsi="Times New Roman" w:cs="Times New Roman"/>
                <w:sz w:val="20"/>
                <w:szCs w:val="20"/>
              </w:rPr>
              <w:t>admhosp</w:t>
            </w:r>
          </w:p>
        </w:tc>
        <w:tc>
          <w:tcPr>
            <w:tcW w:w="5020" w:type="dxa"/>
          </w:tcPr>
          <w:p w:rsidR="00FE4AB8" w:rsidRPr="00E64779" w:rsidRDefault="00FE4AB8" w:rsidP="00466518">
            <w:pPr>
              <w:rPr>
                <w:rFonts w:ascii="Times New Roman" w:hAnsi="Times New Roman" w:cs="Times New Roman"/>
              </w:rPr>
            </w:pPr>
            <w:r w:rsidRPr="00E64779">
              <w:rPr>
                <w:rFonts w:ascii="Times New Roman" w:hAnsi="Times New Roman" w:cs="Times New Roman"/>
              </w:rPr>
              <w:t xml:space="preserve">Was the patient </w:t>
            </w:r>
            <w:r w:rsidR="00466518" w:rsidRPr="00E64779">
              <w:rPr>
                <w:rFonts w:ascii="Times New Roman" w:hAnsi="Times New Roman" w:cs="Times New Roman"/>
              </w:rPr>
              <w:t>admitted to</w:t>
            </w:r>
            <w:r w:rsidR="00076DC3" w:rsidRPr="00E64779">
              <w:rPr>
                <w:rFonts w:ascii="Times New Roman" w:hAnsi="Times New Roman" w:cs="Times New Roman"/>
              </w:rPr>
              <w:t xml:space="preserve"> </w:t>
            </w:r>
            <w:r w:rsidRPr="00E64779">
              <w:rPr>
                <w:rFonts w:ascii="Times New Roman" w:hAnsi="Times New Roman" w:cs="Times New Roman"/>
              </w:rPr>
              <w:t xml:space="preserve">acute </w:t>
            </w:r>
            <w:r w:rsidR="00F96700" w:rsidRPr="00E64779">
              <w:rPr>
                <w:rFonts w:ascii="Times New Roman" w:hAnsi="Times New Roman" w:cs="Times New Roman"/>
              </w:rPr>
              <w:t xml:space="preserve">care </w:t>
            </w:r>
            <w:r w:rsidR="00076DC3" w:rsidRPr="00E64779">
              <w:rPr>
                <w:rFonts w:ascii="Times New Roman" w:hAnsi="Times New Roman" w:cs="Times New Roman"/>
              </w:rPr>
              <w:t xml:space="preserve">inpatient at this </w:t>
            </w:r>
            <w:r w:rsidR="005E351A" w:rsidRPr="00E64779">
              <w:rPr>
                <w:rFonts w:ascii="Times New Roman" w:hAnsi="Times New Roman" w:cs="Times New Roman"/>
              </w:rPr>
              <w:t>VAMC</w:t>
            </w:r>
            <w:r w:rsidRPr="00E64779">
              <w:rPr>
                <w:rFonts w:ascii="Times New Roman" w:hAnsi="Times New Roman" w:cs="Times New Roman"/>
              </w:rPr>
              <w:t xml:space="preserve"> during the past year?  </w:t>
            </w:r>
          </w:p>
          <w:p w:rsidR="00986723" w:rsidRPr="00E64779" w:rsidRDefault="00986723" w:rsidP="00986723">
            <w:pPr>
              <w:pStyle w:val="Footer"/>
              <w:rPr>
                <w:rFonts w:ascii="Times New Roman" w:hAnsi="Times New Roman" w:cs="Times New Roman"/>
              </w:rPr>
            </w:pPr>
            <w:r w:rsidRPr="00E64779">
              <w:rPr>
                <w:rFonts w:ascii="Times New Roman" w:hAnsi="Times New Roman" w:cs="Times New Roman"/>
              </w:rPr>
              <w:t>1.  Yes</w:t>
            </w:r>
          </w:p>
          <w:p w:rsidR="00986723" w:rsidRPr="00E64779" w:rsidRDefault="00986723" w:rsidP="00986723">
            <w:pPr>
              <w:pStyle w:val="Footer"/>
              <w:rPr>
                <w:rFonts w:ascii="Times New Roman" w:hAnsi="Times New Roman" w:cs="Times New Roman"/>
              </w:rPr>
            </w:pPr>
            <w:r w:rsidRPr="00E64779">
              <w:rPr>
                <w:rFonts w:ascii="Times New Roman" w:hAnsi="Times New Roman" w:cs="Times New Roman"/>
              </w:rPr>
              <w:t>2.  No</w:t>
            </w:r>
          </w:p>
          <w:p w:rsidR="00986723" w:rsidRPr="00E64779" w:rsidRDefault="00986723" w:rsidP="00466518">
            <w:pPr>
              <w:rPr>
                <w:rFonts w:ascii="Times New Roman" w:hAnsi="Times New Roman" w:cs="Times New Roman"/>
              </w:rPr>
            </w:pPr>
          </w:p>
        </w:tc>
        <w:tc>
          <w:tcPr>
            <w:tcW w:w="2042" w:type="dxa"/>
          </w:tcPr>
          <w:p w:rsidR="00FE4AB8" w:rsidRPr="00E64779" w:rsidRDefault="00FE4AB8" w:rsidP="00FE4AB8">
            <w:pPr>
              <w:jc w:val="center"/>
              <w:rPr>
                <w:rFonts w:ascii="Times New Roman" w:hAnsi="Times New Roman" w:cs="Times New Roman"/>
                <w:sz w:val="20"/>
                <w:szCs w:val="20"/>
              </w:rPr>
            </w:pPr>
            <w:r w:rsidRPr="00E64779">
              <w:rPr>
                <w:rFonts w:ascii="Times New Roman" w:hAnsi="Times New Roman" w:cs="Times New Roman"/>
                <w:sz w:val="20"/>
                <w:szCs w:val="20"/>
              </w:rPr>
              <w:t>1,2</w:t>
            </w:r>
          </w:p>
          <w:p w:rsidR="00466518" w:rsidRPr="00E64779" w:rsidRDefault="00466518" w:rsidP="00466518">
            <w:pPr>
              <w:jc w:val="center"/>
              <w:rPr>
                <w:rFonts w:ascii="Times New Roman" w:hAnsi="Times New Roman" w:cs="Times New Roman"/>
                <w:b/>
                <w:sz w:val="20"/>
                <w:szCs w:val="20"/>
              </w:rPr>
            </w:pPr>
            <w:r w:rsidRPr="00E64779">
              <w:rPr>
                <w:rFonts w:ascii="Times New Roman" w:hAnsi="Times New Roman" w:cs="Times New Roman"/>
                <w:b/>
                <w:sz w:val="20"/>
                <w:szCs w:val="20"/>
              </w:rPr>
              <w:t xml:space="preserve">If 2, the case is excluded. </w:t>
            </w:r>
          </w:p>
        </w:tc>
        <w:tc>
          <w:tcPr>
            <w:tcW w:w="5912" w:type="dxa"/>
          </w:tcPr>
          <w:p w:rsidR="00FB05F6" w:rsidRPr="00E64779" w:rsidRDefault="00FB05F6" w:rsidP="002C266E">
            <w:pPr>
              <w:rPr>
                <w:rFonts w:ascii="Times New Roman" w:hAnsi="Times New Roman" w:cs="Times New Roman"/>
                <w:sz w:val="20"/>
                <w:szCs w:val="20"/>
              </w:rPr>
            </w:pPr>
            <w:r w:rsidRPr="00E64779">
              <w:rPr>
                <w:rFonts w:ascii="Times New Roman" w:hAnsi="Times New Roman" w:cs="Times New Roman"/>
                <w:b/>
                <w:sz w:val="20"/>
                <w:szCs w:val="20"/>
              </w:rPr>
              <w:t>During the past year</w:t>
            </w:r>
            <w:r w:rsidRPr="00E64779">
              <w:rPr>
                <w:rFonts w:ascii="Times New Roman" w:hAnsi="Times New Roman" w:cs="Times New Roman"/>
                <w:sz w:val="20"/>
                <w:szCs w:val="20"/>
              </w:rPr>
              <w:t xml:space="preserve"> = The first day of the study interval to the first day of the same month one year prior through the study end date (Example:  The study interval is 6/01/2011 – 6/30/2011.  Past year timeframe is 6/01/2010 to 6/30/2011).   </w:t>
            </w:r>
          </w:p>
          <w:p w:rsidR="00D019F5" w:rsidRPr="00E64779" w:rsidRDefault="00D019F5" w:rsidP="00D019F5">
            <w:pPr>
              <w:rPr>
                <w:rFonts w:ascii="Times New Roman" w:hAnsi="Times New Roman" w:cs="Times New Roman"/>
                <w:b/>
                <w:sz w:val="20"/>
                <w:szCs w:val="20"/>
              </w:rPr>
            </w:pPr>
            <w:r w:rsidRPr="00E64779">
              <w:rPr>
                <w:rFonts w:ascii="Times New Roman" w:hAnsi="Times New Roman" w:cs="Times New Roman"/>
                <w:b/>
                <w:sz w:val="20"/>
                <w:szCs w:val="20"/>
              </w:rPr>
              <w:t>For the purposes of this study, exclude admission to inpatient psychiatric facility.</w:t>
            </w:r>
          </w:p>
          <w:p w:rsidR="00FB05F6" w:rsidRPr="00E64779" w:rsidRDefault="00FB05F6" w:rsidP="002C266E">
            <w:pPr>
              <w:rPr>
                <w:rFonts w:ascii="Times New Roman" w:hAnsi="Times New Roman" w:cs="Times New Roman"/>
                <w:sz w:val="20"/>
                <w:szCs w:val="20"/>
              </w:rPr>
            </w:pPr>
            <w:r w:rsidRPr="00E64779">
              <w:rPr>
                <w:rFonts w:ascii="Times New Roman" w:hAnsi="Times New Roman" w:cs="Times New Roman"/>
                <w:sz w:val="20"/>
                <w:szCs w:val="20"/>
              </w:rPr>
              <w:t xml:space="preserve">In order to answer “yes,” the admission date and discharge date must </w:t>
            </w:r>
            <w:r w:rsidR="00D019F5" w:rsidRPr="00E64779">
              <w:rPr>
                <w:rFonts w:ascii="Times New Roman" w:hAnsi="Times New Roman" w:cs="Times New Roman"/>
                <w:sz w:val="20"/>
                <w:szCs w:val="20"/>
              </w:rPr>
              <w:t xml:space="preserve">occur </w:t>
            </w:r>
            <w:r w:rsidRPr="00E64779">
              <w:rPr>
                <w:rFonts w:ascii="Times New Roman" w:hAnsi="Times New Roman" w:cs="Times New Roman"/>
                <w:sz w:val="20"/>
                <w:szCs w:val="20"/>
              </w:rPr>
              <w:t xml:space="preserve">during the past year.  </w:t>
            </w:r>
          </w:p>
          <w:p w:rsidR="002C266E" w:rsidRPr="00E64779" w:rsidRDefault="00FB05F6" w:rsidP="002C266E">
            <w:pPr>
              <w:rPr>
                <w:rFonts w:ascii="Times New Roman" w:hAnsi="Times New Roman" w:cs="Times New Roman"/>
                <w:sz w:val="20"/>
                <w:szCs w:val="20"/>
              </w:rPr>
            </w:pPr>
            <w:r w:rsidRPr="00E64779">
              <w:rPr>
                <w:rFonts w:ascii="Times New Roman" w:hAnsi="Times New Roman" w:cs="Times New Roman"/>
                <w:sz w:val="20"/>
                <w:szCs w:val="20"/>
              </w:rPr>
              <w:t xml:space="preserve"> </w:t>
            </w:r>
            <w:r w:rsidR="002C266E" w:rsidRPr="00E64779">
              <w:rPr>
                <w:rFonts w:ascii="Times New Roman" w:hAnsi="Times New Roman" w:cs="Times New Roman"/>
                <w:sz w:val="20"/>
                <w:szCs w:val="20"/>
              </w:rPr>
              <w:t xml:space="preserve">If the patient was admitted to acute </w:t>
            </w:r>
            <w:r w:rsidR="00986723" w:rsidRPr="00E64779">
              <w:rPr>
                <w:rFonts w:ascii="Times New Roman" w:hAnsi="Times New Roman" w:cs="Times New Roman"/>
                <w:sz w:val="20"/>
                <w:szCs w:val="20"/>
              </w:rPr>
              <w:t xml:space="preserve">care </w:t>
            </w:r>
            <w:r w:rsidR="002C266E" w:rsidRPr="00E64779">
              <w:rPr>
                <w:rFonts w:ascii="Times New Roman" w:hAnsi="Times New Roman" w:cs="Times New Roman"/>
                <w:sz w:val="20"/>
                <w:szCs w:val="20"/>
              </w:rPr>
              <w:t xml:space="preserve">inpatient at this VAMC during the past year, answer “yes” regardless of length of stay.  </w:t>
            </w:r>
          </w:p>
          <w:p w:rsidR="005365E7" w:rsidRPr="00E64779" w:rsidRDefault="005365E7" w:rsidP="002C266E">
            <w:pPr>
              <w:rPr>
                <w:rFonts w:ascii="Times New Roman" w:hAnsi="Times New Roman" w:cs="Times New Roman"/>
                <w:b/>
                <w:sz w:val="20"/>
                <w:szCs w:val="20"/>
              </w:rPr>
            </w:pPr>
            <w:r w:rsidRPr="00E64779">
              <w:rPr>
                <w:rFonts w:ascii="Times New Roman" w:hAnsi="Times New Roman" w:cs="Times New Roman"/>
                <w:b/>
                <w:sz w:val="20"/>
                <w:szCs w:val="20"/>
              </w:rPr>
              <w:t xml:space="preserve">Exclusion statement:  No acute care inpatient hospitalization </w:t>
            </w:r>
            <w:r w:rsidR="00EA1D2E" w:rsidRPr="00E64779">
              <w:rPr>
                <w:rFonts w:ascii="Times New Roman" w:hAnsi="Times New Roman" w:cs="Times New Roman"/>
                <w:b/>
                <w:sz w:val="20"/>
                <w:szCs w:val="20"/>
              </w:rPr>
              <w:t xml:space="preserve">at this VAMC </w:t>
            </w:r>
            <w:r w:rsidRPr="00E64779">
              <w:rPr>
                <w:rFonts w:ascii="Times New Roman" w:hAnsi="Times New Roman" w:cs="Times New Roman"/>
                <w:b/>
                <w:sz w:val="20"/>
                <w:szCs w:val="20"/>
              </w:rPr>
              <w:t xml:space="preserve">during the past year excludes the case from the frail elderly </w:t>
            </w:r>
            <w:r w:rsidR="006B504C" w:rsidRPr="00E64779">
              <w:rPr>
                <w:rFonts w:ascii="Times New Roman" w:hAnsi="Times New Roman" w:cs="Times New Roman"/>
                <w:b/>
                <w:sz w:val="20"/>
                <w:szCs w:val="20"/>
              </w:rPr>
              <w:t xml:space="preserve">inpatient </w:t>
            </w:r>
            <w:r w:rsidRPr="00E64779">
              <w:rPr>
                <w:rFonts w:ascii="Times New Roman" w:hAnsi="Times New Roman" w:cs="Times New Roman"/>
                <w:b/>
                <w:sz w:val="20"/>
                <w:szCs w:val="20"/>
              </w:rPr>
              <w:t>measures.</w:t>
            </w:r>
          </w:p>
        </w:tc>
      </w:tr>
      <w:tr w:rsidR="00FE4AB8" w:rsidRPr="00E64779" w:rsidTr="00327E09">
        <w:tc>
          <w:tcPr>
            <w:tcW w:w="550" w:type="dxa"/>
          </w:tcPr>
          <w:p w:rsidR="00FE4AB8" w:rsidRPr="00E64779" w:rsidRDefault="0075769F" w:rsidP="00633F54">
            <w:pPr>
              <w:jc w:val="center"/>
              <w:rPr>
                <w:rFonts w:ascii="Times New Roman" w:hAnsi="Times New Roman" w:cs="Times New Roman"/>
              </w:rPr>
            </w:pPr>
            <w:r w:rsidRPr="00E64779">
              <w:rPr>
                <w:rFonts w:ascii="Times New Roman" w:hAnsi="Times New Roman" w:cs="Times New Roman"/>
              </w:rPr>
              <w:t>2</w:t>
            </w:r>
          </w:p>
        </w:tc>
        <w:tc>
          <w:tcPr>
            <w:tcW w:w="1092" w:type="dxa"/>
          </w:tcPr>
          <w:p w:rsidR="00FE4AB8" w:rsidRPr="00E64779" w:rsidRDefault="00FE4AB8" w:rsidP="00773A08">
            <w:pPr>
              <w:jc w:val="center"/>
              <w:rPr>
                <w:rFonts w:ascii="Times New Roman" w:hAnsi="Times New Roman" w:cs="Times New Roman"/>
                <w:sz w:val="20"/>
                <w:szCs w:val="20"/>
              </w:rPr>
            </w:pPr>
            <w:r w:rsidRPr="00E64779">
              <w:rPr>
                <w:rFonts w:ascii="Times New Roman" w:hAnsi="Times New Roman" w:cs="Times New Roman"/>
                <w:sz w:val="20"/>
                <w:szCs w:val="20"/>
              </w:rPr>
              <w:t>admdate</w:t>
            </w:r>
          </w:p>
        </w:tc>
        <w:tc>
          <w:tcPr>
            <w:tcW w:w="5020" w:type="dxa"/>
          </w:tcPr>
          <w:p w:rsidR="00FE4AB8" w:rsidRPr="00E64779" w:rsidRDefault="00FE4AB8" w:rsidP="00E44AEE">
            <w:pPr>
              <w:rPr>
                <w:rFonts w:ascii="Times New Roman" w:hAnsi="Times New Roman" w:cs="Times New Roman"/>
              </w:rPr>
            </w:pPr>
            <w:r w:rsidRPr="00E64779">
              <w:rPr>
                <w:rFonts w:ascii="Times New Roman" w:hAnsi="Times New Roman" w:cs="Times New Roman"/>
              </w:rPr>
              <w:t>Enter the admission date.</w:t>
            </w:r>
          </w:p>
        </w:tc>
        <w:tc>
          <w:tcPr>
            <w:tcW w:w="2042" w:type="dxa"/>
          </w:tcPr>
          <w:p w:rsidR="00FE4AB8" w:rsidRPr="00E64779" w:rsidRDefault="00FE4AB8" w:rsidP="00E44AEE">
            <w:pPr>
              <w:jc w:val="center"/>
              <w:rPr>
                <w:rFonts w:ascii="Times New Roman" w:hAnsi="Times New Roman" w:cs="Times New Roman"/>
                <w:sz w:val="20"/>
                <w:szCs w:val="20"/>
              </w:rPr>
            </w:pPr>
            <w:r w:rsidRPr="00E64779">
              <w:rPr>
                <w:rFonts w:ascii="Times New Roman" w:hAnsi="Times New Roman" w:cs="Times New Roman"/>
                <w:sz w:val="20"/>
                <w:szCs w:val="20"/>
              </w:rPr>
              <w:t>mm/dd/yyyy</w:t>
            </w:r>
          </w:p>
          <w:tbl>
            <w:tblPr>
              <w:tblStyle w:val="TableGrid"/>
              <w:tblW w:w="0" w:type="auto"/>
              <w:tblLayout w:type="fixed"/>
              <w:tblLook w:val="04A0"/>
            </w:tblPr>
            <w:tblGrid>
              <w:gridCol w:w="1703"/>
            </w:tblGrid>
            <w:tr w:rsidR="00FE4AB8" w:rsidRPr="00E64779" w:rsidTr="00B771F7">
              <w:trPr>
                <w:trHeight w:val="953"/>
              </w:trPr>
              <w:tc>
                <w:tcPr>
                  <w:tcW w:w="1703" w:type="dxa"/>
                </w:tcPr>
                <w:p w:rsidR="00FE4AB8" w:rsidRPr="00E64779" w:rsidRDefault="00FE4AB8" w:rsidP="00553FED">
                  <w:pPr>
                    <w:jc w:val="center"/>
                    <w:rPr>
                      <w:rFonts w:ascii="Times New Roman" w:hAnsi="Times New Roman" w:cs="Times New Roman"/>
                      <w:sz w:val="20"/>
                      <w:szCs w:val="20"/>
                    </w:rPr>
                  </w:pPr>
                  <w:r w:rsidRPr="00E64779">
                    <w:rPr>
                      <w:rFonts w:ascii="Times New Roman" w:hAnsi="Times New Roman" w:cs="Times New Roman"/>
                      <w:sz w:val="20"/>
                      <w:szCs w:val="20"/>
                    </w:rPr>
                    <w:t xml:space="preserve">&lt; = 12 months prior to </w:t>
                  </w:r>
                  <w:r w:rsidR="00553FED" w:rsidRPr="00E64779">
                    <w:rPr>
                      <w:rFonts w:ascii="Times New Roman" w:hAnsi="Times New Roman" w:cs="Times New Roman"/>
                      <w:sz w:val="20"/>
                      <w:szCs w:val="20"/>
                    </w:rPr>
                    <w:t>or = stdybeg and &lt;</w:t>
                  </w:r>
                  <w:r w:rsidRPr="00E64779">
                    <w:rPr>
                      <w:rFonts w:ascii="Times New Roman" w:hAnsi="Times New Roman" w:cs="Times New Roman"/>
                      <w:sz w:val="20"/>
                      <w:szCs w:val="20"/>
                    </w:rPr>
                    <w:t xml:space="preserve"> = stdyend</w:t>
                  </w:r>
                </w:p>
              </w:tc>
            </w:tr>
          </w:tbl>
          <w:p w:rsidR="00FE4AB8" w:rsidRPr="00E64779" w:rsidRDefault="00FE4AB8" w:rsidP="00E44AEE">
            <w:pPr>
              <w:jc w:val="center"/>
              <w:rPr>
                <w:rFonts w:ascii="Times New Roman" w:hAnsi="Times New Roman" w:cs="Times New Roman"/>
                <w:sz w:val="20"/>
                <w:szCs w:val="20"/>
              </w:rPr>
            </w:pPr>
          </w:p>
        </w:tc>
        <w:tc>
          <w:tcPr>
            <w:tcW w:w="5912" w:type="dxa"/>
          </w:tcPr>
          <w:p w:rsidR="00FE4AB8" w:rsidRPr="00E64779" w:rsidRDefault="00FE4AB8" w:rsidP="00773A08">
            <w:pPr>
              <w:pStyle w:val="Default"/>
              <w:rPr>
                <w:sz w:val="20"/>
                <w:szCs w:val="20"/>
              </w:rPr>
            </w:pPr>
            <w:r w:rsidRPr="00E64779">
              <w:rPr>
                <w:b/>
                <w:sz w:val="20"/>
                <w:szCs w:val="20"/>
              </w:rPr>
              <w:t>Exclusion:</w:t>
            </w:r>
            <w:r w:rsidRPr="00E64779">
              <w:rPr>
                <w:sz w:val="20"/>
                <w:szCs w:val="20"/>
              </w:rPr>
              <w:t xml:space="preserve"> admit to observation, arrival date</w:t>
            </w:r>
          </w:p>
          <w:p w:rsidR="00FE4AB8" w:rsidRPr="00E64779" w:rsidRDefault="00FE4AB8" w:rsidP="00773A08">
            <w:pPr>
              <w:pStyle w:val="Default"/>
              <w:rPr>
                <w:b/>
                <w:sz w:val="20"/>
                <w:szCs w:val="20"/>
              </w:rPr>
            </w:pPr>
            <w:r w:rsidRPr="00E64779">
              <w:rPr>
                <w:b/>
                <w:sz w:val="20"/>
                <w:szCs w:val="20"/>
              </w:rPr>
              <w:t xml:space="preserve">Admission date is the date the patient was actually admitted to acute inpatient care.  </w:t>
            </w:r>
          </w:p>
          <w:p w:rsidR="00FE4AB8" w:rsidRPr="00E64779" w:rsidRDefault="00FE4AB8" w:rsidP="00773A08">
            <w:pPr>
              <w:autoSpaceDE w:val="0"/>
              <w:autoSpaceDN w:val="0"/>
              <w:adjustRightInd w:val="0"/>
              <w:rPr>
                <w:rFonts w:ascii="Times New Roman" w:hAnsi="Times New Roman" w:cs="Times New Roman"/>
                <w:color w:val="000000"/>
                <w:sz w:val="20"/>
                <w:szCs w:val="20"/>
              </w:rPr>
            </w:pPr>
            <w:r w:rsidRPr="00E64779">
              <w:rPr>
                <w:rFonts w:ascii="Times New Roman" w:hAnsi="Times New Roman" w:cs="Times New Roman"/>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E4AB8" w:rsidRPr="00E64779" w:rsidRDefault="00FE4AB8" w:rsidP="00773A08">
            <w:pPr>
              <w:autoSpaceDE w:val="0"/>
              <w:autoSpaceDN w:val="0"/>
              <w:adjustRightInd w:val="0"/>
              <w:rPr>
                <w:rFonts w:ascii="Times New Roman" w:hAnsi="Times New Roman" w:cs="Times New Roman"/>
                <w:color w:val="000000"/>
                <w:sz w:val="20"/>
                <w:szCs w:val="20"/>
              </w:rPr>
            </w:pPr>
            <w:r w:rsidRPr="00E64779">
              <w:rPr>
                <w:rFonts w:ascii="Times New Roman" w:hAnsi="Times New Roman" w:cs="Times New Roman"/>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FE4AB8" w:rsidRPr="00E64779" w:rsidRDefault="00FE4AB8" w:rsidP="00773A08">
            <w:pPr>
              <w:rPr>
                <w:rFonts w:ascii="Times New Roman" w:hAnsi="Times New Roman" w:cs="Times New Roman"/>
              </w:rPr>
            </w:pPr>
            <w:r w:rsidRPr="00E64779">
              <w:rPr>
                <w:rFonts w:ascii="Times New Roman" w:hAnsi="Times New Roman" w:cs="Times New Roman"/>
                <w:b/>
                <w:sz w:val="20"/>
                <w:szCs w:val="20"/>
              </w:rPr>
              <w:t>ONLY ALLOWABLE SOURCES:</w:t>
            </w:r>
            <w:r w:rsidRPr="00E64779">
              <w:rPr>
                <w:rFonts w:ascii="Times New Roman" w:hAnsi="Times New Roman" w:cs="Times New Roman"/>
                <w:sz w:val="20"/>
                <w:szCs w:val="20"/>
              </w:rPr>
              <w:t xml:space="preserve">  Physician orders, face sheet</w:t>
            </w:r>
          </w:p>
        </w:tc>
      </w:tr>
      <w:tr w:rsidR="00FE4AB8" w:rsidRPr="00E64779" w:rsidTr="00327E09">
        <w:tc>
          <w:tcPr>
            <w:tcW w:w="550" w:type="dxa"/>
          </w:tcPr>
          <w:p w:rsidR="00FE4AB8" w:rsidRPr="00E64779" w:rsidRDefault="0075769F" w:rsidP="00633F54">
            <w:pPr>
              <w:jc w:val="center"/>
              <w:rPr>
                <w:rFonts w:ascii="Times New Roman" w:hAnsi="Times New Roman" w:cs="Times New Roman"/>
              </w:rPr>
            </w:pPr>
            <w:r w:rsidRPr="00E64779">
              <w:rPr>
                <w:rFonts w:ascii="Times New Roman" w:hAnsi="Times New Roman" w:cs="Times New Roman"/>
              </w:rPr>
              <w:t>3</w:t>
            </w:r>
          </w:p>
        </w:tc>
        <w:tc>
          <w:tcPr>
            <w:tcW w:w="1092" w:type="dxa"/>
          </w:tcPr>
          <w:p w:rsidR="00FE4AB8" w:rsidRPr="00E64779" w:rsidRDefault="00FE4AB8" w:rsidP="00633F54">
            <w:pPr>
              <w:jc w:val="center"/>
              <w:rPr>
                <w:rFonts w:ascii="Times New Roman" w:hAnsi="Times New Roman" w:cs="Times New Roman"/>
                <w:sz w:val="20"/>
                <w:szCs w:val="20"/>
              </w:rPr>
            </w:pPr>
            <w:r w:rsidRPr="00E64779">
              <w:rPr>
                <w:rFonts w:ascii="Times New Roman" w:hAnsi="Times New Roman" w:cs="Times New Roman"/>
                <w:sz w:val="20"/>
                <w:szCs w:val="20"/>
              </w:rPr>
              <w:t>admtime</w:t>
            </w:r>
          </w:p>
        </w:tc>
        <w:tc>
          <w:tcPr>
            <w:tcW w:w="5020" w:type="dxa"/>
          </w:tcPr>
          <w:p w:rsidR="00FE4AB8" w:rsidRPr="00E64779" w:rsidRDefault="00FE4AB8" w:rsidP="00E44AEE">
            <w:pPr>
              <w:rPr>
                <w:rFonts w:ascii="Times New Roman" w:hAnsi="Times New Roman" w:cs="Times New Roman"/>
              </w:rPr>
            </w:pPr>
            <w:r w:rsidRPr="00E64779">
              <w:rPr>
                <w:rFonts w:ascii="Times New Roman" w:hAnsi="Times New Roman" w:cs="Times New Roman"/>
              </w:rPr>
              <w:t>Enter the admission time.</w:t>
            </w:r>
          </w:p>
        </w:tc>
        <w:tc>
          <w:tcPr>
            <w:tcW w:w="2042" w:type="dxa"/>
          </w:tcPr>
          <w:p w:rsidR="00FE4AB8" w:rsidRPr="00E64779" w:rsidRDefault="00FE4AB8" w:rsidP="00E44AEE">
            <w:pPr>
              <w:jc w:val="center"/>
              <w:rPr>
                <w:rFonts w:ascii="Times New Roman" w:hAnsi="Times New Roman" w:cs="Times New Roman"/>
                <w:sz w:val="20"/>
                <w:szCs w:val="20"/>
              </w:rPr>
            </w:pPr>
            <w:r w:rsidRPr="00E64779">
              <w:rPr>
                <w:rFonts w:ascii="Times New Roman" w:hAnsi="Times New Roman" w:cs="Times New Roman"/>
                <w:sz w:val="20"/>
                <w:szCs w:val="20"/>
              </w:rPr>
              <w:t>_____</w:t>
            </w:r>
          </w:p>
          <w:p w:rsidR="00FE4AB8" w:rsidRPr="00E64779" w:rsidRDefault="00FE4AB8" w:rsidP="00E44AEE">
            <w:pPr>
              <w:jc w:val="center"/>
              <w:rPr>
                <w:rFonts w:ascii="Times New Roman" w:hAnsi="Times New Roman" w:cs="Times New Roman"/>
                <w:sz w:val="20"/>
                <w:szCs w:val="20"/>
              </w:rPr>
            </w:pPr>
            <w:r w:rsidRPr="00E64779">
              <w:rPr>
                <w:rFonts w:ascii="Times New Roman" w:hAnsi="Times New Roman" w:cs="Times New Roman"/>
                <w:sz w:val="20"/>
                <w:szCs w:val="20"/>
              </w:rPr>
              <w:t>UMT</w:t>
            </w:r>
          </w:p>
        </w:tc>
        <w:tc>
          <w:tcPr>
            <w:tcW w:w="5912" w:type="dxa"/>
          </w:tcPr>
          <w:p w:rsidR="002C266E" w:rsidRPr="00E64779" w:rsidRDefault="002C266E" w:rsidP="00466518">
            <w:pPr>
              <w:pStyle w:val="BodyText"/>
              <w:rPr>
                <w:szCs w:val="19"/>
              </w:rPr>
            </w:pPr>
            <w:r w:rsidRPr="00E64779">
              <w:rPr>
                <w:szCs w:val="19"/>
              </w:rPr>
              <w:t>DO NOT use ED discharge time or patient transfer time.</w:t>
            </w:r>
          </w:p>
          <w:p w:rsidR="002C266E" w:rsidRPr="00E64779" w:rsidRDefault="00466518" w:rsidP="00466518">
            <w:pPr>
              <w:pStyle w:val="BodyText"/>
            </w:pPr>
            <w:r w:rsidRPr="00E64779">
              <w:t>Enter time in Universal Military Time</w:t>
            </w:r>
            <w:r w:rsidR="002C266E" w:rsidRPr="00E64779">
              <w:t>.</w:t>
            </w:r>
          </w:p>
          <w:p w:rsidR="00466518" w:rsidRPr="00E64779" w:rsidRDefault="00466518" w:rsidP="00466518">
            <w:pPr>
              <w:pStyle w:val="BodyText"/>
            </w:pPr>
            <w:r w:rsidRPr="00E64779">
              <w:t>Converting time to military time:</w:t>
            </w:r>
          </w:p>
          <w:p w:rsidR="00466518" w:rsidRPr="00E64779" w:rsidRDefault="00466518" w:rsidP="00466518">
            <w:pPr>
              <w:pStyle w:val="BodyText"/>
            </w:pPr>
            <w:r w:rsidRPr="00E64779">
              <w:t>If time is in the a.m., no conversion is required.</w:t>
            </w:r>
          </w:p>
          <w:p w:rsidR="00FE4AB8" w:rsidRPr="00E64779" w:rsidRDefault="00466518" w:rsidP="00E44AEE">
            <w:pPr>
              <w:rPr>
                <w:rFonts w:ascii="Times New Roman" w:hAnsi="Times New Roman" w:cs="Times New Roman"/>
              </w:rPr>
            </w:pPr>
            <w:r w:rsidRPr="00E64779">
              <w:rPr>
                <w:rFonts w:ascii="Times New Roman" w:hAnsi="Times New Roman" w:cs="Times New Roman"/>
                <w:sz w:val="20"/>
                <w:szCs w:val="20"/>
              </w:rPr>
              <w:t>If time is the p.m., add 12 to the clock hour time.</w:t>
            </w:r>
          </w:p>
        </w:tc>
      </w:tr>
      <w:tr w:rsidR="00FE4AB8" w:rsidRPr="00E64779" w:rsidTr="00327E09">
        <w:tc>
          <w:tcPr>
            <w:tcW w:w="550" w:type="dxa"/>
          </w:tcPr>
          <w:p w:rsidR="00FE4AB8" w:rsidRPr="00E64779" w:rsidRDefault="0075769F" w:rsidP="00633F54">
            <w:pPr>
              <w:jc w:val="center"/>
              <w:rPr>
                <w:rFonts w:ascii="Times New Roman" w:hAnsi="Times New Roman" w:cs="Times New Roman"/>
              </w:rPr>
            </w:pPr>
            <w:r w:rsidRPr="00E64779">
              <w:rPr>
                <w:rFonts w:ascii="Times New Roman" w:hAnsi="Times New Roman" w:cs="Times New Roman"/>
              </w:rPr>
              <w:t>4</w:t>
            </w:r>
          </w:p>
        </w:tc>
        <w:tc>
          <w:tcPr>
            <w:tcW w:w="1092" w:type="dxa"/>
          </w:tcPr>
          <w:p w:rsidR="00FE4AB8" w:rsidRPr="00E64779" w:rsidRDefault="00FE4AB8" w:rsidP="00633F54">
            <w:pPr>
              <w:jc w:val="center"/>
              <w:rPr>
                <w:rFonts w:ascii="Times New Roman" w:hAnsi="Times New Roman" w:cs="Times New Roman"/>
                <w:sz w:val="20"/>
                <w:szCs w:val="20"/>
              </w:rPr>
            </w:pPr>
            <w:r w:rsidRPr="00E64779">
              <w:rPr>
                <w:rFonts w:ascii="Times New Roman" w:hAnsi="Times New Roman" w:cs="Times New Roman"/>
                <w:sz w:val="20"/>
                <w:szCs w:val="20"/>
              </w:rPr>
              <w:t>dcdate</w:t>
            </w:r>
          </w:p>
        </w:tc>
        <w:tc>
          <w:tcPr>
            <w:tcW w:w="5020" w:type="dxa"/>
          </w:tcPr>
          <w:p w:rsidR="00FE4AB8" w:rsidRPr="00E64779" w:rsidRDefault="00FE4AB8" w:rsidP="00E44AEE">
            <w:pPr>
              <w:rPr>
                <w:rFonts w:ascii="Times New Roman" w:hAnsi="Times New Roman" w:cs="Times New Roman"/>
              </w:rPr>
            </w:pPr>
            <w:r w:rsidRPr="00E64779">
              <w:rPr>
                <w:rFonts w:ascii="Times New Roman" w:hAnsi="Times New Roman" w:cs="Times New Roman"/>
              </w:rPr>
              <w:t>Enter the date of discharge for the most recent acute care hospitalization.</w:t>
            </w:r>
          </w:p>
        </w:tc>
        <w:tc>
          <w:tcPr>
            <w:tcW w:w="2042" w:type="dxa"/>
          </w:tcPr>
          <w:p w:rsidR="00FE4AB8" w:rsidRPr="00E64779" w:rsidRDefault="00FE4AB8" w:rsidP="00E44AEE">
            <w:pPr>
              <w:jc w:val="center"/>
              <w:rPr>
                <w:rFonts w:ascii="Times New Roman" w:hAnsi="Times New Roman" w:cs="Times New Roman"/>
                <w:sz w:val="20"/>
                <w:szCs w:val="20"/>
              </w:rPr>
            </w:pPr>
            <w:r w:rsidRPr="00E64779">
              <w:rPr>
                <w:rFonts w:ascii="Times New Roman" w:hAnsi="Times New Roman" w:cs="Times New Roman"/>
                <w:sz w:val="20"/>
                <w:szCs w:val="20"/>
              </w:rPr>
              <w:t>mm/dd/yyyy</w:t>
            </w:r>
          </w:p>
          <w:tbl>
            <w:tblPr>
              <w:tblStyle w:val="TableGrid"/>
              <w:tblW w:w="0" w:type="auto"/>
              <w:tblLayout w:type="fixed"/>
              <w:tblLook w:val="04A0"/>
            </w:tblPr>
            <w:tblGrid>
              <w:gridCol w:w="1703"/>
            </w:tblGrid>
            <w:tr w:rsidR="00FE4AB8" w:rsidRPr="00E64779" w:rsidTr="00670D98">
              <w:tc>
                <w:tcPr>
                  <w:tcW w:w="1703" w:type="dxa"/>
                </w:tcPr>
                <w:p w:rsidR="00FE4AB8" w:rsidRPr="00E64779" w:rsidRDefault="00DA3429" w:rsidP="00DA3429">
                  <w:pPr>
                    <w:jc w:val="center"/>
                    <w:rPr>
                      <w:rFonts w:ascii="Times New Roman" w:hAnsi="Times New Roman" w:cs="Times New Roman"/>
                      <w:sz w:val="20"/>
                      <w:szCs w:val="20"/>
                    </w:rPr>
                  </w:pPr>
                  <w:r w:rsidRPr="00E64779">
                    <w:rPr>
                      <w:rFonts w:ascii="Times New Roman" w:hAnsi="Times New Roman" w:cs="Times New Roman"/>
                      <w:sz w:val="20"/>
                      <w:szCs w:val="20"/>
                    </w:rPr>
                    <w:t xml:space="preserve">&gt; = admdate and </w:t>
                  </w:r>
                  <w:r w:rsidR="00FE4AB8" w:rsidRPr="00E64779">
                    <w:rPr>
                      <w:rFonts w:ascii="Times New Roman" w:hAnsi="Times New Roman" w:cs="Times New Roman"/>
                      <w:sz w:val="20"/>
                      <w:szCs w:val="20"/>
                    </w:rPr>
                    <w:t>&lt; = stdyend</w:t>
                  </w:r>
                </w:p>
              </w:tc>
            </w:tr>
          </w:tbl>
          <w:p w:rsidR="00FE4AB8" w:rsidRPr="00E64779" w:rsidRDefault="00FE4AB8" w:rsidP="00E44AEE">
            <w:pPr>
              <w:jc w:val="center"/>
              <w:rPr>
                <w:rFonts w:ascii="Times New Roman" w:hAnsi="Times New Roman" w:cs="Times New Roman"/>
                <w:sz w:val="20"/>
                <w:szCs w:val="20"/>
              </w:rPr>
            </w:pPr>
          </w:p>
        </w:tc>
        <w:tc>
          <w:tcPr>
            <w:tcW w:w="5912" w:type="dxa"/>
          </w:tcPr>
          <w:p w:rsidR="00FE4AB8" w:rsidRPr="00E64779" w:rsidRDefault="00466518" w:rsidP="00E44AEE">
            <w:pPr>
              <w:rPr>
                <w:rFonts w:ascii="Times New Roman" w:hAnsi="Times New Roman" w:cs="Times New Roman"/>
                <w:sz w:val="20"/>
                <w:szCs w:val="20"/>
              </w:rPr>
            </w:pPr>
            <w:r w:rsidRPr="00E64779">
              <w:rPr>
                <w:rFonts w:ascii="Times New Roman" w:hAnsi="Times New Roman" w:cs="Times New Roman"/>
                <w:sz w:val="20"/>
                <w:szCs w:val="20"/>
              </w:rPr>
              <w:t>Enter the exact date.  The use of 01 to indicate missing day or month is not acceptable.</w:t>
            </w:r>
          </w:p>
        </w:tc>
      </w:tr>
      <w:tr w:rsidR="00FE4AB8" w:rsidRPr="00E64779" w:rsidTr="009C67EB">
        <w:tblPrEx>
          <w:tblLook w:val="04A0"/>
        </w:tblPrEx>
        <w:tc>
          <w:tcPr>
            <w:tcW w:w="550" w:type="dxa"/>
          </w:tcPr>
          <w:p w:rsidR="00FE4AB8" w:rsidRPr="00E64779" w:rsidRDefault="009C67EB" w:rsidP="00633F54">
            <w:pPr>
              <w:jc w:val="center"/>
              <w:rPr>
                <w:rFonts w:ascii="Times New Roman" w:hAnsi="Times New Roman" w:cs="Times New Roman"/>
              </w:rPr>
            </w:pPr>
            <w:r w:rsidRPr="00E64779">
              <w:lastRenderedPageBreak/>
              <w:br w:type="page"/>
            </w:r>
            <w:r w:rsidR="0075769F" w:rsidRPr="00E64779">
              <w:rPr>
                <w:rFonts w:ascii="Times New Roman" w:hAnsi="Times New Roman" w:cs="Times New Roman"/>
              </w:rPr>
              <w:t>5</w:t>
            </w:r>
          </w:p>
        </w:tc>
        <w:tc>
          <w:tcPr>
            <w:tcW w:w="1092" w:type="dxa"/>
          </w:tcPr>
          <w:p w:rsidR="00FE4AB8" w:rsidRPr="00E64779" w:rsidRDefault="00FE4AB8" w:rsidP="00633F54">
            <w:pPr>
              <w:jc w:val="center"/>
              <w:rPr>
                <w:rFonts w:ascii="Times New Roman" w:hAnsi="Times New Roman" w:cs="Times New Roman"/>
                <w:sz w:val="20"/>
                <w:szCs w:val="20"/>
              </w:rPr>
            </w:pPr>
            <w:r w:rsidRPr="00E64779">
              <w:rPr>
                <w:rFonts w:ascii="Times New Roman" w:hAnsi="Times New Roman" w:cs="Times New Roman"/>
                <w:sz w:val="20"/>
                <w:szCs w:val="20"/>
              </w:rPr>
              <w:t>dctime</w:t>
            </w:r>
          </w:p>
        </w:tc>
        <w:tc>
          <w:tcPr>
            <w:tcW w:w="5020" w:type="dxa"/>
          </w:tcPr>
          <w:p w:rsidR="00FE4AB8" w:rsidRPr="00E64779" w:rsidRDefault="00FE4AB8" w:rsidP="00773A08">
            <w:pPr>
              <w:rPr>
                <w:rFonts w:ascii="Times New Roman" w:hAnsi="Times New Roman" w:cs="Times New Roman"/>
              </w:rPr>
            </w:pPr>
            <w:r w:rsidRPr="00E64779">
              <w:rPr>
                <w:rFonts w:ascii="Times New Roman" w:hAnsi="Times New Roman" w:cs="Times New Roman"/>
              </w:rPr>
              <w:t>Enter the discharge time.</w:t>
            </w:r>
          </w:p>
        </w:tc>
        <w:tc>
          <w:tcPr>
            <w:tcW w:w="2042" w:type="dxa"/>
          </w:tcPr>
          <w:p w:rsidR="00FE4AB8" w:rsidRPr="00E64779" w:rsidRDefault="00FE4AB8" w:rsidP="00E44AEE">
            <w:pPr>
              <w:jc w:val="center"/>
              <w:rPr>
                <w:rFonts w:ascii="Times New Roman" w:hAnsi="Times New Roman" w:cs="Times New Roman"/>
                <w:sz w:val="20"/>
                <w:szCs w:val="20"/>
              </w:rPr>
            </w:pPr>
            <w:r w:rsidRPr="00E64779">
              <w:rPr>
                <w:rFonts w:ascii="Times New Roman" w:hAnsi="Times New Roman" w:cs="Times New Roman"/>
                <w:sz w:val="20"/>
                <w:szCs w:val="20"/>
              </w:rPr>
              <w:t>_____</w:t>
            </w:r>
          </w:p>
          <w:p w:rsidR="00FE4AB8" w:rsidRPr="00E64779" w:rsidRDefault="00FE4AB8" w:rsidP="00E44AEE">
            <w:pPr>
              <w:jc w:val="center"/>
              <w:rPr>
                <w:rFonts w:ascii="Times New Roman" w:hAnsi="Times New Roman" w:cs="Times New Roman"/>
                <w:sz w:val="20"/>
                <w:szCs w:val="20"/>
              </w:rPr>
            </w:pPr>
            <w:r w:rsidRPr="00E64779">
              <w:rPr>
                <w:rFonts w:ascii="Times New Roman" w:hAnsi="Times New Roman" w:cs="Times New Roman"/>
                <w:sz w:val="20"/>
                <w:szCs w:val="20"/>
              </w:rPr>
              <w:t>UMT</w:t>
            </w:r>
          </w:p>
          <w:p w:rsidR="00FE4AB8" w:rsidRPr="00E64779" w:rsidRDefault="00FE4AB8" w:rsidP="00E5692D">
            <w:pPr>
              <w:jc w:val="center"/>
              <w:rPr>
                <w:rFonts w:ascii="Times New Roman" w:hAnsi="Times New Roman" w:cs="Times New Roman"/>
                <w:sz w:val="20"/>
                <w:szCs w:val="20"/>
              </w:rPr>
            </w:pPr>
            <w:r w:rsidRPr="00E64779">
              <w:rPr>
                <w:rFonts w:ascii="Times New Roman" w:hAnsi="Times New Roman" w:cs="Times New Roman"/>
                <w:sz w:val="20"/>
                <w:szCs w:val="20"/>
              </w:rPr>
              <w:t xml:space="preserve">If dcdate/dctime – admdate/admtime &lt; 48 hours, </w:t>
            </w:r>
            <w:r w:rsidR="00E5692D">
              <w:rPr>
                <w:rFonts w:ascii="Times New Roman" w:hAnsi="Times New Roman" w:cs="Times New Roman"/>
                <w:sz w:val="20"/>
                <w:szCs w:val="20"/>
              </w:rPr>
              <w:t>the case is excluded</w:t>
            </w:r>
            <w:r w:rsidRPr="00E64779">
              <w:rPr>
                <w:rFonts w:ascii="Times New Roman" w:hAnsi="Times New Roman" w:cs="Times New Roman"/>
                <w:sz w:val="20"/>
                <w:szCs w:val="20"/>
              </w:rPr>
              <w:t>.</w:t>
            </w:r>
          </w:p>
        </w:tc>
        <w:tc>
          <w:tcPr>
            <w:tcW w:w="5912" w:type="dxa"/>
          </w:tcPr>
          <w:p w:rsidR="00FE4AB8" w:rsidRPr="00E64779" w:rsidRDefault="00FE4AB8" w:rsidP="00773A08">
            <w:pPr>
              <w:pStyle w:val="BodyText"/>
              <w:rPr>
                <w:b/>
                <w:bCs/>
              </w:rPr>
            </w:pPr>
            <w:r w:rsidRPr="00E64779">
              <w:rPr>
                <w:b/>
                <w:bCs/>
              </w:rPr>
              <w:t>Includes the time the patient was discharged from acute care, left against medical advice (AMA), or expired during this stay.</w:t>
            </w:r>
          </w:p>
          <w:p w:rsidR="00FE4AB8" w:rsidRPr="00E64779" w:rsidRDefault="00FE4AB8" w:rsidP="00773A08">
            <w:pPr>
              <w:pStyle w:val="BodyText"/>
            </w:pPr>
            <w:r w:rsidRPr="00E64779">
              <w:t>If the patient expired, use the time of death as the discharge time.</w:t>
            </w:r>
          </w:p>
          <w:p w:rsidR="00FE4AB8" w:rsidRPr="00E64779" w:rsidRDefault="00FE4AB8" w:rsidP="00773A08">
            <w:pPr>
              <w:pStyle w:val="BodyText"/>
              <w:rPr>
                <w:b/>
              </w:rPr>
            </w:pPr>
            <w:r w:rsidRPr="00E64779">
              <w:rPr>
                <w:b/>
              </w:rPr>
              <w:t>Suggested sources for patient who expire:</w:t>
            </w:r>
          </w:p>
          <w:p w:rsidR="00FE4AB8" w:rsidRPr="00E64779" w:rsidRDefault="00FE4AB8" w:rsidP="00773A08">
            <w:pPr>
              <w:pStyle w:val="BodyText"/>
            </w:pPr>
            <w:r w:rsidRPr="00E64779">
              <w:t>Death record, resuscitation record, physician progress notes, physician orders, nurses notes</w:t>
            </w:r>
          </w:p>
          <w:p w:rsidR="00FE4AB8" w:rsidRPr="00E64779" w:rsidRDefault="00FE4AB8" w:rsidP="00773A08">
            <w:pPr>
              <w:pStyle w:val="BodyText"/>
            </w:pPr>
            <w:r w:rsidRPr="00E64779">
              <w:rPr>
                <w:b/>
                <w:bCs/>
              </w:rPr>
              <w:t>For other patients:</w:t>
            </w:r>
          </w:p>
          <w:p w:rsidR="00FE4AB8" w:rsidRPr="00E64779" w:rsidRDefault="00FE4AB8" w:rsidP="00773A08">
            <w:pPr>
              <w:pStyle w:val="BodyText"/>
            </w:pPr>
            <w:r w:rsidRPr="00E64779">
              <w:t xml:space="preserve">If the time of discharge is NOT documented in the nurses notes, discharge/transfer form, or progress notes, enter the discharge time documented in EADT under the “Reports Tab.” </w:t>
            </w:r>
          </w:p>
          <w:p w:rsidR="002C266E" w:rsidRPr="00E64779" w:rsidRDefault="00FE4AB8" w:rsidP="00773A08">
            <w:pPr>
              <w:pStyle w:val="BodyText"/>
            </w:pPr>
            <w:r w:rsidRPr="00E64779">
              <w:t>Enter time in Universal Military Time</w:t>
            </w:r>
            <w:r w:rsidR="002C266E" w:rsidRPr="00E64779">
              <w:t>.</w:t>
            </w:r>
          </w:p>
          <w:p w:rsidR="00FE4AB8" w:rsidRPr="00E64779" w:rsidRDefault="00FE4AB8" w:rsidP="00773A08">
            <w:pPr>
              <w:pStyle w:val="BodyText"/>
            </w:pPr>
            <w:r w:rsidRPr="00E64779">
              <w:t>Converting time to military time:</w:t>
            </w:r>
          </w:p>
          <w:p w:rsidR="00FE4AB8" w:rsidRPr="00E64779" w:rsidRDefault="00FE4AB8" w:rsidP="00773A08">
            <w:pPr>
              <w:pStyle w:val="BodyText"/>
            </w:pPr>
            <w:r w:rsidRPr="00E64779">
              <w:t>If time is in the a.m., no conversion is required.</w:t>
            </w:r>
          </w:p>
          <w:p w:rsidR="00FE4AB8" w:rsidRDefault="00FE4AB8" w:rsidP="00773A08">
            <w:pPr>
              <w:rPr>
                <w:rFonts w:ascii="Times New Roman" w:hAnsi="Times New Roman" w:cs="Times New Roman"/>
                <w:sz w:val="20"/>
                <w:szCs w:val="20"/>
              </w:rPr>
            </w:pPr>
            <w:r w:rsidRPr="00E64779">
              <w:rPr>
                <w:rFonts w:ascii="Times New Roman" w:hAnsi="Times New Roman" w:cs="Times New Roman"/>
                <w:sz w:val="20"/>
                <w:szCs w:val="20"/>
              </w:rPr>
              <w:t>If time is the p.m., add 12 to the clock hour time.</w:t>
            </w:r>
          </w:p>
          <w:p w:rsidR="00E5692D" w:rsidRPr="00E64779" w:rsidRDefault="00E5692D" w:rsidP="00E5692D">
            <w:pPr>
              <w:rPr>
                <w:rFonts w:ascii="Times New Roman" w:hAnsi="Times New Roman" w:cs="Times New Roman"/>
                <w:sz w:val="20"/>
                <w:szCs w:val="20"/>
              </w:rPr>
            </w:pPr>
            <w:r w:rsidRPr="00E5692D">
              <w:rPr>
                <w:rFonts w:ascii="Times New Roman" w:hAnsi="Times New Roman" w:cs="Times New Roman"/>
                <w:b/>
                <w:sz w:val="20"/>
                <w:szCs w:val="20"/>
                <w:highlight w:val="cyan"/>
              </w:rPr>
              <w:t xml:space="preserve">Exclusion statement:  Length of stay </w:t>
            </w:r>
            <w:r>
              <w:rPr>
                <w:rFonts w:ascii="Times New Roman" w:hAnsi="Times New Roman" w:cs="Times New Roman"/>
                <w:b/>
                <w:sz w:val="20"/>
                <w:szCs w:val="20"/>
                <w:highlight w:val="cyan"/>
              </w:rPr>
              <w:t>less than</w:t>
            </w:r>
            <w:r w:rsidRPr="00E5692D">
              <w:rPr>
                <w:rFonts w:ascii="Times New Roman" w:hAnsi="Times New Roman" w:cs="Times New Roman"/>
                <w:b/>
                <w:sz w:val="20"/>
                <w:szCs w:val="20"/>
                <w:highlight w:val="cyan"/>
              </w:rPr>
              <w:t xml:space="preserve"> 48 hours excludes the case from the frail elderly inpatient measures.</w:t>
            </w:r>
          </w:p>
        </w:tc>
      </w:tr>
    </w:tbl>
    <w:p w:rsidR="009C67EB" w:rsidRPr="00E64779" w:rsidRDefault="009C67EB">
      <w:r w:rsidRPr="00E64779">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2C266E" w:rsidRPr="00E64779" w:rsidTr="009C67EB">
        <w:tc>
          <w:tcPr>
            <w:tcW w:w="550" w:type="dxa"/>
          </w:tcPr>
          <w:p w:rsidR="002C266E" w:rsidRPr="00E64779" w:rsidRDefault="0075769F" w:rsidP="00633F54">
            <w:pPr>
              <w:jc w:val="center"/>
              <w:rPr>
                <w:rFonts w:ascii="Times New Roman" w:hAnsi="Times New Roman" w:cs="Times New Roman"/>
              </w:rPr>
            </w:pPr>
            <w:r w:rsidRPr="00E64779">
              <w:rPr>
                <w:rFonts w:ascii="Times New Roman" w:hAnsi="Times New Roman" w:cs="Times New Roman"/>
              </w:rPr>
              <w:lastRenderedPageBreak/>
              <w:t>6</w:t>
            </w:r>
          </w:p>
        </w:tc>
        <w:tc>
          <w:tcPr>
            <w:tcW w:w="1092" w:type="dxa"/>
          </w:tcPr>
          <w:p w:rsidR="002C266E" w:rsidRPr="00E64779" w:rsidDel="00353FD6" w:rsidRDefault="002C266E" w:rsidP="005365E7">
            <w:pPr>
              <w:jc w:val="center"/>
              <w:rPr>
                <w:rFonts w:ascii="Times New Roman" w:hAnsi="Times New Roman" w:cs="Times New Roman"/>
                <w:sz w:val="20"/>
                <w:szCs w:val="20"/>
              </w:rPr>
            </w:pPr>
            <w:r w:rsidRPr="00E64779">
              <w:rPr>
                <w:rFonts w:ascii="Times New Roman" w:hAnsi="Times New Roman" w:cs="Times New Roman"/>
                <w:sz w:val="20"/>
                <w:szCs w:val="20"/>
              </w:rPr>
              <w:t>dcdispo</w:t>
            </w:r>
          </w:p>
        </w:tc>
        <w:tc>
          <w:tcPr>
            <w:tcW w:w="5020" w:type="dxa"/>
          </w:tcPr>
          <w:p w:rsidR="002C266E" w:rsidRPr="00E64779" w:rsidRDefault="002C266E" w:rsidP="005365E7">
            <w:pPr>
              <w:rPr>
                <w:rFonts w:ascii="Times New Roman" w:hAnsi="Times New Roman" w:cs="Times New Roman"/>
                <w:sz w:val="20"/>
                <w:szCs w:val="20"/>
              </w:rPr>
            </w:pPr>
            <w:r w:rsidRPr="00E64779">
              <w:rPr>
                <w:rFonts w:ascii="Times New Roman" w:hAnsi="Times New Roman" w:cs="Times New Roman"/>
                <w:sz w:val="20"/>
                <w:szCs w:val="20"/>
              </w:rPr>
              <w:t>What was the patient’s discharge disposition on the day of discharge?</w:t>
            </w:r>
          </w:p>
          <w:p w:rsidR="002C266E" w:rsidRPr="00E64779" w:rsidRDefault="002C266E" w:rsidP="005365E7">
            <w:pPr>
              <w:rPr>
                <w:rFonts w:ascii="Times New Roman" w:hAnsi="Times New Roman" w:cs="Times New Roman"/>
                <w:sz w:val="20"/>
                <w:szCs w:val="20"/>
              </w:rPr>
            </w:pPr>
            <w:r w:rsidRPr="00E64779">
              <w:rPr>
                <w:rFonts w:ascii="Times New Roman" w:hAnsi="Times New Roman" w:cs="Times New Roman"/>
                <w:sz w:val="20"/>
                <w:szCs w:val="20"/>
              </w:rPr>
              <w:t>1. Home</w:t>
            </w:r>
          </w:p>
          <w:p w:rsidR="002C266E" w:rsidRPr="00E64779" w:rsidRDefault="002C266E" w:rsidP="008D1AEB">
            <w:pPr>
              <w:numPr>
                <w:ilvl w:val="0"/>
                <w:numId w:val="10"/>
              </w:numPr>
              <w:ind w:left="360"/>
              <w:rPr>
                <w:rFonts w:ascii="Times New Roman" w:hAnsi="Times New Roman" w:cs="Times New Roman"/>
                <w:sz w:val="20"/>
                <w:szCs w:val="20"/>
              </w:rPr>
            </w:pPr>
            <w:r w:rsidRPr="00E64779">
              <w:rPr>
                <w:rFonts w:ascii="Times New Roman" w:hAnsi="Times New Roman" w:cs="Times New Roman"/>
                <w:color w:val="000000"/>
                <w:sz w:val="20"/>
                <w:szCs w:val="20"/>
              </w:rPr>
              <w:t xml:space="preserve">Assisted Living Facilities </w:t>
            </w:r>
          </w:p>
          <w:p w:rsidR="002C266E" w:rsidRPr="00E64779" w:rsidRDefault="002C266E" w:rsidP="008D1AEB">
            <w:pPr>
              <w:numPr>
                <w:ilvl w:val="0"/>
                <w:numId w:val="9"/>
              </w:numPr>
              <w:autoSpaceDE w:val="0"/>
              <w:autoSpaceDN w:val="0"/>
              <w:adjustRightInd w:val="0"/>
              <w:ind w:left="360"/>
              <w:rPr>
                <w:rFonts w:ascii="Times New Roman" w:hAnsi="Times New Roman" w:cs="Times New Roman"/>
                <w:color w:val="000000"/>
                <w:sz w:val="20"/>
                <w:szCs w:val="20"/>
              </w:rPr>
            </w:pPr>
            <w:r w:rsidRPr="00E64779">
              <w:rPr>
                <w:rFonts w:ascii="Times New Roman" w:hAnsi="Times New Roman" w:cs="Times New Roman"/>
                <w:color w:val="000000"/>
                <w:sz w:val="20"/>
                <w:szCs w:val="20"/>
              </w:rPr>
              <w:t xml:space="preserve">Court/Law Enforcement – includes detention facilities, jails, and prison </w:t>
            </w:r>
          </w:p>
          <w:p w:rsidR="002C266E" w:rsidRPr="00E64779" w:rsidRDefault="002C266E" w:rsidP="008D1AEB">
            <w:pPr>
              <w:numPr>
                <w:ilvl w:val="0"/>
                <w:numId w:val="9"/>
              </w:numPr>
              <w:autoSpaceDE w:val="0"/>
              <w:autoSpaceDN w:val="0"/>
              <w:adjustRightInd w:val="0"/>
              <w:ind w:left="360"/>
              <w:rPr>
                <w:rFonts w:ascii="Times New Roman" w:hAnsi="Times New Roman" w:cs="Times New Roman"/>
                <w:color w:val="000000"/>
                <w:sz w:val="20"/>
                <w:szCs w:val="20"/>
              </w:rPr>
            </w:pPr>
            <w:r w:rsidRPr="00E64779">
              <w:rPr>
                <w:rFonts w:ascii="Times New Roman" w:hAnsi="Times New Roman" w:cs="Times New Roman"/>
                <w:color w:val="000000"/>
                <w:sz w:val="20"/>
                <w:szCs w:val="20"/>
              </w:rPr>
              <w:t xml:space="preserve">Board and care, domiciliary, foster or residential care, group or personal care homes, and homeless shelters </w:t>
            </w:r>
          </w:p>
          <w:p w:rsidR="002C266E" w:rsidRPr="00E64779" w:rsidRDefault="002C266E" w:rsidP="008D1AEB">
            <w:pPr>
              <w:numPr>
                <w:ilvl w:val="0"/>
                <w:numId w:val="9"/>
              </w:numPr>
              <w:autoSpaceDE w:val="0"/>
              <w:autoSpaceDN w:val="0"/>
              <w:adjustRightInd w:val="0"/>
              <w:ind w:left="360"/>
              <w:rPr>
                <w:rFonts w:ascii="Times New Roman" w:hAnsi="Times New Roman" w:cs="Times New Roman"/>
                <w:color w:val="000000"/>
                <w:sz w:val="20"/>
                <w:szCs w:val="20"/>
              </w:rPr>
            </w:pPr>
            <w:r w:rsidRPr="00E64779">
              <w:rPr>
                <w:rFonts w:ascii="Times New Roman" w:hAnsi="Times New Roman" w:cs="Times New Roman"/>
                <w:color w:val="000000"/>
                <w:sz w:val="20"/>
                <w:szCs w:val="20"/>
              </w:rPr>
              <w:t xml:space="preserve">Home with Home Health Services </w:t>
            </w:r>
          </w:p>
          <w:p w:rsidR="002C266E" w:rsidRPr="00E64779" w:rsidRDefault="002C266E" w:rsidP="008D1AEB">
            <w:pPr>
              <w:numPr>
                <w:ilvl w:val="0"/>
                <w:numId w:val="9"/>
              </w:numPr>
              <w:autoSpaceDE w:val="0"/>
              <w:autoSpaceDN w:val="0"/>
              <w:adjustRightInd w:val="0"/>
              <w:ind w:left="360"/>
              <w:rPr>
                <w:rFonts w:ascii="Times New Roman" w:hAnsi="Times New Roman" w:cs="Times New Roman"/>
                <w:color w:val="000000"/>
                <w:sz w:val="20"/>
                <w:szCs w:val="20"/>
              </w:rPr>
            </w:pPr>
            <w:r w:rsidRPr="00E64779">
              <w:rPr>
                <w:rFonts w:ascii="Times New Roman" w:hAnsi="Times New Roman" w:cs="Times New Roman"/>
                <w:color w:val="000000"/>
                <w:sz w:val="20"/>
                <w:szCs w:val="20"/>
              </w:rPr>
              <w:t xml:space="preserve">Outpatient Services including outpatient procedures at another hospital, outpatient Chemical Dependency Programs and Partial Hospitalization </w:t>
            </w:r>
          </w:p>
          <w:p w:rsidR="002C266E" w:rsidRPr="00E64779" w:rsidRDefault="002C266E" w:rsidP="005365E7">
            <w:pPr>
              <w:rPr>
                <w:rFonts w:ascii="Times New Roman" w:hAnsi="Times New Roman" w:cs="Times New Roman"/>
                <w:sz w:val="20"/>
                <w:szCs w:val="20"/>
              </w:rPr>
            </w:pPr>
            <w:r w:rsidRPr="00E64779">
              <w:rPr>
                <w:rFonts w:ascii="Times New Roman" w:hAnsi="Times New Roman" w:cs="Times New Roman"/>
                <w:sz w:val="20"/>
                <w:szCs w:val="20"/>
              </w:rPr>
              <w:t>2. Hospice – Home</w:t>
            </w:r>
          </w:p>
          <w:p w:rsidR="002C266E" w:rsidRPr="00E64779" w:rsidRDefault="002C266E" w:rsidP="005365E7">
            <w:pPr>
              <w:rPr>
                <w:rFonts w:ascii="Times New Roman" w:hAnsi="Times New Roman" w:cs="Times New Roman"/>
                <w:sz w:val="20"/>
                <w:szCs w:val="20"/>
              </w:rPr>
            </w:pPr>
            <w:r w:rsidRPr="00E64779">
              <w:rPr>
                <w:rFonts w:ascii="Times New Roman" w:hAnsi="Times New Roman" w:cs="Times New Roman"/>
                <w:sz w:val="20"/>
                <w:szCs w:val="20"/>
              </w:rPr>
              <w:t>3. Hospice – Health Care Facility</w:t>
            </w:r>
          </w:p>
          <w:p w:rsidR="002C266E" w:rsidRPr="00E64779" w:rsidRDefault="002C266E" w:rsidP="002C266E">
            <w:pPr>
              <w:numPr>
                <w:ilvl w:val="0"/>
                <w:numId w:val="11"/>
              </w:numPr>
              <w:autoSpaceDE w:val="0"/>
              <w:autoSpaceDN w:val="0"/>
              <w:adjustRightInd w:val="0"/>
              <w:rPr>
                <w:rFonts w:ascii="Times New Roman" w:hAnsi="Times New Roman" w:cs="Times New Roman"/>
                <w:sz w:val="20"/>
                <w:szCs w:val="20"/>
              </w:rPr>
            </w:pPr>
            <w:r w:rsidRPr="00E64779">
              <w:rPr>
                <w:rFonts w:ascii="Times New Roman" w:hAnsi="Times New Roman" w:cs="Times New Roman"/>
                <w:color w:val="000000"/>
                <w:sz w:val="20"/>
                <w:szCs w:val="20"/>
              </w:rPr>
              <w:t xml:space="preserve">General Inpatient and Respite, Residential and Skilled Facilities, and Other Health Care Facilities </w:t>
            </w:r>
          </w:p>
          <w:p w:rsidR="002C266E" w:rsidRPr="00E64779" w:rsidRDefault="002C266E" w:rsidP="005365E7">
            <w:pPr>
              <w:autoSpaceDE w:val="0"/>
              <w:autoSpaceDN w:val="0"/>
              <w:adjustRightInd w:val="0"/>
              <w:rPr>
                <w:rFonts w:ascii="Times New Roman" w:hAnsi="Times New Roman" w:cs="Times New Roman"/>
                <w:sz w:val="20"/>
                <w:szCs w:val="20"/>
              </w:rPr>
            </w:pPr>
            <w:r w:rsidRPr="00E64779">
              <w:rPr>
                <w:rFonts w:ascii="Times New Roman" w:hAnsi="Times New Roman" w:cs="Times New Roman"/>
                <w:sz w:val="20"/>
                <w:szCs w:val="20"/>
              </w:rPr>
              <w:t>4. Acute Care Facility</w:t>
            </w:r>
          </w:p>
          <w:p w:rsidR="002C266E" w:rsidRPr="00E64779" w:rsidRDefault="002C266E" w:rsidP="002C266E">
            <w:pPr>
              <w:numPr>
                <w:ilvl w:val="0"/>
                <w:numId w:val="12"/>
              </w:numPr>
              <w:autoSpaceDE w:val="0"/>
              <w:autoSpaceDN w:val="0"/>
              <w:adjustRightInd w:val="0"/>
              <w:rPr>
                <w:rFonts w:ascii="Times New Roman" w:hAnsi="Times New Roman" w:cs="Times New Roman"/>
                <w:color w:val="000000"/>
                <w:sz w:val="20"/>
                <w:szCs w:val="20"/>
              </w:rPr>
            </w:pPr>
            <w:r w:rsidRPr="00E64779">
              <w:rPr>
                <w:rFonts w:ascii="Times New Roman" w:hAnsi="Times New Roman" w:cs="Times New Roman"/>
                <w:color w:val="000000"/>
                <w:sz w:val="20"/>
                <w:szCs w:val="20"/>
              </w:rPr>
              <w:t xml:space="preserve">Acute Short Term General and Critical Access Hospitals </w:t>
            </w:r>
          </w:p>
          <w:p w:rsidR="002C266E" w:rsidRPr="00E64779" w:rsidRDefault="002C266E" w:rsidP="002C266E">
            <w:pPr>
              <w:numPr>
                <w:ilvl w:val="0"/>
                <w:numId w:val="12"/>
              </w:numPr>
              <w:autoSpaceDE w:val="0"/>
              <w:autoSpaceDN w:val="0"/>
              <w:adjustRightInd w:val="0"/>
              <w:rPr>
                <w:rFonts w:ascii="Times New Roman" w:hAnsi="Times New Roman" w:cs="Times New Roman"/>
                <w:color w:val="000000"/>
                <w:sz w:val="20"/>
                <w:szCs w:val="20"/>
              </w:rPr>
            </w:pPr>
            <w:r w:rsidRPr="00E64779">
              <w:rPr>
                <w:rFonts w:ascii="Times New Roman" w:hAnsi="Times New Roman" w:cs="Times New Roman"/>
                <w:color w:val="000000"/>
                <w:sz w:val="20"/>
                <w:szCs w:val="20"/>
              </w:rPr>
              <w:t xml:space="preserve">Cancer and Children’s Hospitals </w:t>
            </w:r>
          </w:p>
          <w:p w:rsidR="002C266E" w:rsidRPr="00E64779" w:rsidRDefault="002C266E" w:rsidP="002C266E">
            <w:pPr>
              <w:numPr>
                <w:ilvl w:val="0"/>
                <w:numId w:val="12"/>
              </w:numPr>
              <w:autoSpaceDE w:val="0"/>
              <w:autoSpaceDN w:val="0"/>
              <w:adjustRightInd w:val="0"/>
              <w:rPr>
                <w:rFonts w:ascii="Times New Roman" w:hAnsi="Times New Roman" w:cs="Times New Roman"/>
                <w:color w:val="000000"/>
                <w:sz w:val="20"/>
                <w:szCs w:val="20"/>
              </w:rPr>
            </w:pPr>
            <w:r w:rsidRPr="00E64779">
              <w:rPr>
                <w:rFonts w:ascii="Times New Roman" w:hAnsi="Times New Roman" w:cs="Times New Roman"/>
                <w:color w:val="000000"/>
                <w:sz w:val="20"/>
                <w:szCs w:val="20"/>
              </w:rPr>
              <w:t xml:space="preserve">Department of Defense and Veteran’s Administration Hospitals </w:t>
            </w:r>
          </w:p>
          <w:p w:rsidR="002C266E" w:rsidRPr="00E64779" w:rsidRDefault="002C266E" w:rsidP="005365E7">
            <w:pPr>
              <w:rPr>
                <w:rFonts w:ascii="Times New Roman" w:hAnsi="Times New Roman" w:cs="Times New Roman"/>
                <w:sz w:val="20"/>
                <w:szCs w:val="20"/>
              </w:rPr>
            </w:pPr>
            <w:r w:rsidRPr="00E64779">
              <w:rPr>
                <w:rFonts w:ascii="Times New Roman" w:hAnsi="Times New Roman" w:cs="Times New Roman"/>
                <w:sz w:val="20"/>
                <w:szCs w:val="20"/>
              </w:rPr>
              <w:t>5. Other Health Care Facility</w:t>
            </w:r>
          </w:p>
          <w:p w:rsidR="002C266E" w:rsidRPr="00E64779" w:rsidRDefault="002C266E" w:rsidP="002C266E">
            <w:pPr>
              <w:numPr>
                <w:ilvl w:val="0"/>
                <w:numId w:val="13"/>
              </w:numPr>
              <w:autoSpaceDE w:val="0"/>
              <w:autoSpaceDN w:val="0"/>
              <w:adjustRightInd w:val="0"/>
              <w:rPr>
                <w:rFonts w:ascii="Times New Roman" w:hAnsi="Times New Roman" w:cs="Times New Roman"/>
                <w:color w:val="000000"/>
                <w:sz w:val="20"/>
                <w:szCs w:val="20"/>
              </w:rPr>
            </w:pPr>
            <w:r w:rsidRPr="00E64779">
              <w:rPr>
                <w:rFonts w:ascii="Times New Roman" w:hAnsi="Times New Roman" w:cs="Times New Roman"/>
                <w:color w:val="000000"/>
                <w:sz w:val="20"/>
                <w:szCs w:val="20"/>
              </w:rPr>
              <w:t xml:space="preserve">Extended or Immediate Care Facility (ECF/ICF) </w:t>
            </w:r>
          </w:p>
          <w:p w:rsidR="002C266E" w:rsidRPr="00E64779" w:rsidRDefault="002C266E" w:rsidP="002C266E">
            <w:pPr>
              <w:numPr>
                <w:ilvl w:val="0"/>
                <w:numId w:val="13"/>
              </w:numPr>
              <w:autoSpaceDE w:val="0"/>
              <w:autoSpaceDN w:val="0"/>
              <w:adjustRightInd w:val="0"/>
              <w:rPr>
                <w:rFonts w:ascii="Times New Roman" w:hAnsi="Times New Roman" w:cs="Times New Roman"/>
                <w:color w:val="000000"/>
                <w:sz w:val="20"/>
                <w:szCs w:val="20"/>
              </w:rPr>
            </w:pPr>
            <w:r w:rsidRPr="00E64779">
              <w:rPr>
                <w:rFonts w:ascii="Times New Roman" w:hAnsi="Times New Roman" w:cs="Times New Roman"/>
                <w:color w:val="000000"/>
                <w:sz w:val="20"/>
                <w:szCs w:val="20"/>
              </w:rPr>
              <w:t xml:space="preserve">Long Term Acute Care Hospital (LTACH) </w:t>
            </w:r>
          </w:p>
          <w:p w:rsidR="002C266E" w:rsidRPr="00E64779" w:rsidRDefault="002C266E" w:rsidP="002C266E">
            <w:pPr>
              <w:numPr>
                <w:ilvl w:val="0"/>
                <w:numId w:val="13"/>
              </w:numPr>
              <w:autoSpaceDE w:val="0"/>
              <w:autoSpaceDN w:val="0"/>
              <w:adjustRightInd w:val="0"/>
              <w:rPr>
                <w:rFonts w:ascii="Times New Roman" w:hAnsi="Times New Roman" w:cs="Times New Roman"/>
                <w:color w:val="000000"/>
                <w:sz w:val="20"/>
                <w:szCs w:val="20"/>
              </w:rPr>
            </w:pPr>
            <w:r w:rsidRPr="00E64779">
              <w:rPr>
                <w:rFonts w:ascii="Times New Roman" w:hAnsi="Times New Roman" w:cs="Times New Roman"/>
                <w:color w:val="000000"/>
                <w:sz w:val="20"/>
                <w:szCs w:val="20"/>
              </w:rPr>
              <w:t xml:space="preserve">Nursing Home or Facility including Veteran’s Administration Nursing Facility </w:t>
            </w:r>
          </w:p>
          <w:p w:rsidR="002C266E" w:rsidRPr="00E64779" w:rsidRDefault="002C266E" w:rsidP="002C266E">
            <w:pPr>
              <w:numPr>
                <w:ilvl w:val="0"/>
                <w:numId w:val="13"/>
              </w:numPr>
              <w:autoSpaceDE w:val="0"/>
              <w:autoSpaceDN w:val="0"/>
              <w:adjustRightInd w:val="0"/>
              <w:rPr>
                <w:rFonts w:ascii="Times New Roman" w:hAnsi="Times New Roman" w:cs="Times New Roman"/>
                <w:color w:val="000000"/>
                <w:sz w:val="20"/>
                <w:szCs w:val="20"/>
              </w:rPr>
            </w:pPr>
            <w:r w:rsidRPr="00E64779">
              <w:rPr>
                <w:rFonts w:ascii="Times New Roman" w:hAnsi="Times New Roman" w:cs="Times New Roman"/>
                <w:color w:val="000000"/>
                <w:sz w:val="20"/>
                <w:szCs w:val="20"/>
              </w:rPr>
              <w:t xml:space="preserve">Psychiatric Hospital or Psychiatric Unit of a Hospital </w:t>
            </w:r>
          </w:p>
          <w:p w:rsidR="002C266E" w:rsidRPr="00E64779" w:rsidRDefault="002C266E" w:rsidP="002C266E">
            <w:pPr>
              <w:numPr>
                <w:ilvl w:val="0"/>
                <w:numId w:val="13"/>
              </w:numPr>
              <w:autoSpaceDE w:val="0"/>
              <w:autoSpaceDN w:val="0"/>
              <w:adjustRightInd w:val="0"/>
              <w:rPr>
                <w:rFonts w:ascii="Times New Roman" w:hAnsi="Times New Roman" w:cs="Times New Roman"/>
                <w:color w:val="000000"/>
                <w:sz w:val="20"/>
                <w:szCs w:val="20"/>
              </w:rPr>
            </w:pPr>
            <w:r w:rsidRPr="00E64779">
              <w:rPr>
                <w:rFonts w:ascii="Times New Roman" w:hAnsi="Times New Roman" w:cs="Times New Roman"/>
                <w:color w:val="000000"/>
                <w:sz w:val="20"/>
                <w:szCs w:val="20"/>
              </w:rPr>
              <w:t xml:space="preserve">Rehabilitation Facility including Inpatient Rehabilitation Facility/Hospital or Rehabilitation Unit of a Hospital </w:t>
            </w:r>
          </w:p>
          <w:p w:rsidR="002C266E" w:rsidRPr="00E64779" w:rsidRDefault="002C266E" w:rsidP="002C266E">
            <w:pPr>
              <w:numPr>
                <w:ilvl w:val="0"/>
                <w:numId w:val="13"/>
              </w:numPr>
              <w:autoSpaceDE w:val="0"/>
              <w:autoSpaceDN w:val="0"/>
              <w:adjustRightInd w:val="0"/>
              <w:rPr>
                <w:rFonts w:ascii="Times New Roman" w:hAnsi="Times New Roman" w:cs="Times New Roman"/>
                <w:color w:val="000000"/>
                <w:sz w:val="20"/>
                <w:szCs w:val="20"/>
              </w:rPr>
            </w:pPr>
            <w:r w:rsidRPr="00E64779">
              <w:rPr>
                <w:rFonts w:ascii="Times New Roman" w:hAnsi="Times New Roman" w:cs="Times New Roman"/>
                <w:color w:val="000000"/>
                <w:sz w:val="20"/>
                <w:szCs w:val="20"/>
              </w:rPr>
              <w:t xml:space="preserve">Skilled Nursing Facility (SNF), Sub-Acute Care or Swing Bed </w:t>
            </w:r>
          </w:p>
          <w:p w:rsidR="002C266E" w:rsidRPr="00E64779" w:rsidRDefault="002C266E" w:rsidP="002C266E">
            <w:pPr>
              <w:numPr>
                <w:ilvl w:val="0"/>
                <w:numId w:val="13"/>
              </w:numPr>
              <w:autoSpaceDE w:val="0"/>
              <w:autoSpaceDN w:val="0"/>
              <w:adjustRightInd w:val="0"/>
              <w:rPr>
                <w:rFonts w:ascii="Times New Roman" w:hAnsi="Times New Roman" w:cs="Times New Roman"/>
                <w:color w:val="000000"/>
                <w:sz w:val="20"/>
                <w:szCs w:val="20"/>
              </w:rPr>
            </w:pPr>
            <w:r w:rsidRPr="00E64779">
              <w:rPr>
                <w:rFonts w:ascii="Times New Roman" w:hAnsi="Times New Roman" w:cs="Times New Roman"/>
                <w:color w:val="000000"/>
                <w:sz w:val="20"/>
                <w:szCs w:val="20"/>
              </w:rPr>
              <w:t xml:space="preserve">Transitional Care Unit (TCU) </w:t>
            </w:r>
          </w:p>
          <w:p w:rsidR="002C266E" w:rsidRPr="00E64779" w:rsidRDefault="002C266E" w:rsidP="005365E7">
            <w:pPr>
              <w:rPr>
                <w:rFonts w:ascii="Times New Roman" w:hAnsi="Times New Roman" w:cs="Times New Roman"/>
                <w:sz w:val="20"/>
                <w:szCs w:val="20"/>
              </w:rPr>
            </w:pPr>
            <w:r w:rsidRPr="00E64779">
              <w:rPr>
                <w:rFonts w:ascii="Times New Roman" w:hAnsi="Times New Roman" w:cs="Times New Roman"/>
                <w:sz w:val="20"/>
                <w:szCs w:val="20"/>
              </w:rPr>
              <w:t>6. Expired</w:t>
            </w:r>
          </w:p>
          <w:p w:rsidR="002C266E" w:rsidRPr="00E64779" w:rsidRDefault="002C266E" w:rsidP="005365E7">
            <w:pPr>
              <w:rPr>
                <w:rFonts w:ascii="Times New Roman" w:hAnsi="Times New Roman" w:cs="Times New Roman"/>
                <w:sz w:val="20"/>
                <w:szCs w:val="20"/>
              </w:rPr>
            </w:pPr>
            <w:r w:rsidRPr="00E64779">
              <w:rPr>
                <w:rFonts w:ascii="Times New Roman" w:hAnsi="Times New Roman" w:cs="Times New Roman"/>
                <w:sz w:val="20"/>
                <w:szCs w:val="20"/>
              </w:rPr>
              <w:t>7. Left Against Medical Advice/AMA</w:t>
            </w:r>
          </w:p>
          <w:p w:rsidR="002C266E" w:rsidRPr="00E64779" w:rsidDel="00353FD6" w:rsidRDefault="002C266E" w:rsidP="005365E7">
            <w:pPr>
              <w:rPr>
                <w:rFonts w:ascii="Times New Roman" w:hAnsi="Times New Roman" w:cs="Times New Roman"/>
                <w:sz w:val="20"/>
                <w:szCs w:val="20"/>
              </w:rPr>
            </w:pPr>
            <w:r w:rsidRPr="00E64779">
              <w:rPr>
                <w:rFonts w:ascii="Times New Roman" w:hAnsi="Times New Roman" w:cs="Times New Roman"/>
                <w:sz w:val="20"/>
                <w:szCs w:val="20"/>
              </w:rPr>
              <w:t>99. Not documented or unable to determine</w:t>
            </w:r>
          </w:p>
        </w:tc>
        <w:tc>
          <w:tcPr>
            <w:tcW w:w="2042" w:type="dxa"/>
          </w:tcPr>
          <w:p w:rsidR="002C266E" w:rsidRPr="00E64779" w:rsidDel="00353FD6" w:rsidRDefault="002C266E" w:rsidP="005365E7">
            <w:pPr>
              <w:pStyle w:val="Header"/>
              <w:jc w:val="center"/>
              <w:rPr>
                <w:rFonts w:ascii="Times New Roman" w:hAnsi="Times New Roman" w:cs="Times New Roman"/>
                <w:sz w:val="20"/>
                <w:szCs w:val="20"/>
              </w:rPr>
            </w:pPr>
            <w:r w:rsidRPr="00E64779">
              <w:rPr>
                <w:rFonts w:ascii="Times New Roman" w:hAnsi="Times New Roman" w:cs="Times New Roman"/>
                <w:sz w:val="20"/>
                <w:szCs w:val="20"/>
              </w:rPr>
              <w:t>1,2,3,4,5,6,7,99</w:t>
            </w:r>
          </w:p>
        </w:tc>
        <w:tc>
          <w:tcPr>
            <w:tcW w:w="5912" w:type="dxa"/>
          </w:tcPr>
          <w:p w:rsidR="002C266E" w:rsidRPr="00E64779" w:rsidRDefault="002C266E" w:rsidP="005365E7">
            <w:pPr>
              <w:pStyle w:val="Header"/>
              <w:rPr>
                <w:rFonts w:ascii="Times New Roman" w:hAnsi="Times New Roman" w:cs="Times New Roman"/>
                <w:b/>
                <w:sz w:val="20"/>
                <w:szCs w:val="20"/>
              </w:rPr>
            </w:pPr>
            <w:r w:rsidRPr="00E64779">
              <w:rPr>
                <w:rFonts w:ascii="Times New Roman" w:hAnsi="Times New Roman" w:cs="Times New Roman"/>
                <w:b/>
                <w:bCs/>
                <w:sz w:val="20"/>
                <w:szCs w:val="20"/>
              </w:rPr>
              <w:t xml:space="preserve">Discharge disposition: </w:t>
            </w:r>
            <w:r w:rsidRPr="00E64779">
              <w:rPr>
                <w:rFonts w:ascii="Times New Roman" w:hAnsi="Times New Roman" w:cs="Times New Roman"/>
                <w:b/>
                <w:sz w:val="20"/>
                <w:szCs w:val="20"/>
              </w:rPr>
              <w:t>The final place or setting to which the patient was discharged on the day of discharge.</w:t>
            </w:r>
          </w:p>
          <w:p w:rsidR="002C266E" w:rsidRPr="00E64779" w:rsidRDefault="002C266E" w:rsidP="005365E7">
            <w:pPr>
              <w:autoSpaceDE w:val="0"/>
              <w:autoSpaceDN w:val="0"/>
              <w:adjustRightInd w:val="0"/>
              <w:rPr>
                <w:rFonts w:ascii="Times New Roman" w:hAnsi="Times New Roman" w:cs="Times New Roman"/>
                <w:color w:val="000000"/>
                <w:sz w:val="20"/>
                <w:szCs w:val="20"/>
              </w:rPr>
            </w:pPr>
            <w:r w:rsidRPr="00E64779">
              <w:rPr>
                <w:rFonts w:ascii="Times New Roman" w:hAnsi="Times New Roman" w:cs="Times New Roman"/>
                <w:b/>
                <w:bCs/>
                <w:color w:val="000000"/>
                <w:sz w:val="20"/>
                <w:szCs w:val="20"/>
              </w:rPr>
              <w:t xml:space="preserve">Notes for Abstraction: </w:t>
            </w:r>
          </w:p>
          <w:p w:rsidR="002C266E" w:rsidRPr="00E64779" w:rsidRDefault="002C266E" w:rsidP="002C266E">
            <w:pPr>
              <w:numPr>
                <w:ilvl w:val="0"/>
                <w:numId w:val="14"/>
              </w:numPr>
              <w:autoSpaceDE w:val="0"/>
              <w:autoSpaceDN w:val="0"/>
              <w:adjustRightInd w:val="0"/>
              <w:ind w:left="360"/>
              <w:rPr>
                <w:rFonts w:ascii="Times New Roman" w:hAnsi="Times New Roman" w:cs="Times New Roman"/>
                <w:color w:val="000000"/>
                <w:sz w:val="20"/>
                <w:szCs w:val="20"/>
              </w:rPr>
            </w:pPr>
            <w:r w:rsidRPr="00E64779">
              <w:rPr>
                <w:rFonts w:ascii="Times New Roman" w:hAnsi="Times New Roman" w:cs="Times New Roman"/>
                <w:b/>
                <w:bCs/>
                <w:color w:val="000000"/>
                <w:sz w:val="20"/>
                <w:szCs w:val="20"/>
              </w:rPr>
              <w:t xml:space="preserve">Only use documentation from the day of or the day before discharge </w:t>
            </w:r>
            <w:r w:rsidRPr="00E64779">
              <w:rPr>
                <w:rFonts w:ascii="Times New Roman" w:hAnsi="Times New Roman" w:cs="Times New Roman"/>
                <w:b/>
                <w:color w:val="000000"/>
                <w:sz w:val="20"/>
                <w:szCs w:val="20"/>
              </w:rPr>
              <w:t xml:space="preserve">when abstracting this data element. </w:t>
            </w:r>
            <w:r w:rsidRPr="00E64779">
              <w:rPr>
                <w:rFonts w:ascii="Times New Roman" w:hAnsi="Times New Roman" w:cs="Times New Roman"/>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2C266E" w:rsidRPr="00E64779" w:rsidRDefault="002C266E" w:rsidP="002C266E">
            <w:pPr>
              <w:numPr>
                <w:ilvl w:val="0"/>
                <w:numId w:val="15"/>
              </w:numPr>
              <w:autoSpaceDE w:val="0"/>
              <w:autoSpaceDN w:val="0"/>
              <w:adjustRightInd w:val="0"/>
              <w:rPr>
                <w:rFonts w:ascii="Times New Roman" w:hAnsi="Times New Roman" w:cs="Times New Roman"/>
                <w:b/>
                <w:color w:val="000000"/>
                <w:sz w:val="20"/>
                <w:szCs w:val="20"/>
              </w:rPr>
            </w:pPr>
            <w:r w:rsidRPr="00E64779">
              <w:rPr>
                <w:rFonts w:ascii="Times New Roman" w:hAnsi="Times New Roman" w:cs="Times New Roman"/>
                <w:b/>
                <w:color w:val="000000"/>
                <w:sz w:val="20"/>
                <w:szCs w:val="20"/>
              </w:rPr>
              <w:t xml:space="preserve">Consider discharge disposition documentation in the discharge summary or a post-discharge addendum as day of discharge documentation, regardless of when it was dictated/written.   </w:t>
            </w:r>
          </w:p>
          <w:p w:rsidR="002C266E" w:rsidRPr="00E64779" w:rsidRDefault="002C266E" w:rsidP="002C266E">
            <w:pPr>
              <w:numPr>
                <w:ilvl w:val="0"/>
                <w:numId w:val="15"/>
              </w:numPr>
              <w:autoSpaceDE w:val="0"/>
              <w:autoSpaceDN w:val="0"/>
              <w:adjustRightInd w:val="0"/>
              <w:rPr>
                <w:rFonts w:ascii="Times New Roman" w:hAnsi="Times New Roman" w:cs="Times New Roman"/>
                <w:color w:val="000000"/>
                <w:sz w:val="20"/>
                <w:szCs w:val="20"/>
              </w:rPr>
            </w:pPr>
            <w:r w:rsidRPr="00E64779">
              <w:rPr>
                <w:rFonts w:ascii="Times New Roman" w:hAnsi="Times New Roman" w:cs="Times New Roman"/>
                <w:b/>
                <w:color w:val="000000"/>
                <w:sz w:val="20"/>
                <w:szCs w:val="20"/>
              </w:rPr>
              <w:t>If documentation is contradictory, use the latest documentation. If there is documentation that further clarifies the level of care that documentation should be used to determine the correct value to abstract.</w:t>
            </w:r>
            <w:r w:rsidRPr="00E64779">
              <w:rPr>
                <w:rFonts w:ascii="Times New Roman" w:hAnsi="Times New Roman" w:cs="Times New Roman"/>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2C266E" w:rsidRPr="00E64779" w:rsidRDefault="002C266E" w:rsidP="002C266E">
            <w:pPr>
              <w:numPr>
                <w:ilvl w:val="0"/>
                <w:numId w:val="15"/>
              </w:numPr>
              <w:autoSpaceDE w:val="0"/>
              <w:autoSpaceDN w:val="0"/>
              <w:adjustRightInd w:val="0"/>
              <w:rPr>
                <w:rFonts w:ascii="Times New Roman" w:hAnsi="Times New Roman" w:cs="Times New Roman"/>
                <w:b/>
                <w:color w:val="000000"/>
                <w:sz w:val="20"/>
                <w:szCs w:val="20"/>
              </w:rPr>
            </w:pPr>
            <w:r w:rsidRPr="00E64779">
              <w:rPr>
                <w:rFonts w:ascii="Times New Roman" w:hAnsi="Times New Roman" w:cs="Times New Roman"/>
                <w:b/>
                <w:color w:val="000000"/>
                <w:sz w:val="20"/>
                <w:szCs w:val="20"/>
              </w:rPr>
              <w:t xml:space="preserve">If the medical record states only that the patient is being discharged to another hospital and does not reflect the level of care that the patient will be receiving, select “4”. </w:t>
            </w:r>
          </w:p>
          <w:p w:rsidR="002C266E" w:rsidRPr="00E64779" w:rsidRDefault="002C266E" w:rsidP="002C266E">
            <w:pPr>
              <w:numPr>
                <w:ilvl w:val="0"/>
                <w:numId w:val="15"/>
              </w:numPr>
              <w:autoSpaceDE w:val="0"/>
              <w:autoSpaceDN w:val="0"/>
              <w:adjustRightInd w:val="0"/>
              <w:rPr>
                <w:rFonts w:ascii="Times New Roman" w:hAnsi="Times New Roman" w:cs="Times New Roman"/>
                <w:color w:val="000000"/>
                <w:sz w:val="20"/>
                <w:szCs w:val="20"/>
              </w:rPr>
            </w:pPr>
            <w:r w:rsidRPr="00E64779">
              <w:rPr>
                <w:rFonts w:ascii="Times New Roman" w:hAnsi="Times New Roman" w:cs="Times New Roman"/>
                <w:b/>
                <w:color w:val="000000"/>
                <w:sz w:val="20"/>
                <w:szCs w:val="20"/>
              </w:rPr>
              <w:t>To select option “7” there must be explicit documentation that the patient left against medical advice.</w:t>
            </w:r>
            <w:r w:rsidRPr="00E64779">
              <w:rPr>
                <w:rFonts w:ascii="Times New Roman" w:hAnsi="Times New Roman" w:cs="Times New Roman"/>
                <w:color w:val="000000"/>
                <w:sz w:val="20"/>
                <w:szCs w:val="20"/>
              </w:rPr>
              <w:t xml:space="preserve">   Examples: </w:t>
            </w:r>
          </w:p>
          <w:p w:rsidR="002C266E" w:rsidRPr="00E64779" w:rsidRDefault="002C266E" w:rsidP="005365E7">
            <w:pPr>
              <w:autoSpaceDE w:val="0"/>
              <w:autoSpaceDN w:val="0"/>
              <w:adjustRightInd w:val="0"/>
              <w:ind w:left="360"/>
              <w:rPr>
                <w:rFonts w:ascii="Times New Roman" w:hAnsi="Times New Roman" w:cs="Times New Roman"/>
                <w:color w:val="000000"/>
                <w:sz w:val="20"/>
                <w:szCs w:val="20"/>
              </w:rPr>
            </w:pPr>
            <w:r w:rsidRPr="00E64779">
              <w:rPr>
                <w:rFonts w:ascii="Times New Roman" w:hAnsi="Times New Roman" w:cs="Times New Roman"/>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2C266E" w:rsidRPr="00E64779" w:rsidRDefault="002C266E" w:rsidP="005365E7">
            <w:pPr>
              <w:autoSpaceDE w:val="0"/>
              <w:autoSpaceDN w:val="0"/>
              <w:adjustRightInd w:val="0"/>
              <w:ind w:left="360"/>
              <w:rPr>
                <w:rFonts w:ascii="Times New Roman" w:hAnsi="Times New Roman" w:cs="Times New Roman"/>
                <w:color w:val="000000"/>
                <w:sz w:val="20"/>
                <w:szCs w:val="20"/>
              </w:rPr>
            </w:pPr>
            <w:r w:rsidRPr="00E64779">
              <w:rPr>
                <w:rFonts w:ascii="Times New Roman" w:hAnsi="Times New Roman" w:cs="Times New Roman"/>
                <w:color w:val="000000"/>
                <w:sz w:val="20"/>
                <w:szCs w:val="20"/>
              </w:rPr>
              <w:t xml:space="preserve">Physician order written to discharge to home. Nursing notes reflect that patient left before discharge instructions could be given, select value “1”. </w:t>
            </w:r>
          </w:p>
          <w:p w:rsidR="0075769F" w:rsidRPr="00E64779" w:rsidRDefault="0075769F" w:rsidP="0075769F">
            <w:pPr>
              <w:pStyle w:val="Header"/>
              <w:rPr>
                <w:rFonts w:ascii="Times New Roman" w:hAnsi="Times New Roman" w:cs="Times New Roman"/>
                <w:color w:val="000000"/>
                <w:sz w:val="20"/>
                <w:szCs w:val="20"/>
              </w:rPr>
            </w:pPr>
            <w:r w:rsidRPr="00E64779">
              <w:rPr>
                <w:rFonts w:ascii="Times New Roman" w:hAnsi="Times New Roman" w:cs="Times New Roman"/>
                <w:b/>
                <w:bCs/>
                <w:color w:val="000000"/>
                <w:sz w:val="20"/>
                <w:szCs w:val="20"/>
              </w:rPr>
              <w:t xml:space="preserve">Suggested Data Sources: </w:t>
            </w:r>
            <w:r w:rsidRPr="00E64779">
              <w:rPr>
                <w:rFonts w:ascii="Times New Roman" w:hAnsi="Times New Roman" w:cs="Times New Roman"/>
                <w:color w:val="000000"/>
                <w:sz w:val="20"/>
                <w:szCs w:val="20"/>
              </w:rPr>
              <w:t>Discharge instruction sheet, discharge planning notes, discharge summary,  nursing discharge notes, physician orders, progress notes, social service notes, transfer record</w:t>
            </w:r>
          </w:p>
          <w:p w:rsidR="0075769F" w:rsidRPr="00E64779" w:rsidRDefault="0075769F" w:rsidP="0075769F">
            <w:pPr>
              <w:autoSpaceDE w:val="0"/>
              <w:autoSpaceDN w:val="0"/>
              <w:adjustRightInd w:val="0"/>
              <w:rPr>
                <w:rFonts w:ascii="Times New Roman" w:hAnsi="Times New Roman" w:cs="Times New Roman"/>
                <w:color w:val="000000"/>
                <w:sz w:val="20"/>
                <w:szCs w:val="20"/>
              </w:rPr>
            </w:pPr>
            <w:r w:rsidRPr="00E64779">
              <w:rPr>
                <w:rFonts w:ascii="Times New Roman" w:hAnsi="Times New Roman" w:cs="Times New Roman"/>
                <w:b/>
                <w:bCs/>
                <w:color w:val="000000"/>
                <w:sz w:val="20"/>
                <w:szCs w:val="20"/>
              </w:rPr>
              <w:t xml:space="preserve">Excluded Data Sources: </w:t>
            </w:r>
            <w:r w:rsidRPr="00E64779">
              <w:rPr>
                <w:rFonts w:ascii="Times New Roman" w:hAnsi="Times New Roman" w:cs="Times New Roman"/>
                <w:color w:val="000000"/>
                <w:sz w:val="20"/>
                <w:szCs w:val="20"/>
              </w:rPr>
              <w:t xml:space="preserve">Any documentation prior to the day of or day before discharge </w:t>
            </w:r>
          </w:p>
          <w:p w:rsidR="002C266E" w:rsidRPr="00E64779" w:rsidDel="00353FD6" w:rsidRDefault="002C266E" w:rsidP="005365E7">
            <w:pPr>
              <w:pStyle w:val="Footer"/>
              <w:rPr>
                <w:rFonts w:ascii="Times New Roman" w:hAnsi="Times New Roman" w:cs="Times New Roman"/>
                <w:b/>
                <w:bCs/>
                <w:sz w:val="20"/>
                <w:szCs w:val="20"/>
              </w:rPr>
            </w:pPr>
          </w:p>
        </w:tc>
      </w:tr>
    </w:tbl>
    <w:p w:rsidR="004E6B14" w:rsidRPr="00E64779" w:rsidRDefault="004E6B14">
      <w:r w:rsidRPr="00E64779">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2C266E" w:rsidRPr="00E64779" w:rsidTr="009C67EB">
        <w:tc>
          <w:tcPr>
            <w:tcW w:w="550" w:type="dxa"/>
          </w:tcPr>
          <w:p w:rsidR="002C266E" w:rsidRPr="00E64779" w:rsidRDefault="00327E09" w:rsidP="00633F54">
            <w:pPr>
              <w:jc w:val="center"/>
              <w:rPr>
                <w:rFonts w:ascii="Times New Roman" w:hAnsi="Times New Roman" w:cs="Times New Roman"/>
              </w:rPr>
            </w:pPr>
            <w:r w:rsidRPr="00E64779">
              <w:lastRenderedPageBreak/>
              <w:br w:type="page"/>
            </w:r>
            <w:r w:rsidR="0075769F" w:rsidRPr="00E64779">
              <w:rPr>
                <w:rFonts w:ascii="Times New Roman" w:hAnsi="Times New Roman" w:cs="Times New Roman"/>
              </w:rPr>
              <w:t>7</w:t>
            </w:r>
          </w:p>
        </w:tc>
        <w:tc>
          <w:tcPr>
            <w:tcW w:w="1092" w:type="dxa"/>
          </w:tcPr>
          <w:p w:rsidR="002C266E" w:rsidRPr="00E64779" w:rsidRDefault="002C266E" w:rsidP="00633F54">
            <w:pPr>
              <w:jc w:val="center"/>
              <w:rPr>
                <w:rFonts w:ascii="Times New Roman" w:hAnsi="Times New Roman" w:cs="Times New Roman"/>
                <w:sz w:val="20"/>
                <w:szCs w:val="20"/>
              </w:rPr>
            </w:pPr>
            <w:r w:rsidRPr="00E64779">
              <w:rPr>
                <w:rFonts w:ascii="Times New Roman" w:hAnsi="Times New Roman" w:cs="Times New Roman"/>
                <w:sz w:val="20"/>
                <w:szCs w:val="20"/>
              </w:rPr>
              <w:t>comfort</w:t>
            </w:r>
          </w:p>
        </w:tc>
        <w:tc>
          <w:tcPr>
            <w:tcW w:w="5020" w:type="dxa"/>
          </w:tcPr>
          <w:p w:rsidR="002C266E" w:rsidRPr="00E64779" w:rsidRDefault="002C266E" w:rsidP="00452B63">
            <w:pPr>
              <w:rPr>
                <w:rFonts w:ascii="Times New Roman" w:hAnsi="Times New Roman" w:cs="Times New Roman"/>
              </w:rPr>
            </w:pPr>
            <w:r w:rsidRPr="00E64779">
              <w:rPr>
                <w:rFonts w:ascii="Times New Roman" w:hAnsi="Times New Roman" w:cs="Times New Roman"/>
              </w:rPr>
              <w:t>When is the earliest physician, APN, or PA documentation of comfort measures only?</w:t>
            </w:r>
          </w:p>
          <w:p w:rsidR="002C266E" w:rsidRPr="00E64779" w:rsidRDefault="002C266E" w:rsidP="00452B63">
            <w:pPr>
              <w:ind w:left="330" w:hangingChars="150" w:hanging="330"/>
              <w:rPr>
                <w:rFonts w:ascii="Times New Roman" w:hAnsi="Times New Roman" w:cs="Times New Roman"/>
              </w:rPr>
            </w:pPr>
            <w:r w:rsidRPr="00E64779">
              <w:rPr>
                <w:rFonts w:ascii="Times New Roman" w:hAnsi="Times New Roman" w:cs="Times New Roman"/>
              </w:rPr>
              <w:t>1.  Day of arrival (day 0) or day after arrival  (day 1)</w:t>
            </w:r>
          </w:p>
          <w:p w:rsidR="002C266E" w:rsidRPr="00E64779" w:rsidRDefault="002C266E" w:rsidP="00452B63">
            <w:pPr>
              <w:ind w:left="330" w:hangingChars="150" w:hanging="330"/>
              <w:rPr>
                <w:rFonts w:ascii="Times New Roman" w:hAnsi="Times New Roman" w:cs="Times New Roman"/>
              </w:rPr>
            </w:pPr>
            <w:r w:rsidRPr="00E64779">
              <w:rPr>
                <w:rFonts w:ascii="Times New Roman" w:hAnsi="Times New Roman" w:cs="Times New Roman"/>
              </w:rPr>
              <w:t xml:space="preserve">2.  Two or more days after arrival (day 2 or greater) </w:t>
            </w:r>
          </w:p>
          <w:p w:rsidR="002C266E" w:rsidRDefault="002C266E" w:rsidP="00452B63">
            <w:pPr>
              <w:ind w:left="330" w:hangingChars="150" w:hanging="330"/>
              <w:rPr>
                <w:rFonts w:ascii="Times New Roman" w:hAnsi="Times New Roman" w:cs="Times New Roman"/>
              </w:rPr>
            </w:pPr>
            <w:r w:rsidRPr="00E64779">
              <w:rPr>
                <w:rFonts w:ascii="Times New Roman" w:hAnsi="Times New Roman" w:cs="Times New Roman"/>
              </w:rPr>
              <w:t>3.  Comfort measures only documented during hospital stay, but timing unclear</w:t>
            </w:r>
          </w:p>
          <w:p w:rsidR="00AD1BE7" w:rsidRPr="00E64779" w:rsidRDefault="00AD1BE7" w:rsidP="00452B63">
            <w:pPr>
              <w:ind w:left="330" w:hangingChars="150" w:hanging="330"/>
              <w:rPr>
                <w:rFonts w:ascii="Times New Roman" w:hAnsi="Times New Roman" w:cs="Times New Roman"/>
              </w:rPr>
            </w:pPr>
            <w:r w:rsidRPr="00575361">
              <w:rPr>
                <w:rFonts w:ascii="Times New Roman" w:hAnsi="Times New Roman" w:cs="Times New Roman"/>
                <w:highlight w:val="cyan"/>
              </w:rPr>
              <w:t>95. Not applicable</w:t>
            </w:r>
          </w:p>
          <w:p w:rsidR="002C266E" w:rsidRPr="00E64779" w:rsidRDefault="002C266E" w:rsidP="00452B63">
            <w:pPr>
              <w:rPr>
                <w:rFonts w:ascii="Times New Roman" w:hAnsi="Times New Roman" w:cs="Times New Roman"/>
              </w:rPr>
            </w:pPr>
            <w:r w:rsidRPr="00E64779">
              <w:rPr>
                <w:rFonts w:ascii="Times New Roman" w:hAnsi="Times New Roman" w:cs="Times New Roman"/>
              </w:rPr>
              <w:t>99. Comfort measures only was not documented by the physician/APN/PA or unable to determine</w:t>
            </w:r>
          </w:p>
        </w:tc>
        <w:tc>
          <w:tcPr>
            <w:tcW w:w="2042" w:type="dxa"/>
          </w:tcPr>
          <w:p w:rsidR="002C266E" w:rsidRPr="00E64779" w:rsidRDefault="002C266E" w:rsidP="00452B63">
            <w:pPr>
              <w:jc w:val="center"/>
              <w:rPr>
                <w:rFonts w:ascii="Times New Roman" w:hAnsi="Times New Roman" w:cs="Times New Roman"/>
                <w:sz w:val="20"/>
                <w:szCs w:val="20"/>
              </w:rPr>
            </w:pPr>
            <w:r w:rsidRPr="00E64779">
              <w:rPr>
                <w:rFonts w:ascii="Times New Roman" w:hAnsi="Times New Roman" w:cs="Times New Roman"/>
                <w:sz w:val="20"/>
                <w:szCs w:val="20"/>
              </w:rPr>
              <w:t>1,2,3,</w:t>
            </w:r>
            <w:r w:rsidR="00AD1BE7" w:rsidRPr="00575361">
              <w:rPr>
                <w:rFonts w:ascii="Times New Roman" w:hAnsi="Times New Roman" w:cs="Times New Roman"/>
                <w:sz w:val="20"/>
                <w:szCs w:val="20"/>
                <w:highlight w:val="cyan"/>
              </w:rPr>
              <w:t>95,</w:t>
            </w:r>
            <w:r w:rsidRPr="00E64779">
              <w:rPr>
                <w:rFonts w:ascii="Times New Roman" w:hAnsi="Times New Roman" w:cs="Times New Roman"/>
                <w:sz w:val="20"/>
                <w:szCs w:val="20"/>
              </w:rPr>
              <w:t>99</w:t>
            </w:r>
          </w:p>
          <w:p w:rsidR="00AD1BE7" w:rsidRDefault="00AD1BE7" w:rsidP="00452B63">
            <w:pPr>
              <w:jc w:val="center"/>
              <w:rPr>
                <w:rFonts w:ascii="Times New Roman" w:hAnsi="Times New Roman" w:cs="Times New Roman"/>
                <w:sz w:val="20"/>
                <w:szCs w:val="20"/>
              </w:rPr>
            </w:pPr>
            <w:r w:rsidRPr="00AD1BE7">
              <w:rPr>
                <w:rFonts w:ascii="Times New Roman" w:hAnsi="Times New Roman" w:cs="Times New Roman"/>
                <w:sz w:val="20"/>
                <w:szCs w:val="20"/>
                <w:highlight w:val="cyan"/>
              </w:rPr>
              <w:t xml:space="preserve">Computer will auto-fill as 95 if </w:t>
            </w:r>
            <w:proofErr w:type="spellStart"/>
            <w:r w:rsidRPr="00AD1BE7">
              <w:rPr>
                <w:rFonts w:ascii="Times New Roman" w:hAnsi="Times New Roman" w:cs="Times New Roman"/>
                <w:sz w:val="20"/>
                <w:szCs w:val="20"/>
                <w:highlight w:val="cyan"/>
              </w:rPr>
              <w:t>catnum</w:t>
            </w:r>
            <w:proofErr w:type="spellEnd"/>
            <w:r w:rsidRPr="00AD1BE7">
              <w:rPr>
                <w:rFonts w:ascii="Times New Roman" w:hAnsi="Times New Roman" w:cs="Times New Roman"/>
                <w:sz w:val="20"/>
                <w:szCs w:val="20"/>
                <w:highlight w:val="cyan"/>
              </w:rPr>
              <w:t xml:space="preserve"> = 53 or 55</w:t>
            </w:r>
          </w:p>
          <w:p w:rsidR="002C266E" w:rsidRPr="00E64779" w:rsidRDefault="002C266E" w:rsidP="00452B63">
            <w:pPr>
              <w:jc w:val="center"/>
              <w:rPr>
                <w:rFonts w:ascii="Times New Roman" w:hAnsi="Times New Roman" w:cs="Times New Roman"/>
                <w:sz w:val="20"/>
                <w:szCs w:val="20"/>
              </w:rPr>
            </w:pPr>
            <w:r w:rsidRPr="00E64779">
              <w:rPr>
                <w:rFonts w:ascii="Times New Roman" w:hAnsi="Times New Roman" w:cs="Times New Roman"/>
                <w:sz w:val="20"/>
                <w:szCs w:val="20"/>
              </w:rPr>
              <w:t>If</w:t>
            </w:r>
            <w:r w:rsidR="00AD1BE7">
              <w:rPr>
                <w:rFonts w:ascii="Times New Roman" w:hAnsi="Times New Roman" w:cs="Times New Roman"/>
                <w:sz w:val="20"/>
                <w:szCs w:val="20"/>
              </w:rPr>
              <w:t xml:space="preserve"> </w:t>
            </w:r>
            <w:r w:rsidR="00AD1BE7" w:rsidRPr="00AD1BE7">
              <w:rPr>
                <w:rFonts w:ascii="Times New Roman" w:hAnsi="Times New Roman" w:cs="Times New Roman"/>
                <w:sz w:val="20"/>
                <w:szCs w:val="20"/>
                <w:highlight w:val="cyan"/>
              </w:rPr>
              <w:t>95 or</w:t>
            </w:r>
            <w:r w:rsidR="00AD1BE7">
              <w:rPr>
                <w:rFonts w:ascii="Times New Roman" w:hAnsi="Times New Roman" w:cs="Times New Roman"/>
                <w:sz w:val="20"/>
                <w:szCs w:val="20"/>
              </w:rPr>
              <w:t xml:space="preserve"> </w:t>
            </w:r>
            <w:r w:rsidRPr="00E64779">
              <w:rPr>
                <w:rFonts w:ascii="Times New Roman" w:hAnsi="Times New Roman" w:cs="Times New Roman"/>
                <w:sz w:val="20"/>
                <w:szCs w:val="20"/>
              </w:rPr>
              <w:t xml:space="preserve">99, auto-fill </w:t>
            </w:r>
            <w:proofErr w:type="spellStart"/>
            <w:r w:rsidRPr="00E64779">
              <w:rPr>
                <w:rFonts w:ascii="Times New Roman" w:hAnsi="Times New Roman" w:cs="Times New Roman"/>
                <w:sz w:val="20"/>
                <w:szCs w:val="20"/>
              </w:rPr>
              <w:t>cmodt</w:t>
            </w:r>
            <w:proofErr w:type="spellEnd"/>
            <w:r w:rsidRPr="00E64779">
              <w:rPr>
                <w:rFonts w:ascii="Times New Roman" w:hAnsi="Times New Roman" w:cs="Times New Roman"/>
                <w:sz w:val="20"/>
                <w:szCs w:val="20"/>
              </w:rPr>
              <w:t xml:space="preserve"> as 99/99/9999 and go to admicu</w:t>
            </w:r>
          </w:p>
          <w:p w:rsidR="002C266E" w:rsidRPr="00E64779" w:rsidRDefault="002C266E" w:rsidP="00452B63">
            <w:pPr>
              <w:jc w:val="center"/>
              <w:rPr>
                <w:rFonts w:ascii="Times New Roman" w:hAnsi="Times New Roman" w:cs="Times New Roman"/>
                <w:b/>
                <w:sz w:val="20"/>
                <w:szCs w:val="20"/>
              </w:rPr>
            </w:pPr>
          </w:p>
          <w:tbl>
            <w:tblPr>
              <w:tblStyle w:val="TableGrid"/>
              <w:tblW w:w="0" w:type="auto"/>
              <w:tblLayout w:type="fixed"/>
              <w:tblLook w:val="04A0"/>
            </w:tblPr>
            <w:tblGrid>
              <w:gridCol w:w="1797"/>
            </w:tblGrid>
            <w:tr w:rsidR="00EA1D2E" w:rsidRPr="00E64779" w:rsidTr="00EA1D2E">
              <w:tc>
                <w:tcPr>
                  <w:tcW w:w="1797" w:type="dxa"/>
                </w:tcPr>
                <w:p w:rsidR="00EA1D2E" w:rsidRPr="00E64779" w:rsidRDefault="00EA1D2E" w:rsidP="00EA1D2E">
                  <w:pPr>
                    <w:jc w:val="center"/>
                    <w:rPr>
                      <w:rFonts w:ascii="Times New Roman" w:hAnsi="Times New Roman" w:cs="Times New Roman"/>
                      <w:sz w:val="20"/>
                      <w:szCs w:val="20"/>
                    </w:rPr>
                  </w:pPr>
                  <w:r w:rsidRPr="00E64779">
                    <w:rPr>
                      <w:rFonts w:ascii="Times New Roman" w:hAnsi="Times New Roman" w:cs="Times New Roman"/>
                      <w:sz w:val="20"/>
                      <w:szCs w:val="20"/>
                    </w:rPr>
                    <w:t>Warning if 2</w:t>
                  </w:r>
                </w:p>
              </w:tc>
            </w:tr>
          </w:tbl>
          <w:p w:rsidR="002C266E" w:rsidRPr="00E64779" w:rsidRDefault="002C266E" w:rsidP="00E44AEE">
            <w:pPr>
              <w:jc w:val="center"/>
              <w:rPr>
                <w:rFonts w:ascii="Times New Roman" w:hAnsi="Times New Roman" w:cs="Times New Roman"/>
                <w:sz w:val="20"/>
                <w:szCs w:val="20"/>
              </w:rPr>
            </w:pPr>
          </w:p>
        </w:tc>
        <w:tc>
          <w:tcPr>
            <w:tcW w:w="5912" w:type="dxa"/>
          </w:tcPr>
          <w:p w:rsidR="002C266E" w:rsidRPr="00E64779" w:rsidRDefault="002C266E" w:rsidP="00452B63">
            <w:pPr>
              <w:pStyle w:val="BodyText"/>
              <w:rPr>
                <w:b/>
                <w:bCs/>
              </w:rPr>
            </w:pPr>
            <w:r w:rsidRPr="00E64779">
              <w:rPr>
                <w:b/>
                <w:bCs/>
              </w:rPr>
              <w:t xml:space="preserve">Only accept terms identified in the list of inclusions.  No other terminology will be accepted. 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2C266E" w:rsidRPr="00E64779" w:rsidTr="00452B63">
              <w:tc>
                <w:tcPr>
                  <w:tcW w:w="4837" w:type="dxa"/>
                  <w:gridSpan w:val="2"/>
                </w:tcPr>
                <w:p w:rsidR="002C266E" w:rsidRPr="00E64779" w:rsidRDefault="002C266E" w:rsidP="00452B63">
                  <w:pPr>
                    <w:pStyle w:val="Header"/>
                    <w:rPr>
                      <w:rFonts w:ascii="Times New Roman" w:hAnsi="Times New Roman" w:cs="Times New Roman"/>
                      <w:b/>
                      <w:bCs/>
                      <w:sz w:val="20"/>
                      <w:szCs w:val="20"/>
                    </w:rPr>
                  </w:pPr>
                  <w:r w:rsidRPr="00E64779">
                    <w:rPr>
                      <w:rFonts w:ascii="Times New Roman" w:hAnsi="Times New Roman" w:cs="Times New Roman"/>
                      <w:b/>
                      <w:bCs/>
                      <w:sz w:val="20"/>
                      <w:szCs w:val="20"/>
                    </w:rPr>
                    <w:t>Inclusion (Only acceptable terms)</w:t>
                  </w:r>
                </w:p>
              </w:tc>
            </w:tr>
            <w:tr w:rsidR="002C266E" w:rsidRPr="00E64779" w:rsidTr="00452B63">
              <w:tc>
                <w:tcPr>
                  <w:tcW w:w="2767" w:type="dxa"/>
                </w:tcPr>
                <w:p w:rsidR="002C266E" w:rsidRPr="00E64779" w:rsidRDefault="002C266E" w:rsidP="00452B63">
                  <w:pPr>
                    <w:pStyle w:val="Header"/>
                    <w:rPr>
                      <w:rFonts w:ascii="Times New Roman" w:hAnsi="Times New Roman" w:cs="Times New Roman"/>
                      <w:bCs/>
                      <w:sz w:val="20"/>
                      <w:szCs w:val="20"/>
                    </w:rPr>
                  </w:pPr>
                  <w:r w:rsidRPr="00E64779">
                    <w:rPr>
                      <w:rFonts w:ascii="Times New Roman" w:hAnsi="Times New Roman" w:cs="Times New Roman"/>
                      <w:bCs/>
                      <w:sz w:val="20"/>
                      <w:szCs w:val="20"/>
                    </w:rPr>
                    <w:t>Brain death/dead</w:t>
                  </w:r>
                </w:p>
              </w:tc>
              <w:tc>
                <w:tcPr>
                  <w:tcW w:w="2070" w:type="dxa"/>
                </w:tcPr>
                <w:p w:rsidR="002C266E" w:rsidRPr="00E64779" w:rsidRDefault="002C266E" w:rsidP="00452B63">
                  <w:pPr>
                    <w:pStyle w:val="Header"/>
                    <w:rPr>
                      <w:rFonts w:ascii="Times New Roman" w:hAnsi="Times New Roman" w:cs="Times New Roman"/>
                      <w:bCs/>
                      <w:sz w:val="20"/>
                      <w:szCs w:val="20"/>
                    </w:rPr>
                  </w:pPr>
                  <w:r w:rsidRPr="00E64779">
                    <w:rPr>
                      <w:rFonts w:ascii="Times New Roman" w:hAnsi="Times New Roman" w:cs="Times New Roman"/>
                      <w:bCs/>
                      <w:sz w:val="20"/>
                      <w:szCs w:val="20"/>
                    </w:rPr>
                    <w:t>Hospice</w:t>
                  </w:r>
                </w:p>
              </w:tc>
            </w:tr>
            <w:tr w:rsidR="002C266E" w:rsidRPr="00E64779" w:rsidTr="00452B63">
              <w:tc>
                <w:tcPr>
                  <w:tcW w:w="2767" w:type="dxa"/>
                </w:tcPr>
                <w:p w:rsidR="002C266E" w:rsidRPr="00E64779" w:rsidRDefault="002C266E" w:rsidP="00452B63">
                  <w:pPr>
                    <w:pStyle w:val="Header"/>
                    <w:rPr>
                      <w:rFonts w:ascii="Times New Roman" w:hAnsi="Times New Roman" w:cs="Times New Roman"/>
                      <w:bCs/>
                      <w:sz w:val="20"/>
                      <w:szCs w:val="20"/>
                    </w:rPr>
                  </w:pPr>
                  <w:r w:rsidRPr="00E64779">
                    <w:rPr>
                      <w:rFonts w:ascii="Times New Roman" w:hAnsi="Times New Roman" w:cs="Times New Roman"/>
                      <w:bCs/>
                      <w:sz w:val="20"/>
                      <w:szCs w:val="20"/>
                    </w:rPr>
                    <w:t>Comfort care</w:t>
                  </w:r>
                </w:p>
              </w:tc>
              <w:tc>
                <w:tcPr>
                  <w:tcW w:w="2070" w:type="dxa"/>
                </w:tcPr>
                <w:p w:rsidR="002C266E" w:rsidRPr="00E64779" w:rsidRDefault="002C266E" w:rsidP="00452B63">
                  <w:pPr>
                    <w:pStyle w:val="Header"/>
                    <w:rPr>
                      <w:rFonts w:ascii="Times New Roman" w:hAnsi="Times New Roman" w:cs="Times New Roman"/>
                      <w:bCs/>
                      <w:sz w:val="20"/>
                      <w:szCs w:val="20"/>
                    </w:rPr>
                  </w:pPr>
                  <w:r w:rsidRPr="00E64779">
                    <w:rPr>
                      <w:rFonts w:ascii="Times New Roman" w:hAnsi="Times New Roman" w:cs="Times New Roman"/>
                      <w:bCs/>
                      <w:sz w:val="20"/>
                      <w:szCs w:val="20"/>
                    </w:rPr>
                    <w:t>Hospice care</w:t>
                  </w:r>
                </w:p>
              </w:tc>
            </w:tr>
            <w:tr w:rsidR="002C266E" w:rsidRPr="00E64779" w:rsidTr="00452B63">
              <w:tc>
                <w:tcPr>
                  <w:tcW w:w="2767" w:type="dxa"/>
                </w:tcPr>
                <w:p w:rsidR="002C266E" w:rsidRPr="00E64779" w:rsidRDefault="002C266E" w:rsidP="00452B63">
                  <w:pPr>
                    <w:pStyle w:val="Header"/>
                    <w:rPr>
                      <w:rFonts w:ascii="Times New Roman" w:hAnsi="Times New Roman" w:cs="Times New Roman"/>
                      <w:bCs/>
                      <w:sz w:val="20"/>
                      <w:szCs w:val="20"/>
                    </w:rPr>
                  </w:pPr>
                  <w:r w:rsidRPr="00E64779">
                    <w:rPr>
                      <w:rFonts w:ascii="Times New Roman" w:hAnsi="Times New Roman" w:cs="Times New Roman"/>
                      <w:bCs/>
                      <w:sz w:val="20"/>
                      <w:szCs w:val="20"/>
                    </w:rPr>
                    <w:t>Comfort measures</w:t>
                  </w:r>
                </w:p>
              </w:tc>
              <w:tc>
                <w:tcPr>
                  <w:tcW w:w="2070" w:type="dxa"/>
                </w:tcPr>
                <w:p w:rsidR="002C266E" w:rsidRPr="00E64779" w:rsidRDefault="002C266E" w:rsidP="00452B63">
                  <w:pPr>
                    <w:pStyle w:val="Header"/>
                    <w:rPr>
                      <w:rFonts w:ascii="Times New Roman" w:hAnsi="Times New Roman" w:cs="Times New Roman"/>
                      <w:bCs/>
                      <w:sz w:val="20"/>
                      <w:szCs w:val="20"/>
                    </w:rPr>
                  </w:pPr>
                  <w:r w:rsidRPr="00E64779">
                    <w:rPr>
                      <w:rFonts w:ascii="Times New Roman" w:hAnsi="Times New Roman" w:cs="Times New Roman"/>
                      <w:bCs/>
                      <w:sz w:val="20"/>
                      <w:szCs w:val="20"/>
                    </w:rPr>
                    <w:t>Organ harvest</w:t>
                  </w:r>
                </w:p>
              </w:tc>
            </w:tr>
            <w:tr w:rsidR="002C266E" w:rsidRPr="00E64779" w:rsidTr="00452B63">
              <w:tc>
                <w:tcPr>
                  <w:tcW w:w="2767" w:type="dxa"/>
                </w:tcPr>
                <w:p w:rsidR="002C266E" w:rsidRPr="00E64779" w:rsidRDefault="002C266E" w:rsidP="00452B63">
                  <w:pPr>
                    <w:pStyle w:val="Header"/>
                    <w:rPr>
                      <w:rFonts w:ascii="Times New Roman" w:hAnsi="Times New Roman" w:cs="Times New Roman"/>
                      <w:bCs/>
                      <w:sz w:val="20"/>
                      <w:szCs w:val="20"/>
                    </w:rPr>
                  </w:pPr>
                  <w:r w:rsidRPr="00E64779">
                    <w:rPr>
                      <w:rFonts w:ascii="Times New Roman" w:hAnsi="Times New Roman" w:cs="Times New Roman"/>
                      <w:bCs/>
                      <w:sz w:val="20"/>
                      <w:szCs w:val="20"/>
                    </w:rPr>
                    <w:t>Comfort measures only CMO)</w:t>
                  </w:r>
                </w:p>
              </w:tc>
              <w:tc>
                <w:tcPr>
                  <w:tcW w:w="2070" w:type="dxa"/>
                </w:tcPr>
                <w:p w:rsidR="002C266E" w:rsidRPr="00E64779" w:rsidRDefault="002C266E" w:rsidP="00452B63">
                  <w:pPr>
                    <w:pStyle w:val="Header"/>
                    <w:rPr>
                      <w:rFonts w:ascii="Times New Roman" w:hAnsi="Times New Roman" w:cs="Times New Roman"/>
                      <w:bCs/>
                      <w:sz w:val="20"/>
                      <w:szCs w:val="20"/>
                    </w:rPr>
                  </w:pPr>
                  <w:r w:rsidRPr="00E64779">
                    <w:rPr>
                      <w:rFonts w:ascii="Times New Roman" w:hAnsi="Times New Roman" w:cs="Times New Roman"/>
                      <w:bCs/>
                      <w:sz w:val="20"/>
                      <w:szCs w:val="20"/>
                    </w:rPr>
                    <w:t>Palliative care</w:t>
                  </w:r>
                </w:p>
              </w:tc>
            </w:tr>
            <w:tr w:rsidR="002C266E" w:rsidRPr="00E64779" w:rsidTr="00452B63">
              <w:tc>
                <w:tcPr>
                  <w:tcW w:w="2767" w:type="dxa"/>
                </w:tcPr>
                <w:p w:rsidR="002C266E" w:rsidRPr="00E64779" w:rsidRDefault="002C266E" w:rsidP="00452B63">
                  <w:pPr>
                    <w:pStyle w:val="Header"/>
                    <w:rPr>
                      <w:rFonts w:ascii="Times New Roman" w:hAnsi="Times New Roman" w:cs="Times New Roman"/>
                      <w:bCs/>
                      <w:sz w:val="20"/>
                      <w:szCs w:val="20"/>
                    </w:rPr>
                  </w:pPr>
                  <w:r w:rsidRPr="00E64779">
                    <w:rPr>
                      <w:rFonts w:ascii="Times New Roman" w:hAnsi="Times New Roman" w:cs="Times New Roman"/>
                      <w:bCs/>
                      <w:sz w:val="20"/>
                      <w:szCs w:val="20"/>
                    </w:rPr>
                    <w:t>Comfort only</w:t>
                  </w:r>
                </w:p>
              </w:tc>
              <w:tc>
                <w:tcPr>
                  <w:tcW w:w="2070" w:type="dxa"/>
                </w:tcPr>
                <w:p w:rsidR="002C266E" w:rsidRPr="00E64779" w:rsidRDefault="002C266E" w:rsidP="00452B63">
                  <w:pPr>
                    <w:pStyle w:val="Header"/>
                    <w:rPr>
                      <w:rFonts w:ascii="Times New Roman" w:hAnsi="Times New Roman" w:cs="Times New Roman"/>
                      <w:bCs/>
                      <w:sz w:val="20"/>
                      <w:szCs w:val="20"/>
                    </w:rPr>
                  </w:pPr>
                  <w:r w:rsidRPr="00E64779">
                    <w:rPr>
                      <w:rFonts w:ascii="Times New Roman" w:hAnsi="Times New Roman" w:cs="Times New Roman"/>
                      <w:bCs/>
                      <w:sz w:val="20"/>
                      <w:szCs w:val="20"/>
                    </w:rPr>
                    <w:t>Palliative measures</w:t>
                  </w:r>
                </w:p>
              </w:tc>
            </w:tr>
            <w:tr w:rsidR="002C266E" w:rsidRPr="00E64779" w:rsidTr="00452B63">
              <w:tc>
                <w:tcPr>
                  <w:tcW w:w="2767" w:type="dxa"/>
                </w:tcPr>
                <w:p w:rsidR="002C266E" w:rsidRPr="00E64779" w:rsidRDefault="002C266E" w:rsidP="00452B63">
                  <w:pPr>
                    <w:pStyle w:val="Header"/>
                    <w:rPr>
                      <w:rFonts w:ascii="Times New Roman" w:hAnsi="Times New Roman" w:cs="Times New Roman"/>
                      <w:bCs/>
                      <w:sz w:val="20"/>
                      <w:szCs w:val="20"/>
                    </w:rPr>
                  </w:pPr>
                  <w:r w:rsidRPr="00E64779">
                    <w:rPr>
                      <w:rFonts w:ascii="Times New Roman" w:hAnsi="Times New Roman" w:cs="Times New Roman"/>
                      <w:bCs/>
                      <w:sz w:val="20"/>
                      <w:szCs w:val="20"/>
                    </w:rPr>
                    <w:t>DNR-CC</w:t>
                  </w:r>
                </w:p>
              </w:tc>
              <w:tc>
                <w:tcPr>
                  <w:tcW w:w="2070" w:type="dxa"/>
                </w:tcPr>
                <w:p w:rsidR="002C266E" w:rsidRPr="00E64779" w:rsidRDefault="002C266E" w:rsidP="00452B63">
                  <w:pPr>
                    <w:pStyle w:val="Header"/>
                    <w:rPr>
                      <w:rFonts w:ascii="Times New Roman" w:hAnsi="Times New Roman" w:cs="Times New Roman"/>
                      <w:bCs/>
                      <w:sz w:val="20"/>
                      <w:szCs w:val="20"/>
                    </w:rPr>
                  </w:pPr>
                  <w:r w:rsidRPr="00E64779">
                    <w:rPr>
                      <w:rFonts w:ascii="Times New Roman" w:hAnsi="Times New Roman" w:cs="Times New Roman"/>
                      <w:bCs/>
                      <w:sz w:val="20"/>
                      <w:szCs w:val="20"/>
                    </w:rPr>
                    <w:t>Terminal care</w:t>
                  </w:r>
                </w:p>
              </w:tc>
            </w:tr>
            <w:tr w:rsidR="002C266E" w:rsidRPr="00E64779" w:rsidTr="00452B63">
              <w:tc>
                <w:tcPr>
                  <w:tcW w:w="2767" w:type="dxa"/>
                </w:tcPr>
                <w:p w:rsidR="002C266E" w:rsidRPr="00E64779" w:rsidRDefault="002C266E" w:rsidP="00452B63">
                  <w:pPr>
                    <w:pStyle w:val="BodyText"/>
                    <w:rPr>
                      <w:bCs/>
                    </w:rPr>
                  </w:pPr>
                  <w:r w:rsidRPr="00E64779">
                    <w:rPr>
                      <w:bCs/>
                    </w:rPr>
                    <w:t>End of life care</w:t>
                  </w:r>
                </w:p>
              </w:tc>
              <w:tc>
                <w:tcPr>
                  <w:tcW w:w="2070" w:type="dxa"/>
                </w:tcPr>
                <w:p w:rsidR="002C266E" w:rsidRPr="00E64779" w:rsidRDefault="002C266E" w:rsidP="00452B63">
                  <w:pPr>
                    <w:pStyle w:val="BodyText"/>
                    <w:rPr>
                      <w:bCs/>
                    </w:rPr>
                  </w:pPr>
                </w:p>
              </w:tc>
            </w:tr>
          </w:tbl>
          <w:p w:rsidR="002C266E" w:rsidRPr="00E64779" w:rsidRDefault="002C266E" w:rsidP="00452B63">
            <w:pPr>
              <w:pStyle w:val="BodyText"/>
              <w:numPr>
                <w:ilvl w:val="0"/>
                <w:numId w:val="6"/>
              </w:numPr>
            </w:pPr>
            <w:r w:rsidRPr="00E64779">
              <w:rPr>
                <w:b/>
                <w:bCs/>
              </w:rPr>
              <w:t xml:space="preserve">Determine the </w:t>
            </w:r>
            <w:r w:rsidRPr="00E64779">
              <w:rPr>
                <w:b/>
                <w:bCs/>
                <w:u w:val="single"/>
              </w:rPr>
              <w:t>earliest</w:t>
            </w:r>
            <w:r w:rsidRPr="00E64779">
              <w:rPr>
                <w:b/>
                <w:bCs/>
              </w:rPr>
              <w:t xml:space="preserve"> day the physician/APN/PA DOCUMENTED comfort measures only in the ONLY ACCEPTABLE SOURCES.  </w:t>
            </w:r>
            <w:r w:rsidRPr="00E64779">
              <w:t>Do not factor in when comfort measures only was actually instituted</w:t>
            </w:r>
            <w:r w:rsidRPr="00E64779">
              <w:rPr>
                <w:b/>
                <w:bCs/>
              </w:rPr>
              <w:t xml:space="preserve">.  </w:t>
            </w:r>
            <w:r w:rsidRPr="00E64779">
              <w:t xml:space="preserve">E.g., “Discussed comfort care with family on arrival” noted in day 2 progress note – Select “2.” </w:t>
            </w:r>
          </w:p>
          <w:p w:rsidR="002C266E" w:rsidRPr="00E64779" w:rsidRDefault="002C266E" w:rsidP="00452B63">
            <w:pPr>
              <w:pStyle w:val="BodyText"/>
              <w:numPr>
                <w:ilvl w:val="0"/>
                <w:numId w:val="6"/>
              </w:numPr>
              <w:rPr>
                <w:b/>
                <w:bCs/>
              </w:rPr>
            </w:pPr>
            <w:r w:rsidRPr="00E64779">
              <w:rPr>
                <w:b/>
                <w:bCs/>
              </w:rPr>
              <w:t xml:space="preserve">Consider comfort measures only documentation in the discharge summary as documentation on the last day of the hospitalization, regardless of when the summary is dictated.  </w:t>
            </w:r>
          </w:p>
          <w:p w:rsidR="002C266E" w:rsidRPr="00E64779" w:rsidRDefault="002C266E" w:rsidP="00452B63">
            <w:pPr>
              <w:pStyle w:val="BodyText"/>
              <w:numPr>
                <w:ilvl w:val="0"/>
                <w:numId w:val="6"/>
              </w:numPr>
              <w:rPr>
                <w:bCs/>
              </w:rPr>
            </w:pPr>
            <w:r w:rsidRPr="00E64779">
              <w:rPr>
                <w:b/>
                <w:bCs/>
              </w:rPr>
              <w:t>Physician/APN/PA documentation of comfort measures only mentioned in the following context is acceptable:</w:t>
            </w:r>
            <w:r w:rsidRPr="00E64779">
              <w:rPr>
                <w:bCs/>
              </w:rPr>
              <w:t xml:space="preserve">  comfort measures only recommendation, order for consultation/evaluation by hospice/palliative care, patient/family request for comfort measures only, referral to hospice/palliative care service.</w:t>
            </w:r>
          </w:p>
          <w:p w:rsidR="002C266E" w:rsidRPr="00E64779" w:rsidRDefault="002C266E" w:rsidP="00452B63">
            <w:pPr>
              <w:pStyle w:val="BodyText"/>
              <w:numPr>
                <w:ilvl w:val="0"/>
                <w:numId w:val="6"/>
              </w:numPr>
              <w:rPr>
                <w:bCs/>
              </w:rPr>
            </w:pPr>
            <w:r w:rsidRPr="00E64779">
              <w:rPr>
                <w:bCs/>
              </w:rPr>
              <w:t xml:space="preserve">If any of the inclusions are documented </w:t>
            </w:r>
            <w:r w:rsidRPr="00E64779">
              <w:rPr>
                <w:b/>
                <w:bCs/>
              </w:rPr>
              <w:t>in the ONLY ACCEPTABLE SOURCES</w:t>
            </w:r>
            <w:r w:rsidRPr="00E64779">
              <w:rPr>
                <w:bCs/>
              </w:rPr>
              <w:t>, select option “1,” “2,” or “3” accordingly, unless otherwise specified.</w:t>
            </w:r>
          </w:p>
          <w:p w:rsidR="002C266E" w:rsidRPr="00E64779" w:rsidRDefault="002C266E" w:rsidP="00452B63">
            <w:pPr>
              <w:pStyle w:val="BodyText"/>
              <w:rPr>
                <w:b/>
                <w:bCs/>
              </w:rPr>
            </w:pPr>
            <w:r w:rsidRPr="00E64779">
              <w:rPr>
                <w:b/>
                <w:bCs/>
              </w:rPr>
              <w:t>Disregard documentation of an Inclusion term in the following situations:</w:t>
            </w:r>
          </w:p>
          <w:p w:rsidR="002C266E" w:rsidRPr="00E64779" w:rsidRDefault="002C266E" w:rsidP="00452B63">
            <w:pPr>
              <w:pStyle w:val="BodyText"/>
              <w:numPr>
                <w:ilvl w:val="0"/>
                <w:numId w:val="7"/>
              </w:numPr>
              <w:rPr>
                <w:bCs/>
              </w:rPr>
            </w:pPr>
            <w:r w:rsidRPr="00E64779">
              <w:rPr>
                <w:bCs/>
              </w:rPr>
              <w:t xml:space="preserve">Inclusion term clearly described as negative (e.g. “No comfort care,” “Not appropriate for hospice care,” “Declines palliative care”).  </w:t>
            </w:r>
          </w:p>
          <w:p w:rsidR="00327E09" w:rsidRPr="00E64779" w:rsidRDefault="00327E09" w:rsidP="00327E09">
            <w:pPr>
              <w:pStyle w:val="BodyText"/>
              <w:ind w:left="342"/>
              <w:rPr>
                <w:bCs/>
              </w:rPr>
            </w:pPr>
            <w:r w:rsidRPr="00E64779">
              <w:rPr>
                <w:b/>
                <w:bCs/>
              </w:rPr>
              <w:t>NOTE:</w:t>
            </w:r>
            <w:r w:rsidRPr="00E64779">
              <w:rPr>
                <w:bCs/>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p>
          <w:p w:rsidR="002C266E" w:rsidRPr="00E64779" w:rsidRDefault="002C266E" w:rsidP="00452B63">
            <w:pPr>
              <w:pStyle w:val="BodyText"/>
              <w:rPr>
                <w:b/>
                <w:bCs/>
              </w:rPr>
            </w:pPr>
            <w:r w:rsidRPr="00E64779">
              <w:rPr>
                <w:b/>
              </w:rPr>
              <w:t>Cont’d next page</w:t>
            </w:r>
          </w:p>
        </w:tc>
      </w:tr>
    </w:tbl>
    <w:p w:rsidR="00327E09" w:rsidRPr="00E64779" w:rsidRDefault="00327E09">
      <w:r w:rsidRPr="00E64779">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2C266E" w:rsidRPr="00E64779" w:rsidTr="009C67EB">
        <w:tc>
          <w:tcPr>
            <w:tcW w:w="550" w:type="dxa"/>
          </w:tcPr>
          <w:p w:rsidR="002C266E" w:rsidRPr="00E64779" w:rsidRDefault="002C266E" w:rsidP="00633F54">
            <w:pPr>
              <w:jc w:val="center"/>
              <w:rPr>
                <w:rFonts w:ascii="Times New Roman" w:hAnsi="Times New Roman" w:cs="Times New Roman"/>
                <w:b/>
              </w:rPr>
            </w:pPr>
          </w:p>
        </w:tc>
        <w:tc>
          <w:tcPr>
            <w:tcW w:w="1092" w:type="dxa"/>
          </w:tcPr>
          <w:p w:rsidR="002C266E" w:rsidRPr="00E64779" w:rsidRDefault="002C266E" w:rsidP="00633F54">
            <w:pPr>
              <w:jc w:val="center"/>
              <w:rPr>
                <w:rFonts w:ascii="Times New Roman" w:hAnsi="Times New Roman" w:cs="Times New Roman"/>
                <w:sz w:val="20"/>
                <w:szCs w:val="20"/>
              </w:rPr>
            </w:pPr>
          </w:p>
        </w:tc>
        <w:tc>
          <w:tcPr>
            <w:tcW w:w="5020" w:type="dxa"/>
          </w:tcPr>
          <w:p w:rsidR="002C266E" w:rsidRPr="00E64779" w:rsidRDefault="002C266E" w:rsidP="00452B63"/>
        </w:tc>
        <w:tc>
          <w:tcPr>
            <w:tcW w:w="2042" w:type="dxa"/>
          </w:tcPr>
          <w:p w:rsidR="002C266E" w:rsidRPr="00E64779" w:rsidRDefault="002C266E" w:rsidP="00E44AEE">
            <w:pPr>
              <w:jc w:val="center"/>
              <w:rPr>
                <w:rFonts w:ascii="Times New Roman" w:hAnsi="Times New Roman" w:cs="Times New Roman"/>
                <w:sz w:val="20"/>
                <w:szCs w:val="20"/>
              </w:rPr>
            </w:pPr>
          </w:p>
        </w:tc>
        <w:tc>
          <w:tcPr>
            <w:tcW w:w="5912" w:type="dxa"/>
          </w:tcPr>
          <w:p w:rsidR="002C266E" w:rsidRPr="00E64779" w:rsidRDefault="002C266E" w:rsidP="00452B63">
            <w:pPr>
              <w:pStyle w:val="Header"/>
              <w:rPr>
                <w:rFonts w:ascii="Times New Roman" w:hAnsi="Times New Roman" w:cs="Times New Roman"/>
                <w:b/>
                <w:bCs/>
                <w:sz w:val="20"/>
                <w:szCs w:val="20"/>
              </w:rPr>
            </w:pPr>
            <w:r w:rsidRPr="00E64779">
              <w:rPr>
                <w:rFonts w:ascii="Times New Roman" w:hAnsi="Times New Roman" w:cs="Times New Roman"/>
                <w:b/>
                <w:bCs/>
                <w:sz w:val="20"/>
                <w:szCs w:val="20"/>
              </w:rPr>
              <w:t>Comfort Measures Only cont’d</w:t>
            </w:r>
          </w:p>
          <w:p w:rsidR="002C266E" w:rsidRPr="00E64779" w:rsidRDefault="002C266E" w:rsidP="00452B63">
            <w:pPr>
              <w:pStyle w:val="Header"/>
              <w:numPr>
                <w:ilvl w:val="0"/>
                <w:numId w:val="7"/>
              </w:numPr>
              <w:tabs>
                <w:tab w:val="clear" w:pos="4680"/>
                <w:tab w:val="clear" w:pos="9360"/>
              </w:tabs>
              <w:rPr>
                <w:rFonts w:ascii="Times New Roman" w:hAnsi="Times New Roman" w:cs="Times New Roman"/>
                <w:b/>
                <w:bCs/>
                <w:sz w:val="20"/>
                <w:szCs w:val="20"/>
              </w:rPr>
            </w:pPr>
            <w:r w:rsidRPr="00E64779">
              <w:rPr>
                <w:rFonts w:ascii="Times New Roman" w:hAnsi="Times New Roman" w:cs="Times New Roman"/>
                <w:sz w:val="20"/>
                <w:szCs w:val="20"/>
              </w:rPr>
              <w:t xml:space="preserve">Do not use documentation that is dated prior to arrival or </w:t>
            </w:r>
          </w:p>
          <w:p w:rsidR="002C266E" w:rsidRPr="00E64779" w:rsidRDefault="002C266E" w:rsidP="00452B63">
            <w:pPr>
              <w:pStyle w:val="Default"/>
              <w:ind w:left="360"/>
              <w:rPr>
                <w:sz w:val="20"/>
                <w:szCs w:val="20"/>
              </w:rPr>
            </w:pPr>
            <w:proofErr w:type="gramStart"/>
            <w:r w:rsidRPr="00E64779">
              <w:rPr>
                <w:sz w:val="20"/>
                <w:szCs w:val="20"/>
              </w:rPr>
              <w:t>documentation</w:t>
            </w:r>
            <w:proofErr w:type="gramEnd"/>
            <w:r w:rsidRPr="00E64779">
              <w:rPr>
                <w:sz w:val="20"/>
                <w:szCs w:val="20"/>
              </w:rPr>
              <w:t xml:space="preserve"> which refers to the pre-arrival time period (e.g., comfort measures only order in previous hospitalization record, “Pt. on hospice at home” in discharge summary). </w:t>
            </w:r>
          </w:p>
          <w:p w:rsidR="002C266E" w:rsidRPr="00E64779" w:rsidRDefault="002C266E" w:rsidP="00452B63">
            <w:pPr>
              <w:ind w:left="360"/>
              <w:rPr>
                <w:rFonts w:ascii="Times New Roman" w:hAnsi="Times New Roman" w:cs="Times New Roman"/>
                <w:b/>
                <w:sz w:val="20"/>
                <w:szCs w:val="20"/>
              </w:rPr>
            </w:pPr>
            <w:r w:rsidRPr="00E64779">
              <w:rPr>
                <w:rFonts w:ascii="Times New Roman" w:hAnsi="Times New Roman" w:cs="Times New Roman"/>
                <w:b/>
                <w:sz w:val="20"/>
                <w:szCs w:val="20"/>
              </w:rPr>
              <w:t>EXCEPTION:</w:t>
            </w:r>
            <w:r w:rsidRPr="00E64779">
              <w:rPr>
                <w:rFonts w:ascii="Times New Roman" w:hAnsi="Times New Roman" w:cs="Times New Roman"/>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E64779">
              <w:rPr>
                <w:rFonts w:ascii="Times New Roman" w:hAnsi="Times New Roman" w:cs="Times New Roman"/>
                <w:b/>
                <w:sz w:val="20"/>
                <w:szCs w:val="20"/>
              </w:rPr>
              <w:t xml:space="preserve"> </w:t>
            </w:r>
          </w:p>
          <w:p w:rsidR="002C266E" w:rsidRPr="00E64779" w:rsidRDefault="002C266E" w:rsidP="00452B63">
            <w:pPr>
              <w:ind w:left="360"/>
              <w:rPr>
                <w:rFonts w:ascii="Times New Roman" w:hAnsi="Times New Roman" w:cs="Times New Roman"/>
                <w:sz w:val="20"/>
                <w:szCs w:val="20"/>
              </w:rPr>
            </w:pPr>
            <w:r w:rsidRPr="00E64779">
              <w:rPr>
                <w:rFonts w:ascii="Times New Roman" w:hAnsi="Times New Roman" w:cs="Times New Roman"/>
                <w:b/>
                <w:sz w:val="20"/>
                <w:szCs w:val="20"/>
              </w:rPr>
              <w:t>Examples:</w:t>
            </w:r>
            <w:r w:rsidRPr="00E64779">
              <w:rPr>
                <w:rFonts w:ascii="Times New Roman" w:hAnsi="Times New Roman" w:cs="Times New Roman"/>
                <w:sz w:val="20"/>
                <w:szCs w:val="20"/>
              </w:rPr>
              <w:t xml:space="preserve">  DNR-Comfort Care form, MOLST (Medical Orders for Life- Sustaining Treatment), POLST (Physician Orders for Life-Sustaining Treatment)</w:t>
            </w:r>
          </w:p>
          <w:p w:rsidR="002C266E" w:rsidRPr="00E64779" w:rsidRDefault="002C266E" w:rsidP="00452B63">
            <w:pPr>
              <w:numPr>
                <w:ilvl w:val="0"/>
                <w:numId w:val="8"/>
              </w:numPr>
              <w:ind w:left="342" w:hanging="252"/>
              <w:rPr>
                <w:rFonts w:ascii="Times New Roman" w:hAnsi="Times New Roman" w:cs="Times New Roman"/>
                <w:sz w:val="20"/>
                <w:szCs w:val="20"/>
              </w:rPr>
            </w:pPr>
            <w:r w:rsidRPr="00E64779">
              <w:rPr>
                <w:rFonts w:ascii="Times New Roman" w:hAnsi="Times New Roman" w:cs="Times New Roman"/>
                <w:sz w:val="20"/>
                <w:szCs w:val="20"/>
              </w:rPr>
              <w:t>Inclusion terms not clearly selected on a pre-printed order form, even if orders are signed by physician/APN/PA.</w:t>
            </w:r>
          </w:p>
          <w:p w:rsidR="002C266E" w:rsidRPr="00E64779" w:rsidRDefault="002C266E" w:rsidP="00452B63">
            <w:pPr>
              <w:pStyle w:val="Header"/>
              <w:ind w:left="342"/>
              <w:rPr>
                <w:rFonts w:ascii="Times New Roman" w:hAnsi="Times New Roman" w:cs="Times New Roman"/>
                <w:bCs/>
                <w:sz w:val="20"/>
                <w:szCs w:val="20"/>
                <w:u w:val="single"/>
              </w:rPr>
            </w:pPr>
            <w:r w:rsidRPr="00E64779">
              <w:rPr>
                <w:rFonts w:ascii="Times New Roman" w:hAnsi="Times New Roman" w:cs="Times New Roman"/>
                <w:b/>
                <w:bCs/>
                <w:sz w:val="20"/>
                <w:szCs w:val="20"/>
                <w:u w:val="single"/>
              </w:rPr>
              <w:t xml:space="preserve"> Examples: </w:t>
            </w:r>
            <w:r w:rsidRPr="00E64779">
              <w:rPr>
                <w:rFonts w:ascii="Times New Roman" w:hAnsi="Times New Roman" w:cs="Times New Roman"/>
                <w:bCs/>
                <w:sz w:val="20"/>
                <w:szCs w:val="20"/>
                <w:u w:val="single"/>
              </w:rPr>
              <w:t>Home Health/Hospice order form - “Hospice” not     circled or selected; DNR-Comfort Care order form - option “Comfort Care” not checked or selected.</w:t>
            </w:r>
          </w:p>
          <w:tbl>
            <w:tblPr>
              <w:tblW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7"/>
              <w:gridCol w:w="1890"/>
            </w:tblGrid>
            <w:tr w:rsidR="002C266E" w:rsidRPr="00E64779" w:rsidTr="00452B63">
              <w:tc>
                <w:tcPr>
                  <w:tcW w:w="4297" w:type="dxa"/>
                  <w:gridSpan w:val="2"/>
                </w:tcPr>
                <w:p w:rsidR="002C266E" w:rsidRPr="00E64779" w:rsidRDefault="002C266E" w:rsidP="00452B63">
                  <w:pPr>
                    <w:pStyle w:val="BodyText"/>
                    <w:rPr>
                      <w:b/>
                      <w:bCs/>
                    </w:rPr>
                  </w:pPr>
                  <w:r w:rsidRPr="00E64779">
                    <w:rPr>
                      <w:b/>
                      <w:bCs/>
                    </w:rPr>
                    <w:t>Exclusion (Only acceptable exclusion terms)*:</w:t>
                  </w:r>
                </w:p>
              </w:tc>
            </w:tr>
            <w:tr w:rsidR="002C266E" w:rsidRPr="00E64779" w:rsidTr="00452B63">
              <w:tc>
                <w:tcPr>
                  <w:tcW w:w="2407" w:type="dxa"/>
                </w:tcPr>
                <w:p w:rsidR="002C266E" w:rsidRPr="00E64779" w:rsidRDefault="002C266E" w:rsidP="00452B63">
                  <w:pPr>
                    <w:pStyle w:val="BodyText"/>
                    <w:rPr>
                      <w:bCs/>
                    </w:rPr>
                  </w:pPr>
                  <w:r w:rsidRPr="00E64779">
                    <w:rPr>
                      <w:bCs/>
                    </w:rPr>
                    <w:t>DNR-CCA</w:t>
                  </w:r>
                </w:p>
              </w:tc>
              <w:tc>
                <w:tcPr>
                  <w:tcW w:w="1890" w:type="dxa"/>
                </w:tcPr>
                <w:p w:rsidR="002C266E" w:rsidRPr="00E64779" w:rsidRDefault="002C266E" w:rsidP="00452B63">
                  <w:pPr>
                    <w:pStyle w:val="BodyText"/>
                    <w:rPr>
                      <w:bCs/>
                    </w:rPr>
                  </w:pPr>
                  <w:r w:rsidRPr="00E64779">
                    <w:rPr>
                      <w:bCs/>
                    </w:rPr>
                    <w:t>DNRCC-Arrest</w:t>
                  </w:r>
                </w:p>
              </w:tc>
            </w:tr>
            <w:tr w:rsidR="002C266E" w:rsidRPr="00E64779" w:rsidTr="00452B63">
              <w:tc>
                <w:tcPr>
                  <w:tcW w:w="2407" w:type="dxa"/>
                </w:tcPr>
                <w:p w:rsidR="002C266E" w:rsidRPr="00E64779" w:rsidRDefault="002C266E" w:rsidP="00452B63">
                  <w:pPr>
                    <w:pStyle w:val="BodyText"/>
                    <w:rPr>
                      <w:bCs/>
                    </w:rPr>
                  </w:pPr>
                  <w:r w:rsidRPr="00E64779">
                    <w:rPr>
                      <w:bCs/>
                    </w:rPr>
                    <w:t>DNR-Comfort Care Arrest</w:t>
                  </w:r>
                </w:p>
              </w:tc>
              <w:tc>
                <w:tcPr>
                  <w:tcW w:w="1890" w:type="dxa"/>
                </w:tcPr>
                <w:p w:rsidR="002C266E" w:rsidRPr="00E64779" w:rsidRDefault="002C266E" w:rsidP="00452B63">
                  <w:pPr>
                    <w:pStyle w:val="BodyText"/>
                    <w:rPr>
                      <w:bCs/>
                    </w:rPr>
                  </w:pPr>
                  <w:r w:rsidRPr="00E64779">
                    <w:rPr>
                      <w:bCs/>
                    </w:rPr>
                    <w:t>DNRCCA</w:t>
                  </w:r>
                </w:p>
              </w:tc>
            </w:tr>
            <w:tr w:rsidR="002C266E" w:rsidRPr="00E64779" w:rsidTr="00452B63">
              <w:tc>
                <w:tcPr>
                  <w:tcW w:w="2407" w:type="dxa"/>
                </w:tcPr>
                <w:p w:rsidR="002C266E" w:rsidRPr="00E64779" w:rsidRDefault="002C266E" w:rsidP="00452B63">
                  <w:pPr>
                    <w:pStyle w:val="BodyText"/>
                    <w:rPr>
                      <w:bCs/>
                    </w:rPr>
                  </w:pPr>
                  <w:r w:rsidRPr="00E64779">
                    <w:rPr>
                      <w:bCs/>
                    </w:rPr>
                    <w:t>DNRCC-A</w:t>
                  </w:r>
                </w:p>
              </w:tc>
              <w:tc>
                <w:tcPr>
                  <w:tcW w:w="1890" w:type="dxa"/>
                </w:tcPr>
                <w:p w:rsidR="002C266E" w:rsidRPr="00E64779" w:rsidRDefault="002C266E" w:rsidP="00452B63">
                  <w:pPr>
                    <w:pStyle w:val="BodyText"/>
                    <w:rPr>
                      <w:bCs/>
                    </w:rPr>
                  </w:pPr>
                </w:p>
              </w:tc>
            </w:tr>
          </w:tbl>
          <w:p w:rsidR="002C266E" w:rsidRPr="00E64779" w:rsidRDefault="002C266E" w:rsidP="00452B63">
            <w:pPr>
              <w:pStyle w:val="Header"/>
              <w:rPr>
                <w:rFonts w:ascii="Times New Roman" w:hAnsi="Times New Roman" w:cs="Times New Roman"/>
                <w:b/>
                <w:bCs/>
                <w:sz w:val="20"/>
                <w:szCs w:val="20"/>
                <w:u w:val="single"/>
              </w:rPr>
            </w:pPr>
            <w:r w:rsidRPr="00E64779">
              <w:rPr>
                <w:rFonts w:ascii="Times New Roman" w:hAnsi="Times New Roman" w:cs="Times New Roman"/>
                <w:b/>
                <w:bCs/>
                <w:sz w:val="20"/>
                <w:szCs w:val="20"/>
              </w:rPr>
              <w:t xml:space="preserve">ONLY ACCEPTABLE SOURCES: </w:t>
            </w:r>
            <w:r w:rsidRPr="00E64779">
              <w:rPr>
                <w:rFonts w:ascii="Times New Roman" w:hAnsi="Times New Roman" w:cs="Times New Roman"/>
                <w:bCs/>
                <w:sz w:val="20"/>
                <w:szCs w:val="20"/>
              </w:rPr>
              <w:t>Discharge summary, DNR/MOLST/POLST forms, physician orders, progress notes</w:t>
            </w:r>
          </w:p>
          <w:p w:rsidR="002C266E" w:rsidRPr="00E64779" w:rsidRDefault="002C266E" w:rsidP="00452B63">
            <w:pPr>
              <w:pStyle w:val="Header"/>
              <w:rPr>
                <w:rFonts w:ascii="Times New Roman" w:hAnsi="Times New Roman" w:cs="Times New Roman"/>
                <w:b/>
                <w:bCs/>
                <w:sz w:val="20"/>
                <w:szCs w:val="20"/>
                <w:u w:val="single"/>
              </w:rPr>
            </w:pPr>
            <w:r w:rsidRPr="00E64779">
              <w:rPr>
                <w:rFonts w:ascii="Times New Roman" w:hAnsi="Times New Roman" w:cs="Times New Roman"/>
                <w:b/>
                <w:bCs/>
                <w:sz w:val="20"/>
                <w:szCs w:val="20"/>
                <w:u w:val="single"/>
              </w:rPr>
              <w:t xml:space="preserve">Excluded data source:  </w:t>
            </w:r>
            <w:r w:rsidRPr="00E64779">
              <w:rPr>
                <w:rFonts w:ascii="Times New Roman" w:hAnsi="Times New Roman" w:cs="Times New Roman"/>
                <w:bCs/>
                <w:sz w:val="20"/>
                <w:szCs w:val="20"/>
                <w:u w:val="single"/>
              </w:rPr>
              <w:t>Restraint order sheet</w:t>
            </w:r>
          </w:p>
          <w:p w:rsidR="002C266E" w:rsidRPr="00E64779" w:rsidRDefault="002C266E" w:rsidP="00670D98">
            <w:pPr>
              <w:pStyle w:val="BodyText"/>
              <w:rPr>
                <w:b/>
                <w:bCs/>
              </w:rPr>
            </w:pPr>
          </w:p>
        </w:tc>
      </w:tr>
      <w:tr w:rsidR="002C266E" w:rsidRPr="00E64779" w:rsidTr="009C67EB">
        <w:tc>
          <w:tcPr>
            <w:tcW w:w="550" w:type="dxa"/>
          </w:tcPr>
          <w:p w:rsidR="002C266E" w:rsidRPr="00E64779" w:rsidRDefault="0075769F" w:rsidP="00633F54">
            <w:pPr>
              <w:jc w:val="center"/>
              <w:rPr>
                <w:rFonts w:ascii="Times New Roman" w:hAnsi="Times New Roman" w:cs="Times New Roman"/>
              </w:rPr>
            </w:pPr>
            <w:r w:rsidRPr="00E64779">
              <w:rPr>
                <w:rFonts w:ascii="Times New Roman" w:hAnsi="Times New Roman" w:cs="Times New Roman"/>
              </w:rPr>
              <w:t>8</w:t>
            </w:r>
          </w:p>
        </w:tc>
        <w:tc>
          <w:tcPr>
            <w:tcW w:w="1092" w:type="dxa"/>
          </w:tcPr>
          <w:p w:rsidR="002C266E" w:rsidRPr="00E64779" w:rsidRDefault="002C266E" w:rsidP="00466518">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cmodt</w:t>
            </w:r>
            <w:proofErr w:type="spellEnd"/>
          </w:p>
        </w:tc>
        <w:tc>
          <w:tcPr>
            <w:tcW w:w="5020" w:type="dxa"/>
          </w:tcPr>
          <w:p w:rsidR="002C266E" w:rsidRPr="00E64779" w:rsidRDefault="002C266E" w:rsidP="00D019F5">
            <w:pPr>
              <w:rPr>
                <w:rFonts w:ascii="Times New Roman" w:hAnsi="Times New Roman" w:cs="Times New Roman"/>
              </w:rPr>
            </w:pPr>
            <w:r w:rsidRPr="00E64779">
              <w:rPr>
                <w:rFonts w:ascii="Times New Roman" w:hAnsi="Times New Roman" w:cs="Times New Roman"/>
              </w:rPr>
              <w:t xml:space="preserve">Enter the date comfort </w:t>
            </w:r>
            <w:proofErr w:type="gramStart"/>
            <w:r w:rsidRPr="00E64779">
              <w:rPr>
                <w:rFonts w:ascii="Times New Roman" w:hAnsi="Times New Roman" w:cs="Times New Roman"/>
              </w:rPr>
              <w:t xml:space="preserve">measures only </w:t>
            </w:r>
            <w:r w:rsidR="00D019F5" w:rsidRPr="00E64779">
              <w:rPr>
                <w:rFonts w:ascii="Times New Roman" w:hAnsi="Times New Roman" w:cs="Times New Roman"/>
              </w:rPr>
              <w:t>was</w:t>
            </w:r>
            <w:proofErr w:type="gramEnd"/>
            <w:r w:rsidRPr="00E64779">
              <w:rPr>
                <w:rFonts w:ascii="Times New Roman" w:hAnsi="Times New Roman" w:cs="Times New Roman"/>
              </w:rPr>
              <w:t xml:space="preserve"> initially documented in the record.</w:t>
            </w:r>
          </w:p>
        </w:tc>
        <w:tc>
          <w:tcPr>
            <w:tcW w:w="2042" w:type="dxa"/>
          </w:tcPr>
          <w:p w:rsidR="002C266E" w:rsidRDefault="002C266E" w:rsidP="00466518">
            <w:pPr>
              <w:jc w:val="center"/>
              <w:rPr>
                <w:rFonts w:ascii="Times New Roman" w:hAnsi="Times New Roman" w:cs="Times New Roman"/>
                <w:sz w:val="20"/>
                <w:szCs w:val="20"/>
              </w:rPr>
            </w:pPr>
            <w:r w:rsidRPr="00E64779">
              <w:rPr>
                <w:rFonts w:ascii="Times New Roman" w:hAnsi="Times New Roman" w:cs="Times New Roman"/>
                <w:sz w:val="20"/>
                <w:szCs w:val="20"/>
              </w:rPr>
              <w:t>mm/</w:t>
            </w:r>
            <w:proofErr w:type="spellStart"/>
            <w:r w:rsidRPr="00E64779">
              <w:rPr>
                <w:rFonts w:ascii="Times New Roman" w:hAnsi="Times New Roman" w:cs="Times New Roman"/>
                <w:sz w:val="20"/>
                <w:szCs w:val="20"/>
              </w:rPr>
              <w:t>dd</w:t>
            </w:r>
            <w:proofErr w:type="spellEnd"/>
            <w:r w:rsidRPr="00E64779">
              <w:rPr>
                <w:rFonts w:ascii="Times New Roman" w:hAnsi="Times New Roman" w:cs="Times New Roman"/>
                <w:sz w:val="20"/>
                <w:szCs w:val="20"/>
              </w:rPr>
              <w:t>/</w:t>
            </w:r>
            <w:proofErr w:type="spellStart"/>
            <w:r w:rsidRPr="00E64779">
              <w:rPr>
                <w:rFonts w:ascii="Times New Roman" w:hAnsi="Times New Roman" w:cs="Times New Roman"/>
                <w:sz w:val="20"/>
                <w:szCs w:val="20"/>
              </w:rPr>
              <w:t>yyyy</w:t>
            </w:r>
            <w:proofErr w:type="spellEnd"/>
          </w:p>
          <w:p w:rsidR="00AD1BE7" w:rsidRPr="00E64779" w:rsidRDefault="00AD1BE7" w:rsidP="00466518">
            <w:pPr>
              <w:jc w:val="center"/>
              <w:rPr>
                <w:rFonts w:ascii="Times New Roman" w:hAnsi="Times New Roman" w:cs="Times New Roman"/>
                <w:sz w:val="20"/>
                <w:szCs w:val="20"/>
              </w:rPr>
            </w:pPr>
            <w:r w:rsidRPr="00AD1BE7">
              <w:rPr>
                <w:rFonts w:ascii="Times New Roman" w:hAnsi="Times New Roman" w:cs="Times New Roman"/>
                <w:sz w:val="20"/>
                <w:szCs w:val="20"/>
                <w:highlight w:val="cyan"/>
              </w:rPr>
              <w:t>Will be auto-filled as 99/99/9999 if comfort = 95 or 99</w:t>
            </w:r>
          </w:p>
          <w:p w:rsidR="000F6971" w:rsidRPr="00E64779" w:rsidRDefault="000F6971" w:rsidP="00466518">
            <w:pPr>
              <w:jc w:val="center"/>
              <w:rPr>
                <w:rFonts w:ascii="Times New Roman" w:hAnsi="Times New Roman" w:cs="Times New Roman"/>
                <w:sz w:val="20"/>
                <w:szCs w:val="20"/>
              </w:rPr>
            </w:pPr>
            <w:r w:rsidRPr="00E64779">
              <w:rPr>
                <w:rFonts w:ascii="Times New Roman" w:hAnsi="Times New Roman" w:cs="Times New Roman"/>
                <w:sz w:val="20"/>
                <w:szCs w:val="20"/>
              </w:rPr>
              <w:t xml:space="preserve">If comfort = 1 and dcdispo = 1 or 2, go to </w:t>
            </w:r>
            <w:proofErr w:type="spellStart"/>
            <w:r w:rsidRPr="00E64779">
              <w:rPr>
                <w:rFonts w:ascii="Times New Roman" w:hAnsi="Times New Roman" w:cs="Times New Roman"/>
                <w:sz w:val="20"/>
                <w:szCs w:val="20"/>
              </w:rPr>
              <w:t>idcneed</w:t>
            </w:r>
            <w:proofErr w:type="spellEnd"/>
            <w:r w:rsidRPr="00E64779">
              <w:rPr>
                <w:rFonts w:ascii="Times New Roman" w:hAnsi="Times New Roman" w:cs="Times New Roman"/>
                <w:sz w:val="20"/>
                <w:szCs w:val="20"/>
              </w:rPr>
              <w:t>; else if comfort = 1</w:t>
            </w:r>
            <w:r w:rsidR="00C43CA7">
              <w:rPr>
                <w:rFonts w:ascii="Times New Roman" w:hAnsi="Times New Roman" w:cs="Times New Roman"/>
                <w:sz w:val="20"/>
                <w:szCs w:val="20"/>
              </w:rPr>
              <w:t xml:space="preserve"> </w:t>
            </w:r>
            <w:r w:rsidR="00C43CA7" w:rsidRPr="00C43CA7">
              <w:rPr>
                <w:rFonts w:ascii="Times New Roman" w:hAnsi="Times New Roman" w:cs="Times New Roman"/>
                <w:sz w:val="20"/>
                <w:szCs w:val="20"/>
                <w:highlight w:val="cyan"/>
              </w:rPr>
              <w:t xml:space="preserve">and </w:t>
            </w:r>
            <w:proofErr w:type="spellStart"/>
            <w:r w:rsidR="00C43CA7" w:rsidRPr="00C43CA7">
              <w:rPr>
                <w:rFonts w:ascii="Times New Roman" w:hAnsi="Times New Roman" w:cs="Times New Roman"/>
                <w:sz w:val="20"/>
                <w:szCs w:val="20"/>
                <w:highlight w:val="cyan"/>
              </w:rPr>
              <w:t>dcdispo</w:t>
            </w:r>
            <w:proofErr w:type="spellEnd"/>
            <w:r w:rsidR="00C43CA7" w:rsidRPr="00C43CA7">
              <w:rPr>
                <w:rFonts w:ascii="Times New Roman" w:hAnsi="Times New Roman" w:cs="Times New Roman"/>
                <w:sz w:val="20"/>
                <w:szCs w:val="20"/>
                <w:highlight w:val="cyan"/>
              </w:rPr>
              <w:t xml:space="preserve"> &lt;&gt; 1 or 2, the case is excluded</w:t>
            </w:r>
            <w:r w:rsidRPr="00E64779">
              <w:rPr>
                <w:rFonts w:ascii="Times New Roman" w:hAnsi="Times New Roman" w:cs="Times New Roman"/>
                <w:sz w:val="20"/>
                <w:szCs w:val="20"/>
              </w:rPr>
              <w:t xml:space="preserve"> </w:t>
            </w:r>
          </w:p>
          <w:tbl>
            <w:tblPr>
              <w:tblStyle w:val="TableGrid"/>
              <w:tblW w:w="0" w:type="auto"/>
              <w:tblLayout w:type="fixed"/>
              <w:tblLook w:val="04A0"/>
            </w:tblPr>
            <w:tblGrid>
              <w:gridCol w:w="1811"/>
            </w:tblGrid>
            <w:tr w:rsidR="002C266E" w:rsidRPr="00E64779" w:rsidTr="00466518">
              <w:tc>
                <w:tcPr>
                  <w:tcW w:w="1811" w:type="dxa"/>
                </w:tcPr>
                <w:p w:rsidR="002C266E" w:rsidRPr="00E64779" w:rsidRDefault="002C266E" w:rsidP="00466518">
                  <w:pPr>
                    <w:jc w:val="center"/>
                    <w:rPr>
                      <w:rFonts w:ascii="Times New Roman" w:hAnsi="Times New Roman" w:cs="Times New Roman"/>
                      <w:sz w:val="20"/>
                      <w:szCs w:val="20"/>
                    </w:rPr>
                  </w:pPr>
                  <w:r w:rsidRPr="00E64779">
                    <w:rPr>
                      <w:rFonts w:ascii="Times New Roman" w:hAnsi="Times New Roman" w:cs="Times New Roman"/>
                      <w:sz w:val="20"/>
                      <w:szCs w:val="20"/>
                    </w:rPr>
                    <w:t>&gt;= admdate and &lt;=dcdate</w:t>
                  </w:r>
                </w:p>
              </w:tc>
            </w:tr>
          </w:tbl>
          <w:p w:rsidR="002C266E" w:rsidRPr="00E64779" w:rsidRDefault="002C266E" w:rsidP="00466518">
            <w:pPr>
              <w:jc w:val="center"/>
              <w:rPr>
                <w:rFonts w:ascii="Times New Roman" w:hAnsi="Times New Roman" w:cs="Times New Roman"/>
                <w:sz w:val="20"/>
                <w:szCs w:val="20"/>
              </w:rPr>
            </w:pPr>
          </w:p>
        </w:tc>
        <w:tc>
          <w:tcPr>
            <w:tcW w:w="5912" w:type="dxa"/>
          </w:tcPr>
          <w:p w:rsidR="002C266E" w:rsidRPr="00E64779" w:rsidRDefault="002C266E" w:rsidP="00466518">
            <w:pPr>
              <w:pStyle w:val="BodyText"/>
            </w:pPr>
            <w:r w:rsidRPr="00E64779">
              <w:rPr>
                <w:b/>
              </w:rPr>
              <w:t>Do not factor in when comfort measures only was actually instituted</w:t>
            </w:r>
            <w:r w:rsidRPr="00E64779">
              <w:rPr>
                <w:b/>
                <w:bCs/>
              </w:rPr>
              <w:t xml:space="preserve">.  </w:t>
            </w:r>
            <w:r w:rsidRPr="00E64779">
              <w:t>E.g., “Discussed comfort care with family on arrival” noted in 02/21/2011 progress note and palliative care saw patient on 2/23/2011; enter 02/21/2011.</w:t>
            </w:r>
          </w:p>
          <w:p w:rsidR="002C266E" w:rsidRDefault="002C266E" w:rsidP="00773A08">
            <w:pPr>
              <w:pStyle w:val="BodyText"/>
            </w:pPr>
            <w:r w:rsidRPr="00E64779">
              <w:t>Enter the exact date.  The use of 01 to indicate missing day or month is not acceptable.</w:t>
            </w:r>
          </w:p>
          <w:p w:rsidR="00C43CA7" w:rsidRPr="00E64779" w:rsidRDefault="00C43CA7" w:rsidP="00C43CA7">
            <w:pPr>
              <w:pStyle w:val="BodyText"/>
              <w:rPr>
                <w:b/>
                <w:bCs/>
              </w:rPr>
            </w:pPr>
            <w:r w:rsidRPr="00C43CA7">
              <w:rPr>
                <w:b/>
                <w:highlight w:val="cyan"/>
              </w:rPr>
              <w:t xml:space="preserve">Exclusion statement:  Documentation of comfort measures only the day of or day after arrival and discharge disposition other than home or </w:t>
            </w:r>
            <w:r>
              <w:rPr>
                <w:b/>
                <w:highlight w:val="cyan"/>
              </w:rPr>
              <w:t xml:space="preserve">hospice - </w:t>
            </w:r>
            <w:r w:rsidRPr="00C43CA7">
              <w:rPr>
                <w:b/>
                <w:highlight w:val="cyan"/>
              </w:rPr>
              <w:t>home excludes the case from the frail elderly inpatient measures.</w:t>
            </w:r>
          </w:p>
        </w:tc>
      </w:tr>
    </w:tbl>
    <w:p w:rsidR="00EA1D2E" w:rsidRPr="00E64779" w:rsidRDefault="00EA1D2E">
      <w:r w:rsidRPr="00E64779">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2C266E" w:rsidRPr="00E64779" w:rsidTr="009C67EB">
        <w:tc>
          <w:tcPr>
            <w:tcW w:w="550" w:type="dxa"/>
          </w:tcPr>
          <w:p w:rsidR="002C266E" w:rsidRPr="00E64779" w:rsidRDefault="002C266E" w:rsidP="00633F54">
            <w:pPr>
              <w:jc w:val="center"/>
              <w:rPr>
                <w:rFonts w:ascii="Times New Roman" w:hAnsi="Times New Roman" w:cs="Times New Roman"/>
                <w:b/>
              </w:rPr>
            </w:pPr>
          </w:p>
        </w:tc>
        <w:tc>
          <w:tcPr>
            <w:tcW w:w="1092" w:type="dxa"/>
          </w:tcPr>
          <w:p w:rsidR="002C266E" w:rsidRPr="00E64779" w:rsidRDefault="002C266E" w:rsidP="00633F54">
            <w:pPr>
              <w:jc w:val="center"/>
              <w:rPr>
                <w:rFonts w:ascii="Times New Roman" w:hAnsi="Times New Roman" w:cs="Times New Roman"/>
                <w:sz w:val="20"/>
                <w:szCs w:val="20"/>
              </w:rPr>
            </w:pPr>
          </w:p>
        </w:tc>
        <w:tc>
          <w:tcPr>
            <w:tcW w:w="5020" w:type="dxa"/>
          </w:tcPr>
          <w:p w:rsidR="002C266E" w:rsidRPr="00E64779" w:rsidRDefault="002C266E" w:rsidP="00773A08">
            <w:pPr>
              <w:rPr>
                <w:rFonts w:ascii="Times New Roman" w:hAnsi="Times New Roman" w:cs="Times New Roman"/>
                <w:b/>
              </w:rPr>
            </w:pPr>
            <w:r w:rsidRPr="00E64779">
              <w:rPr>
                <w:rFonts w:ascii="Times New Roman" w:hAnsi="Times New Roman" w:cs="Times New Roman"/>
                <w:b/>
              </w:rPr>
              <w:t>ICU</w:t>
            </w:r>
          </w:p>
        </w:tc>
        <w:tc>
          <w:tcPr>
            <w:tcW w:w="2042" w:type="dxa"/>
          </w:tcPr>
          <w:p w:rsidR="002C266E" w:rsidRPr="00E64779" w:rsidRDefault="002C266E" w:rsidP="00E44AEE">
            <w:pPr>
              <w:jc w:val="center"/>
              <w:rPr>
                <w:rFonts w:ascii="Times New Roman" w:hAnsi="Times New Roman" w:cs="Times New Roman"/>
                <w:sz w:val="20"/>
                <w:szCs w:val="20"/>
              </w:rPr>
            </w:pPr>
          </w:p>
        </w:tc>
        <w:tc>
          <w:tcPr>
            <w:tcW w:w="5912" w:type="dxa"/>
          </w:tcPr>
          <w:p w:rsidR="002C266E" w:rsidRPr="00E64779" w:rsidRDefault="002C266E" w:rsidP="00773A08">
            <w:pPr>
              <w:pStyle w:val="BodyText"/>
              <w:rPr>
                <w:b/>
                <w:bCs/>
              </w:rPr>
            </w:pPr>
          </w:p>
        </w:tc>
      </w:tr>
      <w:tr w:rsidR="002C266E" w:rsidRPr="00E64779" w:rsidTr="009C67EB">
        <w:tc>
          <w:tcPr>
            <w:tcW w:w="550" w:type="dxa"/>
          </w:tcPr>
          <w:p w:rsidR="002C266E" w:rsidRPr="00E64779" w:rsidRDefault="00327E09" w:rsidP="00773A08">
            <w:pPr>
              <w:jc w:val="center"/>
              <w:rPr>
                <w:rFonts w:ascii="Times New Roman" w:hAnsi="Times New Roman" w:cs="Times New Roman"/>
              </w:rPr>
            </w:pPr>
            <w:r w:rsidRPr="00E64779">
              <w:br w:type="page"/>
            </w:r>
            <w:r w:rsidR="002C266E" w:rsidRPr="00E64779">
              <w:rPr>
                <w:rFonts w:ascii="Times New Roman" w:hAnsi="Times New Roman" w:cs="Times New Roman"/>
              </w:rPr>
              <w:br w:type="page"/>
            </w:r>
            <w:r w:rsidR="002C266E" w:rsidRPr="00E64779">
              <w:rPr>
                <w:rFonts w:ascii="Times New Roman" w:hAnsi="Times New Roman" w:cs="Times New Roman"/>
              </w:rPr>
              <w:br w:type="page"/>
            </w:r>
            <w:r w:rsidR="002C266E" w:rsidRPr="00E64779">
              <w:rPr>
                <w:rFonts w:ascii="Times New Roman" w:hAnsi="Times New Roman" w:cs="Times New Roman"/>
              </w:rPr>
              <w:br w:type="page"/>
            </w:r>
            <w:r w:rsidR="002C266E" w:rsidRPr="00E64779">
              <w:rPr>
                <w:rFonts w:ascii="Times New Roman" w:hAnsi="Times New Roman" w:cs="Times New Roman"/>
              </w:rPr>
              <w:br w:type="page"/>
            </w:r>
            <w:r w:rsidR="0075769F" w:rsidRPr="00E64779">
              <w:rPr>
                <w:rFonts w:ascii="Times New Roman" w:hAnsi="Times New Roman" w:cs="Times New Roman"/>
              </w:rPr>
              <w:t>9</w:t>
            </w:r>
          </w:p>
        </w:tc>
        <w:tc>
          <w:tcPr>
            <w:tcW w:w="1092" w:type="dxa"/>
          </w:tcPr>
          <w:p w:rsidR="002C266E" w:rsidRPr="00E64779" w:rsidRDefault="002C266E" w:rsidP="00431D0F">
            <w:pPr>
              <w:jc w:val="center"/>
              <w:rPr>
                <w:rFonts w:ascii="Times New Roman" w:hAnsi="Times New Roman" w:cs="Times New Roman"/>
                <w:sz w:val="20"/>
                <w:szCs w:val="20"/>
              </w:rPr>
            </w:pPr>
            <w:r w:rsidRPr="00E64779">
              <w:rPr>
                <w:rFonts w:ascii="Times New Roman" w:hAnsi="Times New Roman" w:cs="Times New Roman"/>
                <w:sz w:val="20"/>
                <w:szCs w:val="20"/>
              </w:rPr>
              <w:t>admicu</w:t>
            </w:r>
          </w:p>
        </w:tc>
        <w:tc>
          <w:tcPr>
            <w:tcW w:w="5020" w:type="dxa"/>
          </w:tcPr>
          <w:p w:rsidR="002C266E" w:rsidRPr="00E64779" w:rsidRDefault="002C266E" w:rsidP="00431D0F">
            <w:pPr>
              <w:pStyle w:val="Footer"/>
              <w:rPr>
                <w:rFonts w:ascii="Times New Roman" w:hAnsi="Times New Roman" w:cs="Times New Roman"/>
              </w:rPr>
            </w:pPr>
            <w:r w:rsidRPr="00E64779">
              <w:rPr>
                <w:rFonts w:ascii="Times New Roman" w:hAnsi="Times New Roman" w:cs="Times New Roman"/>
              </w:rPr>
              <w:t xml:space="preserve">Was the patient admitted or transferred to the intensive care unit at this VAMC during this hospitalization?   </w:t>
            </w:r>
          </w:p>
          <w:p w:rsidR="002C266E" w:rsidRPr="00E64779" w:rsidRDefault="002C266E" w:rsidP="00431D0F">
            <w:pPr>
              <w:pStyle w:val="Footer"/>
              <w:rPr>
                <w:rFonts w:ascii="Times New Roman" w:hAnsi="Times New Roman" w:cs="Times New Roman"/>
              </w:rPr>
            </w:pPr>
            <w:r w:rsidRPr="00E64779">
              <w:rPr>
                <w:rFonts w:ascii="Times New Roman" w:hAnsi="Times New Roman" w:cs="Times New Roman"/>
              </w:rPr>
              <w:t>1.  Yes</w:t>
            </w:r>
          </w:p>
          <w:p w:rsidR="002C266E" w:rsidRPr="00E64779" w:rsidRDefault="002C266E" w:rsidP="00431D0F">
            <w:pPr>
              <w:pStyle w:val="Footer"/>
              <w:rPr>
                <w:rFonts w:ascii="Times New Roman" w:hAnsi="Times New Roman" w:cs="Times New Roman"/>
              </w:rPr>
            </w:pPr>
            <w:r w:rsidRPr="00E64779">
              <w:rPr>
                <w:rFonts w:ascii="Times New Roman" w:hAnsi="Times New Roman" w:cs="Times New Roman"/>
              </w:rPr>
              <w:t>2.  No</w:t>
            </w:r>
          </w:p>
          <w:p w:rsidR="002C266E" w:rsidRPr="00E64779" w:rsidRDefault="002C266E" w:rsidP="00773A08">
            <w:pPr>
              <w:pStyle w:val="Footer"/>
              <w:numPr>
                <w:ilvl w:val="0"/>
                <w:numId w:val="2"/>
              </w:numPr>
              <w:tabs>
                <w:tab w:val="clear" w:pos="4680"/>
                <w:tab w:val="clear" w:pos="9360"/>
              </w:tabs>
              <w:rPr>
                <w:rFonts w:ascii="Times New Roman" w:hAnsi="Times New Roman" w:cs="Times New Roman"/>
              </w:rPr>
            </w:pPr>
            <w:r w:rsidRPr="00E64779">
              <w:rPr>
                <w:rFonts w:ascii="Times New Roman" w:hAnsi="Times New Roman" w:cs="Times New Roman"/>
              </w:rPr>
              <w:t>Unable to determine</w:t>
            </w:r>
          </w:p>
          <w:p w:rsidR="002C266E" w:rsidRPr="00E64779" w:rsidRDefault="002C266E" w:rsidP="00773A08">
            <w:pPr>
              <w:pStyle w:val="Footer"/>
              <w:rPr>
                <w:rFonts w:ascii="Times New Roman" w:hAnsi="Times New Roman" w:cs="Times New Roman"/>
              </w:rPr>
            </w:pPr>
          </w:p>
          <w:p w:rsidR="002C266E" w:rsidRPr="00E64779" w:rsidRDefault="002C266E" w:rsidP="00773A08">
            <w:pPr>
              <w:pStyle w:val="Footer"/>
              <w:rPr>
                <w:rFonts w:ascii="Times New Roman" w:hAnsi="Times New Roman" w:cs="Times New Roman"/>
              </w:rPr>
            </w:pPr>
          </w:p>
        </w:tc>
        <w:tc>
          <w:tcPr>
            <w:tcW w:w="2042" w:type="dxa"/>
          </w:tcPr>
          <w:p w:rsidR="002C266E" w:rsidRPr="00E64779" w:rsidRDefault="002C266E" w:rsidP="00773A08">
            <w:pPr>
              <w:jc w:val="center"/>
              <w:rPr>
                <w:rFonts w:ascii="Times New Roman" w:hAnsi="Times New Roman" w:cs="Times New Roman"/>
                <w:sz w:val="20"/>
                <w:szCs w:val="20"/>
              </w:rPr>
            </w:pPr>
            <w:r w:rsidRPr="00E64779">
              <w:rPr>
                <w:rFonts w:ascii="Times New Roman" w:hAnsi="Times New Roman" w:cs="Times New Roman"/>
                <w:sz w:val="20"/>
                <w:szCs w:val="20"/>
              </w:rPr>
              <w:t>1,2,99</w:t>
            </w:r>
          </w:p>
          <w:p w:rsidR="002C266E" w:rsidRPr="00E64779" w:rsidRDefault="002C266E" w:rsidP="00773A08">
            <w:pPr>
              <w:jc w:val="center"/>
              <w:rPr>
                <w:rFonts w:ascii="Times New Roman" w:hAnsi="Times New Roman" w:cs="Times New Roman"/>
                <w:b/>
                <w:sz w:val="20"/>
                <w:szCs w:val="20"/>
              </w:rPr>
            </w:pPr>
            <w:r w:rsidRPr="00E64779">
              <w:rPr>
                <w:rFonts w:ascii="Times New Roman" w:hAnsi="Times New Roman" w:cs="Times New Roman"/>
                <w:b/>
                <w:sz w:val="20"/>
                <w:szCs w:val="20"/>
              </w:rPr>
              <w:t xml:space="preserve">If 2 or 99, go to </w:t>
            </w:r>
            <w:proofErr w:type="spellStart"/>
            <w:r w:rsidR="00553FED" w:rsidRPr="00E64779">
              <w:rPr>
                <w:rFonts w:ascii="Times New Roman" w:hAnsi="Times New Roman" w:cs="Times New Roman"/>
                <w:b/>
                <w:sz w:val="20"/>
                <w:szCs w:val="20"/>
              </w:rPr>
              <w:t>ptnoamb</w:t>
            </w:r>
            <w:proofErr w:type="spellEnd"/>
          </w:p>
          <w:p w:rsidR="002C266E" w:rsidRPr="00E64779" w:rsidRDefault="002C266E" w:rsidP="00773A08">
            <w:pPr>
              <w:jc w:val="center"/>
              <w:rPr>
                <w:rFonts w:ascii="Times New Roman" w:hAnsi="Times New Roman" w:cs="Times New Roman"/>
              </w:rPr>
            </w:pPr>
          </w:p>
          <w:p w:rsidR="002C266E" w:rsidRPr="00E64779" w:rsidRDefault="002C266E" w:rsidP="00773A08">
            <w:pPr>
              <w:jc w:val="center"/>
              <w:rPr>
                <w:rFonts w:ascii="Times New Roman" w:hAnsi="Times New Roman" w:cs="Times New Roman"/>
              </w:rPr>
            </w:pPr>
          </w:p>
        </w:tc>
        <w:tc>
          <w:tcPr>
            <w:tcW w:w="5912" w:type="dxa"/>
          </w:tcPr>
          <w:p w:rsidR="002C266E" w:rsidRPr="00E64779" w:rsidRDefault="002C266E" w:rsidP="00773A08">
            <w:pPr>
              <w:pStyle w:val="Header"/>
              <w:rPr>
                <w:rFonts w:ascii="Times New Roman" w:hAnsi="Times New Roman" w:cs="Times New Roman"/>
                <w:sz w:val="20"/>
                <w:szCs w:val="20"/>
              </w:rPr>
            </w:pPr>
            <w:r w:rsidRPr="00E64779">
              <w:rPr>
                <w:rFonts w:ascii="Times New Roman" w:hAnsi="Times New Roman" w:cs="Times New Roman"/>
                <w:b/>
                <w:bCs/>
                <w:sz w:val="20"/>
                <w:szCs w:val="20"/>
              </w:rPr>
              <w:t xml:space="preserve">Any time spent in the ICU is included.  </w:t>
            </w:r>
          </w:p>
          <w:p w:rsidR="002C266E" w:rsidRPr="00E64779" w:rsidRDefault="002C266E" w:rsidP="00773A08">
            <w:pPr>
              <w:pStyle w:val="Header"/>
              <w:rPr>
                <w:rFonts w:ascii="Times New Roman" w:hAnsi="Times New Roman" w:cs="Times New Roman"/>
                <w:sz w:val="20"/>
                <w:szCs w:val="20"/>
              </w:rPr>
            </w:pPr>
            <w:r w:rsidRPr="00E64779">
              <w:rPr>
                <w:rFonts w:ascii="Times New Roman" w:hAnsi="Times New Roman" w:cs="Times New Roman"/>
                <w:sz w:val="20"/>
                <w:szCs w:val="20"/>
              </w:rPr>
              <w:t>Do not use abstractor judgment based on the type of care administered to the patient.  The level of intensive care MUST be documented.</w:t>
            </w:r>
            <w:r w:rsidRPr="00E64779">
              <w:rPr>
                <w:rFonts w:ascii="Times New Roman" w:hAnsi="Times New Roman" w:cs="Times New Roman"/>
                <w:b/>
                <w:bCs/>
                <w:sz w:val="20"/>
                <w:szCs w:val="20"/>
              </w:rPr>
              <w:t xml:space="preserve">  </w:t>
            </w:r>
            <w:r w:rsidRPr="00E64779">
              <w:rPr>
                <w:rFonts w:ascii="Times New Roman" w:hAnsi="Times New Roman" w:cs="Times New Roman"/>
                <w:sz w:val="20"/>
                <w:szCs w:val="20"/>
              </w:rPr>
              <w:t>Direct admits, admissions via the</w:t>
            </w:r>
            <w:r w:rsidRPr="00E64779">
              <w:rPr>
                <w:rFonts w:ascii="Times New Roman" w:hAnsi="Times New Roman" w:cs="Times New Roman"/>
                <w:b/>
                <w:bCs/>
                <w:sz w:val="20"/>
                <w:szCs w:val="20"/>
              </w:rPr>
              <w:t xml:space="preserve"> </w:t>
            </w:r>
            <w:r w:rsidRPr="00E64779">
              <w:rPr>
                <w:rFonts w:ascii="Times New Roman" w:hAnsi="Times New Roman" w:cs="Times New Roman"/>
                <w:sz w:val="20"/>
                <w:szCs w:val="20"/>
              </w:rPr>
              <w:t xml:space="preserve">ED, or transfers from lower level of inpatient care are included. </w:t>
            </w:r>
          </w:p>
          <w:p w:rsidR="002C266E" w:rsidRPr="00E64779" w:rsidRDefault="002C266E" w:rsidP="00773A08">
            <w:pPr>
              <w:pStyle w:val="Header"/>
              <w:rPr>
                <w:rFonts w:ascii="Times New Roman" w:hAnsi="Times New Roman" w:cs="Times New Roman"/>
                <w:sz w:val="20"/>
                <w:szCs w:val="20"/>
              </w:rPr>
            </w:pPr>
            <w:r w:rsidRPr="00E64779">
              <w:rPr>
                <w:rFonts w:ascii="Times New Roman" w:hAnsi="Times New Roman" w:cs="Times New Roman"/>
                <w:sz w:val="20"/>
                <w:szCs w:val="20"/>
              </w:rPr>
              <w:t xml:space="preserve">Do </w:t>
            </w:r>
            <w:r w:rsidRPr="00E64779">
              <w:rPr>
                <w:rFonts w:ascii="Times New Roman" w:hAnsi="Times New Roman" w:cs="Times New Roman"/>
                <w:b/>
                <w:bCs/>
                <w:sz w:val="20"/>
                <w:szCs w:val="20"/>
              </w:rPr>
              <w:t xml:space="preserve">not </w:t>
            </w:r>
            <w:r w:rsidRPr="00E64779">
              <w:rPr>
                <w:rFonts w:ascii="Times New Roman" w:hAnsi="Times New Roman" w:cs="Times New Roman"/>
                <w:sz w:val="20"/>
                <w:szCs w:val="20"/>
              </w:rPr>
              <w:t xml:space="preserve">include PCU unless identified as a Pulmonary Care Unit. </w:t>
            </w:r>
          </w:p>
          <w:p w:rsidR="002C266E" w:rsidRPr="00E64779" w:rsidRDefault="002C266E" w:rsidP="00773A08">
            <w:pPr>
              <w:pStyle w:val="Header"/>
              <w:tabs>
                <w:tab w:val="left" w:pos="14"/>
              </w:tabs>
              <w:rPr>
                <w:rFonts w:ascii="Times New Roman" w:hAnsi="Times New Roman" w:cs="Times New Roman"/>
                <w:b/>
                <w:sz w:val="20"/>
                <w:szCs w:val="20"/>
              </w:rPr>
            </w:pPr>
            <w:r w:rsidRPr="00E64779">
              <w:rPr>
                <w:rFonts w:ascii="Times New Roman" w:hAnsi="Times New Roman" w:cs="Times New Roman"/>
                <w:b/>
                <w:sz w:val="20"/>
                <w:szCs w:val="20"/>
              </w:rPr>
              <w:t xml:space="preserve">Exclude:   </w:t>
            </w:r>
          </w:p>
          <w:p w:rsidR="002C266E" w:rsidRPr="00E64779" w:rsidRDefault="002C266E" w:rsidP="00773A08">
            <w:pPr>
              <w:pStyle w:val="Header"/>
              <w:numPr>
                <w:ilvl w:val="0"/>
                <w:numId w:val="3"/>
              </w:numPr>
              <w:tabs>
                <w:tab w:val="clear" w:pos="4680"/>
                <w:tab w:val="clear" w:pos="9360"/>
                <w:tab w:val="left" w:pos="14"/>
              </w:tabs>
              <w:rPr>
                <w:rFonts w:ascii="Times New Roman" w:hAnsi="Times New Roman" w:cs="Times New Roman"/>
                <w:sz w:val="20"/>
                <w:szCs w:val="20"/>
              </w:rPr>
            </w:pPr>
            <w:r w:rsidRPr="00E64779">
              <w:rPr>
                <w:rFonts w:ascii="Times New Roman" w:hAnsi="Times New Roman" w:cs="Times New Roman"/>
                <w:sz w:val="20"/>
                <w:szCs w:val="20"/>
              </w:rPr>
              <w:t>ED, OR, or procedure units as inpatient units</w:t>
            </w:r>
          </w:p>
          <w:p w:rsidR="002C266E" w:rsidRPr="00E64779" w:rsidRDefault="002C266E" w:rsidP="00773A08">
            <w:pPr>
              <w:pStyle w:val="Header"/>
              <w:numPr>
                <w:ilvl w:val="0"/>
                <w:numId w:val="3"/>
              </w:numPr>
              <w:tabs>
                <w:tab w:val="clear" w:pos="4680"/>
                <w:tab w:val="clear" w:pos="9360"/>
                <w:tab w:val="left" w:pos="14"/>
              </w:tabs>
              <w:rPr>
                <w:rFonts w:ascii="Times New Roman" w:hAnsi="Times New Roman" w:cs="Times New Roman"/>
                <w:sz w:val="20"/>
                <w:szCs w:val="20"/>
              </w:rPr>
            </w:pPr>
            <w:r w:rsidRPr="00E64779">
              <w:rPr>
                <w:rFonts w:ascii="Times New Roman" w:hAnsi="Times New Roman" w:cs="Times New Roman"/>
                <w:b/>
                <w:sz w:val="20"/>
                <w:szCs w:val="20"/>
              </w:rPr>
              <w:t xml:space="preserve">Intermediate care unit (IMCU) </w:t>
            </w:r>
            <w:r w:rsidRPr="00E64779">
              <w:rPr>
                <w:rFonts w:ascii="Times New Roman" w:hAnsi="Times New Roman" w:cs="Times New Roman"/>
                <w:sz w:val="20"/>
                <w:szCs w:val="20"/>
              </w:rPr>
              <w:t xml:space="preserve">Step down unit:  </w:t>
            </w:r>
          </w:p>
          <w:p w:rsidR="002C266E" w:rsidRPr="00E64779" w:rsidRDefault="002C266E" w:rsidP="00773A08">
            <w:pPr>
              <w:pStyle w:val="Header"/>
              <w:numPr>
                <w:ilvl w:val="0"/>
                <w:numId w:val="4"/>
              </w:numPr>
              <w:tabs>
                <w:tab w:val="clear" w:pos="4680"/>
                <w:tab w:val="clear" w:pos="9360"/>
                <w:tab w:val="left" w:pos="14"/>
              </w:tabs>
              <w:rPr>
                <w:rFonts w:ascii="Times New Roman" w:hAnsi="Times New Roman" w:cs="Times New Roman"/>
                <w:sz w:val="20"/>
                <w:szCs w:val="20"/>
              </w:rPr>
            </w:pPr>
            <w:r w:rsidRPr="00E64779">
              <w:rPr>
                <w:rFonts w:ascii="Times New Roman" w:hAnsi="Times New Roman" w:cs="Times New Roman"/>
                <w:sz w:val="20"/>
                <w:szCs w:val="20"/>
              </w:rPr>
              <w:t xml:space="preserve">A post critical care unit for patients that are </w:t>
            </w:r>
            <w:proofErr w:type="spellStart"/>
            <w:r w:rsidRPr="00E64779">
              <w:rPr>
                <w:rFonts w:ascii="Times New Roman" w:hAnsi="Times New Roman" w:cs="Times New Roman"/>
                <w:sz w:val="20"/>
                <w:szCs w:val="20"/>
              </w:rPr>
              <w:t>hemodynamically</w:t>
            </w:r>
            <w:proofErr w:type="spellEnd"/>
            <w:r w:rsidRPr="00E64779">
              <w:rPr>
                <w:rFonts w:ascii="Times New Roman" w:hAnsi="Times New Roman" w:cs="Times New Roman"/>
                <w:sz w:val="20"/>
                <w:szCs w:val="20"/>
              </w:rPr>
              <w:t xml:space="preserve"> stable who can benefit from close supervision and monitoring such as frequent pulmonary toilet, vital signs, and/or neurological and neurovascular checks.</w:t>
            </w:r>
          </w:p>
          <w:p w:rsidR="002C266E" w:rsidRPr="00E64779" w:rsidRDefault="002C266E" w:rsidP="00773A08">
            <w:pPr>
              <w:pStyle w:val="Header"/>
              <w:numPr>
                <w:ilvl w:val="0"/>
                <w:numId w:val="4"/>
              </w:numPr>
              <w:tabs>
                <w:tab w:val="clear" w:pos="4680"/>
                <w:tab w:val="clear" w:pos="9360"/>
              </w:tabs>
              <w:rPr>
                <w:rFonts w:ascii="Times New Roman" w:hAnsi="Times New Roman" w:cs="Times New Roman"/>
                <w:sz w:val="20"/>
                <w:szCs w:val="20"/>
              </w:rPr>
            </w:pPr>
            <w:r w:rsidRPr="00E64779">
              <w:rPr>
                <w:rFonts w:ascii="Times New Roman" w:hAnsi="Times New Roman" w:cs="Times New Roman"/>
                <w:sz w:val="20"/>
                <w:szCs w:val="20"/>
              </w:rPr>
              <w:t>Inpatient units with telemetry monitoring that are not intensive care units</w:t>
            </w:r>
          </w:p>
          <w:p w:rsidR="002C266E" w:rsidRPr="00E64779" w:rsidRDefault="002C266E" w:rsidP="00773A08">
            <w:pPr>
              <w:pStyle w:val="Header"/>
              <w:numPr>
                <w:ilvl w:val="0"/>
                <w:numId w:val="4"/>
              </w:numPr>
              <w:tabs>
                <w:tab w:val="clear" w:pos="4680"/>
                <w:tab w:val="clear" w:pos="9360"/>
              </w:tabs>
              <w:rPr>
                <w:rFonts w:ascii="Times New Roman" w:hAnsi="Times New Roman" w:cs="Times New Roman"/>
                <w:b/>
                <w:bCs/>
                <w:sz w:val="20"/>
                <w:szCs w:val="20"/>
              </w:rPr>
            </w:pPr>
            <w:r w:rsidRPr="00E64779">
              <w:rPr>
                <w:rFonts w:ascii="Times New Roman" w:hAnsi="Times New Roman" w:cs="Times New Roman"/>
                <w:sz w:val="20"/>
                <w:szCs w:val="20"/>
              </w:rPr>
              <w:t>Post coronary care unit (PCCU)</w:t>
            </w:r>
          </w:p>
        </w:tc>
      </w:tr>
      <w:tr w:rsidR="002C266E" w:rsidRPr="00E64779" w:rsidTr="009C67EB">
        <w:tc>
          <w:tcPr>
            <w:tcW w:w="550" w:type="dxa"/>
          </w:tcPr>
          <w:p w:rsidR="002C266E" w:rsidRPr="00E64779" w:rsidRDefault="0075769F" w:rsidP="00773A08">
            <w:pPr>
              <w:jc w:val="center"/>
              <w:rPr>
                <w:rFonts w:ascii="Times New Roman" w:hAnsi="Times New Roman" w:cs="Times New Roman"/>
              </w:rPr>
            </w:pPr>
            <w:r w:rsidRPr="00E64779">
              <w:rPr>
                <w:rFonts w:ascii="Times New Roman" w:hAnsi="Times New Roman" w:cs="Times New Roman"/>
              </w:rPr>
              <w:t>10</w:t>
            </w:r>
          </w:p>
        </w:tc>
        <w:tc>
          <w:tcPr>
            <w:tcW w:w="1092" w:type="dxa"/>
          </w:tcPr>
          <w:p w:rsidR="002C266E" w:rsidRPr="00E64779" w:rsidRDefault="002C266E" w:rsidP="00431D0F">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icuadmdt</w:t>
            </w:r>
            <w:proofErr w:type="spellEnd"/>
          </w:p>
        </w:tc>
        <w:tc>
          <w:tcPr>
            <w:tcW w:w="5020" w:type="dxa"/>
          </w:tcPr>
          <w:p w:rsidR="002C266E" w:rsidRPr="00E64779" w:rsidRDefault="002C266E" w:rsidP="00431D0F">
            <w:pPr>
              <w:pStyle w:val="Footer"/>
              <w:rPr>
                <w:rFonts w:ascii="Times New Roman" w:hAnsi="Times New Roman" w:cs="Times New Roman"/>
              </w:rPr>
            </w:pPr>
            <w:r w:rsidRPr="00E64779">
              <w:rPr>
                <w:rFonts w:ascii="Times New Roman" w:hAnsi="Times New Roman" w:cs="Times New Roman"/>
              </w:rPr>
              <w:t>Enter the ICU admission date.</w:t>
            </w:r>
          </w:p>
        </w:tc>
        <w:tc>
          <w:tcPr>
            <w:tcW w:w="2042" w:type="dxa"/>
          </w:tcPr>
          <w:p w:rsidR="002C266E" w:rsidRPr="00E64779" w:rsidRDefault="002C266E" w:rsidP="0075769F">
            <w:pPr>
              <w:jc w:val="center"/>
              <w:rPr>
                <w:rFonts w:ascii="Times New Roman" w:hAnsi="Times New Roman" w:cs="Times New Roman"/>
                <w:sz w:val="20"/>
                <w:szCs w:val="20"/>
              </w:rPr>
            </w:pPr>
            <w:r w:rsidRPr="00E64779">
              <w:rPr>
                <w:rFonts w:ascii="Times New Roman" w:hAnsi="Times New Roman" w:cs="Times New Roman"/>
                <w:sz w:val="20"/>
                <w:szCs w:val="20"/>
              </w:rPr>
              <w:t>mm/dd/yyyy</w:t>
            </w:r>
          </w:p>
          <w:tbl>
            <w:tblPr>
              <w:tblStyle w:val="TableGrid"/>
              <w:tblW w:w="1883" w:type="dxa"/>
              <w:tblLayout w:type="fixed"/>
              <w:tblLook w:val="04A0"/>
            </w:tblPr>
            <w:tblGrid>
              <w:gridCol w:w="1883"/>
            </w:tblGrid>
            <w:tr w:rsidR="002C266E" w:rsidRPr="00E64779" w:rsidTr="00EA1D2E">
              <w:tc>
                <w:tcPr>
                  <w:tcW w:w="1883" w:type="dxa"/>
                </w:tcPr>
                <w:p w:rsidR="002C266E" w:rsidRPr="00E64779" w:rsidRDefault="002C266E" w:rsidP="0075769F">
                  <w:pPr>
                    <w:jc w:val="center"/>
                    <w:rPr>
                      <w:rFonts w:ascii="Times New Roman" w:hAnsi="Times New Roman" w:cs="Times New Roman"/>
                      <w:sz w:val="20"/>
                      <w:szCs w:val="20"/>
                    </w:rPr>
                  </w:pPr>
                  <w:r w:rsidRPr="00E64779">
                    <w:rPr>
                      <w:rFonts w:ascii="Times New Roman" w:hAnsi="Times New Roman" w:cs="Times New Roman"/>
                      <w:sz w:val="20"/>
                      <w:szCs w:val="20"/>
                    </w:rPr>
                    <w:t>&gt;= admdate and &lt;= dcdate</w:t>
                  </w:r>
                </w:p>
              </w:tc>
            </w:tr>
          </w:tbl>
          <w:p w:rsidR="002C266E" w:rsidRPr="00E64779" w:rsidRDefault="002C266E" w:rsidP="0075769F">
            <w:pPr>
              <w:jc w:val="center"/>
              <w:rPr>
                <w:rFonts w:ascii="Times New Roman" w:hAnsi="Times New Roman" w:cs="Times New Roman"/>
                <w:sz w:val="20"/>
                <w:szCs w:val="20"/>
              </w:rPr>
            </w:pPr>
          </w:p>
        </w:tc>
        <w:tc>
          <w:tcPr>
            <w:tcW w:w="5912" w:type="dxa"/>
          </w:tcPr>
          <w:p w:rsidR="002C266E" w:rsidRPr="00E64779" w:rsidRDefault="002C266E" w:rsidP="00773A08">
            <w:pPr>
              <w:pStyle w:val="Header"/>
              <w:rPr>
                <w:rFonts w:ascii="Times New Roman" w:hAnsi="Times New Roman" w:cs="Times New Roman"/>
                <w:bCs/>
                <w:sz w:val="20"/>
                <w:szCs w:val="20"/>
              </w:rPr>
            </w:pPr>
            <w:r w:rsidRPr="00E64779">
              <w:rPr>
                <w:rFonts w:ascii="Times New Roman" w:hAnsi="Times New Roman" w:cs="Times New Roman"/>
                <w:bCs/>
                <w:sz w:val="20"/>
                <w:szCs w:val="20"/>
              </w:rPr>
              <w:t>If the patient had more than one ICU stay during this hospitalization, enter the date of the first ICU admission/transfer.</w:t>
            </w:r>
          </w:p>
        </w:tc>
      </w:tr>
      <w:tr w:rsidR="002C266E" w:rsidRPr="00E64779" w:rsidTr="009C67EB">
        <w:tc>
          <w:tcPr>
            <w:tcW w:w="550" w:type="dxa"/>
          </w:tcPr>
          <w:p w:rsidR="002C266E" w:rsidRPr="00E64779" w:rsidRDefault="0075769F" w:rsidP="00773A08">
            <w:pPr>
              <w:jc w:val="center"/>
              <w:rPr>
                <w:rFonts w:ascii="Times New Roman" w:hAnsi="Times New Roman" w:cs="Times New Roman"/>
              </w:rPr>
            </w:pPr>
            <w:r w:rsidRPr="00E64779">
              <w:rPr>
                <w:rFonts w:ascii="Times New Roman" w:hAnsi="Times New Roman" w:cs="Times New Roman"/>
              </w:rPr>
              <w:t>11</w:t>
            </w:r>
          </w:p>
        </w:tc>
        <w:tc>
          <w:tcPr>
            <w:tcW w:w="1092" w:type="dxa"/>
          </w:tcPr>
          <w:p w:rsidR="002C266E" w:rsidRPr="00E64779" w:rsidRDefault="002C266E" w:rsidP="00431D0F">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icuadmtm</w:t>
            </w:r>
            <w:proofErr w:type="spellEnd"/>
          </w:p>
        </w:tc>
        <w:tc>
          <w:tcPr>
            <w:tcW w:w="5020" w:type="dxa"/>
          </w:tcPr>
          <w:p w:rsidR="002C266E" w:rsidRPr="00E64779" w:rsidRDefault="002C266E" w:rsidP="00431D0F">
            <w:pPr>
              <w:pStyle w:val="Footer"/>
              <w:rPr>
                <w:rFonts w:ascii="Times New Roman" w:hAnsi="Times New Roman" w:cs="Times New Roman"/>
              </w:rPr>
            </w:pPr>
            <w:r w:rsidRPr="00E64779">
              <w:rPr>
                <w:rFonts w:ascii="Times New Roman" w:hAnsi="Times New Roman" w:cs="Times New Roman"/>
              </w:rPr>
              <w:t>Enter the ICU admission time.</w:t>
            </w:r>
          </w:p>
        </w:tc>
        <w:tc>
          <w:tcPr>
            <w:tcW w:w="2042" w:type="dxa"/>
          </w:tcPr>
          <w:p w:rsidR="002C266E" w:rsidRPr="00E64779" w:rsidRDefault="002C266E" w:rsidP="0075769F">
            <w:pPr>
              <w:jc w:val="center"/>
              <w:rPr>
                <w:rFonts w:ascii="Times New Roman" w:hAnsi="Times New Roman" w:cs="Times New Roman"/>
                <w:sz w:val="20"/>
                <w:szCs w:val="20"/>
              </w:rPr>
            </w:pPr>
            <w:r w:rsidRPr="00E64779">
              <w:rPr>
                <w:rFonts w:ascii="Times New Roman" w:hAnsi="Times New Roman" w:cs="Times New Roman"/>
                <w:sz w:val="20"/>
                <w:szCs w:val="20"/>
              </w:rPr>
              <w:t>UMT</w:t>
            </w:r>
          </w:p>
          <w:tbl>
            <w:tblPr>
              <w:tblStyle w:val="TableGrid"/>
              <w:tblW w:w="1883" w:type="dxa"/>
              <w:tblLayout w:type="fixed"/>
              <w:tblLook w:val="04A0"/>
            </w:tblPr>
            <w:tblGrid>
              <w:gridCol w:w="1883"/>
            </w:tblGrid>
            <w:tr w:rsidR="002C266E" w:rsidRPr="00E64779" w:rsidTr="00EA1D2E">
              <w:tc>
                <w:tcPr>
                  <w:tcW w:w="1883" w:type="dxa"/>
                </w:tcPr>
                <w:p w:rsidR="002C266E" w:rsidRPr="00E64779" w:rsidRDefault="002C266E" w:rsidP="0075769F">
                  <w:pPr>
                    <w:jc w:val="center"/>
                    <w:rPr>
                      <w:rFonts w:ascii="Times New Roman" w:hAnsi="Times New Roman" w:cs="Times New Roman"/>
                      <w:sz w:val="20"/>
                      <w:szCs w:val="20"/>
                    </w:rPr>
                  </w:pPr>
                  <w:r w:rsidRPr="00E64779">
                    <w:rPr>
                      <w:rFonts w:ascii="Times New Roman" w:hAnsi="Times New Roman" w:cs="Times New Roman"/>
                      <w:sz w:val="20"/>
                      <w:szCs w:val="20"/>
                    </w:rPr>
                    <w:t>&gt;= admdate/admtime and &lt;= dcdate/dctime</w:t>
                  </w:r>
                </w:p>
              </w:tc>
            </w:tr>
          </w:tbl>
          <w:p w:rsidR="002C266E" w:rsidRPr="00E64779" w:rsidRDefault="002C266E" w:rsidP="0075769F">
            <w:pPr>
              <w:jc w:val="center"/>
              <w:rPr>
                <w:rFonts w:ascii="Times New Roman" w:hAnsi="Times New Roman" w:cs="Times New Roman"/>
                <w:sz w:val="20"/>
                <w:szCs w:val="20"/>
              </w:rPr>
            </w:pPr>
          </w:p>
        </w:tc>
        <w:tc>
          <w:tcPr>
            <w:tcW w:w="5912" w:type="dxa"/>
          </w:tcPr>
          <w:p w:rsidR="002C266E" w:rsidRPr="00E64779" w:rsidRDefault="002C266E" w:rsidP="00BD1A01">
            <w:pPr>
              <w:pStyle w:val="Header"/>
              <w:rPr>
                <w:rFonts w:ascii="Times New Roman" w:hAnsi="Times New Roman" w:cs="Times New Roman"/>
                <w:bCs/>
                <w:sz w:val="20"/>
                <w:szCs w:val="20"/>
              </w:rPr>
            </w:pPr>
            <w:r w:rsidRPr="00E64779">
              <w:rPr>
                <w:rFonts w:ascii="Times New Roman" w:hAnsi="Times New Roman" w:cs="Times New Roman"/>
                <w:bCs/>
                <w:sz w:val="20"/>
                <w:szCs w:val="20"/>
              </w:rPr>
              <w:t>If the patient had more than one ICU stay during this hospitalization, enter the admission time of the first ICU admission/transfer.</w:t>
            </w:r>
          </w:p>
        </w:tc>
      </w:tr>
      <w:tr w:rsidR="002C266E" w:rsidRPr="00E64779" w:rsidTr="009C67EB">
        <w:tc>
          <w:tcPr>
            <w:tcW w:w="550" w:type="dxa"/>
          </w:tcPr>
          <w:p w:rsidR="002C266E" w:rsidRPr="00E64779" w:rsidRDefault="0075769F" w:rsidP="00773A08">
            <w:pPr>
              <w:jc w:val="center"/>
              <w:rPr>
                <w:rFonts w:ascii="Times New Roman" w:hAnsi="Times New Roman" w:cs="Times New Roman"/>
              </w:rPr>
            </w:pPr>
            <w:r w:rsidRPr="00E64779">
              <w:rPr>
                <w:rFonts w:ascii="Times New Roman" w:hAnsi="Times New Roman" w:cs="Times New Roman"/>
              </w:rPr>
              <w:t>12</w:t>
            </w:r>
          </w:p>
        </w:tc>
        <w:tc>
          <w:tcPr>
            <w:tcW w:w="1092" w:type="dxa"/>
          </w:tcPr>
          <w:p w:rsidR="002C266E" w:rsidRPr="00E64779" w:rsidRDefault="002C266E" w:rsidP="00431D0F">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icudcdt</w:t>
            </w:r>
            <w:proofErr w:type="spellEnd"/>
          </w:p>
        </w:tc>
        <w:tc>
          <w:tcPr>
            <w:tcW w:w="5020" w:type="dxa"/>
          </w:tcPr>
          <w:p w:rsidR="002C266E" w:rsidRPr="00E64779" w:rsidRDefault="002C266E" w:rsidP="00431D0F">
            <w:pPr>
              <w:pStyle w:val="Footer"/>
              <w:rPr>
                <w:rFonts w:ascii="Times New Roman" w:hAnsi="Times New Roman" w:cs="Times New Roman"/>
              </w:rPr>
            </w:pPr>
            <w:r w:rsidRPr="00E64779">
              <w:rPr>
                <w:rFonts w:ascii="Times New Roman" w:hAnsi="Times New Roman" w:cs="Times New Roman"/>
              </w:rPr>
              <w:t>Enter the ICU discharge date.</w:t>
            </w:r>
          </w:p>
        </w:tc>
        <w:tc>
          <w:tcPr>
            <w:tcW w:w="2042" w:type="dxa"/>
          </w:tcPr>
          <w:p w:rsidR="002C266E" w:rsidRPr="00E64779" w:rsidRDefault="002C266E" w:rsidP="0075769F">
            <w:pPr>
              <w:jc w:val="center"/>
              <w:rPr>
                <w:rFonts w:ascii="Times New Roman" w:hAnsi="Times New Roman" w:cs="Times New Roman"/>
                <w:sz w:val="20"/>
                <w:szCs w:val="20"/>
              </w:rPr>
            </w:pPr>
            <w:r w:rsidRPr="00E64779">
              <w:rPr>
                <w:rFonts w:ascii="Times New Roman" w:hAnsi="Times New Roman" w:cs="Times New Roman"/>
                <w:sz w:val="20"/>
                <w:szCs w:val="20"/>
              </w:rPr>
              <w:t>Mm/dd/yyyy</w:t>
            </w:r>
          </w:p>
          <w:tbl>
            <w:tblPr>
              <w:tblStyle w:val="TableGrid"/>
              <w:tblW w:w="1883" w:type="dxa"/>
              <w:tblLayout w:type="fixed"/>
              <w:tblLook w:val="04A0"/>
            </w:tblPr>
            <w:tblGrid>
              <w:gridCol w:w="1883"/>
            </w:tblGrid>
            <w:tr w:rsidR="002C266E" w:rsidRPr="00E64779" w:rsidTr="00EA1D2E">
              <w:tc>
                <w:tcPr>
                  <w:tcW w:w="1883" w:type="dxa"/>
                </w:tcPr>
                <w:p w:rsidR="002C266E" w:rsidRPr="00E64779" w:rsidRDefault="002C266E" w:rsidP="0075769F">
                  <w:pPr>
                    <w:jc w:val="center"/>
                    <w:rPr>
                      <w:rFonts w:ascii="Times New Roman" w:hAnsi="Times New Roman" w:cs="Times New Roman"/>
                      <w:sz w:val="20"/>
                      <w:szCs w:val="20"/>
                    </w:rPr>
                  </w:pPr>
                  <w:r w:rsidRPr="00E64779">
                    <w:rPr>
                      <w:rFonts w:ascii="Times New Roman" w:hAnsi="Times New Roman" w:cs="Times New Roman"/>
                      <w:sz w:val="20"/>
                      <w:szCs w:val="20"/>
                    </w:rPr>
                    <w:t xml:space="preserve">&gt;= </w:t>
                  </w:r>
                  <w:proofErr w:type="spellStart"/>
                  <w:r w:rsidRPr="00E64779">
                    <w:rPr>
                      <w:rFonts w:ascii="Times New Roman" w:hAnsi="Times New Roman" w:cs="Times New Roman"/>
                      <w:sz w:val="20"/>
                      <w:szCs w:val="20"/>
                    </w:rPr>
                    <w:t>icuadmdt</w:t>
                  </w:r>
                  <w:proofErr w:type="spellEnd"/>
                  <w:r w:rsidRPr="00E64779">
                    <w:rPr>
                      <w:rFonts w:ascii="Times New Roman" w:hAnsi="Times New Roman" w:cs="Times New Roman"/>
                      <w:sz w:val="20"/>
                      <w:szCs w:val="20"/>
                    </w:rPr>
                    <w:t xml:space="preserve"> and &lt;= </w:t>
                  </w:r>
                  <w:proofErr w:type="spellStart"/>
                  <w:r w:rsidRPr="00E64779">
                    <w:rPr>
                      <w:rFonts w:ascii="Times New Roman" w:hAnsi="Times New Roman" w:cs="Times New Roman"/>
                      <w:sz w:val="20"/>
                      <w:szCs w:val="20"/>
                    </w:rPr>
                    <w:t>dcdate</w:t>
                  </w:r>
                  <w:proofErr w:type="spellEnd"/>
                </w:p>
              </w:tc>
            </w:tr>
          </w:tbl>
          <w:p w:rsidR="002C266E" w:rsidRPr="00E64779" w:rsidRDefault="002C266E" w:rsidP="0075769F">
            <w:pPr>
              <w:jc w:val="center"/>
              <w:rPr>
                <w:rFonts w:ascii="Times New Roman" w:hAnsi="Times New Roman" w:cs="Times New Roman"/>
                <w:sz w:val="20"/>
                <w:szCs w:val="20"/>
              </w:rPr>
            </w:pPr>
          </w:p>
        </w:tc>
        <w:tc>
          <w:tcPr>
            <w:tcW w:w="5912" w:type="dxa"/>
          </w:tcPr>
          <w:p w:rsidR="002C266E" w:rsidRPr="00E64779" w:rsidRDefault="002C266E" w:rsidP="00773A08">
            <w:pPr>
              <w:pStyle w:val="Header"/>
              <w:rPr>
                <w:rFonts w:ascii="Times New Roman" w:hAnsi="Times New Roman" w:cs="Times New Roman"/>
                <w:bCs/>
                <w:sz w:val="20"/>
                <w:szCs w:val="20"/>
              </w:rPr>
            </w:pPr>
            <w:r w:rsidRPr="00E64779">
              <w:rPr>
                <w:rFonts w:ascii="Times New Roman" w:hAnsi="Times New Roman" w:cs="Times New Roman"/>
                <w:bCs/>
                <w:sz w:val="20"/>
                <w:szCs w:val="20"/>
              </w:rPr>
              <w:t>If the patient had more than one ICU stay during this hospitalization, enter the discharge date of the first ICU admission/transfer.</w:t>
            </w:r>
          </w:p>
        </w:tc>
      </w:tr>
      <w:tr w:rsidR="002C266E" w:rsidRPr="00E64779" w:rsidTr="009C67EB">
        <w:tc>
          <w:tcPr>
            <w:tcW w:w="550" w:type="dxa"/>
          </w:tcPr>
          <w:p w:rsidR="002C266E" w:rsidRPr="00E64779" w:rsidRDefault="0075769F" w:rsidP="00773A08">
            <w:pPr>
              <w:jc w:val="center"/>
              <w:rPr>
                <w:rFonts w:ascii="Times New Roman" w:hAnsi="Times New Roman" w:cs="Times New Roman"/>
              </w:rPr>
            </w:pPr>
            <w:r w:rsidRPr="00E64779">
              <w:rPr>
                <w:rFonts w:ascii="Times New Roman" w:hAnsi="Times New Roman" w:cs="Times New Roman"/>
              </w:rPr>
              <w:t>13</w:t>
            </w:r>
          </w:p>
        </w:tc>
        <w:tc>
          <w:tcPr>
            <w:tcW w:w="1092" w:type="dxa"/>
          </w:tcPr>
          <w:p w:rsidR="002C266E" w:rsidRPr="00E64779" w:rsidRDefault="002C266E" w:rsidP="00431D0F">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icudctm</w:t>
            </w:r>
            <w:proofErr w:type="spellEnd"/>
          </w:p>
        </w:tc>
        <w:tc>
          <w:tcPr>
            <w:tcW w:w="5020" w:type="dxa"/>
          </w:tcPr>
          <w:p w:rsidR="002C266E" w:rsidRPr="00E64779" w:rsidRDefault="002C266E" w:rsidP="00431D0F">
            <w:pPr>
              <w:pStyle w:val="Footer"/>
              <w:rPr>
                <w:rFonts w:ascii="Times New Roman" w:hAnsi="Times New Roman" w:cs="Times New Roman"/>
              </w:rPr>
            </w:pPr>
            <w:r w:rsidRPr="00E64779">
              <w:rPr>
                <w:rFonts w:ascii="Times New Roman" w:hAnsi="Times New Roman" w:cs="Times New Roman"/>
              </w:rPr>
              <w:t>Enter the ICU discharge time.</w:t>
            </w:r>
          </w:p>
        </w:tc>
        <w:tc>
          <w:tcPr>
            <w:tcW w:w="2042" w:type="dxa"/>
          </w:tcPr>
          <w:p w:rsidR="002C266E" w:rsidRPr="00E64779" w:rsidRDefault="002C266E" w:rsidP="0075769F">
            <w:pPr>
              <w:jc w:val="center"/>
              <w:rPr>
                <w:rFonts w:ascii="Times New Roman" w:hAnsi="Times New Roman" w:cs="Times New Roman"/>
                <w:sz w:val="20"/>
                <w:szCs w:val="20"/>
              </w:rPr>
            </w:pPr>
            <w:r w:rsidRPr="00E64779">
              <w:rPr>
                <w:rFonts w:ascii="Times New Roman" w:hAnsi="Times New Roman" w:cs="Times New Roman"/>
                <w:sz w:val="20"/>
                <w:szCs w:val="20"/>
              </w:rPr>
              <w:t>UMT</w:t>
            </w:r>
          </w:p>
          <w:tbl>
            <w:tblPr>
              <w:tblStyle w:val="TableGrid"/>
              <w:tblW w:w="1883" w:type="dxa"/>
              <w:tblLayout w:type="fixed"/>
              <w:tblLook w:val="04A0"/>
            </w:tblPr>
            <w:tblGrid>
              <w:gridCol w:w="1883"/>
            </w:tblGrid>
            <w:tr w:rsidR="002C266E" w:rsidRPr="00E64779" w:rsidTr="00EA1D2E">
              <w:tc>
                <w:tcPr>
                  <w:tcW w:w="1883" w:type="dxa"/>
                </w:tcPr>
                <w:p w:rsidR="002C266E" w:rsidRPr="00E64779" w:rsidRDefault="002C266E" w:rsidP="00EA1D2E">
                  <w:pPr>
                    <w:jc w:val="center"/>
                    <w:rPr>
                      <w:rFonts w:ascii="Times New Roman" w:hAnsi="Times New Roman" w:cs="Times New Roman"/>
                      <w:sz w:val="20"/>
                      <w:szCs w:val="20"/>
                    </w:rPr>
                  </w:pPr>
                  <w:r w:rsidRPr="00E64779">
                    <w:rPr>
                      <w:rFonts w:ascii="Times New Roman" w:hAnsi="Times New Roman" w:cs="Times New Roman"/>
                      <w:sz w:val="20"/>
                      <w:szCs w:val="20"/>
                    </w:rPr>
                    <w:t xml:space="preserve">&gt;= </w:t>
                  </w:r>
                  <w:proofErr w:type="spellStart"/>
                  <w:r w:rsidRPr="00E64779">
                    <w:rPr>
                      <w:rFonts w:ascii="Times New Roman" w:hAnsi="Times New Roman" w:cs="Times New Roman"/>
                      <w:sz w:val="20"/>
                      <w:szCs w:val="20"/>
                    </w:rPr>
                    <w:t>icuadmdt</w:t>
                  </w:r>
                  <w:proofErr w:type="spellEnd"/>
                  <w:r w:rsidRPr="00E64779">
                    <w:rPr>
                      <w:rFonts w:ascii="Times New Roman" w:hAnsi="Times New Roman" w:cs="Times New Roman"/>
                      <w:sz w:val="20"/>
                      <w:szCs w:val="20"/>
                    </w:rPr>
                    <w:t>/</w:t>
                  </w:r>
                  <w:proofErr w:type="spellStart"/>
                  <w:r w:rsidRPr="00E64779">
                    <w:rPr>
                      <w:rFonts w:ascii="Times New Roman" w:hAnsi="Times New Roman" w:cs="Times New Roman"/>
                      <w:sz w:val="20"/>
                      <w:szCs w:val="20"/>
                    </w:rPr>
                    <w:t>icuadmt</w:t>
                  </w:r>
                  <w:r w:rsidR="00EA1D2E" w:rsidRPr="00E64779">
                    <w:rPr>
                      <w:rFonts w:ascii="Times New Roman" w:hAnsi="Times New Roman" w:cs="Times New Roman"/>
                      <w:sz w:val="20"/>
                      <w:szCs w:val="20"/>
                    </w:rPr>
                    <w:t>m</w:t>
                  </w:r>
                  <w:proofErr w:type="spellEnd"/>
                  <w:r w:rsidRPr="00E64779">
                    <w:rPr>
                      <w:rFonts w:ascii="Times New Roman" w:hAnsi="Times New Roman" w:cs="Times New Roman"/>
                      <w:sz w:val="20"/>
                      <w:szCs w:val="20"/>
                    </w:rPr>
                    <w:t xml:space="preserve"> and &lt;= </w:t>
                  </w:r>
                  <w:proofErr w:type="spellStart"/>
                  <w:r w:rsidRPr="00E64779">
                    <w:rPr>
                      <w:rFonts w:ascii="Times New Roman" w:hAnsi="Times New Roman" w:cs="Times New Roman"/>
                      <w:sz w:val="20"/>
                      <w:szCs w:val="20"/>
                    </w:rPr>
                    <w:t>dcdate</w:t>
                  </w:r>
                  <w:proofErr w:type="spellEnd"/>
                  <w:r w:rsidRPr="00E64779">
                    <w:rPr>
                      <w:rFonts w:ascii="Times New Roman" w:hAnsi="Times New Roman" w:cs="Times New Roman"/>
                      <w:sz w:val="20"/>
                      <w:szCs w:val="20"/>
                    </w:rPr>
                    <w:t>/</w:t>
                  </w:r>
                  <w:proofErr w:type="spellStart"/>
                  <w:r w:rsidRPr="00E64779">
                    <w:rPr>
                      <w:rFonts w:ascii="Times New Roman" w:hAnsi="Times New Roman" w:cs="Times New Roman"/>
                      <w:sz w:val="20"/>
                      <w:szCs w:val="20"/>
                    </w:rPr>
                    <w:t>dctime</w:t>
                  </w:r>
                  <w:proofErr w:type="spellEnd"/>
                </w:p>
              </w:tc>
            </w:tr>
          </w:tbl>
          <w:p w:rsidR="002C266E" w:rsidRPr="00E64779" w:rsidRDefault="002C266E" w:rsidP="0075769F">
            <w:pPr>
              <w:jc w:val="center"/>
              <w:rPr>
                <w:rFonts w:ascii="Times New Roman" w:hAnsi="Times New Roman" w:cs="Times New Roman"/>
                <w:sz w:val="20"/>
                <w:szCs w:val="20"/>
              </w:rPr>
            </w:pPr>
          </w:p>
        </w:tc>
        <w:tc>
          <w:tcPr>
            <w:tcW w:w="5912" w:type="dxa"/>
          </w:tcPr>
          <w:p w:rsidR="002C266E" w:rsidRPr="00E64779" w:rsidRDefault="002C266E" w:rsidP="00BD1A01">
            <w:pPr>
              <w:pStyle w:val="Header"/>
              <w:rPr>
                <w:rFonts w:ascii="Times New Roman" w:hAnsi="Times New Roman" w:cs="Times New Roman"/>
                <w:bCs/>
                <w:sz w:val="20"/>
                <w:szCs w:val="20"/>
              </w:rPr>
            </w:pPr>
            <w:r w:rsidRPr="00E64779">
              <w:rPr>
                <w:rFonts w:ascii="Times New Roman" w:hAnsi="Times New Roman" w:cs="Times New Roman"/>
                <w:bCs/>
                <w:sz w:val="20"/>
                <w:szCs w:val="20"/>
              </w:rPr>
              <w:t>If the patient had more than one ICU stay during this hospitalization, enter the discharge time of the first ICU admission/transfer.</w:t>
            </w:r>
          </w:p>
        </w:tc>
      </w:tr>
      <w:tr w:rsidR="002C266E" w:rsidRPr="00E64779" w:rsidTr="009C67EB">
        <w:tc>
          <w:tcPr>
            <w:tcW w:w="14616" w:type="dxa"/>
            <w:gridSpan w:val="5"/>
          </w:tcPr>
          <w:p w:rsidR="002C266E" w:rsidRPr="00E64779" w:rsidRDefault="002C266E" w:rsidP="0058450A">
            <w:pPr>
              <w:pStyle w:val="Header"/>
              <w:rPr>
                <w:rFonts w:ascii="Times New Roman" w:hAnsi="Times New Roman" w:cs="Times New Roman"/>
                <w:b/>
                <w:bCs/>
              </w:rPr>
            </w:pPr>
            <w:r w:rsidRPr="00E64779">
              <w:rPr>
                <w:rFonts w:ascii="Times New Roman" w:hAnsi="Times New Roman" w:cs="Times New Roman"/>
                <w:b/>
                <w:bCs/>
              </w:rPr>
              <w:t xml:space="preserve">If </w:t>
            </w:r>
            <w:proofErr w:type="spellStart"/>
            <w:r w:rsidRPr="00E64779">
              <w:rPr>
                <w:rFonts w:ascii="Times New Roman" w:hAnsi="Times New Roman" w:cs="Times New Roman"/>
                <w:b/>
                <w:bCs/>
              </w:rPr>
              <w:t>icudcdt</w:t>
            </w:r>
            <w:proofErr w:type="spellEnd"/>
            <w:r w:rsidRPr="00E64779">
              <w:rPr>
                <w:rFonts w:ascii="Times New Roman" w:hAnsi="Times New Roman" w:cs="Times New Roman"/>
                <w:b/>
                <w:bCs/>
              </w:rPr>
              <w:t>/</w:t>
            </w:r>
            <w:proofErr w:type="spellStart"/>
            <w:r w:rsidRPr="00E64779">
              <w:rPr>
                <w:rFonts w:ascii="Times New Roman" w:hAnsi="Times New Roman" w:cs="Times New Roman"/>
                <w:b/>
                <w:bCs/>
              </w:rPr>
              <w:t>icudctm</w:t>
            </w:r>
            <w:proofErr w:type="spellEnd"/>
            <w:r w:rsidRPr="00E64779">
              <w:rPr>
                <w:rFonts w:ascii="Times New Roman" w:hAnsi="Times New Roman" w:cs="Times New Roman"/>
                <w:b/>
                <w:bCs/>
              </w:rPr>
              <w:t xml:space="preserve"> - </w:t>
            </w:r>
            <w:proofErr w:type="spellStart"/>
            <w:r w:rsidRPr="00E64779">
              <w:rPr>
                <w:rFonts w:ascii="Times New Roman" w:hAnsi="Times New Roman" w:cs="Times New Roman"/>
                <w:b/>
                <w:bCs/>
              </w:rPr>
              <w:t>icuadmdt</w:t>
            </w:r>
            <w:proofErr w:type="spellEnd"/>
            <w:r w:rsidRPr="00E64779">
              <w:rPr>
                <w:rFonts w:ascii="Times New Roman" w:hAnsi="Times New Roman" w:cs="Times New Roman"/>
                <w:b/>
                <w:bCs/>
              </w:rPr>
              <w:t>/</w:t>
            </w:r>
            <w:proofErr w:type="spellStart"/>
            <w:r w:rsidRPr="00E64779">
              <w:rPr>
                <w:rFonts w:ascii="Times New Roman" w:hAnsi="Times New Roman" w:cs="Times New Roman"/>
                <w:b/>
                <w:bCs/>
              </w:rPr>
              <w:t>icuadmtm</w:t>
            </w:r>
            <w:proofErr w:type="spellEnd"/>
            <w:r w:rsidRPr="00E64779">
              <w:rPr>
                <w:rFonts w:ascii="Times New Roman" w:hAnsi="Times New Roman" w:cs="Times New Roman"/>
                <w:b/>
                <w:bCs/>
              </w:rPr>
              <w:t xml:space="preserve"> &gt;= 48 hours, go to </w:t>
            </w:r>
            <w:proofErr w:type="spellStart"/>
            <w:r w:rsidRPr="00E64779">
              <w:rPr>
                <w:rFonts w:ascii="Times New Roman" w:hAnsi="Times New Roman" w:cs="Times New Roman"/>
                <w:b/>
                <w:bCs/>
              </w:rPr>
              <w:t>noanswer</w:t>
            </w:r>
            <w:proofErr w:type="spellEnd"/>
            <w:r w:rsidR="00553FED" w:rsidRPr="00E64779">
              <w:rPr>
                <w:rFonts w:ascii="Times New Roman" w:hAnsi="Times New Roman" w:cs="Times New Roman"/>
                <w:b/>
                <w:bCs/>
              </w:rPr>
              <w:t xml:space="preserve">; </w:t>
            </w:r>
            <w:r w:rsidR="008E1AEC" w:rsidRPr="00E64779">
              <w:rPr>
                <w:rFonts w:ascii="Times New Roman" w:hAnsi="Times New Roman" w:cs="Times New Roman"/>
                <w:b/>
                <w:bCs/>
              </w:rPr>
              <w:t xml:space="preserve">if </w:t>
            </w:r>
            <w:proofErr w:type="spellStart"/>
            <w:r w:rsidR="0058450A" w:rsidRPr="00E64779">
              <w:rPr>
                <w:rFonts w:ascii="Times New Roman" w:hAnsi="Times New Roman" w:cs="Times New Roman"/>
                <w:b/>
                <w:bCs/>
              </w:rPr>
              <w:t>icudcdt</w:t>
            </w:r>
            <w:proofErr w:type="spellEnd"/>
            <w:r w:rsidR="0058450A" w:rsidRPr="00E64779">
              <w:rPr>
                <w:rFonts w:ascii="Times New Roman" w:hAnsi="Times New Roman" w:cs="Times New Roman"/>
                <w:b/>
                <w:bCs/>
              </w:rPr>
              <w:t>/</w:t>
            </w:r>
            <w:proofErr w:type="spellStart"/>
            <w:r w:rsidR="0058450A" w:rsidRPr="00E64779">
              <w:rPr>
                <w:rFonts w:ascii="Times New Roman" w:hAnsi="Times New Roman" w:cs="Times New Roman"/>
                <w:b/>
                <w:bCs/>
              </w:rPr>
              <w:t>icudctm</w:t>
            </w:r>
            <w:proofErr w:type="spellEnd"/>
            <w:r w:rsidR="0058450A" w:rsidRPr="00E64779">
              <w:rPr>
                <w:rFonts w:ascii="Times New Roman" w:hAnsi="Times New Roman" w:cs="Times New Roman"/>
                <w:b/>
                <w:bCs/>
              </w:rPr>
              <w:t xml:space="preserve"> - </w:t>
            </w:r>
            <w:proofErr w:type="spellStart"/>
            <w:r w:rsidR="0058450A" w:rsidRPr="00E64779">
              <w:rPr>
                <w:rFonts w:ascii="Times New Roman" w:hAnsi="Times New Roman" w:cs="Times New Roman"/>
                <w:b/>
                <w:bCs/>
              </w:rPr>
              <w:t>icuadmdt</w:t>
            </w:r>
            <w:proofErr w:type="spellEnd"/>
            <w:r w:rsidR="0058450A" w:rsidRPr="00E64779">
              <w:rPr>
                <w:rFonts w:ascii="Times New Roman" w:hAnsi="Times New Roman" w:cs="Times New Roman"/>
                <w:b/>
                <w:bCs/>
              </w:rPr>
              <w:t>/</w:t>
            </w:r>
            <w:proofErr w:type="spellStart"/>
            <w:r w:rsidR="0058450A" w:rsidRPr="00E64779">
              <w:rPr>
                <w:rFonts w:ascii="Times New Roman" w:hAnsi="Times New Roman" w:cs="Times New Roman"/>
                <w:b/>
                <w:bCs/>
              </w:rPr>
              <w:t>icuadmtm</w:t>
            </w:r>
            <w:proofErr w:type="spellEnd"/>
            <w:r w:rsidR="0058450A" w:rsidRPr="00E64779">
              <w:rPr>
                <w:rFonts w:ascii="Times New Roman" w:hAnsi="Times New Roman" w:cs="Times New Roman"/>
                <w:b/>
                <w:bCs/>
              </w:rPr>
              <w:t xml:space="preserve"> &lt; 48 hours and </w:t>
            </w:r>
            <w:proofErr w:type="spellStart"/>
            <w:r w:rsidR="008E1AEC" w:rsidRPr="00E64779">
              <w:rPr>
                <w:rFonts w:ascii="Times New Roman" w:hAnsi="Times New Roman" w:cs="Times New Roman"/>
                <w:b/>
                <w:bCs/>
              </w:rPr>
              <w:t>icu</w:t>
            </w:r>
            <w:r w:rsidR="0058450A" w:rsidRPr="00E64779">
              <w:rPr>
                <w:rFonts w:ascii="Times New Roman" w:hAnsi="Times New Roman" w:cs="Times New Roman"/>
                <w:b/>
                <w:bCs/>
              </w:rPr>
              <w:t>adm</w:t>
            </w:r>
            <w:r w:rsidR="008E1AEC" w:rsidRPr="00E64779">
              <w:rPr>
                <w:rFonts w:ascii="Times New Roman" w:hAnsi="Times New Roman" w:cs="Times New Roman"/>
                <w:b/>
                <w:bCs/>
              </w:rPr>
              <w:t>dt</w:t>
            </w:r>
            <w:proofErr w:type="spellEnd"/>
            <w:r w:rsidR="008E1AEC" w:rsidRPr="00E64779">
              <w:rPr>
                <w:rFonts w:ascii="Times New Roman" w:hAnsi="Times New Roman" w:cs="Times New Roman"/>
                <w:b/>
                <w:bCs/>
              </w:rPr>
              <w:t xml:space="preserve"> – </w:t>
            </w:r>
            <w:proofErr w:type="spellStart"/>
            <w:r w:rsidR="008E1AEC" w:rsidRPr="00E64779">
              <w:rPr>
                <w:rFonts w:ascii="Times New Roman" w:hAnsi="Times New Roman" w:cs="Times New Roman"/>
                <w:b/>
                <w:bCs/>
              </w:rPr>
              <w:t>admd</w:t>
            </w:r>
            <w:r w:rsidR="0058450A" w:rsidRPr="00E64779">
              <w:rPr>
                <w:rFonts w:ascii="Times New Roman" w:hAnsi="Times New Roman" w:cs="Times New Roman"/>
                <w:b/>
                <w:bCs/>
              </w:rPr>
              <w:t>ate</w:t>
            </w:r>
            <w:proofErr w:type="spellEnd"/>
            <w:r w:rsidR="008E1AEC" w:rsidRPr="00E64779">
              <w:rPr>
                <w:rFonts w:ascii="Times New Roman" w:hAnsi="Times New Roman" w:cs="Times New Roman"/>
                <w:b/>
                <w:bCs/>
              </w:rPr>
              <w:t xml:space="preserve"> </w:t>
            </w:r>
            <w:r w:rsidR="0058450A" w:rsidRPr="00E64779">
              <w:rPr>
                <w:rFonts w:ascii="Times New Roman" w:hAnsi="Times New Roman" w:cs="Times New Roman"/>
                <w:b/>
                <w:bCs/>
              </w:rPr>
              <w:t>&gt;</w:t>
            </w:r>
            <w:r w:rsidR="008E1AEC" w:rsidRPr="00E64779">
              <w:rPr>
                <w:rFonts w:ascii="Times New Roman" w:hAnsi="Times New Roman" w:cs="Times New Roman"/>
                <w:b/>
                <w:bCs/>
              </w:rPr>
              <w:t xml:space="preserve"> 3 days</w:t>
            </w:r>
            <w:r w:rsidR="0058450A" w:rsidRPr="00E64779">
              <w:rPr>
                <w:rFonts w:ascii="Times New Roman" w:hAnsi="Times New Roman" w:cs="Times New Roman"/>
                <w:b/>
                <w:bCs/>
              </w:rPr>
              <w:t xml:space="preserve">; go to </w:t>
            </w:r>
            <w:proofErr w:type="spellStart"/>
            <w:r w:rsidR="0058450A" w:rsidRPr="00E64779">
              <w:rPr>
                <w:rFonts w:ascii="Times New Roman" w:hAnsi="Times New Roman" w:cs="Times New Roman"/>
                <w:b/>
                <w:bCs/>
              </w:rPr>
              <w:t>ptnoamb</w:t>
            </w:r>
            <w:proofErr w:type="spellEnd"/>
            <w:r w:rsidR="0058450A" w:rsidRPr="00E64779">
              <w:rPr>
                <w:rFonts w:ascii="Times New Roman" w:hAnsi="Times New Roman" w:cs="Times New Roman"/>
                <w:b/>
                <w:bCs/>
              </w:rPr>
              <w:t xml:space="preserve">; if </w:t>
            </w:r>
            <w:proofErr w:type="spellStart"/>
            <w:r w:rsidR="00D43738" w:rsidRPr="00D43738">
              <w:rPr>
                <w:rFonts w:ascii="Times New Roman" w:hAnsi="Times New Roman" w:cs="Times New Roman"/>
                <w:b/>
                <w:bCs/>
                <w:highlight w:val="yellow"/>
              </w:rPr>
              <w:t>icudcdt</w:t>
            </w:r>
            <w:proofErr w:type="spellEnd"/>
            <w:r w:rsidR="00D43738" w:rsidRPr="00D43738">
              <w:rPr>
                <w:rFonts w:ascii="Times New Roman" w:hAnsi="Times New Roman" w:cs="Times New Roman"/>
                <w:b/>
                <w:bCs/>
                <w:highlight w:val="yellow"/>
              </w:rPr>
              <w:t>/</w:t>
            </w:r>
            <w:proofErr w:type="spellStart"/>
            <w:r w:rsidR="00D43738" w:rsidRPr="00D43738">
              <w:rPr>
                <w:rFonts w:ascii="Times New Roman" w:hAnsi="Times New Roman" w:cs="Times New Roman"/>
                <w:b/>
                <w:bCs/>
                <w:highlight w:val="yellow"/>
              </w:rPr>
              <w:t>icudctm</w:t>
            </w:r>
            <w:proofErr w:type="spellEnd"/>
            <w:r w:rsidR="00D43738">
              <w:rPr>
                <w:rFonts w:ascii="Times New Roman" w:hAnsi="Times New Roman" w:cs="Times New Roman"/>
                <w:b/>
                <w:bCs/>
              </w:rPr>
              <w:t xml:space="preserve"> -</w:t>
            </w:r>
            <w:r w:rsidR="00D43738" w:rsidRPr="00E64779">
              <w:rPr>
                <w:rFonts w:ascii="Times New Roman" w:hAnsi="Times New Roman" w:cs="Times New Roman"/>
                <w:b/>
                <w:bCs/>
              </w:rPr>
              <w:t xml:space="preserve"> </w:t>
            </w:r>
            <w:proofErr w:type="spellStart"/>
            <w:r w:rsidR="008E1AEC" w:rsidRPr="00E64779">
              <w:rPr>
                <w:rFonts w:ascii="Times New Roman" w:hAnsi="Times New Roman" w:cs="Times New Roman"/>
                <w:b/>
                <w:bCs/>
              </w:rPr>
              <w:t>icuadmdt</w:t>
            </w:r>
            <w:proofErr w:type="spellEnd"/>
            <w:r w:rsidR="008E1AEC" w:rsidRPr="00E64779">
              <w:rPr>
                <w:rFonts w:ascii="Times New Roman" w:hAnsi="Times New Roman" w:cs="Times New Roman"/>
                <w:b/>
                <w:bCs/>
              </w:rPr>
              <w:t>/</w:t>
            </w:r>
            <w:proofErr w:type="spellStart"/>
            <w:r w:rsidR="008E1AEC" w:rsidRPr="00E64779">
              <w:rPr>
                <w:rFonts w:ascii="Times New Roman" w:hAnsi="Times New Roman" w:cs="Times New Roman"/>
                <w:b/>
                <w:bCs/>
              </w:rPr>
              <w:t>icuadmtm</w:t>
            </w:r>
            <w:proofErr w:type="spellEnd"/>
            <w:r w:rsidR="008E1AEC" w:rsidRPr="00E64779">
              <w:rPr>
                <w:rFonts w:ascii="Times New Roman" w:hAnsi="Times New Roman" w:cs="Times New Roman"/>
                <w:b/>
                <w:bCs/>
              </w:rPr>
              <w:t xml:space="preserve"> </w:t>
            </w:r>
            <w:r w:rsidR="0058450A" w:rsidRPr="00E64779">
              <w:rPr>
                <w:rFonts w:ascii="Times New Roman" w:hAnsi="Times New Roman" w:cs="Times New Roman"/>
                <w:b/>
                <w:bCs/>
              </w:rPr>
              <w:t>&lt;</w:t>
            </w:r>
            <w:r w:rsidR="008E1AEC" w:rsidRPr="00E64779">
              <w:rPr>
                <w:rFonts w:ascii="Times New Roman" w:hAnsi="Times New Roman" w:cs="Times New Roman"/>
                <w:b/>
                <w:bCs/>
              </w:rPr>
              <w:t xml:space="preserve"> 48 hours</w:t>
            </w:r>
            <w:r w:rsidR="0058450A" w:rsidRPr="00E64779">
              <w:rPr>
                <w:rFonts w:ascii="Times New Roman" w:hAnsi="Times New Roman" w:cs="Times New Roman"/>
                <w:b/>
                <w:bCs/>
              </w:rPr>
              <w:t xml:space="preserve"> and </w:t>
            </w:r>
            <w:proofErr w:type="spellStart"/>
            <w:r w:rsidR="0058450A" w:rsidRPr="00E64779">
              <w:rPr>
                <w:rFonts w:ascii="Times New Roman" w:hAnsi="Times New Roman" w:cs="Times New Roman"/>
                <w:b/>
                <w:bCs/>
              </w:rPr>
              <w:t>icuadmdt</w:t>
            </w:r>
            <w:proofErr w:type="spellEnd"/>
            <w:r w:rsidR="0058450A" w:rsidRPr="00E64779">
              <w:rPr>
                <w:rFonts w:ascii="Times New Roman" w:hAnsi="Times New Roman" w:cs="Times New Roman"/>
                <w:b/>
                <w:bCs/>
              </w:rPr>
              <w:t xml:space="preserve"> – </w:t>
            </w:r>
            <w:proofErr w:type="spellStart"/>
            <w:r w:rsidR="0058450A" w:rsidRPr="00E64779">
              <w:rPr>
                <w:rFonts w:ascii="Times New Roman" w:hAnsi="Times New Roman" w:cs="Times New Roman"/>
                <w:b/>
                <w:bCs/>
              </w:rPr>
              <w:t>admdate</w:t>
            </w:r>
            <w:proofErr w:type="spellEnd"/>
            <w:r w:rsidR="0058450A" w:rsidRPr="00E64779">
              <w:rPr>
                <w:rFonts w:ascii="Times New Roman" w:hAnsi="Times New Roman" w:cs="Times New Roman"/>
                <w:b/>
                <w:bCs/>
              </w:rPr>
              <w:t xml:space="preserve"> &lt; </w:t>
            </w:r>
            <w:r w:rsidR="00D43738" w:rsidRPr="00D43738">
              <w:rPr>
                <w:rFonts w:ascii="Times New Roman" w:hAnsi="Times New Roman" w:cs="Times New Roman"/>
                <w:b/>
                <w:bCs/>
                <w:highlight w:val="yellow"/>
              </w:rPr>
              <w:t>=</w:t>
            </w:r>
            <w:r w:rsidR="0058450A" w:rsidRPr="00E64779">
              <w:rPr>
                <w:rFonts w:ascii="Times New Roman" w:hAnsi="Times New Roman" w:cs="Times New Roman"/>
                <w:b/>
                <w:bCs/>
              </w:rPr>
              <w:t xml:space="preserve">3 days, </w:t>
            </w:r>
            <w:r w:rsidR="00553FED" w:rsidRPr="00E64779">
              <w:rPr>
                <w:rFonts w:ascii="Times New Roman" w:hAnsi="Times New Roman" w:cs="Times New Roman"/>
                <w:b/>
                <w:bCs/>
              </w:rPr>
              <w:t xml:space="preserve">go to </w:t>
            </w:r>
            <w:proofErr w:type="spellStart"/>
            <w:r w:rsidR="00553FED" w:rsidRPr="00E64779">
              <w:rPr>
                <w:rFonts w:ascii="Times New Roman" w:hAnsi="Times New Roman" w:cs="Times New Roman"/>
                <w:b/>
                <w:bCs/>
              </w:rPr>
              <w:t>cogadmit</w:t>
            </w:r>
            <w:proofErr w:type="spellEnd"/>
          </w:p>
        </w:tc>
      </w:tr>
    </w:tbl>
    <w:p w:rsidR="008D1AEB" w:rsidRPr="00E64779" w:rsidRDefault="008D1AEB">
      <w:r w:rsidRPr="00E64779">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2C266E" w:rsidRPr="00E64779" w:rsidTr="009C67EB">
        <w:tc>
          <w:tcPr>
            <w:tcW w:w="550" w:type="dxa"/>
          </w:tcPr>
          <w:p w:rsidR="002C266E" w:rsidRPr="00E64779" w:rsidRDefault="0075769F" w:rsidP="00773A08">
            <w:pPr>
              <w:jc w:val="center"/>
              <w:rPr>
                <w:rFonts w:ascii="Times New Roman" w:hAnsi="Times New Roman" w:cs="Times New Roman"/>
              </w:rPr>
            </w:pPr>
            <w:r w:rsidRPr="00E64779">
              <w:rPr>
                <w:rFonts w:ascii="Times New Roman" w:hAnsi="Times New Roman" w:cs="Times New Roman"/>
              </w:rPr>
              <w:lastRenderedPageBreak/>
              <w:t>14</w:t>
            </w:r>
          </w:p>
        </w:tc>
        <w:tc>
          <w:tcPr>
            <w:tcW w:w="1092" w:type="dxa"/>
          </w:tcPr>
          <w:p w:rsidR="002C266E" w:rsidRPr="00E64779" w:rsidRDefault="002C266E" w:rsidP="00773A08">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noanswer</w:t>
            </w:r>
            <w:proofErr w:type="spellEnd"/>
          </w:p>
        </w:tc>
        <w:tc>
          <w:tcPr>
            <w:tcW w:w="5020" w:type="dxa"/>
          </w:tcPr>
          <w:p w:rsidR="002C266E" w:rsidRPr="00E64779" w:rsidRDefault="002C266E" w:rsidP="00452D70">
            <w:pPr>
              <w:pStyle w:val="Footer"/>
              <w:rPr>
                <w:rFonts w:ascii="Times New Roman" w:hAnsi="Times New Roman" w:cs="Times New Roman"/>
              </w:rPr>
            </w:pPr>
            <w:r w:rsidRPr="00E64779">
              <w:rPr>
                <w:rFonts w:ascii="Times New Roman" w:hAnsi="Times New Roman" w:cs="Times New Roman"/>
              </w:rPr>
              <w:t xml:space="preserve">During the ICU stay, did the physician/APN/PA document that the patient </w:t>
            </w:r>
            <w:r w:rsidR="00907214" w:rsidRPr="00E64779">
              <w:rPr>
                <w:rFonts w:ascii="Times New Roman" w:hAnsi="Times New Roman" w:cs="Times New Roman"/>
              </w:rPr>
              <w:t xml:space="preserve">did not have decision-making capacity?  </w:t>
            </w:r>
          </w:p>
          <w:p w:rsidR="00986723" w:rsidRPr="00E64779" w:rsidRDefault="00986723" w:rsidP="00986723">
            <w:pPr>
              <w:pStyle w:val="Footer"/>
              <w:rPr>
                <w:rFonts w:ascii="Times New Roman" w:hAnsi="Times New Roman" w:cs="Times New Roman"/>
              </w:rPr>
            </w:pPr>
            <w:r w:rsidRPr="00E64779">
              <w:rPr>
                <w:rFonts w:ascii="Times New Roman" w:hAnsi="Times New Roman" w:cs="Times New Roman"/>
              </w:rPr>
              <w:t>1.  Yes</w:t>
            </w:r>
          </w:p>
          <w:p w:rsidR="00986723" w:rsidRPr="00E64779" w:rsidRDefault="00986723" w:rsidP="00986723">
            <w:pPr>
              <w:pStyle w:val="Footer"/>
              <w:rPr>
                <w:rFonts w:ascii="Times New Roman" w:hAnsi="Times New Roman" w:cs="Times New Roman"/>
              </w:rPr>
            </w:pPr>
            <w:r w:rsidRPr="00E64779">
              <w:rPr>
                <w:rFonts w:ascii="Times New Roman" w:hAnsi="Times New Roman" w:cs="Times New Roman"/>
              </w:rPr>
              <w:t>2.  No</w:t>
            </w:r>
          </w:p>
        </w:tc>
        <w:tc>
          <w:tcPr>
            <w:tcW w:w="2042" w:type="dxa"/>
          </w:tcPr>
          <w:p w:rsidR="002C266E" w:rsidRPr="00E64779" w:rsidRDefault="002C266E" w:rsidP="00773A08">
            <w:pPr>
              <w:jc w:val="center"/>
              <w:rPr>
                <w:rFonts w:ascii="Times New Roman" w:hAnsi="Times New Roman" w:cs="Times New Roman"/>
                <w:sz w:val="20"/>
                <w:szCs w:val="20"/>
              </w:rPr>
            </w:pPr>
            <w:r w:rsidRPr="00E64779">
              <w:rPr>
                <w:rFonts w:ascii="Times New Roman" w:hAnsi="Times New Roman" w:cs="Times New Roman"/>
                <w:sz w:val="20"/>
                <w:szCs w:val="20"/>
              </w:rPr>
              <w:t>1,2</w:t>
            </w:r>
          </w:p>
          <w:p w:rsidR="002C266E" w:rsidRPr="00E64779" w:rsidRDefault="002C266E" w:rsidP="00DC3241">
            <w:pPr>
              <w:jc w:val="center"/>
              <w:rPr>
                <w:rFonts w:ascii="Times New Roman" w:hAnsi="Times New Roman" w:cs="Times New Roman"/>
                <w:sz w:val="20"/>
                <w:szCs w:val="20"/>
              </w:rPr>
            </w:pPr>
            <w:r w:rsidRPr="00E64779">
              <w:rPr>
                <w:rFonts w:ascii="Times New Roman" w:hAnsi="Times New Roman" w:cs="Times New Roman"/>
                <w:sz w:val="20"/>
                <w:szCs w:val="20"/>
              </w:rPr>
              <w:t xml:space="preserve">If 1, auto-fill </w:t>
            </w:r>
            <w:proofErr w:type="spellStart"/>
            <w:r w:rsidRPr="00E64779">
              <w:rPr>
                <w:rFonts w:ascii="Times New Roman" w:hAnsi="Times New Roman" w:cs="Times New Roman"/>
                <w:sz w:val="20"/>
                <w:szCs w:val="20"/>
              </w:rPr>
              <w:t>ptpref</w:t>
            </w:r>
            <w:proofErr w:type="spellEnd"/>
            <w:r w:rsidRPr="00E64779">
              <w:rPr>
                <w:rFonts w:ascii="Times New Roman" w:hAnsi="Times New Roman" w:cs="Times New Roman"/>
                <w:sz w:val="20"/>
                <w:szCs w:val="20"/>
              </w:rPr>
              <w:t xml:space="preserve"> as 95 and go to </w:t>
            </w:r>
            <w:proofErr w:type="spellStart"/>
            <w:r w:rsidR="00DC3241" w:rsidRPr="00E64779">
              <w:rPr>
                <w:rFonts w:ascii="Times New Roman" w:hAnsi="Times New Roman" w:cs="Times New Roman"/>
                <w:sz w:val="20"/>
                <w:szCs w:val="20"/>
              </w:rPr>
              <w:t>idsurro</w:t>
            </w:r>
            <w:proofErr w:type="spellEnd"/>
          </w:p>
        </w:tc>
        <w:tc>
          <w:tcPr>
            <w:tcW w:w="5912" w:type="dxa"/>
          </w:tcPr>
          <w:p w:rsidR="002C266E" w:rsidRPr="00E64779" w:rsidRDefault="002C266E" w:rsidP="00907214">
            <w:pPr>
              <w:pStyle w:val="Header"/>
              <w:rPr>
                <w:rFonts w:ascii="Times New Roman" w:hAnsi="Times New Roman" w:cs="Times New Roman"/>
                <w:b/>
                <w:bCs/>
                <w:sz w:val="20"/>
                <w:szCs w:val="20"/>
              </w:rPr>
            </w:pPr>
            <w:r w:rsidRPr="00E64779">
              <w:rPr>
                <w:rFonts w:ascii="Times New Roman" w:hAnsi="Times New Roman" w:cs="Times New Roman"/>
                <w:b/>
                <w:bCs/>
                <w:sz w:val="20"/>
                <w:szCs w:val="20"/>
              </w:rPr>
              <w:t xml:space="preserve">Physician/APN/PA documentation that the patient is cognitively impaired, </w:t>
            </w:r>
            <w:r w:rsidR="00907214" w:rsidRPr="00E64779">
              <w:rPr>
                <w:rFonts w:ascii="Times New Roman" w:hAnsi="Times New Roman" w:cs="Times New Roman"/>
                <w:b/>
                <w:bCs/>
                <w:sz w:val="20"/>
                <w:szCs w:val="20"/>
              </w:rPr>
              <w:t xml:space="preserve">unable to answer questions, </w:t>
            </w:r>
            <w:r w:rsidR="0075769F" w:rsidRPr="00E64779">
              <w:rPr>
                <w:rFonts w:ascii="Times New Roman" w:hAnsi="Times New Roman" w:cs="Times New Roman"/>
                <w:b/>
                <w:bCs/>
                <w:sz w:val="20"/>
                <w:szCs w:val="20"/>
              </w:rPr>
              <w:t xml:space="preserve">comatose, or </w:t>
            </w:r>
            <w:r w:rsidR="00907214" w:rsidRPr="00E64779">
              <w:rPr>
                <w:rFonts w:ascii="Times New Roman" w:hAnsi="Times New Roman" w:cs="Times New Roman"/>
                <w:b/>
                <w:bCs/>
                <w:sz w:val="20"/>
                <w:szCs w:val="20"/>
              </w:rPr>
              <w:t xml:space="preserve">lacks decision making capacity </w:t>
            </w:r>
            <w:r w:rsidRPr="00E64779">
              <w:rPr>
                <w:rFonts w:ascii="Times New Roman" w:hAnsi="Times New Roman" w:cs="Times New Roman"/>
                <w:b/>
                <w:bCs/>
                <w:sz w:val="20"/>
                <w:szCs w:val="20"/>
              </w:rPr>
              <w:t>is acceptable.</w:t>
            </w:r>
          </w:p>
          <w:p w:rsidR="00907214" w:rsidRPr="00E64779" w:rsidRDefault="00907214" w:rsidP="00907214">
            <w:pPr>
              <w:pStyle w:val="Header"/>
              <w:rPr>
                <w:rFonts w:ascii="Times New Roman" w:hAnsi="Times New Roman" w:cs="Times New Roman"/>
                <w:b/>
                <w:bCs/>
                <w:sz w:val="20"/>
                <w:szCs w:val="20"/>
              </w:rPr>
            </w:pPr>
            <w:r w:rsidRPr="00E64779">
              <w:rPr>
                <w:rFonts w:ascii="Times New Roman" w:hAnsi="Times New Roman" w:cs="Times New Roman"/>
                <w:sz w:val="20"/>
                <w:szCs w:val="20"/>
              </w:rPr>
              <w:t>Suggested data sources:  consultation notes, progress notes</w:t>
            </w:r>
          </w:p>
        </w:tc>
      </w:tr>
      <w:tr w:rsidR="00755DAC" w:rsidRPr="00E64779" w:rsidTr="009C67EB">
        <w:tc>
          <w:tcPr>
            <w:tcW w:w="550" w:type="dxa"/>
          </w:tcPr>
          <w:p w:rsidR="00755DAC" w:rsidRPr="00E64779" w:rsidRDefault="006D7C83" w:rsidP="00773A08">
            <w:pPr>
              <w:jc w:val="center"/>
              <w:rPr>
                <w:rFonts w:ascii="Times New Roman" w:hAnsi="Times New Roman" w:cs="Times New Roman"/>
              </w:rPr>
            </w:pPr>
            <w:r w:rsidRPr="00E64779">
              <w:rPr>
                <w:rFonts w:ascii="Times New Roman" w:hAnsi="Times New Roman" w:cs="Times New Roman"/>
              </w:rPr>
              <w:t>15</w:t>
            </w:r>
          </w:p>
        </w:tc>
        <w:tc>
          <w:tcPr>
            <w:tcW w:w="1092" w:type="dxa"/>
          </w:tcPr>
          <w:p w:rsidR="00755DAC" w:rsidRPr="00E64779" w:rsidRDefault="00755DAC" w:rsidP="00773A08">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icupalcar</w:t>
            </w:r>
            <w:proofErr w:type="spellEnd"/>
          </w:p>
        </w:tc>
        <w:tc>
          <w:tcPr>
            <w:tcW w:w="5020" w:type="dxa"/>
          </w:tcPr>
          <w:p w:rsidR="00755DAC" w:rsidRPr="00E64779" w:rsidRDefault="00755DAC" w:rsidP="00755DAC">
            <w:pPr>
              <w:pStyle w:val="Footer"/>
              <w:rPr>
                <w:rFonts w:ascii="Times New Roman" w:hAnsi="Times New Roman" w:cs="Times New Roman"/>
              </w:rPr>
            </w:pPr>
            <w:r w:rsidRPr="00E64779">
              <w:rPr>
                <w:rFonts w:ascii="Times New Roman" w:hAnsi="Times New Roman" w:cs="Times New Roman"/>
              </w:rPr>
              <w:t>During the ICU stay</w:t>
            </w:r>
            <w:r w:rsidR="001246D2" w:rsidRPr="00E64779">
              <w:rPr>
                <w:rFonts w:ascii="Times New Roman" w:hAnsi="Times New Roman" w:cs="Times New Roman"/>
              </w:rPr>
              <w:t>,</w:t>
            </w:r>
            <w:r w:rsidR="00077EC1" w:rsidRPr="00E64779">
              <w:rPr>
                <w:rFonts w:ascii="Times New Roman" w:hAnsi="Times New Roman" w:cs="Times New Roman"/>
              </w:rPr>
              <w:t xml:space="preserve"> </w:t>
            </w:r>
            <w:r w:rsidRPr="00E64779">
              <w:rPr>
                <w:rFonts w:ascii="Times New Roman" w:hAnsi="Times New Roman" w:cs="Times New Roman"/>
              </w:rPr>
              <w:t>did the physician/APN/PA, registered nurse, or social worker refer the patient for a palliative care consult?</w:t>
            </w:r>
          </w:p>
          <w:p w:rsidR="00755DAC" w:rsidRPr="00E64779" w:rsidRDefault="00755DAC" w:rsidP="00755DAC">
            <w:pPr>
              <w:pStyle w:val="Footer"/>
              <w:rPr>
                <w:rFonts w:ascii="Times New Roman" w:hAnsi="Times New Roman" w:cs="Times New Roman"/>
              </w:rPr>
            </w:pPr>
            <w:r w:rsidRPr="00E64779">
              <w:rPr>
                <w:rFonts w:ascii="Times New Roman" w:hAnsi="Times New Roman" w:cs="Times New Roman"/>
              </w:rPr>
              <w:t>1.  Yes</w:t>
            </w:r>
          </w:p>
          <w:p w:rsidR="00755DAC" w:rsidRPr="00E64779" w:rsidRDefault="00755DAC" w:rsidP="00755DAC">
            <w:pPr>
              <w:pStyle w:val="Footer"/>
              <w:rPr>
                <w:rFonts w:ascii="Times New Roman" w:hAnsi="Times New Roman" w:cs="Times New Roman"/>
              </w:rPr>
            </w:pPr>
            <w:r w:rsidRPr="00E64779">
              <w:rPr>
                <w:rFonts w:ascii="Times New Roman" w:hAnsi="Times New Roman" w:cs="Times New Roman"/>
              </w:rPr>
              <w:t>2.  No</w:t>
            </w:r>
          </w:p>
          <w:p w:rsidR="00755DAC" w:rsidRPr="00E64779" w:rsidRDefault="00755DAC" w:rsidP="00E71BAD">
            <w:pPr>
              <w:pStyle w:val="Footer"/>
              <w:ind w:left="720"/>
              <w:rPr>
                <w:rFonts w:ascii="Times New Roman" w:hAnsi="Times New Roman" w:cs="Times New Roman"/>
              </w:rPr>
            </w:pPr>
          </w:p>
        </w:tc>
        <w:tc>
          <w:tcPr>
            <w:tcW w:w="2042" w:type="dxa"/>
          </w:tcPr>
          <w:p w:rsidR="00E71BAD" w:rsidRDefault="00E71BAD" w:rsidP="00194BCD">
            <w:pPr>
              <w:jc w:val="center"/>
              <w:rPr>
                <w:rFonts w:ascii="Times New Roman" w:hAnsi="Times New Roman" w:cs="Times New Roman"/>
                <w:sz w:val="20"/>
                <w:szCs w:val="20"/>
              </w:rPr>
            </w:pPr>
            <w:r w:rsidRPr="00E71BAD">
              <w:rPr>
                <w:rFonts w:ascii="Times New Roman" w:hAnsi="Times New Roman" w:cs="Times New Roman"/>
                <w:sz w:val="20"/>
                <w:szCs w:val="20"/>
                <w:highlight w:val="yellow"/>
              </w:rPr>
              <w:t>1,2</w:t>
            </w:r>
          </w:p>
          <w:p w:rsidR="00755DAC" w:rsidRPr="00E64779" w:rsidRDefault="00755DAC" w:rsidP="00194BCD">
            <w:pPr>
              <w:jc w:val="center"/>
              <w:rPr>
                <w:rFonts w:ascii="Times New Roman" w:hAnsi="Times New Roman" w:cs="Times New Roman"/>
                <w:sz w:val="20"/>
                <w:szCs w:val="20"/>
              </w:rPr>
            </w:pPr>
            <w:r w:rsidRPr="00E64779">
              <w:rPr>
                <w:rFonts w:ascii="Times New Roman" w:hAnsi="Times New Roman" w:cs="Times New Roman"/>
                <w:sz w:val="20"/>
                <w:szCs w:val="20"/>
              </w:rPr>
              <w:t xml:space="preserve">If </w:t>
            </w:r>
            <w:r w:rsidR="00194BCD" w:rsidRPr="00E64779">
              <w:rPr>
                <w:rFonts w:ascii="Times New Roman" w:hAnsi="Times New Roman" w:cs="Times New Roman"/>
                <w:sz w:val="20"/>
                <w:szCs w:val="20"/>
              </w:rPr>
              <w:t xml:space="preserve">1, go to </w:t>
            </w:r>
            <w:proofErr w:type="spellStart"/>
            <w:r w:rsidR="0058450A" w:rsidRPr="00E64779">
              <w:rPr>
                <w:rFonts w:ascii="Times New Roman" w:hAnsi="Times New Roman" w:cs="Times New Roman"/>
                <w:sz w:val="20"/>
                <w:szCs w:val="20"/>
              </w:rPr>
              <w:t>ptnoamb</w:t>
            </w:r>
            <w:proofErr w:type="spellEnd"/>
            <w:r w:rsidR="0058450A" w:rsidRPr="00E64779">
              <w:rPr>
                <w:rFonts w:ascii="Times New Roman" w:hAnsi="Times New Roman" w:cs="Times New Roman"/>
                <w:sz w:val="20"/>
                <w:szCs w:val="20"/>
              </w:rPr>
              <w:t xml:space="preserve"> as applicable</w:t>
            </w:r>
          </w:p>
          <w:tbl>
            <w:tblPr>
              <w:tblStyle w:val="TableGrid"/>
              <w:tblW w:w="0" w:type="auto"/>
              <w:tblLayout w:type="fixed"/>
              <w:tblLook w:val="04A0"/>
            </w:tblPr>
            <w:tblGrid>
              <w:gridCol w:w="1797"/>
            </w:tblGrid>
            <w:tr w:rsidR="003228DC" w:rsidRPr="00E64779" w:rsidTr="003228DC">
              <w:tc>
                <w:tcPr>
                  <w:tcW w:w="1797" w:type="dxa"/>
                </w:tcPr>
                <w:p w:rsidR="003228DC" w:rsidRPr="00E64779" w:rsidRDefault="003228DC" w:rsidP="003228DC">
                  <w:pPr>
                    <w:jc w:val="center"/>
                    <w:rPr>
                      <w:rFonts w:ascii="Times New Roman" w:hAnsi="Times New Roman" w:cs="Times New Roman"/>
                      <w:sz w:val="20"/>
                      <w:szCs w:val="20"/>
                    </w:rPr>
                  </w:pPr>
                  <w:r w:rsidRPr="00E64779">
                    <w:rPr>
                      <w:rFonts w:ascii="Times New Roman" w:hAnsi="Times New Roman" w:cs="Times New Roman"/>
                      <w:sz w:val="20"/>
                      <w:szCs w:val="20"/>
                    </w:rPr>
                    <w:t>Warning if 1 and comfort = 99</w:t>
                  </w:r>
                </w:p>
              </w:tc>
            </w:tr>
          </w:tbl>
          <w:p w:rsidR="003228DC" w:rsidRPr="00E64779" w:rsidRDefault="003228DC" w:rsidP="00194BCD">
            <w:pPr>
              <w:jc w:val="center"/>
              <w:rPr>
                <w:rFonts w:ascii="Times New Roman" w:hAnsi="Times New Roman" w:cs="Times New Roman"/>
                <w:sz w:val="20"/>
                <w:szCs w:val="20"/>
              </w:rPr>
            </w:pPr>
          </w:p>
          <w:p w:rsidR="003228DC" w:rsidRPr="00E64779" w:rsidRDefault="003228DC" w:rsidP="00194BCD">
            <w:pPr>
              <w:jc w:val="center"/>
              <w:rPr>
                <w:rFonts w:ascii="Times New Roman" w:hAnsi="Times New Roman" w:cs="Times New Roman"/>
                <w:sz w:val="20"/>
                <w:szCs w:val="20"/>
              </w:rPr>
            </w:pPr>
          </w:p>
        </w:tc>
        <w:tc>
          <w:tcPr>
            <w:tcW w:w="5912" w:type="dxa"/>
          </w:tcPr>
          <w:p w:rsidR="00755DAC" w:rsidRPr="00E64779" w:rsidRDefault="00573F25" w:rsidP="00573F25">
            <w:pPr>
              <w:pStyle w:val="Header"/>
              <w:rPr>
                <w:rFonts w:ascii="Times New Roman" w:hAnsi="Times New Roman" w:cs="Times New Roman"/>
                <w:b/>
                <w:bCs/>
                <w:sz w:val="20"/>
                <w:szCs w:val="20"/>
              </w:rPr>
            </w:pPr>
            <w:r w:rsidRPr="00E64779">
              <w:rPr>
                <w:rFonts w:ascii="Times New Roman" w:hAnsi="Times New Roman" w:cs="Times New Roman"/>
                <w:b/>
                <w:bCs/>
                <w:sz w:val="20"/>
                <w:szCs w:val="20"/>
              </w:rPr>
              <w:t>In order to answer “1”, there must be documentation of a palliative care referral.  If there is documentation that the patient was seen by palliative care prior to the ICU admission, notation that the palliative care team was notified to re-evaluate the patient is acceptable.</w:t>
            </w:r>
          </w:p>
        </w:tc>
      </w:tr>
      <w:tr w:rsidR="00755DAC" w:rsidRPr="00E64779" w:rsidTr="009C67EB">
        <w:tc>
          <w:tcPr>
            <w:tcW w:w="550" w:type="dxa"/>
          </w:tcPr>
          <w:p w:rsidR="00755DAC" w:rsidRPr="00E64779" w:rsidRDefault="00755DAC" w:rsidP="006D7C83">
            <w:pPr>
              <w:jc w:val="center"/>
              <w:rPr>
                <w:rFonts w:ascii="Times New Roman" w:hAnsi="Times New Roman" w:cs="Times New Roman"/>
              </w:rPr>
            </w:pPr>
            <w:r w:rsidRPr="00E64779">
              <w:br w:type="page"/>
            </w:r>
            <w:r w:rsidRPr="00E64779">
              <w:rPr>
                <w:rFonts w:ascii="Times New Roman" w:hAnsi="Times New Roman" w:cs="Times New Roman"/>
              </w:rPr>
              <w:t>1</w:t>
            </w:r>
            <w:r w:rsidR="006D7C83" w:rsidRPr="00E64779">
              <w:rPr>
                <w:rFonts w:ascii="Times New Roman" w:hAnsi="Times New Roman" w:cs="Times New Roman"/>
              </w:rPr>
              <w:t>6</w:t>
            </w:r>
          </w:p>
        </w:tc>
        <w:tc>
          <w:tcPr>
            <w:tcW w:w="1092" w:type="dxa"/>
          </w:tcPr>
          <w:p w:rsidR="00755DAC" w:rsidRPr="00E64779" w:rsidRDefault="00755DAC" w:rsidP="00773A08">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ptpref</w:t>
            </w:r>
            <w:proofErr w:type="spellEnd"/>
          </w:p>
        </w:tc>
        <w:tc>
          <w:tcPr>
            <w:tcW w:w="5020" w:type="dxa"/>
          </w:tcPr>
          <w:p w:rsidR="00755DAC" w:rsidRPr="00E64779" w:rsidRDefault="00755DAC" w:rsidP="00452D70">
            <w:pPr>
              <w:pStyle w:val="Footer"/>
              <w:rPr>
                <w:rFonts w:ascii="Times New Roman" w:hAnsi="Times New Roman" w:cs="Times New Roman"/>
              </w:rPr>
            </w:pPr>
            <w:r w:rsidRPr="00E64779">
              <w:rPr>
                <w:rFonts w:ascii="Times New Roman" w:hAnsi="Times New Roman" w:cs="Times New Roman"/>
              </w:rPr>
              <w:t xml:space="preserve">During the ICU stay, did the physician/APN/PA, registered nurse, or social worker discuss preferences for care with the patient? </w:t>
            </w:r>
          </w:p>
          <w:p w:rsidR="00755DAC" w:rsidRPr="00E64779" w:rsidRDefault="00755DAC" w:rsidP="00986723">
            <w:pPr>
              <w:pStyle w:val="Footer"/>
              <w:rPr>
                <w:rFonts w:ascii="Times New Roman" w:hAnsi="Times New Roman" w:cs="Times New Roman"/>
              </w:rPr>
            </w:pPr>
            <w:r w:rsidRPr="00E64779">
              <w:rPr>
                <w:rFonts w:ascii="Times New Roman" w:hAnsi="Times New Roman" w:cs="Times New Roman"/>
              </w:rPr>
              <w:t>1.  Yes</w:t>
            </w:r>
          </w:p>
          <w:p w:rsidR="00755DAC" w:rsidRPr="00E64779" w:rsidRDefault="00755DAC" w:rsidP="00986723">
            <w:pPr>
              <w:pStyle w:val="Footer"/>
              <w:rPr>
                <w:rFonts w:ascii="Times New Roman" w:hAnsi="Times New Roman" w:cs="Times New Roman"/>
              </w:rPr>
            </w:pPr>
            <w:r w:rsidRPr="00E64779">
              <w:rPr>
                <w:rFonts w:ascii="Times New Roman" w:hAnsi="Times New Roman" w:cs="Times New Roman"/>
              </w:rPr>
              <w:t>2.  No</w:t>
            </w:r>
          </w:p>
          <w:p w:rsidR="00755DAC" w:rsidRPr="00E64779" w:rsidRDefault="00755DAC" w:rsidP="00986723">
            <w:pPr>
              <w:pStyle w:val="Footer"/>
              <w:rPr>
                <w:rFonts w:ascii="Times New Roman" w:hAnsi="Times New Roman" w:cs="Times New Roman"/>
              </w:rPr>
            </w:pPr>
            <w:r w:rsidRPr="00E64779">
              <w:rPr>
                <w:rFonts w:ascii="Times New Roman" w:hAnsi="Times New Roman" w:cs="Times New Roman"/>
              </w:rPr>
              <w:t>95. Not applicable</w:t>
            </w:r>
          </w:p>
          <w:p w:rsidR="00755DAC" w:rsidRPr="00E64779" w:rsidRDefault="00755DAC" w:rsidP="00452D70">
            <w:pPr>
              <w:pStyle w:val="Footer"/>
              <w:rPr>
                <w:rFonts w:ascii="Times New Roman" w:hAnsi="Times New Roman" w:cs="Times New Roman"/>
              </w:rPr>
            </w:pPr>
          </w:p>
        </w:tc>
        <w:tc>
          <w:tcPr>
            <w:tcW w:w="2042" w:type="dxa"/>
          </w:tcPr>
          <w:p w:rsidR="00755DAC" w:rsidRPr="00E64779" w:rsidRDefault="00755DAC" w:rsidP="00773A08">
            <w:pPr>
              <w:jc w:val="center"/>
              <w:rPr>
                <w:rFonts w:ascii="Times New Roman" w:hAnsi="Times New Roman" w:cs="Times New Roman"/>
                <w:sz w:val="20"/>
                <w:szCs w:val="20"/>
              </w:rPr>
            </w:pPr>
            <w:r w:rsidRPr="00E64779">
              <w:rPr>
                <w:rFonts w:ascii="Times New Roman" w:hAnsi="Times New Roman" w:cs="Times New Roman"/>
                <w:sz w:val="20"/>
                <w:szCs w:val="20"/>
              </w:rPr>
              <w:t>1,2,95</w:t>
            </w:r>
          </w:p>
          <w:p w:rsidR="00755DAC" w:rsidRPr="00E64779" w:rsidRDefault="00755DAC" w:rsidP="00773A08">
            <w:pPr>
              <w:jc w:val="center"/>
              <w:rPr>
                <w:rFonts w:ascii="Times New Roman" w:hAnsi="Times New Roman" w:cs="Times New Roman"/>
                <w:sz w:val="20"/>
                <w:szCs w:val="20"/>
              </w:rPr>
            </w:pPr>
            <w:r w:rsidRPr="00E64779">
              <w:rPr>
                <w:rFonts w:ascii="Times New Roman" w:hAnsi="Times New Roman" w:cs="Times New Roman"/>
                <w:sz w:val="20"/>
                <w:szCs w:val="20"/>
              </w:rPr>
              <w:t xml:space="preserve">Will be auto-filled as 95 if </w:t>
            </w:r>
            <w:proofErr w:type="spellStart"/>
            <w:r w:rsidRPr="00E64779">
              <w:rPr>
                <w:rFonts w:ascii="Times New Roman" w:hAnsi="Times New Roman" w:cs="Times New Roman"/>
                <w:sz w:val="20"/>
                <w:szCs w:val="20"/>
              </w:rPr>
              <w:t>noanswer</w:t>
            </w:r>
            <w:proofErr w:type="spellEnd"/>
            <w:r w:rsidRPr="00E64779">
              <w:rPr>
                <w:rFonts w:ascii="Times New Roman" w:hAnsi="Times New Roman" w:cs="Times New Roman"/>
                <w:sz w:val="20"/>
                <w:szCs w:val="20"/>
              </w:rPr>
              <w:t xml:space="preserve"> = </w:t>
            </w:r>
            <w:r w:rsidR="0009766A" w:rsidRPr="0009766A">
              <w:rPr>
                <w:rFonts w:ascii="Times New Roman" w:hAnsi="Times New Roman" w:cs="Times New Roman"/>
                <w:sz w:val="20"/>
                <w:szCs w:val="20"/>
                <w:highlight w:val="yellow"/>
              </w:rPr>
              <w:t>1</w:t>
            </w:r>
          </w:p>
          <w:p w:rsidR="001246D2" w:rsidRPr="00E64779" w:rsidRDefault="00755DAC">
            <w:pPr>
              <w:jc w:val="center"/>
              <w:rPr>
                <w:rFonts w:ascii="Times New Roman" w:hAnsi="Times New Roman" w:cs="Times New Roman"/>
                <w:sz w:val="20"/>
                <w:szCs w:val="20"/>
              </w:rPr>
            </w:pPr>
            <w:r w:rsidRPr="00E64779">
              <w:rPr>
                <w:rFonts w:ascii="Times New Roman" w:hAnsi="Times New Roman" w:cs="Times New Roman"/>
                <w:sz w:val="20"/>
                <w:szCs w:val="20"/>
              </w:rPr>
              <w:t xml:space="preserve">If 1 or 2, go to </w:t>
            </w:r>
            <w:proofErr w:type="spellStart"/>
            <w:r w:rsidR="0058450A" w:rsidRPr="00E64779">
              <w:rPr>
                <w:rFonts w:ascii="Times New Roman" w:hAnsi="Times New Roman" w:cs="Times New Roman"/>
                <w:sz w:val="20"/>
                <w:szCs w:val="20"/>
              </w:rPr>
              <w:t>ptnoamb</w:t>
            </w:r>
            <w:proofErr w:type="spellEnd"/>
            <w:r w:rsidR="0058450A" w:rsidRPr="00E64779">
              <w:rPr>
                <w:rFonts w:ascii="Times New Roman" w:hAnsi="Times New Roman" w:cs="Times New Roman"/>
                <w:sz w:val="20"/>
                <w:szCs w:val="20"/>
              </w:rPr>
              <w:t xml:space="preserve"> as applicable</w:t>
            </w:r>
          </w:p>
        </w:tc>
        <w:tc>
          <w:tcPr>
            <w:tcW w:w="5912" w:type="dxa"/>
          </w:tcPr>
          <w:p w:rsidR="00755DAC" w:rsidRPr="00E64779" w:rsidRDefault="00755DAC" w:rsidP="00452D70">
            <w:pPr>
              <w:rPr>
                <w:rFonts w:ascii="Times New Roman" w:hAnsi="Times New Roman" w:cs="Times New Roman"/>
                <w:sz w:val="20"/>
                <w:szCs w:val="20"/>
              </w:rPr>
            </w:pPr>
            <w:r w:rsidRPr="00E64779">
              <w:rPr>
                <w:rFonts w:ascii="Times New Roman" w:hAnsi="Times New Roman" w:cs="Times New Roman"/>
                <w:sz w:val="20"/>
                <w:szCs w:val="20"/>
              </w:rPr>
              <w:t>Preferences for care may include ANY of the following:  CPR, artificial fluid or nutrition, symptom management, such as but not limited to, antibiotics for pneumonia, desire for palliative care, review of previous advance directive or life sustaining treatment plan</w:t>
            </w:r>
          </w:p>
          <w:p w:rsidR="00755DAC" w:rsidRPr="00E64779" w:rsidRDefault="00755DAC" w:rsidP="00452D70">
            <w:pPr>
              <w:rPr>
                <w:rFonts w:ascii="Times New Roman" w:hAnsi="Times New Roman" w:cs="Times New Roman"/>
                <w:sz w:val="20"/>
                <w:szCs w:val="20"/>
              </w:rPr>
            </w:pPr>
            <w:r w:rsidRPr="00E64779">
              <w:rPr>
                <w:rFonts w:ascii="Times New Roman" w:hAnsi="Times New Roman" w:cs="Times New Roman"/>
                <w:sz w:val="20"/>
                <w:szCs w:val="20"/>
              </w:rPr>
              <w:t xml:space="preserve">If an Advanced Directive was dated and signed during </w:t>
            </w:r>
            <w:r w:rsidR="00194BCD" w:rsidRPr="00E64779">
              <w:rPr>
                <w:rFonts w:ascii="Times New Roman" w:hAnsi="Times New Roman" w:cs="Times New Roman"/>
                <w:sz w:val="20"/>
                <w:szCs w:val="20"/>
              </w:rPr>
              <w:t>this ICU stay</w:t>
            </w:r>
            <w:r w:rsidRPr="00E64779">
              <w:rPr>
                <w:rFonts w:ascii="Times New Roman" w:hAnsi="Times New Roman" w:cs="Times New Roman"/>
                <w:sz w:val="20"/>
                <w:szCs w:val="20"/>
              </w:rPr>
              <w:t>, answer “1.”</w:t>
            </w:r>
          </w:p>
          <w:p w:rsidR="00755DAC" w:rsidRPr="00E64779" w:rsidRDefault="00755DAC" w:rsidP="00773A08">
            <w:pPr>
              <w:pStyle w:val="Header"/>
              <w:rPr>
                <w:rFonts w:ascii="Times New Roman" w:hAnsi="Times New Roman" w:cs="Times New Roman"/>
                <w:b/>
                <w:bCs/>
                <w:sz w:val="20"/>
                <w:szCs w:val="20"/>
              </w:rPr>
            </w:pPr>
            <w:r w:rsidRPr="00E64779">
              <w:rPr>
                <w:rFonts w:ascii="Times New Roman" w:hAnsi="Times New Roman" w:cs="Times New Roman"/>
                <w:sz w:val="20"/>
                <w:szCs w:val="20"/>
              </w:rPr>
              <w:t>Suggested data sources:  nursing notes, progress notes, social work notes</w:t>
            </w:r>
          </w:p>
        </w:tc>
      </w:tr>
      <w:tr w:rsidR="00755DAC" w:rsidRPr="00E64779" w:rsidTr="009C67EB">
        <w:tc>
          <w:tcPr>
            <w:tcW w:w="550" w:type="dxa"/>
          </w:tcPr>
          <w:p w:rsidR="00755DAC" w:rsidRPr="00E64779" w:rsidRDefault="00755DAC" w:rsidP="006D7C83">
            <w:pPr>
              <w:jc w:val="center"/>
              <w:rPr>
                <w:rFonts w:ascii="Times New Roman" w:hAnsi="Times New Roman" w:cs="Times New Roman"/>
              </w:rPr>
            </w:pPr>
            <w:r w:rsidRPr="00E64779">
              <w:rPr>
                <w:rFonts w:ascii="Times New Roman" w:hAnsi="Times New Roman" w:cs="Times New Roman"/>
              </w:rPr>
              <w:t>1</w:t>
            </w:r>
            <w:r w:rsidR="006D7C83" w:rsidRPr="00E64779">
              <w:rPr>
                <w:rFonts w:ascii="Times New Roman" w:hAnsi="Times New Roman" w:cs="Times New Roman"/>
              </w:rPr>
              <w:t>7</w:t>
            </w:r>
          </w:p>
        </w:tc>
        <w:tc>
          <w:tcPr>
            <w:tcW w:w="1092" w:type="dxa"/>
          </w:tcPr>
          <w:p w:rsidR="00755DAC" w:rsidRPr="00E64779" w:rsidRDefault="00755DAC" w:rsidP="005365E7">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idsurro</w:t>
            </w:r>
            <w:proofErr w:type="spellEnd"/>
          </w:p>
        </w:tc>
        <w:tc>
          <w:tcPr>
            <w:tcW w:w="5020" w:type="dxa"/>
          </w:tcPr>
          <w:p w:rsidR="00755DAC" w:rsidRPr="00E64779" w:rsidRDefault="00755DAC" w:rsidP="00452D70">
            <w:pPr>
              <w:pStyle w:val="Footer"/>
              <w:rPr>
                <w:rFonts w:ascii="Times New Roman" w:hAnsi="Times New Roman" w:cs="Times New Roman"/>
              </w:rPr>
            </w:pPr>
            <w:r w:rsidRPr="00E64779">
              <w:rPr>
                <w:rFonts w:ascii="Times New Roman" w:hAnsi="Times New Roman" w:cs="Times New Roman"/>
              </w:rPr>
              <w:t>During the ICU stay, did the physician/APN/PA, registered nurse, or social worker identify a surrogate?</w:t>
            </w:r>
          </w:p>
        </w:tc>
        <w:tc>
          <w:tcPr>
            <w:tcW w:w="2042" w:type="dxa"/>
          </w:tcPr>
          <w:p w:rsidR="00755DAC" w:rsidRPr="00E64779" w:rsidRDefault="00755DAC" w:rsidP="00452D70">
            <w:pPr>
              <w:jc w:val="center"/>
              <w:rPr>
                <w:rFonts w:ascii="Times New Roman" w:hAnsi="Times New Roman" w:cs="Times New Roman"/>
                <w:sz w:val="20"/>
                <w:szCs w:val="20"/>
              </w:rPr>
            </w:pPr>
            <w:r w:rsidRPr="00E64779">
              <w:rPr>
                <w:rFonts w:ascii="Times New Roman" w:hAnsi="Times New Roman" w:cs="Times New Roman"/>
                <w:sz w:val="20"/>
                <w:szCs w:val="20"/>
              </w:rPr>
              <w:t>1,2</w:t>
            </w:r>
          </w:p>
          <w:p w:rsidR="00755DAC" w:rsidRPr="00E64779" w:rsidRDefault="00755DAC" w:rsidP="00DC3241">
            <w:pPr>
              <w:jc w:val="center"/>
              <w:rPr>
                <w:rFonts w:ascii="Times New Roman" w:hAnsi="Times New Roman" w:cs="Times New Roman"/>
                <w:sz w:val="20"/>
                <w:szCs w:val="20"/>
              </w:rPr>
            </w:pPr>
            <w:r w:rsidRPr="00E64779">
              <w:rPr>
                <w:rFonts w:ascii="Times New Roman" w:hAnsi="Times New Roman" w:cs="Times New Roman"/>
                <w:sz w:val="20"/>
                <w:szCs w:val="20"/>
              </w:rPr>
              <w:t xml:space="preserve">If 1, auto-fill </w:t>
            </w:r>
            <w:proofErr w:type="spellStart"/>
            <w:r w:rsidRPr="00E64779">
              <w:rPr>
                <w:rFonts w:ascii="Times New Roman" w:hAnsi="Times New Roman" w:cs="Times New Roman"/>
                <w:sz w:val="20"/>
                <w:szCs w:val="20"/>
              </w:rPr>
              <w:t>tryidsur</w:t>
            </w:r>
            <w:proofErr w:type="spellEnd"/>
            <w:r w:rsidRPr="00E64779">
              <w:rPr>
                <w:rFonts w:ascii="Times New Roman" w:hAnsi="Times New Roman" w:cs="Times New Roman"/>
                <w:sz w:val="20"/>
                <w:szCs w:val="20"/>
              </w:rPr>
              <w:t xml:space="preserve"> as 95, and go to </w:t>
            </w:r>
            <w:proofErr w:type="spellStart"/>
            <w:r w:rsidRPr="00E64779">
              <w:rPr>
                <w:rFonts w:ascii="Times New Roman" w:hAnsi="Times New Roman" w:cs="Times New Roman"/>
                <w:sz w:val="20"/>
                <w:szCs w:val="20"/>
              </w:rPr>
              <w:t>surpref</w:t>
            </w:r>
            <w:proofErr w:type="spellEnd"/>
          </w:p>
          <w:p w:rsidR="00755DAC" w:rsidRPr="00E64779" w:rsidRDefault="00755DAC" w:rsidP="00DC3241">
            <w:pPr>
              <w:jc w:val="center"/>
              <w:rPr>
                <w:rFonts w:ascii="Times New Roman" w:hAnsi="Times New Roman" w:cs="Times New Roman"/>
                <w:sz w:val="20"/>
                <w:szCs w:val="20"/>
              </w:rPr>
            </w:pPr>
            <w:r w:rsidRPr="00E64779">
              <w:rPr>
                <w:rFonts w:ascii="Times New Roman" w:hAnsi="Times New Roman" w:cs="Times New Roman"/>
                <w:sz w:val="20"/>
                <w:szCs w:val="20"/>
              </w:rPr>
              <w:t xml:space="preserve">If 2, auto-fill </w:t>
            </w:r>
            <w:proofErr w:type="spellStart"/>
            <w:r w:rsidRPr="00E64779">
              <w:rPr>
                <w:rFonts w:ascii="Times New Roman" w:hAnsi="Times New Roman" w:cs="Times New Roman"/>
                <w:sz w:val="20"/>
                <w:szCs w:val="20"/>
              </w:rPr>
              <w:t>surpref</w:t>
            </w:r>
            <w:proofErr w:type="spellEnd"/>
            <w:r w:rsidRPr="00E64779">
              <w:rPr>
                <w:rFonts w:ascii="Times New Roman" w:hAnsi="Times New Roman" w:cs="Times New Roman"/>
                <w:sz w:val="20"/>
                <w:szCs w:val="20"/>
              </w:rPr>
              <w:t xml:space="preserve"> as 95</w:t>
            </w:r>
          </w:p>
        </w:tc>
        <w:tc>
          <w:tcPr>
            <w:tcW w:w="5912" w:type="dxa"/>
          </w:tcPr>
          <w:p w:rsidR="00194BCD" w:rsidRPr="00E64779" w:rsidRDefault="00755DAC" w:rsidP="00907214">
            <w:pPr>
              <w:autoSpaceDE w:val="0"/>
              <w:autoSpaceDN w:val="0"/>
              <w:adjustRightInd w:val="0"/>
              <w:rPr>
                <w:rFonts w:ascii="Times New Roman" w:hAnsi="Times New Roman" w:cs="Times New Roman"/>
                <w:sz w:val="20"/>
                <w:szCs w:val="20"/>
              </w:rPr>
            </w:pPr>
            <w:r w:rsidRPr="00E64779">
              <w:rPr>
                <w:rFonts w:ascii="Times New Roman" w:hAnsi="Times New Roman" w:cs="Times New Roman"/>
                <w:sz w:val="20"/>
                <w:szCs w:val="20"/>
              </w:rPr>
              <w:t xml:space="preserve">The surrogate is the individual(s) authorized to make health care decisions on behalf of a patient who lacks decision-making capacity. </w:t>
            </w:r>
          </w:p>
          <w:p w:rsidR="00194BCD" w:rsidRPr="00E64779" w:rsidRDefault="00194BCD" w:rsidP="00907214">
            <w:pPr>
              <w:autoSpaceDE w:val="0"/>
              <w:autoSpaceDN w:val="0"/>
              <w:adjustRightInd w:val="0"/>
              <w:rPr>
                <w:rFonts w:ascii="Times New Roman" w:hAnsi="Times New Roman" w:cs="Times New Roman"/>
                <w:sz w:val="20"/>
                <w:szCs w:val="20"/>
              </w:rPr>
            </w:pPr>
            <w:r w:rsidRPr="00E64779">
              <w:rPr>
                <w:rFonts w:ascii="Times New Roman" w:hAnsi="Times New Roman" w:cs="Times New Roman"/>
                <w:sz w:val="20"/>
                <w:szCs w:val="20"/>
              </w:rPr>
              <w:t>A surrogate may be a family member.</w:t>
            </w:r>
          </w:p>
          <w:p w:rsidR="00755DAC" w:rsidRPr="00E64779" w:rsidRDefault="00755DAC" w:rsidP="00907214">
            <w:pPr>
              <w:autoSpaceDE w:val="0"/>
              <w:autoSpaceDN w:val="0"/>
              <w:adjustRightInd w:val="0"/>
              <w:rPr>
                <w:rFonts w:ascii="Times New Roman" w:hAnsi="Times New Roman" w:cs="Times New Roman"/>
                <w:sz w:val="20"/>
                <w:szCs w:val="20"/>
              </w:rPr>
            </w:pPr>
            <w:r w:rsidRPr="00E64779">
              <w:rPr>
                <w:rFonts w:ascii="Times New Roman" w:hAnsi="Times New Roman" w:cs="Times New Roman"/>
                <w:sz w:val="20"/>
                <w:szCs w:val="20"/>
              </w:rPr>
              <w:t>Suggested data sources:  nursing notes, progress notes, social work notes</w:t>
            </w:r>
          </w:p>
        </w:tc>
      </w:tr>
      <w:tr w:rsidR="00755DAC" w:rsidRPr="00E64779" w:rsidTr="009C67EB">
        <w:tc>
          <w:tcPr>
            <w:tcW w:w="550" w:type="dxa"/>
          </w:tcPr>
          <w:p w:rsidR="00755DAC" w:rsidRPr="00E64779" w:rsidRDefault="00755DAC" w:rsidP="006D7C83">
            <w:pPr>
              <w:jc w:val="center"/>
              <w:rPr>
                <w:rFonts w:ascii="Times New Roman" w:hAnsi="Times New Roman" w:cs="Times New Roman"/>
              </w:rPr>
            </w:pPr>
            <w:r w:rsidRPr="00E64779">
              <w:rPr>
                <w:rFonts w:ascii="Times New Roman" w:hAnsi="Times New Roman" w:cs="Times New Roman"/>
              </w:rPr>
              <w:t>1</w:t>
            </w:r>
            <w:r w:rsidR="006D7C83" w:rsidRPr="00E64779">
              <w:rPr>
                <w:rFonts w:ascii="Times New Roman" w:hAnsi="Times New Roman" w:cs="Times New Roman"/>
              </w:rPr>
              <w:t>8</w:t>
            </w:r>
          </w:p>
        </w:tc>
        <w:tc>
          <w:tcPr>
            <w:tcW w:w="1092" w:type="dxa"/>
          </w:tcPr>
          <w:p w:rsidR="00755DAC" w:rsidRPr="00E64779" w:rsidRDefault="00755DAC" w:rsidP="00DC3241">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tryidsur</w:t>
            </w:r>
            <w:proofErr w:type="spellEnd"/>
          </w:p>
        </w:tc>
        <w:tc>
          <w:tcPr>
            <w:tcW w:w="5020" w:type="dxa"/>
          </w:tcPr>
          <w:p w:rsidR="001246D2" w:rsidRPr="00E64779" w:rsidRDefault="00755DAC">
            <w:pPr>
              <w:pStyle w:val="Footer"/>
              <w:rPr>
                <w:rFonts w:ascii="Times New Roman" w:hAnsi="Times New Roman" w:cs="Times New Roman"/>
              </w:rPr>
            </w:pPr>
            <w:r w:rsidRPr="00E64779">
              <w:rPr>
                <w:rFonts w:ascii="Times New Roman" w:hAnsi="Times New Roman" w:cs="Times New Roman"/>
              </w:rPr>
              <w:t xml:space="preserve">During the ICU stay, did the physician/APN/PA, registered nurse, or social worker document at least </w:t>
            </w:r>
            <w:r w:rsidR="000F6971" w:rsidRPr="00E64779">
              <w:rPr>
                <w:rFonts w:ascii="Times New Roman" w:hAnsi="Times New Roman" w:cs="Times New Roman"/>
              </w:rPr>
              <w:t xml:space="preserve">two </w:t>
            </w:r>
            <w:r w:rsidRPr="00E64779">
              <w:rPr>
                <w:rFonts w:ascii="Times New Roman" w:hAnsi="Times New Roman" w:cs="Times New Roman"/>
              </w:rPr>
              <w:t>attempt</w:t>
            </w:r>
            <w:r w:rsidR="000F6971" w:rsidRPr="00E64779">
              <w:rPr>
                <w:rFonts w:ascii="Times New Roman" w:hAnsi="Times New Roman" w:cs="Times New Roman"/>
              </w:rPr>
              <w:t>s</w:t>
            </w:r>
            <w:r w:rsidRPr="00E64779">
              <w:rPr>
                <w:rFonts w:ascii="Times New Roman" w:hAnsi="Times New Roman" w:cs="Times New Roman"/>
              </w:rPr>
              <w:t xml:space="preserve"> to identify a surrogate?</w:t>
            </w:r>
          </w:p>
        </w:tc>
        <w:tc>
          <w:tcPr>
            <w:tcW w:w="2042" w:type="dxa"/>
          </w:tcPr>
          <w:p w:rsidR="00755DAC" w:rsidRPr="00E64779" w:rsidRDefault="00755DAC" w:rsidP="00DC3241">
            <w:pPr>
              <w:jc w:val="center"/>
              <w:rPr>
                <w:rFonts w:ascii="Times New Roman" w:hAnsi="Times New Roman" w:cs="Times New Roman"/>
                <w:sz w:val="20"/>
                <w:szCs w:val="20"/>
              </w:rPr>
            </w:pPr>
            <w:r w:rsidRPr="00E64779">
              <w:rPr>
                <w:rFonts w:ascii="Times New Roman" w:hAnsi="Times New Roman" w:cs="Times New Roman"/>
                <w:sz w:val="20"/>
                <w:szCs w:val="20"/>
              </w:rPr>
              <w:t>1,2,95</w:t>
            </w:r>
          </w:p>
          <w:p w:rsidR="00755DAC" w:rsidRPr="00E64779" w:rsidRDefault="00755DAC" w:rsidP="00DC3241">
            <w:pPr>
              <w:jc w:val="center"/>
              <w:rPr>
                <w:rFonts w:ascii="Times New Roman" w:hAnsi="Times New Roman" w:cs="Times New Roman"/>
                <w:sz w:val="20"/>
                <w:szCs w:val="20"/>
              </w:rPr>
            </w:pPr>
            <w:r w:rsidRPr="00E64779">
              <w:rPr>
                <w:rFonts w:ascii="Times New Roman" w:hAnsi="Times New Roman" w:cs="Times New Roman"/>
                <w:sz w:val="20"/>
                <w:szCs w:val="20"/>
              </w:rPr>
              <w:t xml:space="preserve">Will be auto-filled as 95 if </w:t>
            </w:r>
            <w:proofErr w:type="spellStart"/>
            <w:r w:rsidRPr="00E64779">
              <w:rPr>
                <w:rFonts w:ascii="Times New Roman" w:hAnsi="Times New Roman" w:cs="Times New Roman"/>
                <w:sz w:val="20"/>
                <w:szCs w:val="20"/>
              </w:rPr>
              <w:t>idsurro</w:t>
            </w:r>
            <w:proofErr w:type="spellEnd"/>
            <w:r w:rsidRPr="00E64779">
              <w:rPr>
                <w:rFonts w:ascii="Times New Roman" w:hAnsi="Times New Roman" w:cs="Times New Roman"/>
                <w:sz w:val="20"/>
                <w:szCs w:val="20"/>
              </w:rPr>
              <w:t xml:space="preserve"> = 1</w:t>
            </w:r>
          </w:p>
          <w:p w:rsidR="00755DAC" w:rsidRPr="00E64779" w:rsidRDefault="00755DAC" w:rsidP="00DC3241">
            <w:pPr>
              <w:jc w:val="center"/>
              <w:rPr>
                <w:rFonts w:ascii="Times New Roman" w:hAnsi="Times New Roman" w:cs="Times New Roman"/>
                <w:sz w:val="20"/>
                <w:szCs w:val="20"/>
              </w:rPr>
            </w:pPr>
            <w:r w:rsidRPr="00E64779">
              <w:rPr>
                <w:rFonts w:ascii="Times New Roman" w:hAnsi="Times New Roman" w:cs="Times New Roman"/>
                <w:sz w:val="20"/>
                <w:szCs w:val="20"/>
              </w:rPr>
              <w:t xml:space="preserve">If 1 or 2, go to </w:t>
            </w:r>
            <w:proofErr w:type="spellStart"/>
            <w:r w:rsidR="0058450A" w:rsidRPr="00E64779">
              <w:rPr>
                <w:rFonts w:ascii="Times New Roman" w:hAnsi="Times New Roman" w:cs="Times New Roman"/>
                <w:sz w:val="20"/>
                <w:szCs w:val="20"/>
              </w:rPr>
              <w:t>ptnoamb</w:t>
            </w:r>
            <w:proofErr w:type="spellEnd"/>
            <w:r w:rsidR="0058450A" w:rsidRPr="00E64779">
              <w:rPr>
                <w:rFonts w:ascii="Times New Roman" w:hAnsi="Times New Roman" w:cs="Times New Roman"/>
                <w:sz w:val="20"/>
                <w:szCs w:val="20"/>
              </w:rPr>
              <w:t xml:space="preserve"> as applicable</w:t>
            </w:r>
          </w:p>
          <w:p w:rsidR="00755DAC" w:rsidRPr="00E64779" w:rsidRDefault="00755DAC" w:rsidP="00DC3241">
            <w:pPr>
              <w:jc w:val="center"/>
              <w:rPr>
                <w:rFonts w:ascii="Times New Roman" w:hAnsi="Times New Roman" w:cs="Times New Roman"/>
                <w:sz w:val="20"/>
                <w:szCs w:val="20"/>
              </w:rPr>
            </w:pPr>
          </w:p>
        </w:tc>
        <w:tc>
          <w:tcPr>
            <w:tcW w:w="5912" w:type="dxa"/>
          </w:tcPr>
          <w:p w:rsidR="001A111E" w:rsidRPr="00E64779" w:rsidRDefault="001A111E" w:rsidP="001A111E">
            <w:pPr>
              <w:autoSpaceDE w:val="0"/>
              <w:autoSpaceDN w:val="0"/>
              <w:adjustRightInd w:val="0"/>
              <w:rPr>
                <w:rFonts w:ascii="Times New Roman" w:hAnsi="Times New Roman" w:cs="Times New Roman"/>
                <w:sz w:val="20"/>
                <w:szCs w:val="20"/>
              </w:rPr>
            </w:pPr>
            <w:r w:rsidRPr="00E64779">
              <w:rPr>
                <w:rFonts w:ascii="Times New Roman" w:hAnsi="Times New Roman" w:cs="Times New Roman"/>
                <w:sz w:val="20"/>
                <w:szCs w:val="20"/>
              </w:rPr>
              <w:t xml:space="preserve">The surrogate is the individual(s) authorized to make health care decisions on behalf of a patient who lacks decision-making capacity. </w:t>
            </w:r>
          </w:p>
          <w:p w:rsidR="001A111E" w:rsidRPr="00E64779" w:rsidRDefault="001A111E" w:rsidP="001A111E">
            <w:pPr>
              <w:autoSpaceDE w:val="0"/>
              <w:autoSpaceDN w:val="0"/>
              <w:adjustRightInd w:val="0"/>
              <w:rPr>
                <w:rFonts w:ascii="Times New Roman" w:hAnsi="Times New Roman" w:cs="Times New Roman"/>
                <w:sz w:val="20"/>
                <w:szCs w:val="20"/>
              </w:rPr>
            </w:pPr>
            <w:r w:rsidRPr="00E64779">
              <w:rPr>
                <w:rFonts w:ascii="Times New Roman" w:hAnsi="Times New Roman" w:cs="Times New Roman"/>
                <w:sz w:val="20"/>
                <w:szCs w:val="20"/>
              </w:rPr>
              <w:t>A surrogate may be a family member.</w:t>
            </w:r>
          </w:p>
          <w:p w:rsidR="00755DAC" w:rsidRPr="00E64779" w:rsidRDefault="00755DAC" w:rsidP="00DC3241">
            <w:pPr>
              <w:rPr>
                <w:rFonts w:ascii="Times New Roman" w:hAnsi="Times New Roman" w:cs="Times New Roman"/>
                <w:sz w:val="20"/>
                <w:szCs w:val="20"/>
              </w:rPr>
            </w:pPr>
            <w:r w:rsidRPr="00E64779">
              <w:rPr>
                <w:rFonts w:ascii="Times New Roman" w:hAnsi="Times New Roman" w:cs="Times New Roman"/>
                <w:sz w:val="20"/>
                <w:szCs w:val="20"/>
              </w:rPr>
              <w:t>Suggested data sources:  nursing notes, progress notes, social work notes</w:t>
            </w:r>
          </w:p>
        </w:tc>
      </w:tr>
      <w:tr w:rsidR="00755DAC" w:rsidRPr="00E64779" w:rsidTr="009C67EB">
        <w:tc>
          <w:tcPr>
            <w:tcW w:w="550" w:type="dxa"/>
          </w:tcPr>
          <w:p w:rsidR="00755DAC" w:rsidRPr="00E64779" w:rsidRDefault="00755DAC" w:rsidP="006D7C83">
            <w:pPr>
              <w:jc w:val="center"/>
              <w:rPr>
                <w:rFonts w:ascii="Times New Roman" w:hAnsi="Times New Roman" w:cs="Times New Roman"/>
              </w:rPr>
            </w:pPr>
            <w:r w:rsidRPr="00E64779">
              <w:rPr>
                <w:rFonts w:ascii="Times New Roman" w:hAnsi="Times New Roman" w:cs="Times New Roman"/>
              </w:rPr>
              <w:t>1</w:t>
            </w:r>
            <w:r w:rsidR="006D7C83" w:rsidRPr="00E64779">
              <w:rPr>
                <w:rFonts w:ascii="Times New Roman" w:hAnsi="Times New Roman" w:cs="Times New Roman"/>
              </w:rPr>
              <w:t>9</w:t>
            </w:r>
          </w:p>
        </w:tc>
        <w:tc>
          <w:tcPr>
            <w:tcW w:w="1092" w:type="dxa"/>
          </w:tcPr>
          <w:p w:rsidR="00755DAC" w:rsidRPr="00E64779" w:rsidRDefault="00755DAC" w:rsidP="00EA1D2E">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surpref</w:t>
            </w:r>
            <w:proofErr w:type="spellEnd"/>
          </w:p>
        </w:tc>
        <w:tc>
          <w:tcPr>
            <w:tcW w:w="5020" w:type="dxa"/>
          </w:tcPr>
          <w:p w:rsidR="00755DAC" w:rsidRPr="00E64779" w:rsidRDefault="00755DAC" w:rsidP="00EA1D2E">
            <w:pPr>
              <w:pStyle w:val="Footer"/>
              <w:rPr>
                <w:rFonts w:ascii="Times New Roman" w:hAnsi="Times New Roman" w:cs="Times New Roman"/>
              </w:rPr>
            </w:pPr>
            <w:r w:rsidRPr="00E64779">
              <w:rPr>
                <w:rFonts w:ascii="Times New Roman" w:hAnsi="Times New Roman" w:cs="Times New Roman"/>
              </w:rPr>
              <w:t>During the ICU stay, did the physician/APN/PA, registered nurse, or social worker discuss preferences for care with the caregiver/surrogate?</w:t>
            </w:r>
          </w:p>
          <w:p w:rsidR="00755DAC" w:rsidRPr="00E64779" w:rsidRDefault="00755DAC" w:rsidP="00EA1D2E">
            <w:pPr>
              <w:pStyle w:val="Footer"/>
              <w:rPr>
                <w:rFonts w:ascii="Times New Roman" w:hAnsi="Times New Roman" w:cs="Times New Roman"/>
              </w:rPr>
            </w:pPr>
            <w:r w:rsidRPr="00E64779">
              <w:rPr>
                <w:rFonts w:ascii="Times New Roman" w:hAnsi="Times New Roman" w:cs="Times New Roman"/>
              </w:rPr>
              <w:t>1.  Yes</w:t>
            </w:r>
          </w:p>
          <w:p w:rsidR="00755DAC" w:rsidRPr="00E64779" w:rsidRDefault="00755DAC" w:rsidP="00EA1D2E">
            <w:pPr>
              <w:pStyle w:val="Footer"/>
              <w:rPr>
                <w:rFonts w:ascii="Times New Roman" w:hAnsi="Times New Roman" w:cs="Times New Roman"/>
              </w:rPr>
            </w:pPr>
            <w:r w:rsidRPr="00E64779">
              <w:rPr>
                <w:rFonts w:ascii="Times New Roman" w:hAnsi="Times New Roman" w:cs="Times New Roman"/>
              </w:rPr>
              <w:t>2.  No</w:t>
            </w:r>
          </w:p>
          <w:p w:rsidR="00755DAC" w:rsidRPr="00E64779" w:rsidRDefault="00755DAC" w:rsidP="004E6B14">
            <w:pPr>
              <w:pStyle w:val="Footer"/>
              <w:rPr>
                <w:rFonts w:ascii="Times New Roman" w:hAnsi="Times New Roman" w:cs="Times New Roman"/>
              </w:rPr>
            </w:pPr>
            <w:r w:rsidRPr="00E64779">
              <w:rPr>
                <w:rFonts w:ascii="Times New Roman" w:hAnsi="Times New Roman" w:cs="Times New Roman"/>
              </w:rPr>
              <w:t>95. Not applicable</w:t>
            </w:r>
          </w:p>
        </w:tc>
        <w:tc>
          <w:tcPr>
            <w:tcW w:w="2042" w:type="dxa"/>
          </w:tcPr>
          <w:p w:rsidR="00755DAC" w:rsidRPr="00E64779" w:rsidRDefault="00755DAC" w:rsidP="00EA1D2E">
            <w:pPr>
              <w:jc w:val="center"/>
              <w:rPr>
                <w:rFonts w:ascii="Times New Roman" w:hAnsi="Times New Roman" w:cs="Times New Roman"/>
                <w:sz w:val="20"/>
                <w:szCs w:val="20"/>
              </w:rPr>
            </w:pPr>
            <w:r w:rsidRPr="00E64779">
              <w:rPr>
                <w:rFonts w:ascii="Times New Roman" w:hAnsi="Times New Roman" w:cs="Times New Roman"/>
                <w:sz w:val="20"/>
                <w:szCs w:val="20"/>
              </w:rPr>
              <w:t>1,2,95</w:t>
            </w:r>
          </w:p>
          <w:p w:rsidR="00755DAC" w:rsidRPr="00E64779" w:rsidRDefault="00755DAC" w:rsidP="00EA1D2E">
            <w:pPr>
              <w:jc w:val="center"/>
              <w:rPr>
                <w:rFonts w:ascii="Times New Roman" w:hAnsi="Times New Roman" w:cs="Times New Roman"/>
                <w:sz w:val="20"/>
                <w:szCs w:val="20"/>
              </w:rPr>
            </w:pPr>
            <w:r w:rsidRPr="00E64779">
              <w:rPr>
                <w:rFonts w:ascii="Times New Roman" w:hAnsi="Times New Roman" w:cs="Times New Roman"/>
                <w:sz w:val="20"/>
                <w:szCs w:val="20"/>
              </w:rPr>
              <w:t xml:space="preserve">Will be auto-filled as 95 if </w:t>
            </w:r>
            <w:proofErr w:type="spellStart"/>
            <w:r w:rsidRPr="00E64779">
              <w:rPr>
                <w:rFonts w:ascii="Times New Roman" w:hAnsi="Times New Roman" w:cs="Times New Roman"/>
                <w:sz w:val="20"/>
                <w:szCs w:val="20"/>
              </w:rPr>
              <w:t>idsurro</w:t>
            </w:r>
            <w:proofErr w:type="spellEnd"/>
            <w:r w:rsidRPr="00E64779">
              <w:rPr>
                <w:rFonts w:ascii="Times New Roman" w:hAnsi="Times New Roman" w:cs="Times New Roman"/>
                <w:sz w:val="20"/>
                <w:szCs w:val="20"/>
              </w:rPr>
              <w:t xml:space="preserve"> = 2</w:t>
            </w:r>
          </w:p>
          <w:p w:rsidR="001246D2" w:rsidRPr="00E64779" w:rsidRDefault="002A42F1">
            <w:pPr>
              <w:jc w:val="center"/>
              <w:rPr>
                <w:rFonts w:ascii="Times New Roman" w:hAnsi="Times New Roman" w:cs="Times New Roman"/>
                <w:sz w:val="20"/>
                <w:szCs w:val="20"/>
              </w:rPr>
            </w:pPr>
            <w:r w:rsidRPr="00E64779">
              <w:rPr>
                <w:rFonts w:ascii="Times New Roman" w:hAnsi="Times New Roman" w:cs="Times New Roman"/>
                <w:sz w:val="20"/>
                <w:szCs w:val="20"/>
              </w:rPr>
              <w:t xml:space="preserve">If 1 or 2, go to </w:t>
            </w:r>
            <w:proofErr w:type="spellStart"/>
            <w:r w:rsidR="0058450A" w:rsidRPr="00E64779">
              <w:rPr>
                <w:rFonts w:ascii="Times New Roman" w:hAnsi="Times New Roman" w:cs="Times New Roman"/>
                <w:sz w:val="20"/>
                <w:szCs w:val="20"/>
              </w:rPr>
              <w:t>ptnoamb</w:t>
            </w:r>
            <w:proofErr w:type="spellEnd"/>
            <w:r w:rsidR="0058450A" w:rsidRPr="00E64779">
              <w:rPr>
                <w:rFonts w:ascii="Times New Roman" w:hAnsi="Times New Roman" w:cs="Times New Roman"/>
                <w:sz w:val="20"/>
                <w:szCs w:val="20"/>
              </w:rPr>
              <w:t xml:space="preserve"> as applicable</w:t>
            </w:r>
          </w:p>
        </w:tc>
        <w:tc>
          <w:tcPr>
            <w:tcW w:w="5912" w:type="dxa"/>
          </w:tcPr>
          <w:p w:rsidR="00755DAC" w:rsidRPr="00E64779" w:rsidRDefault="00755DAC" w:rsidP="00EA1D2E">
            <w:pPr>
              <w:rPr>
                <w:rFonts w:ascii="Times New Roman" w:hAnsi="Times New Roman" w:cs="Times New Roman"/>
                <w:sz w:val="20"/>
                <w:szCs w:val="20"/>
              </w:rPr>
            </w:pPr>
            <w:r w:rsidRPr="00E64779">
              <w:rPr>
                <w:rFonts w:ascii="Times New Roman" w:hAnsi="Times New Roman" w:cs="Times New Roman"/>
                <w:sz w:val="20"/>
                <w:szCs w:val="20"/>
              </w:rPr>
              <w:t>Preferences for care may include ANY of the following:  CPR, artificial fluid or nutrition, symptom management, such as but not limited to, antibiotics for pneumonia, desire for palliative care, review of previous advance directive or life sustaining treatment plan</w:t>
            </w:r>
          </w:p>
          <w:p w:rsidR="00755DAC" w:rsidRPr="00E64779" w:rsidRDefault="00755DAC" w:rsidP="004E6B14">
            <w:pPr>
              <w:rPr>
                <w:rFonts w:ascii="Times New Roman" w:hAnsi="Times New Roman" w:cs="Times New Roman"/>
                <w:b/>
                <w:bCs/>
                <w:sz w:val="20"/>
                <w:szCs w:val="20"/>
              </w:rPr>
            </w:pPr>
            <w:r w:rsidRPr="00E64779">
              <w:rPr>
                <w:rFonts w:ascii="Times New Roman" w:hAnsi="Times New Roman" w:cs="Times New Roman"/>
                <w:sz w:val="20"/>
                <w:szCs w:val="20"/>
              </w:rPr>
              <w:t>If an Advanced Directive was dated and signed during this hospitalization, answer “1.”</w:t>
            </w:r>
          </w:p>
        </w:tc>
      </w:tr>
      <w:tr w:rsidR="0058450A" w:rsidRPr="00E64779" w:rsidTr="0058450A">
        <w:tc>
          <w:tcPr>
            <w:tcW w:w="14616" w:type="dxa"/>
            <w:gridSpan w:val="5"/>
          </w:tcPr>
          <w:p w:rsidR="001246D2" w:rsidRPr="00E64779" w:rsidRDefault="0058450A">
            <w:pPr>
              <w:rPr>
                <w:rFonts w:ascii="Times New Roman" w:hAnsi="Times New Roman" w:cs="Times New Roman"/>
                <w:sz w:val="20"/>
                <w:szCs w:val="20"/>
              </w:rPr>
            </w:pPr>
            <w:r w:rsidRPr="00E64779">
              <w:rPr>
                <w:rFonts w:ascii="Times New Roman" w:hAnsi="Times New Roman" w:cs="Times New Roman"/>
                <w:b/>
                <w:bCs/>
              </w:rPr>
              <w:t xml:space="preserve">If </w:t>
            </w:r>
            <w:proofErr w:type="spellStart"/>
            <w:r w:rsidRPr="00E64779">
              <w:rPr>
                <w:rFonts w:ascii="Times New Roman" w:hAnsi="Times New Roman" w:cs="Times New Roman"/>
                <w:b/>
                <w:bCs/>
              </w:rPr>
              <w:t>icuadmdt</w:t>
            </w:r>
            <w:proofErr w:type="spellEnd"/>
            <w:r w:rsidRPr="00E64779">
              <w:rPr>
                <w:rFonts w:ascii="Times New Roman" w:hAnsi="Times New Roman" w:cs="Times New Roman"/>
                <w:b/>
                <w:bCs/>
              </w:rPr>
              <w:t xml:space="preserve"> – </w:t>
            </w:r>
            <w:proofErr w:type="spellStart"/>
            <w:r w:rsidRPr="00E64779">
              <w:rPr>
                <w:rFonts w:ascii="Times New Roman" w:hAnsi="Times New Roman" w:cs="Times New Roman"/>
                <w:b/>
                <w:bCs/>
              </w:rPr>
              <w:t>admdate</w:t>
            </w:r>
            <w:proofErr w:type="spellEnd"/>
            <w:r w:rsidRPr="00E64779">
              <w:rPr>
                <w:rFonts w:ascii="Times New Roman" w:hAnsi="Times New Roman" w:cs="Times New Roman"/>
                <w:b/>
                <w:bCs/>
              </w:rPr>
              <w:t xml:space="preserve"> &gt; 3 days; go to </w:t>
            </w:r>
            <w:proofErr w:type="spellStart"/>
            <w:r w:rsidRPr="00E64779">
              <w:rPr>
                <w:rFonts w:ascii="Times New Roman" w:hAnsi="Times New Roman" w:cs="Times New Roman"/>
                <w:b/>
                <w:bCs/>
              </w:rPr>
              <w:t>ptnoamb</w:t>
            </w:r>
            <w:proofErr w:type="spellEnd"/>
            <w:r w:rsidRPr="00E64779">
              <w:rPr>
                <w:rFonts w:ascii="Times New Roman" w:hAnsi="Times New Roman" w:cs="Times New Roman"/>
                <w:b/>
                <w:bCs/>
              </w:rPr>
              <w:t xml:space="preserve">; </w:t>
            </w:r>
            <w:r w:rsidR="00E67EE2" w:rsidRPr="00E64779">
              <w:rPr>
                <w:rFonts w:ascii="Times New Roman" w:hAnsi="Times New Roman" w:cs="Times New Roman"/>
                <w:b/>
                <w:bCs/>
              </w:rPr>
              <w:t xml:space="preserve">else if </w:t>
            </w:r>
            <w:proofErr w:type="spellStart"/>
            <w:r w:rsidRPr="00E64779">
              <w:rPr>
                <w:rFonts w:ascii="Times New Roman" w:hAnsi="Times New Roman" w:cs="Times New Roman"/>
                <w:b/>
                <w:bCs/>
              </w:rPr>
              <w:t>icuadmdt</w:t>
            </w:r>
            <w:proofErr w:type="spellEnd"/>
            <w:r w:rsidRPr="00E64779">
              <w:rPr>
                <w:rFonts w:ascii="Times New Roman" w:hAnsi="Times New Roman" w:cs="Times New Roman"/>
                <w:b/>
                <w:bCs/>
              </w:rPr>
              <w:t xml:space="preserve"> – admdate </w:t>
            </w:r>
            <w:r w:rsidRPr="0009766A">
              <w:rPr>
                <w:rFonts w:ascii="Times New Roman" w:hAnsi="Times New Roman" w:cs="Times New Roman"/>
                <w:b/>
                <w:bCs/>
                <w:highlight w:val="yellow"/>
              </w:rPr>
              <w:t xml:space="preserve">&lt; </w:t>
            </w:r>
            <w:r w:rsidR="0009766A" w:rsidRPr="0009766A">
              <w:rPr>
                <w:rFonts w:ascii="Times New Roman" w:hAnsi="Times New Roman" w:cs="Times New Roman"/>
                <w:b/>
                <w:bCs/>
                <w:highlight w:val="yellow"/>
              </w:rPr>
              <w:t>=</w:t>
            </w:r>
            <w:r w:rsidRPr="00E64779">
              <w:rPr>
                <w:rFonts w:ascii="Times New Roman" w:hAnsi="Times New Roman" w:cs="Times New Roman"/>
                <w:b/>
                <w:bCs/>
              </w:rPr>
              <w:t xml:space="preserve">3 days, go to </w:t>
            </w:r>
            <w:proofErr w:type="spellStart"/>
            <w:r w:rsidRPr="00E64779">
              <w:rPr>
                <w:rFonts w:ascii="Times New Roman" w:hAnsi="Times New Roman" w:cs="Times New Roman"/>
                <w:b/>
                <w:bCs/>
              </w:rPr>
              <w:t>cogadmit</w:t>
            </w:r>
            <w:proofErr w:type="spellEnd"/>
          </w:p>
        </w:tc>
      </w:tr>
      <w:tr w:rsidR="002C266E" w:rsidRPr="00E64779" w:rsidTr="009C67EB">
        <w:tc>
          <w:tcPr>
            <w:tcW w:w="550" w:type="dxa"/>
          </w:tcPr>
          <w:p w:rsidR="002C266E" w:rsidRPr="00E64779" w:rsidRDefault="002C266E" w:rsidP="00773A08">
            <w:pPr>
              <w:jc w:val="center"/>
              <w:rPr>
                <w:rFonts w:ascii="Times New Roman" w:hAnsi="Times New Roman" w:cs="Times New Roman"/>
              </w:rPr>
            </w:pPr>
          </w:p>
        </w:tc>
        <w:tc>
          <w:tcPr>
            <w:tcW w:w="1092" w:type="dxa"/>
          </w:tcPr>
          <w:p w:rsidR="002C266E" w:rsidRPr="00E64779" w:rsidRDefault="002C266E" w:rsidP="00773A08">
            <w:pPr>
              <w:jc w:val="center"/>
              <w:rPr>
                <w:rFonts w:ascii="Times New Roman" w:hAnsi="Times New Roman" w:cs="Times New Roman"/>
                <w:sz w:val="20"/>
                <w:szCs w:val="20"/>
              </w:rPr>
            </w:pPr>
          </w:p>
        </w:tc>
        <w:tc>
          <w:tcPr>
            <w:tcW w:w="5020" w:type="dxa"/>
          </w:tcPr>
          <w:p w:rsidR="002C266E" w:rsidRPr="00E64779" w:rsidRDefault="00D75DFE" w:rsidP="00452D70">
            <w:pPr>
              <w:pStyle w:val="Footer"/>
              <w:rPr>
                <w:rFonts w:ascii="Times New Roman" w:hAnsi="Times New Roman" w:cs="Times New Roman"/>
                <w:b/>
              </w:rPr>
            </w:pPr>
            <w:r w:rsidRPr="00E64779">
              <w:rPr>
                <w:rFonts w:ascii="Times New Roman" w:hAnsi="Times New Roman" w:cs="Times New Roman"/>
                <w:b/>
              </w:rPr>
              <w:t>Ambulation</w:t>
            </w:r>
          </w:p>
        </w:tc>
        <w:tc>
          <w:tcPr>
            <w:tcW w:w="2042" w:type="dxa"/>
          </w:tcPr>
          <w:p w:rsidR="002C266E" w:rsidRPr="00E64779" w:rsidRDefault="002C266E" w:rsidP="00452D70">
            <w:pPr>
              <w:jc w:val="center"/>
              <w:rPr>
                <w:rFonts w:ascii="Times New Roman" w:hAnsi="Times New Roman" w:cs="Times New Roman"/>
              </w:rPr>
            </w:pPr>
          </w:p>
        </w:tc>
        <w:tc>
          <w:tcPr>
            <w:tcW w:w="5912" w:type="dxa"/>
          </w:tcPr>
          <w:p w:rsidR="002C266E" w:rsidRPr="00E64779" w:rsidRDefault="002C266E" w:rsidP="00452D70">
            <w:pPr>
              <w:rPr>
                <w:rFonts w:ascii="Times New Roman" w:hAnsi="Times New Roman" w:cs="Times New Roman"/>
                <w:sz w:val="20"/>
                <w:szCs w:val="20"/>
              </w:rPr>
            </w:pPr>
          </w:p>
        </w:tc>
      </w:tr>
      <w:tr w:rsidR="003228DC" w:rsidRPr="00E64779" w:rsidTr="009C67EB">
        <w:tc>
          <w:tcPr>
            <w:tcW w:w="550" w:type="dxa"/>
          </w:tcPr>
          <w:p w:rsidR="003228DC" w:rsidRPr="00E64779" w:rsidRDefault="00C024DD" w:rsidP="00773A08">
            <w:pPr>
              <w:jc w:val="center"/>
              <w:rPr>
                <w:rFonts w:ascii="Times New Roman" w:hAnsi="Times New Roman" w:cs="Times New Roman"/>
              </w:rPr>
            </w:pPr>
            <w:r w:rsidRPr="00E64779">
              <w:rPr>
                <w:rFonts w:ascii="Times New Roman" w:hAnsi="Times New Roman" w:cs="Times New Roman"/>
              </w:rPr>
              <w:t>20</w:t>
            </w:r>
          </w:p>
        </w:tc>
        <w:tc>
          <w:tcPr>
            <w:tcW w:w="1092" w:type="dxa"/>
          </w:tcPr>
          <w:p w:rsidR="003228DC" w:rsidRPr="00E64779" w:rsidRDefault="00D75DFE" w:rsidP="00553FED">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pt</w:t>
            </w:r>
            <w:r w:rsidR="00553FED" w:rsidRPr="00E64779">
              <w:rPr>
                <w:rFonts w:ascii="Times New Roman" w:hAnsi="Times New Roman" w:cs="Times New Roman"/>
                <w:sz w:val="20"/>
                <w:szCs w:val="20"/>
              </w:rPr>
              <w:t>noamb</w:t>
            </w:r>
            <w:proofErr w:type="spellEnd"/>
          </w:p>
        </w:tc>
        <w:tc>
          <w:tcPr>
            <w:tcW w:w="5020" w:type="dxa"/>
          </w:tcPr>
          <w:p w:rsidR="003228DC" w:rsidRPr="00E64779" w:rsidRDefault="004918BC" w:rsidP="003228DC">
            <w:pPr>
              <w:pStyle w:val="Footer"/>
              <w:rPr>
                <w:rFonts w:ascii="Times New Roman" w:hAnsi="Times New Roman" w:cs="Times New Roman"/>
              </w:rPr>
            </w:pPr>
            <w:r w:rsidRPr="00E64779">
              <w:rPr>
                <w:rFonts w:ascii="Times New Roman" w:hAnsi="Times New Roman" w:cs="Times New Roman"/>
              </w:rPr>
              <w:t xml:space="preserve">Does the record document that the patient was bedridden prior to admission? </w:t>
            </w:r>
          </w:p>
          <w:p w:rsidR="003228DC" w:rsidRPr="00E64779" w:rsidRDefault="004918BC" w:rsidP="003228DC">
            <w:pPr>
              <w:pStyle w:val="Footer"/>
              <w:rPr>
                <w:rFonts w:ascii="Times New Roman" w:hAnsi="Times New Roman" w:cs="Times New Roman"/>
              </w:rPr>
            </w:pPr>
            <w:r w:rsidRPr="00E64779">
              <w:rPr>
                <w:rFonts w:ascii="Times New Roman" w:hAnsi="Times New Roman" w:cs="Times New Roman"/>
              </w:rPr>
              <w:t>1.  Yes</w:t>
            </w:r>
          </w:p>
          <w:p w:rsidR="003228DC" w:rsidRPr="00E64779" w:rsidRDefault="004918BC" w:rsidP="003228DC">
            <w:pPr>
              <w:pStyle w:val="Footer"/>
              <w:rPr>
                <w:rFonts w:ascii="Times New Roman" w:hAnsi="Times New Roman" w:cs="Times New Roman"/>
              </w:rPr>
            </w:pPr>
            <w:r w:rsidRPr="00E64779">
              <w:rPr>
                <w:rFonts w:ascii="Times New Roman" w:hAnsi="Times New Roman" w:cs="Times New Roman"/>
              </w:rPr>
              <w:t>2.  No</w:t>
            </w:r>
          </w:p>
        </w:tc>
        <w:tc>
          <w:tcPr>
            <w:tcW w:w="2042" w:type="dxa"/>
          </w:tcPr>
          <w:p w:rsidR="003228DC" w:rsidRPr="00E64779" w:rsidRDefault="003228DC" w:rsidP="00452D70">
            <w:pPr>
              <w:jc w:val="center"/>
              <w:rPr>
                <w:rFonts w:ascii="Times New Roman" w:hAnsi="Times New Roman" w:cs="Times New Roman"/>
                <w:sz w:val="20"/>
                <w:szCs w:val="20"/>
              </w:rPr>
            </w:pPr>
            <w:r w:rsidRPr="00E64779">
              <w:rPr>
                <w:rFonts w:ascii="Times New Roman" w:hAnsi="Times New Roman" w:cs="Times New Roman"/>
                <w:sz w:val="20"/>
                <w:szCs w:val="20"/>
              </w:rPr>
              <w:t>1,2</w:t>
            </w:r>
          </w:p>
          <w:p w:rsidR="00161D08" w:rsidRPr="00E64779" w:rsidRDefault="00161D08" w:rsidP="00452D70">
            <w:pPr>
              <w:jc w:val="center"/>
              <w:rPr>
                <w:rFonts w:ascii="Times New Roman" w:hAnsi="Times New Roman" w:cs="Times New Roman"/>
                <w:sz w:val="20"/>
                <w:szCs w:val="20"/>
              </w:rPr>
            </w:pPr>
            <w:r w:rsidRPr="00E64779">
              <w:rPr>
                <w:rFonts w:ascii="Times New Roman" w:hAnsi="Times New Roman" w:cs="Times New Roman"/>
                <w:sz w:val="20"/>
                <w:szCs w:val="20"/>
              </w:rPr>
              <w:t xml:space="preserve">If 1, go to </w:t>
            </w:r>
            <w:proofErr w:type="spellStart"/>
            <w:r w:rsidRPr="00E64779">
              <w:rPr>
                <w:rFonts w:ascii="Times New Roman" w:hAnsi="Times New Roman" w:cs="Times New Roman"/>
                <w:sz w:val="20"/>
                <w:szCs w:val="20"/>
              </w:rPr>
              <w:t>cogadmit</w:t>
            </w:r>
            <w:proofErr w:type="spellEnd"/>
          </w:p>
        </w:tc>
        <w:tc>
          <w:tcPr>
            <w:tcW w:w="5912" w:type="dxa"/>
          </w:tcPr>
          <w:p w:rsidR="003228DC" w:rsidRPr="00E64779" w:rsidRDefault="003228DC" w:rsidP="003228DC">
            <w:pPr>
              <w:rPr>
                <w:rFonts w:ascii="Times New Roman" w:hAnsi="Times New Roman" w:cs="Times New Roman"/>
                <w:sz w:val="20"/>
                <w:szCs w:val="20"/>
              </w:rPr>
            </w:pPr>
            <w:r w:rsidRPr="00E64779">
              <w:rPr>
                <w:rFonts w:ascii="Times New Roman" w:hAnsi="Times New Roman" w:cs="Times New Roman"/>
                <w:sz w:val="20"/>
                <w:szCs w:val="20"/>
              </w:rPr>
              <w:t>If the record indicates that the patient was restricted to bed due to a decline in condition over the past few weeks, but was not bedridden prior to the onset of the condition, answer “2.”</w:t>
            </w:r>
          </w:p>
          <w:p w:rsidR="003228DC" w:rsidRPr="00E64779" w:rsidRDefault="003228DC" w:rsidP="003228DC">
            <w:pPr>
              <w:rPr>
                <w:rFonts w:ascii="Times New Roman" w:hAnsi="Times New Roman" w:cs="Times New Roman"/>
                <w:sz w:val="20"/>
                <w:szCs w:val="20"/>
              </w:rPr>
            </w:pPr>
            <w:r w:rsidRPr="00E64779">
              <w:rPr>
                <w:rFonts w:ascii="Times New Roman" w:hAnsi="Times New Roman" w:cs="Times New Roman"/>
                <w:sz w:val="20"/>
                <w:szCs w:val="20"/>
              </w:rPr>
              <w:t>Suggested data sources: ED notes, nursing admission notes, nursing assessment, therapy assessments, H&amp;P</w:t>
            </w:r>
          </w:p>
        </w:tc>
      </w:tr>
      <w:tr w:rsidR="003228DC" w:rsidRPr="00E64779" w:rsidTr="009C67EB">
        <w:tc>
          <w:tcPr>
            <w:tcW w:w="550" w:type="dxa"/>
          </w:tcPr>
          <w:p w:rsidR="003228DC" w:rsidRPr="00E64779" w:rsidRDefault="00C024DD" w:rsidP="00773A08">
            <w:pPr>
              <w:jc w:val="center"/>
              <w:rPr>
                <w:rFonts w:ascii="Times New Roman" w:hAnsi="Times New Roman" w:cs="Times New Roman"/>
              </w:rPr>
            </w:pPr>
            <w:r w:rsidRPr="00E64779">
              <w:rPr>
                <w:rFonts w:ascii="Times New Roman" w:hAnsi="Times New Roman" w:cs="Times New Roman"/>
              </w:rPr>
              <w:t>21</w:t>
            </w:r>
          </w:p>
        </w:tc>
        <w:tc>
          <w:tcPr>
            <w:tcW w:w="1092" w:type="dxa"/>
          </w:tcPr>
          <w:p w:rsidR="003228DC" w:rsidRPr="00E64779" w:rsidRDefault="00C62896" w:rsidP="00773A08">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ptcoma</w:t>
            </w:r>
            <w:proofErr w:type="spellEnd"/>
          </w:p>
        </w:tc>
        <w:tc>
          <w:tcPr>
            <w:tcW w:w="5020" w:type="dxa"/>
          </w:tcPr>
          <w:p w:rsidR="003228DC" w:rsidRPr="00E64779" w:rsidRDefault="004918BC" w:rsidP="003228DC">
            <w:pPr>
              <w:pStyle w:val="Footer"/>
              <w:rPr>
                <w:rFonts w:ascii="Times New Roman" w:hAnsi="Times New Roman" w:cs="Times New Roman"/>
              </w:rPr>
            </w:pPr>
            <w:r w:rsidRPr="00E64779">
              <w:rPr>
                <w:rFonts w:ascii="Times New Roman" w:hAnsi="Times New Roman" w:cs="Times New Roman"/>
              </w:rPr>
              <w:t>Upon admission or during the first 48 hours after admission, does the record document at least one of the following?</w:t>
            </w:r>
          </w:p>
          <w:p w:rsidR="001246D2" w:rsidRPr="00E64779" w:rsidRDefault="004918BC">
            <w:pPr>
              <w:pStyle w:val="Footer"/>
              <w:numPr>
                <w:ilvl w:val="0"/>
                <w:numId w:val="24"/>
              </w:numPr>
              <w:rPr>
                <w:rFonts w:ascii="Times New Roman" w:hAnsi="Times New Roman" w:cs="Times New Roman"/>
              </w:rPr>
            </w:pPr>
            <w:r w:rsidRPr="00E64779">
              <w:rPr>
                <w:rFonts w:ascii="Times New Roman" w:hAnsi="Times New Roman" w:cs="Times New Roman"/>
              </w:rPr>
              <w:t>Patient comatose</w:t>
            </w:r>
          </w:p>
          <w:p w:rsidR="001246D2" w:rsidRPr="00E64779" w:rsidRDefault="004918BC">
            <w:pPr>
              <w:pStyle w:val="Footer"/>
              <w:numPr>
                <w:ilvl w:val="0"/>
                <w:numId w:val="24"/>
              </w:numPr>
              <w:rPr>
                <w:rFonts w:ascii="Times New Roman" w:hAnsi="Times New Roman" w:cs="Times New Roman"/>
              </w:rPr>
            </w:pPr>
            <w:r w:rsidRPr="00E64779">
              <w:rPr>
                <w:rFonts w:ascii="Times New Roman" w:hAnsi="Times New Roman" w:cs="Times New Roman"/>
              </w:rPr>
              <w:t>Patient unable to cooperate</w:t>
            </w:r>
          </w:p>
          <w:p w:rsidR="003228DC" w:rsidRPr="00E64779" w:rsidRDefault="004918BC" w:rsidP="003228DC">
            <w:pPr>
              <w:pStyle w:val="Footer"/>
              <w:rPr>
                <w:rFonts w:ascii="Times New Roman" w:hAnsi="Times New Roman" w:cs="Times New Roman"/>
              </w:rPr>
            </w:pPr>
            <w:r w:rsidRPr="00E64779">
              <w:rPr>
                <w:rFonts w:ascii="Times New Roman" w:hAnsi="Times New Roman" w:cs="Times New Roman"/>
              </w:rPr>
              <w:t>1.  Yes</w:t>
            </w:r>
          </w:p>
          <w:p w:rsidR="003228DC" w:rsidRPr="00E64779" w:rsidRDefault="004918BC" w:rsidP="003228DC">
            <w:pPr>
              <w:pStyle w:val="Footer"/>
              <w:rPr>
                <w:rFonts w:ascii="Times New Roman" w:hAnsi="Times New Roman" w:cs="Times New Roman"/>
              </w:rPr>
            </w:pPr>
            <w:r w:rsidRPr="00E64779">
              <w:rPr>
                <w:rFonts w:ascii="Times New Roman" w:hAnsi="Times New Roman" w:cs="Times New Roman"/>
              </w:rPr>
              <w:t>2.  No</w:t>
            </w:r>
          </w:p>
        </w:tc>
        <w:tc>
          <w:tcPr>
            <w:tcW w:w="2042" w:type="dxa"/>
          </w:tcPr>
          <w:p w:rsidR="003228DC" w:rsidRPr="00E64779" w:rsidRDefault="003228DC" w:rsidP="00452D70">
            <w:pPr>
              <w:jc w:val="center"/>
              <w:rPr>
                <w:rFonts w:ascii="Times New Roman" w:hAnsi="Times New Roman" w:cs="Times New Roman"/>
                <w:sz w:val="20"/>
                <w:szCs w:val="20"/>
              </w:rPr>
            </w:pPr>
            <w:r w:rsidRPr="00E64779">
              <w:rPr>
                <w:rFonts w:ascii="Times New Roman" w:hAnsi="Times New Roman" w:cs="Times New Roman"/>
                <w:sz w:val="20"/>
                <w:szCs w:val="20"/>
              </w:rPr>
              <w:t>1,2</w:t>
            </w:r>
          </w:p>
          <w:p w:rsidR="00161D08" w:rsidRPr="00E64779" w:rsidRDefault="00161D08" w:rsidP="00434D6B">
            <w:pPr>
              <w:jc w:val="center"/>
              <w:rPr>
                <w:rFonts w:ascii="Times New Roman" w:hAnsi="Times New Roman" w:cs="Times New Roman"/>
                <w:sz w:val="20"/>
                <w:szCs w:val="20"/>
              </w:rPr>
            </w:pPr>
            <w:r w:rsidRPr="00E64779">
              <w:rPr>
                <w:rFonts w:ascii="Times New Roman" w:hAnsi="Times New Roman" w:cs="Times New Roman"/>
                <w:sz w:val="20"/>
                <w:szCs w:val="20"/>
              </w:rPr>
              <w:t xml:space="preserve">If 1, go to </w:t>
            </w:r>
            <w:proofErr w:type="spellStart"/>
            <w:r w:rsidR="009A64F7" w:rsidRPr="00E64779">
              <w:rPr>
                <w:rFonts w:ascii="Times New Roman" w:hAnsi="Times New Roman" w:cs="Times New Roman"/>
                <w:sz w:val="20"/>
                <w:szCs w:val="20"/>
              </w:rPr>
              <w:t>cogadmit</w:t>
            </w:r>
            <w:proofErr w:type="spellEnd"/>
          </w:p>
        </w:tc>
        <w:tc>
          <w:tcPr>
            <w:tcW w:w="5912" w:type="dxa"/>
          </w:tcPr>
          <w:p w:rsidR="003228DC" w:rsidRPr="00E64779" w:rsidRDefault="003228DC" w:rsidP="003228DC">
            <w:pPr>
              <w:rPr>
                <w:rFonts w:ascii="Times New Roman" w:hAnsi="Times New Roman" w:cs="Times New Roman"/>
                <w:sz w:val="20"/>
                <w:szCs w:val="20"/>
              </w:rPr>
            </w:pPr>
            <w:r w:rsidRPr="00E64779">
              <w:rPr>
                <w:rFonts w:ascii="Times New Roman" w:hAnsi="Times New Roman" w:cs="Times New Roman"/>
                <w:sz w:val="20"/>
                <w:szCs w:val="20"/>
              </w:rPr>
              <w:t>The reason the patient is unable to cooperate is not relevant.  If the record documents the patient is comatose or unable to cooperate, answer “1.”</w:t>
            </w:r>
          </w:p>
          <w:p w:rsidR="003228DC" w:rsidRPr="00E64779" w:rsidRDefault="003228DC" w:rsidP="003228DC">
            <w:pPr>
              <w:rPr>
                <w:rFonts w:ascii="Times New Roman" w:hAnsi="Times New Roman" w:cs="Times New Roman"/>
                <w:sz w:val="20"/>
                <w:szCs w:val="20"/>
              </w:rPr>
            </w:pPr>
            <w:r w:rsidRPr="00E64779">
              <w:rPr>
                <w:rFonts w:ascii="Times New Roman" w:hAnsi="Times New Roman" w:cs="Times New Roman"/>
                <w:sz w:val="20"/>
                <w:szCs w:val="20"/>
              </w:rPr>
              <w:t>Suggested data sources: ED notes, nursing admission notes, nursing assessment, therapy assessments, H&amp;P</w:t>
            </w:r>
          </w:p>
        </w:tc>
      </w:tr>
      <w:tr w:rsidR="00741ACF" w:rsidRPr="00E64779" w:rsidTr="009C67EB">
        <w:tc>
          <w:tcPr>
            <w:tcW w:w="550" w:type="dxa"/>
          </w:tcPr>
          <w:p w:rsidR="00741ACF" w:rsidRPr="00E64779" w:rsidRDefault="00C024DD" w:rsidP="00773A08">
            <w:pPr>
              <w:jc w:val="center"/>
              <w:rPr>
                <w:rFonts w:ascii="Times New Roman" w:hAnsi="Times New Roman" w:cs="Times New Roman"/>
              </w:rPr>
            </w:pPr>
            <w:r w:rsidRPr="00E64779">
              <w:rPr>
                <w:rFonts w:ascii="Times New Roman" w:hAnsi="Times New Roman" w:cs="Times New Roman"/>
              </w:rPr>
              <w:t>22</w:t>
            </w:r>
          </w:p>
        </w:tc>
        <w:tc>
          <w:tcPr>
            <w:tcW w:w="1092" w:type="dxa"/>
          </w:tcPr>
          <w:p w:rsidR="00741ACF" w:rsidRPr="00E64779" w:rsidRDefault="00741ACF" w:rsidP="00D75DFE">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p</w:t>
            </w:r>
            <w:r w:rsidR="00D75DFE" w:rsidRPr="00E64779">
              <w:rPr>
                <w:rFonts w:ascii="Times New Roman" w:hAnsi="Times New Roman" w:cs="Times New Roman"/>
                <w:sz w:val="20"/>
                <w:szCs w:val="20"/>
              </w:rPr>
              <w:t>reamb</w:t>
            </w:r>
            <w:proofErr w:type="spellEnd"/>
          </w:p>
        </w:tc>
        <w:tc>
          <w:tcPr>
            <w:tcW w:w="5020" w:type="dxa"/>
          </w:tcPr>
          <w:p w:rsidR="00741ACF" w:rsidRPr="00E64779" w:rsidRDefault="00741ACF" w:rsidP="00741ACF">
            <w:pPr>
              <w:pStyle w:val="Footer"/>
              <w:rPr>
                <w:rFonts w:ascii="Times New Roman" w:hAnsi="Times New Roman" w:cs="Times New Roman"/>
              </w:rPr>
            </w:pPr>
            <w:r w:rsidRPr="00E64779">
              <w:rPr>
                <w:rFonts w:ascii="Times New Roman" w:hAnsi="Times New Roman" w:cs="Times New Roman"/>
              </w:rPr>
              <w:t xml:space="preserve">Did the record document that the patient was ambulatory </w:t>
            </w:r>
            <w:r w:rsidRPr="00E64779">
              <w:rPr>
                <w:rFonts w:ascii="Times New Roman" w:hAnsi="Times New Roman" w:cs="Times New Roman"/>
                <w:u w:val="single"/>
              </w:rPr>
              <w:t>without</w:t>
            </w:r>
            <w:r w:rsidRPr="00E64779">
              <w:rPr>
                <w:rFonts w:ascii="Times New Roman" w:hAnsi="Times New Roman" w:cs="Times New Roman"/>
              </w:rPr>
              <w:t xml:space="preserve"> use of assistive/supportive devices </w:t>
            </w:r>
            <w:r w:rsidR="004918BC" w:rsidRPr="00E64779">
              <w:rPr>
                <w:rFonts w:ascii="Times New Roman" w:hAnsi="Times New Roman" w:cs="Times New Roman"/>
                <w:u w:val="single"/>
              </w:rPr>
              <w:t>prior to admission</w:t>
            </w:r>
            <w:r w:rsidRPr="00E64779">
              <w:rPr>
                <w:rFonts w:ascii="Times New Roman" w:hAnsi="Times New Roman" w:cs="Times New Roman"/>
              </w:rPr>
              <w:t>?</w:t>
            </w:r>
          </w:p>
          <w:p w:rsidR="00741ACF" w:rsidRPr="00E64779" w:rsidRDefault="00741ACF" w:rsidP="00741ACF">
            <w:pPr>
              <w:pStyle w:val="Footer"/>
              <w:rPr>
                <w:rFonts w:ascii="Times New Roman" w:hAnsi="Times New Roman" w:cs="Times New Roman"/>
              </w:rPr>
            </w:pPr>
            <w:r w:rsidRPr="00E64779">
              <w:rPr>
                <w:rFonts w:ascii="Times New Roman" w:hAnsi="Times New Roman" w:cs="Times New Roman"/>
              </w:rPr>
              <w:t>1.  Yes</w:t>
            </w:r>
          </w:p>
          <w:p w:rsidR="00741ACF" w:rsidRPr="00E64779" w:rsidRDefault="00741ACF" w:rsidP="00741ACF">
            <w:pPr>
              <w:pStyle w:val="Footer"/>
              <w:rPr>
                <w:rFonts w:ascii="Times New Roman" w:hAnsi="Times New Roman" w:cs="Times New Roman"/>
              </w:rPr>
            </w:pPr>
            <w:r w:rsidRPr="00E64779">
              <w:rPr>
                <w:rFonts w:ascii="Times New Roman" w:hAnsi="Times New Roman" w:cs="Times New Roman"/>
              </w:rPr>
              <w:t>2.  No</w:t>
            </w:r>
          </w:p>
          <w:p w:rsidR="00741ACF" w:rsidRPr="00E64779" w:rsidRDefault="00741ACF" w:rsidP="003228DC">
            <w:pPr>
              <w:pStyle w:val="Footer"/>
              <w:rPr>
                <w:rFonts w:ascii="Times New Roman" w:hAnsi="Times New Roman" w:cs="Times New Roman"/>
                <w:b/>
              </w:rPr>
            </w:pPr>
          </w:p>
        </w:tc>
        <w:tc>
          <w:tcPr>
            <w:tcW w:w="2042" w:type="dxa"/>
          </w:tcPr>
          <w:p w:rsidR="00434D6B" w:rsidRPr="00E64779" w:rsidRDefault="00741ACF" w:rsidP="00741ACF">
            <w:pPr>
              <w:jc w:val="center"/>
              <w:rPr>
                <w:rFonts w:ascii="Times New Roman" w:hAnsi="Times New Roman" w:cs="Times New Roman"/>
                <w:sz w:val="20"/>
                <w:szCs w:val="20"/>
              </w:rPr>
            </w:pPr>
            <w:r w:rsidRPr="00E64779">
              <w:rPr>
                <w:rFonts w:ascii="Times New Roman" w:hAnsi="Times New Roman" w:cs="Times New Roman"/>
                <w:sz w:val="20"/>
                <w:szCs w:val="20"/>
              </w:rPr>
              <w:t>1,2</w:t>
            </w:r>
          </w:p>
          <w:p w:rsidR="00434D6B" w:rsidRPr="00E64779" w:rsidRDefault="004918BC" w:rsidP="00741ACF">
            <w:pPr>
              <w:jc w:val="center"/>
              <w:rPr>
                <w:rFonts w:ascii="Times New Roman" w:hAnsi="Times New Roman" w:cs="Times New Roman"/>
                <w:sz w:val="20"/>
                <w:szCs w:val="20"/>
              </w:rPr>
            </w:pPr>
            <w:r w:rsidRPr="00E64779">
              <w:rPr>
                <w:rFonts w:ascii="Times New Roman" w:hAnsi="Times New Roman" w:cs="Times New Roman"/>
                <w:sz w:val="20"/>
                <w:szCs w:val="20"/>
              </w:rPr>
              <w:t xml:space="preserve">If 2, go to </w:t>
            </w:r>
            <w:proofErr w:type="spellStart"/>
            <w:r w:rsidRPr="00E64779">
              <w:rPr>
                <w:rFonts w:ascii="Times New Roman" w:hAnsi="Times New Roman" w:cs="Times New Roman"/>
                <w:sz w:val="20"/>
                <w:szCs w:val="20"/>
              </w:rPr>
              <w:t>cogadmit</w:t>
            </w:r>
            <w:proofErr w:type="spellEnd"/>
          </w:p>
          <w:p w:rsidR="00741ACF" w:rsidRPr="00E64779" w:rsidRDefault="00741ACF" w:rsidP="00452D70">
            <w:pPr>
              <w:jc w:val="center"/>
              <w:rPr>
                <w:rFonts w:ascii="Times New Roman" w:hAnsi="Times New Roman" w:cs="Times New Roman"/>
                <w:sz w:val="20"/>
                <w:szCs w:val="20"/>
              </w:rPr>
            </w:pPr>
          </w:p>
        </w:tc>
        <w:tc>
          <w:tcPr>
            <w:tcW w:w="5912" w:type="dxa"/>
          </w:tcPr>
          <w:p w:rsidR="00741ACF" w:rsidRPr="00E64779" w:rsidRDefault="00741ACF" w:rsidP="00741ACF">
            <w:pPr>
              <w:rPr>
                <w:rFonts w:ascii="Times New Roman" w:hAnsi="Times New Roman" w:cs="Times New Roman"/>
                <w:sz w:val="20"/>
                <w:szCs w:val="20"/>
              </w:rPr>
            </w:pPr>
            <w:r w:rsidRPr="00E64779">
              <w:rPr>
                <w:rFonts w:ascii="Times New Roman" w:hAnsi="Times New Roman" w:cs="Times New Roman"/>
                <w:sz w:val="20"/>
                <w:szCs w:val="20"/>
              </w:rPr>
              <w:t xml:space="preserve">In order to answer “1”, there must be documentation that the patient is able to ambulate or walk </w:t>
            </w:r>
            <w:r w:rsidRPr="00E64779">
              <w:rPr>
                <w:rFonts w:ascii="Times New Roman" w:hAnsi="Times New Roman" w:cs="Times New Roman"/>
                <w:sz w:val="20"/>
                <w:szCs w:val="20"/>
                <w:u w:val="single"/>
              </w:rPr>
              <w:t>without</w:t>
            </w:r>
            <w:r w:rsidRPr="00E64779">
              <w:rPr>
                <w:rFonts w:ascii="Times New Roman" w:hAnsi="Times New Roman" w:cs="Times New Roman"/>
                <w:sz w:val="20"/>
                <w:szCs w:val="20"/>
              </w:rPr>
              <w:t xml:space="preserve"> use of supportive devices.  </w:t>
            </w:r>
          </w:p>
          <w:p w:rsidR="00741ACF" w:rsidRPr="00E64779" w:rsidRDefault="00741ACF" w:rsidP="00741ACF">
            <w:pPr>
              <w:rPr>
                <w:rFonts w:ascii="Times New Roman" w:hAnsi="Times New Roman" w:cs="Times New Roman"/>
                <w:sz w:val="20"/>
                <w:szCs w:val="20"/>
              </w:rPr>
            </w:pPr>
            <w:r w:rsidRPr="00E64779">
              <w:rPr>
                <w:rFonts w:ascii="Times New Roman" w:hAnsi="Times New Roman" w:cs="Times New Roman"/>
                <w:sz w:val="20"/>
                <w:szCs w:val="20"/>
              </w:rPr>
              <w:t xml:space="preserve">Assistive/supportive devices include, but are not limited to:  canes, walkers, scooters, wheelchairs.  If the record documents </w:t>
            </w:r>
            <w:r w:rsidR="004918BC" w:rsidRPr="00E64779">
              <w:rPr>
                <w:rFonts w:ascii="Times New Roman" w:hAnsi="Times New Roman" w:cs="Times New Roman"/>
                <w:sz w:val="20"/>
                <w:szCs w:val="20"/>
              </w:rPr>
              <w:t>anything other than independent ambulation</w:t>
            </w:r>
            <w:r w:rsidRPr="00E64779">
              <w:rPr>
                <w:rFonts w:ascii="Times New Roman" w:hAnsi="Times New Roman" w:cs="Times New Roman"/>
                <w:sz w:val="20"/>
                <w:szCs w:val="20"/>
              </w:rPr>
              <w:t xml:space="preserve"> (e.g., bedridden at home) or documentation is contradictory, answer “2.”  If the record documents use of any assistive/supportive device, answer “2.”</w:t>
            </w:r>
          </w:p>
          <w:p w:rsidR="00741ACF" w:rsidRPr="00E64779" w:rsidRDefault="00741ACF" w:rsidP="00741ACF">
            <w:pPr>
              <w:rPr>
                <w:rFonts w:ascii="Times New Roman" w:hAnsi="Times New Roman" w:cs="Times New Roman"/>
                <w:sz w:val="20"/>
                <w:szCs w:val="20"/>
              </w:rPr>
            </w:pPr>
            <w:r w:rsidRPr="00E64779">
              <w:rPr>
                <w:rFonts w:ascii="Times New Roman" w:hAnsi="Times New Roman" w:cs="Times New Roman"/>
                <w:sz w:val="20"/>
                <w:szCs w:val="20"/>
              </w:rPr>
              <w:t>Suggested data sources: Nursing admission notes, nursing assessment, therapy assessments, H&amp;P, provider orders (for therapy)</w:t>
            </w:r>
          </w:p>
          <w:p w:rsidR="00741ACF" w:rsidRPr="00E64779" w:rsidRDefault="00741ACF" w:rsidP="003228DC">
            <w:pPr>
              <w:rPr>
                <w:rFonts w:ascii="Times New Roman" w:hAnsi="Times New Roman" w:cs="Times New Roman"/>
                <w:sz w:val="20"/>
                <w:szCs w:val="20"/>
              </w:rPr>
            </w:pPr>
          </w:p>
        </w:tc>
      </w:tr>
      <w:tr w:rsidR="0014122C" w:rsidRPr="00E64779" w:rsidTr="00434D6B">
        <w:tc>
          <w:tcPr>
            <w:tcW w:w="14616" w:type="dxa"/>
            <w:gridSpan w:val="5"/>
          </w:tcPr>
          <w:p w:rsidR="0014122C" w:rsidRPr="00E64779" w:rsidRDefault="004918BC" w:rsidP="00741ACF">
            <w:pPr>
              <w:rPr>
                <w:rFonts w:ascii="Times New Roman" w:hAnsi="Times New Roman" w:cs="Times New Roman"/>
                <w:sz w:val="20"/>
                <w:szCs w:val="20"/>
              </w:rPr>
            </w:pPr>
            <w:r w:rsidRPr="00E64779">
              <w:rPr>
                <w:rFonts w:ascii="Times New Roman" w:hAnsi="Times New Roman" w:cs="Times New Roman"/>
                <w:b/>
                <w:sz w:val="24"/>
                <w:szCs w:val="24"/>
              </w:rPr>
              <w:t xml:space="preserve">If catnum &lt;&gt; 53 or 55, go to surgery; else go to </w:t>
            </w:r>
            <w:proofErr w:type="spellStart"/>
            <w:r w:rsidRPr="00E64779">
              <w:rPr>
                <w:rFonts w:ascii="Times New Roman" w:hAnsi="Times New Roman" w:cs="Times New Roman"/>
                <w:b/>
                <w:sz w:val="24"/>
                <w:szCs w:val="24"/>
              </w:rPr>
              <w:t>postamb</w:t>
            </w:r>
            <w:proofErr w:type="spellEnd"/>
          </w:p>
        </w:tc>
      </w:tr>
      <w:tr w:rsidR="00741ACF" w:rsidRPr="00E64779" w:rsidTr="009C67EB">
        <w:tc>
          <w:tcPr>
            <w:tcW w:w="550" w:type="dxa"/>
          </w:tcPr>
          <w:p w:rsidR="00741ACF" w:rsidRPr="00E64779" w:rsidRDefault="00C024DD" w:rsidP="00773A08">
            <w:pPr>
              <w:jc w:val="center"/>
              <w:rPr>
                <w:rFonts w:ascii="Times New Roman" w:hAnsi="Times New Roman" w:cs="Times New Roman"/>
              </w:rPr>
            </w:pPr>
            <w:r w:rsidRPr="00E64779">
              <w:rPr>
                <w:rFonts w:ascii="Times New Roman" w:hAnsi="Times New Roman" w:cs="Times New Roman"/>
              </w:rPr>
              <w:t>23</w:t>
            </w:r>
          </w:p>
        </w:tc>
        <w:tc>
          <w:tcPr>
            <w:tcW w:w="1092" w:type="dxa"/>
          </w:tcPr>
          <w:p w:rsidR="00741ACF" w:rsidRPr="00E64779" w:rsidRDefault="00741ACF" w:rsidP="00773A08">
            <w:pPr>
              <w:jc w:val="center"/>
              <w:rPr>
                <w:rFonts w:ascii="Times New Roman" w:hAnsi="Times New Roman" w:cs="Times New Roman"/>
                <w:sz w:val="20"/>
                <w:szCs w:val="20"/>
              </w:rPr>
            </w:pPr>
            <w:r w:rsidRPr="00E64779">
              <w:rPr>
                <w:rFonts w:ascii="Times New Roman" w:hAnsi="Times New Roman" w:cs="Times New Roman"/>
                <w:sz w:val="20"/>
                <w:szCs w:val="20"/>
              </w:rPr>
              <w:t>surgery</w:t>
            </w:r>
          </w:p>
        </w:tc>
        <w:tc>
          <w:tcPr>
            <w:tcW w:w="5020" w:type="dxa"/>
          </w:tcPr>
          <w:p w:rsidR="00741ACF" w:rsidRPr="00E64779" w:rsidRDefault="00741ACF" w:rsidP="00331D51">
            <w:pPr>
              <w:pStyle w:val="Footer"/>
              <w:rPr>
                <w:rFonts w:ascii="Times New Roman" w:hAnsi="Times New Roman" w:cs="Times New Roman"/>
              </w:rPr>
            </w:pPr>
            <w:r w:rsidRPr="00E64779">
              <w:rPr>
                <w:rFonts w:ascii="Times New Roman" w:hAnsi="Times New Roman" w:cs="Times New Roman"/>
              </w:rPr>
              <w:t xml:space="preserve">Was a major surgical procedure performed using general or </w:t>
            </w:r>
            <w:proofErr w:type="spellStart"/>
            <w:r w:rsidRPr="00E64779">
              <w:rPr>
                <w:rFonts w:ascii="Times New Roman" w:hAnsi="Times New Roman" w:cs="Times New Roman"/>
              </w:rPr>
              <w:t>neuraxial</w:t>
            </w:r>
            <w:proofErr w:type="spellEnd"/>
            <w:r w:rsidRPr="00E64779">
              <w:rPr>
                <w:rFonts w:ascii="Times New Roman" w:hAnsi="Times New Roman" w:cs="Times New Roman"/>
              </w:rPr>
              <w:t xml:space="preserve"> anesthesia during the hospital stay?</w:t>
            </w:r>
          </w:p>
          <w:p w:rsidR="00741ACF" w:rsidRPr="00E64779" w:rsidRDefault="00741ACF" w:rsidP="00331D51">
            <w:pPr>
              <w:pStyle w:val="Footer"/>
              <w:rPr>
                <w:rFonts w:ascii="Times New Roman" w:hAnsi="Times New Roman" w:cs="Times New Roman"/>
              </w:rPr>
            </w:pPr>
            <w:r w:rsidRPr="00E64779">
              <w:rPr>
                <w:rFonts w:ascii="Times New Roman" w:hAnsi="Times New Roman" w:cs="Times New Roman"/>
              </w:rPr>
              <w:t>1.  Yes</w:t>
            </w:r>
          </w:p>
          <w:p w:rsidR="00741ACF" w:rsidRPr="00E64779" w:rsidRDefault="00741ACF" w:rsidP="00331D51">
            <w:pPr>
              <w:pStyle w:val="Footer"/>
              <w:rPr>
                <w:rFonts w:ascii="Times New Roman" w:hAnsi="Times New Roman" w:cs="Times New Roman"/>
              </w:rPr>
            </w:pPr>
            <w:r w:rsidRPr="00E64779">
              <w:rPr>
                <w:rFonts w:ascii="Times New Roman" w:hAnsi="Times New Roman" w:cs="Times New Roman"/>
              </w:rPr>
              <w:t>2.  No</w:t>
            </w:r>
          </w:p>
          <w:p w:rsidR="00741ACF" w:rsidRPr="00E64779" w:rsidRDefault="00741ACF" w:rsidP="003228DC">
            <w:pPr>
              <w:pStyle w:val="Footer"/>
              <w:rPr>
                <w:rFonts w:ascii="Times New Roman" w:hAnsi="Times New Roman" w:cs="Times New Roman"/>
                <w:b/>
              </w:rPr>
            </w:pPr>
          </w:p>
        </w:tc>
        <w:tc>
          <w:tcPr>
            <w:tcW w:w="2042" w:type="dxa"/>
          </w:tcPr>
          <w:p w:rsidR="00741ACF" w:rsidRPr="00E64779" w:rsidRDefault="00741ACF" w:rsidP="00331D51">
            <w:pPr>
              <w:jc w:val="center"/>
              <w:rPr>
                <w:rFonts w:ascii="Times New Roman" w:hAnsi="Times New Roman" w:cs="Times New Roman"/>
                <w:sz w:val="20"/>
                <w:szCs w:val="20"/>
              </w:rPr>
            </w:pPr>
            <w:r w:rsidRPr="00E64779">
              <w:rPr>
                <w:rFonts w:ascii="Times New Roman" w:hAnsi="Times New Roman" w:cs="Times New Roman"/>
                <w:sz w:val="20"/>
                <w:szCs w:val="20"/>
              </w:rPr>
              <w:t>1,2</w:t>
            </w:r>
          </w:p>
          <w:p w:rsidR="001246D2" w:rsidRPr="00E64779" w:rsidRDefault="004918BC">
            <w:pPr>
              <w:jc w:val="center"/>
              <w:rPr>
                <w:rFonts w:ascii="Times New Roman" w:hAnsi="Times New Roman" w:cs="Times New Roman"/>
              </w:rPr>
            </w:pPr>
            <w:r w:rsidRPr="00E64779">
              <w:rPr>
                <w:rFonts w:ascii="Times New Roman" w:hAnsi="Times New Roman" w:cs="Times New Roman"/>
                <w:b/>
                <w:sz w:val="20"/>
                <w:szCs w:val="20"/>
              </w:rPr>
              <w:t xml:space="preserve">If 2, go to </w:t>
            </w:r>
            <w:proofErr w:type="spellStart"/>
            <w:r w:rsidRPr="00E64779">
              <w:rPr>
                <w:rFonts w:ascii="Times New Roman" w:hAnsi="Times New Roman" w:cs="Times New Roman"/>
                <w:b/>
                <w:sz w:val="20"/>
                <w:szCs w:val="20"/>
              </w:rPr>
              <w:t>hospamb</w:t>
            </w:r>
            <w:proofErr w:type="spellEnd"/>
          </w:p>
        </w:tc>
        <w:tc>
          <w:tcPr>
            <w:tcW w:w="5912" w:type="dxa"/>
          </w:tcPr>
          <w:p w:rsidR="00741ACF" w:rsidRPr="00E64779" w:rsidRDefault="00741ACF" w:rsidP="00331D51">
            <w:pPr>
              <w:pStyle w:val="Header"/>
              <w:rPr>
                <w:rFonts w:ascii="Times New Roman" w:hAnsi="Times New Roman" w:cs="Times New Roman"/>
                <w:b/>
                <w:sz w:val="20"/>
                <w:szCs w:val="20"/>
              </w:rPr>
            </w:pPr>
            <w:r w:rsidRPr="00E64779">
              <w:rPr>
                <w:rFonts w:ascii="Times New Roman" w:hAnsi="Times New Roman" w:cs="Times New Roman"/>
                <w:b/>
                <w:sz w:val="20"/>
                <w:szCs w:val="20"/>
              </w:rPr>
              <w:t>This data element is used to identify cases that had major surgical procedure (requiring an incision and general or spinal/epidural anesthesia) during this hospital stay.</w:t>
            </w:r>
          </w:p>
          <w:p w:rsidR="00741ACF" w:rsidRPr="00E64779" w:rsidRDefault="00741ACF" w:rsidP="00331D51">
            <w:pPr>
              <w:rPr>
                <w:rFonts w:ascii="Times New Roman" w:hAnsi="Times New Roman" w:cs="Times New Roman"/>
                <w:sz w:val="20"/>
                <w:szCs w:val="20"/>
              </w:rPr>
            </w:pPr>
            <w:r w:rsidRPr="00E64779">
              <w:rPr>
                <w:rFonts w:ascii="Times New Roman" w:hAnsi="Times New Roman" w:cs="Times New Roman"/>
                <w:sz w:val="20"/>
                <w:szCs w:val="20"/>
              </w:rPr>
              <w:t xml:space="preserve">If unable to determine if the patient had a major surgical procedure and/or whether general or </w:t>
            </w:r>
            <w:proofErr w:type="spellStart"/>
            <w:r w:rsidRPr="00E64779">
              <w:rPr>
                <w:rFonts w:ascii="Times New Roman" w:hAnsi="Times New Roman" w:cs="Times New Roman"/>
                <w:sz w:val="20"/>
                <w:szCs w:val="20"/>
              </w:rPr>
              <w:t>neuraxial</w:t>
            </w:r>
            <w:proofErr w:type="spellEnd"/>
            <w:r w:rsidRPr="00E64779">
              <w:rPr>
                <w:rFonts w:ascii="Times New Roman" w:hAnsi="Times New Roman" w:cs="Times New Roman"/>
                <w:sz w:val="20"/>
                <w:szCs w:val="20"/>
              </w:rPr>
              <w:t xml:space="preserve"> anesthesia was used from the medical record documentation, select “2.”</w:t>
            </w:r>
          </w:p>
          <w:p w:rsidR="00741ACF" w:rsidRPr="00E64779" w:rsidRDefault="00741ACF" w:rsidP="00331D51">
            <w:pPr>
              <w:autoSpaceDE w:val="0"/>
              <w:autoSpaceDN w:val="0"/>
              <w:adjustRightInd w:val="0"/>
              <w:rPr>
                <w:rFonts w:ascii="Times New Roman" w:hAnsi="Times New Roman" w:cs="Times New Roman"/>
                <w:color w:val="000000"/>
                <w:sz w:val="20"/>
                <w:szCs w:val="20"/>
              </w:rPr>
            </w:pPr>
            <w:r w:rsidRPr="00E64779">
              <w:rPr>
                <w:rFonts w:ascii="Times New Roman" w:hAnsi="Times New Roman" w:cs="Times New Roman"/>
                <w:b/>
                <w:bCs/>
                <w:color w:val="000000"/>
                <w:sz w:val="20"/>
                <w:szCs w:val="20"/>
              </w:rPr>
              <w:t xml:space="preserve">Inclusion Guidelines for Abstraction: </w:t>
            </w:r>
          </w:p>
          <w:p w:rsidR="00741ACF" w:rsidRPr="00E64779" w:rsidRDefault="00741ACF" w:rsidP="00331D51">
            <w:pPr>
              <w:autoSpaceDE w:val="0"/>
              <w:autoSpaceDN w:val="0"/>
              <w:adjustRightInd w:val="0"/>
              <w:rPr>
                <w:rFonts w:ascii="Times New Roman" w:hAnsi="Times New Roman" w:cs="Times New Roman"/>
                <w:color w:val="000000"/>
                <w:sz w:val="20"/>
                <w:szCs w:val="20"/>
              </w:rPr>
            </w:pPr>
            <w:r w:rsidRPr="00E64779">
              <w:rPr>
                <w:rFonts w:ascii="Times New Roman" w:hAnsi="Times New Roman" w:cs="Times New Roman"/>
                <w:color w:val="000000"/>
                <w:sz w:val="20"/>
                <w:szCs w:val="20"/>
              </w:rPr>
              <w:t xml:space="preserve">General Anesthesia: Inhaled gases, Intravenous, </w:t>
            </w:r>
            <w:proofErr w:type="spellStart"/>
            <w:r w:rsidRPr="00E64779">
              <w:rPr>
                <w:rFonts w:ascii="Times New Roman" w:hAnsi="Times New Roman" w:cs="Times New Roman"/>
                <w:color w:val="000000"/>
                <w:sz w:val="20"/>
                <w:szCs w:val="20"/>
              </w:rPr>
              <w:t>Endotracheal</w:t>
            </w:r>
            <w:proofErr w:type="spellEnd"/>
            <w:r w:rsidRPr="00E64779">
              <w:rPr>
                <w:rFonts w:ascii="Times New Roman" w:hAnsi="Times New Roman" w:cs="Times New Roman"/>
                <w:color w:val="000000"/>
                <w:sz w:val="20"/>
                <w:szCs w:val="20"/>
              </w:rPr>
              <w:t>, Laryngeal mask airway, or anesthesia (LMA)</w:t>
            </w:r>
          </w:p>
          <w:p w:rsidR="00741ACF" w:rsidRPr="00E64779" w:rsidRDefault="00741ACF" w:rsidP="00331D51">
            <w:pPr>
              <w:autoSpaceDE w:val="0"/>
              <w:autoSpaceDN w:val="0"/>
              <w:adjustRightInd w:val="0"/>
              <w:rPr>
                <w:rFonts w:ascii="Times New Roman" w:hAnsi="Times New Roman" w:cs="Times New Roman"/>
                <w:color w:val="000000"/>
                <w:sz w:val="20"/>
                <w:szCs w:val="20"/>
              </w:rPr>
            </w:pPr>
            <w:proofErr w:type="spellStart"/>
            <w:r w:rsidRPr="00E64779">
              <w:rPr>
                <w:rFonts w:ascii="Times New Roman" w:hAnsi="Times New Roman" w:cs="Times New Roman"/>
                <w:color w:val="000000"/>
                <w:sz w:val="20"/>
                <w:szCs w:val="20"/>
              </w:rPr>
              <w:t>Neuraxial</w:t>
            </w:r>
            <w:proofErr w:type="spellEnd"/>
            <w:r w:rsidRPr="00E64779">
              <w:rPr>
                <w:rFonts w:ascii="Times New Roman" w:hAnsi="Times New Roman" w:cs="Times New Roman"/>
                <w:color w:val="000000"/>
                <w:sz w:val="20"/>
                <w:szCs w:val="20"/>
              </w:rPr>
              <w:t xml:space="preserve"> Anesthesia;  Spinal block, Epidural block, Spinal anesthesia, Subarachnoid blocks </w:t>
            </w:r>
          </w:p>
          <w:p w:rsidR="00741ACF" w:rsidRPr="00E64779" w:rsidRDefault="00741ACF" w:rsidP="00331D51">
            <w:pPr>
              <w:autoSpaceDE w:val="0"/>
              <w:autoSpaceDN w:val="0"/>
              <w:adjustRightInd w:val="0"/>
              <w:rPr>
                <w:rFonts w:ascii="Times New Roman" w:hAnsi="Times New Roman" w:cs="Times New Roman"/>
                <w:color w:val="000000"/>
                <w:sz w:val="20"/>
                <w:szCs w:val="20"/>
              </w:rPr>
            </w:pPr>
            <w:r w:rsidRPr="00E64779">
              <w:rPr>
                <w:rFonts w:ascii="Times New Roman" w:hAnsi="Times New Roman" w:cs="Times New Roman"/>
                <w:b/>
                <w:bCs/>
                <w:color w:val="000000"/>
                <w:sz w:val="20"/>
                <w:szCs w:val="20"/>
              </w:rPr>
              <w:t xml:space="preserve">Exclusion Guidelines for Abstraction: </w:t>
            </w:r>
            <w:r w:rsidRPr="00E64779">
              <w:rPr>
                <w:rFonts w:ascii="Times New Roman" w:hAnsi="Times New Roman" w:cs="Times New Roman"/>
                <w:color w:val="000000"/>
                <w:sz w:val="20"/>
                <w:szCs w:val="20"/>
              </w:rPr>
              <w:t>Conscious sedation,  Monitored anesthesia care (MAC), Local with sedation , Local with stand-by, Peripheral nerve blocks, Saddle block, Deep sedation</w:t>
            </w:r>
          </w:p>
          <w:p w:rsidR="00741ACF" w:rsidRPr="00E64779" w:rsidRDefault="00741ACF" w:rsidP="003228DC">
            <w:pPr>
              <w:rPr>
                <w:rFonts w:ascii="Times New Roman" w:hAnsi="Times New Roman" w:cs="Times New Roman"/>
                <w:sz w:val="20"/>
                <w:szCs w:val="20"/>
              </w:rPr>
            </w:pPr>
          </w:p>
        </w:tc>
      </w:tr>
      <w:tr w:rsidR="00741ACF" w:rsidRPr="00E64779" w:rsidTr="009C67EB">
        <w:tc>
          <w:tcPr>
            <w:tcW w:w="550" w:type="dxa"/>
          </w:tcPr>
          <w:p w:rsidR="00741ACF" w:rsidRPr="00E64779" w:rsidRDefault="00C024DD" w:rsidP="00773A08">
            <w:pPr>
              <w:jc w:val="center"/>
              <w:rPr>
                <w:rFonts w:ascii="Times New Roman" w:hAnsi="Times New Roman" w:cs="Times New Roman"/>
              </w:rPr>
            </w:pPr>
            <w:r w:rsidRPr="00E64779">
              <w:rPr>
                <w:rFonts w:ascii="Times New Roman" w:hAnsi="Times New Roman" w:cs="Times New Roman"/>
              </w:rPr>
              <w:lastRenderedPageBreak/>
              <w:t>24</w:t>
            </w:r>
          </w:p>
        </w:tc>
        <w:tc>
          <w:tcPr>
            <w:tcW w:w="1092" w:type="dxa"/>
          </w:tcPr>
          <w:p w:rsidR="00741ACF" w:rsidRPr="00E64779" w:rsidRDefault="00741ACF" w:rsidP="00773A08">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anesendt</w:t>
            </w:r>
            <w:proofErr w:type="spellEnd"/>
          </w:p>
        </w:tc>
        <w:tc>
          <w:tcPr>
            <w:tcW w:w="5020" w:type="dxa"/>
          </w:tcPr>
          <w:p w:rsidR="00741ACF" w:rsidRPr="00E64779" w:rsidRDefault="00741ACF" w:rsidP="00161D08">
            <w:pPr>
              <w:pStyle w:val="Footer"/>
              <w:rPr>
                <w:rFonts w:ascii="Times New Roman" w:hAnsi="Times New Roman" w:cs="Times New Roman"/>
              </w:rPr>
            </w:pPr>
            <w:r w:rsidRPr="00E64779">
              <w:rPr>
                <w:rFonts w:ascii="Times New Roman" w:hAnsi="Times New Roman" w:cs="Times New Roman"/>
              </w:rPr>
              <w:t>Enter the anesthesia end date.</w:t>
            </w:r>
          </w:p>
        </w:tc>
        <w:tc>
          <w:tcPr>
            <w:tcW w:w="2042" w:type="dxa"/>
          </w:tcPr>
          <w:p w:rsidR="00741ACF" w:rsidRDefault="00741ACF" w:rsidP="00331D51">
            <w:pPr>
              <w:jc w:val="center"/>
              <w:rPr>
                <w:rFonts w:ascii="Times New Roman" w:hAnsi="Times New Roman" w:cs="Times New Roman"/>
                <w:sz w:val="20"/>
                <w:szCs w:val="20"/>
              </w:rPr>
            </w:pPr>
            <w:r w:rsidRPr="00E64779">
              <w:rPr>
                <w:rFonts w:ascii="Times New Roman" w:hAnsi="Times New Roman" w:cs="Times New Roman"/>
                <w:sz w:val="20"/>
                <w:szCs w:val="20"/>
              </w:rPr>
              <w:t>mm/</w:t>
            </w:r>
            <w:proofErr w:type="spellStart"/>
            <w:r w:rsidRPr="00E64779">
              <w:rPr>
                <w:rFonts w:ascii="Times New Roman" w:hAnsi="Times New Roman" w:cs="Times New Roman"/>
                <w:sz w:val="20"/>
                <w:szCs w:val="20"/>
              </w:rPr>
              <w:t>dd</w:t>
            </w:r>
            <w:proofErr w:type="spellEnd"/>
            <w:r w:rsidRPr="00E64779">
              <w:rPr>
                <w:rFonts w:ascii="Times New Roman" w:hAnsi="Times New Roman" w:cs="Times New Roman"/>
                <w:sz w:val="20"/>
                <w:szCs w:val="20"/>
              </w:rPr>
              <w:t>/</w:t>
            </w:r>
            <w:proofErr w:type="spellStart"/>
            <w:r w:rsidRPr="00E64779">
              <w:rPr>
                <w:rFonts w:ascii="Times New Roman" w:hAnsi="Times New Roman" w:cs="Times New Roman"/>
                <w:sz w:val="20"/>
                <w:szCs w:val="20"/>
              </w:rPr>
              <w:t>yyyy</w:t>
            </w:r>
            <w:proofErr w:type="spellEnd"/>
          </w:p>
          <w:p w:rsidR="00943B15" w:rsidRPr="00E64779" w:rsidRDefault="00943B15" w:rsidP="00331D51">
            <w:pPr>
              <w:jc w:val="center"/>
              <w:rPr>
                <w:rFonts w:ascii="Times New Roman" w:hAnsi="Times New Roman" w:cs="Times New Roman"/>
                <w:sz w:val="20"/>
                <w:szCs w:val="20"/>
              </w:rPr>
            </w:pPr>
            <w:r w:rsidRPr="00943B15">
              <w:rPr>
                <w:rFonts w:ascii="Times New Roman" w:hAnsi="Times New Roman" w:cs="Times New Roman"/>
                <w:sz w:val="20"/>
                <w:szCs w:val="20"/>
                <w:highlight w:val="cyan"/>
              </w:rPr>
              <w:t>Abstractor can enter 99/99/9999</w:t>
            </w:r>
          </w:p>
          <w:tbl>
            <w:tblPr>
              <w:tblStyle w:val="TableGrid"/>
              <w:tblW w:w="0" w:type="auto"/>
              <w:tblLayout w:type="fixed"/>
              <w:tblLook w:val="04A0"/>
            </w:tblPr>
            <w:tblGrid>
              <w:gridCol w:w="1569"/>
            </w:tblGrid>
            <w:tr w:rsidR="00741ACF" w:rsidRPr="00E64779" w:rsidTr="00331D51">
              <w:tc>
                <w:tcPr>
                  <w:tcW w:w="1569" w:type="dxa"/>
                </w:tcPr>
                <w:p w:rsidR="00741ACF" w:rsidRPr="00E64779" w:rsidRDefault="00741ACF" w:rsidP="00331D51">
                  <w:pPr>
                    <w:jc w:val="center"/>
                    <w:rPr>
                      <w:rFonts w:ascii="Times New Roman" w:hAnsi="Times New Roman" w:cs="Times New Roman"/>
                      <w:sz w:val="20"/>
                      <w:szCs w:val="20"/>
                    </w:rPr>
                  </w:pPr>
                  <w:r w:rsidRPr="00E64779">
                    <w:rPr>
                      <w:rFonts w:ascii="Times New Roman" w:hAnsi="Times New Roman" w:cs="Times New Roman"/>
                      <w:sz w:val="20"/>
                      <w:szCs w:val="20"/>
                    </w:rPr>
                    <w:t>&gt;= admdate and &lt;= dcdate</w:t>
                  </w:r>
                </w:p>
              </w:tc>
            </w:tr>
          </w:tbl>
          <w:p w:rsidR="00741ACF" w:rsidRPr="00E64779" w:rsidRDefault="00741ACF" w:rsidP="00331D51">
            <w:pPr>
              <w:jc w:val="center"/>
              <w:rPr>
                <w:rFonts w:ascii="Times New Roman" w:hAnsi="Times New Roman" w:cs="Times New Roman"/>
                <w:sz w:val="20"/>
                <w:szCs w:val="20"/>
              </w:rPr>
            </w:pPr>
          </w:p>
        </w:tc>
        <w:tc>
          <w:tcPr>
            <w:tcW w:w="5912" w:type="dxa"/>
          </w:tcPr>
          <w:p w:rsidR="00741ACF" w:rsidRPr="00E64779" w:rsidRDefault="004918BC" w:rsidP="001A111E">
            <w:pPr>
              <w:pStyle w:val="NoSpacing"/>
              <w:rPr>
                <w:rFonts w:ascii="Times New Roman" w:hAnsi="Times New Roman" w:cs="Times New Roman"/>
                <w:b/>
                <w:sz w:val="20"/>
                <w:szCs w:val="20"/>
              </w:rPr>
            </w:pPr>
            <w:r w:rsidRPr="00E64779">
              <w:rPr>
                <w:rFonts w:ascii="Times New Roman" w:hAnsi="Times New Roman" w:cs="Times New Roman"/>
                <w:b/>
                <w:sz w:val="20"/>
                <w:szCs w:val="20"/>
              </w:rPr>
              <w:t>The Anesthesia End Date occurs when the operative anesthesia provider signs-off the care of the patient to the person assuming the postoperative anesthesia care in the post-anesthesia care area, intensive care unit, or other non-PACU recovery area.</w:t>
            </w:r>
          </w:p>
          <w:p w:rsidR="00741ACF" w:rsidRPr="00E64779" w:rsidRDefault="004918BC" w:rsidP="001A111E">
            <w:pPr>
              <w:pStyle w:val="NoSpacing"/>
              <w:rPr>
                <w:rFonts w:ascii="Times New Roman" w:hAnsi="Times New Roman" w:cs="Times New Roman"/>
                <w:b/>
                <w:sz w:val="20"/>
                <w:szCs w:val="20"/>
              </w:rPr>
            </w:pPr>
            <w:r w:rsidRPr="00E64779">
              <w:rPr>
                <w:rFonts w:ascii="Times New Roman" w:hAnsi="Times New Roman" w:cs="Times New Roman"/>
                <w:b/>
                <w:sz w:val="20"/>
                <w:szCs w:val="20"/>
              </w:rPr>
              <w:t xml:space="preserve">NOTE:  The anesthesia record is the priority data source for this element.  </w:t>
            </w:r>
          </w:p>
          <w:p w:rsidR="00741ACF" w:rsidRPr="00E64779" w:rsidRDefault="004918BC" w:rsidP="001A111E">
            <w:pPr>
              <w:pStyle w:val="NoSpacing"/>
              <w:numPr>
                <w:ilvl w:val="0"/>
                <w:numId w:val="29"/>
              </w:numPr>
              <w:rPr>
                <w:rFonts w:ascii="Times New Roman" w:hAnsi="Times New Roman" w:cs="Times New Roman"/>
                <w:sz w:val="20"/>
                <w:szCs w:val="20"/>
              </w:rPr>
            </w:pPr>
            <w:r w:rsidRPr="00E64779">
              <w:rPr>
                <w:rFonts w:ascii="Times New Roman" w:hAnsi="Times New Roman" w:cs="Times New Roman"/>
                <w:sz w:val="20"/>
                <w:szCs w:val="20"/>
              </w:rPr>
              <w:t xml:space="preserve">If a valid Anesthesia End Date is found on the anesthesia record, enter that date.  </w:t>
            </w:r>
          </w:p>
          <w:p w:rsidR="00741ACF" w:rsidRPr="00E64779" w:rsidRDefault="004918BC" w:rsidP="001A111E">
            <w:pPr>
              <w:pStyle w:val="NoSpacing"/>
              <w:numPr>
                <w:ilvl w:val="0"/>
                <w:numId w:val="29"/>
              </w:numPr>
              <w:rPr>
                <w:rFonts w:ascii="Times New Roman" w:hAnsi="Times New Roman" w:cs="Times New Roman"/>
                <w:sz w:val="20"/>
                <w:szCs w:val="20"/>
              </w:rPr>
            </w:pPr>
            <w:r w:rsidRPr="00E64779">
              <w:rPr>
                <w:rFonts w:ascii="Times New Roman" w:hAnsi="Times New Roman" w:cs="Times New Roman"/>
                <w:sz w:val="20"/>
                <w:szCs w:val="20"/>
              </w:rPr>
              <w:t xml:space="preserve">If a valid Anesthesia End Date is not documented on the anesthesia record, use other suggested data sources (e.g., intraoperative record, circulator record, post-anesthesia evaluation record, operating room notes) to determine the Anesthesia End Date.  </w:t>
            </w:r>
          </w:p>
          <w:p w:rsidR="00741ACF" w:rsidRPr="00E64779" w:rsidRDefault="004918BC" w:rsidP="001A111E">
            <w:pPr>
              <w:pStyle w:val="NoSpacing"/>
              <w:numPr>
                <w:ilvl w:val="0"/>
                <w:numId w:val="29"/>
              </w:numPr>
              <w:rPr>
                <w:rFonts w:ascii="Times New Roman" w:hAnsi="Times New Roman" w:cs="Times New Roman"/>
                <w:sz w:val="20"/>
                <w:szCs w:val="20"/>
              </w:rPr>
            </w:pPr>
            <w:r w:rsidRPr="00E64779">
              <w:rPr>
                <w:rFonts w:ascii="Times New Roman" w:hAnsi="Times New Roman" w:cs="Times New Roman"/>
                <w:sz w:val="20"/>
                <w:szCs w:val="20"/>
              </w:rPr>
              <w:t>If an anesthesia end date is not documented, use surrounding documentation to determine the date anesthesia ended.  Example:  The anesthesia start date is 10/01/2010, anesthesia start time is 23:20 and anesthesia end time is 00:45.  Abstract anesthesia end date as 10/02/2010 because the date would change if the anesthesia ended after midnight.</w:t>
            </w:r>
          </w:p>
          <w:p w:rsidR="00741ACF" w:rsidRPr="00E64779" w:rsidRDefault="004918BC" w:rsidP="001A111E">
            <w:pPr>
              <w:pStyle w:val="NoSpacing"/>
              <w:numPr>
                <w:ilvl w:val="0"/>
                <w:numId w:val="29"/>
              </w:numPr>
              <w:rPr>
                <w:rFonts w:ascii="Times New Roman" w:hAnsi="Times New Roman" w:cs="Times New Roman"/>
                <w:sz w:val="20"/>
                <w:szCs w:val="20"/>
              </w:rPr>
            </w:pPr>
            <w:r w:rsidRPr="00E64779">
              <w:rPr>
                <w:rFonts w:ascii="Times New Roman" w:hAnsi="Times New Roman" w:cs="Times New Roman"/>
                <w:sz w:val="20"/>
                <w:szCs w:val="20"/>
              </w:rPr>
              <w:t>If the Anesthesia End Date cannot be determined in ANY source, abstractor can enter 99/99/9999.</w:t>
            </w:r>
          </w:p>
          <w:p w:rsidR="00741ACF" w:rsidRPr="00E64779" w:rsidRDefault="004918BC" w:rsidP="001A111E">
            <w:pPr>
              <w:pStyle w:val="NoSpacing"/>
              <w:numPr>
                <w:ilvl w:val="0"/>
                <w:numId w:val="29"/>
              </w:numPr>
              <w:rPr>
                <w:rFonts w:ascii="Times New Roman" w:hAnsi="Times New Roman" w:cs="Times New Roman"/>
                <w:sz w:val="20"/>
                <w:szCs w:val="20"/>
              </w:rPr>
            </w:pPr>
            <w:r w:rsidRPr="00E64779">
              <w:rPr>
                <w:rFonts w:ascii="Times New Roman" w:hAnsi="Times New Roman" w:cs="Times New Roman"/>
                <w:sz w:val="20"/>
                <w:szCs w:val="20"/>
              </w:rPr>
              <w:t>If the Anesthesia End Date documented in the record is obviously in error (e.g. 02/42/2010) and no other documentation is found that provides this information, enter 99/99/9999.</w:t>
            </w:r>
            <w:r w:rsidR="00741ACF" w:rsidRPr="00E64779">
              <w:rPr>
                <w:rFonts w:ascii="Times New Roman" w:hAnsi="Times New Roman" w:cs="Times New Roman"/>
                <w:sz w:val="20"/>
                <w:szCs w:val="20"/>
              </w:rPr>
              <w:t xml:space="preserve"> </w:t>
            </w:r>
          </w:p>
        </w:tc>
      </w:tr>
      <w:tr w:rsidR="00741ACF" w:rsidRPr="00E64779" w:rsidTr="009C67EB">
        <w:tc>
          <w:tcPr>
            <w:tcW w:w="550" w:type="dxa"/>
          </w:tcPr>
          <w:p w:rsidR="00741ACF" w:rsidRPr="00E64779" w:rsidRDefault="00C024DD" w:rsidP="00773A08">
            <w:pPr>
              <w:jc w:val="center"/>
              <w:rPr>
                <w:rFonts w:ascii="Times New Roman" w:hAnsi="Times New Roman" w:cs="Times New Roman"/>
              </w:rPr>
            </w:pPr>
            <w:r w:rsidRPr="00E64779">
              <w:rPr>
                <w:rFonts w:ascii="Times New Roman" w:hAnsi="Times New Roman" w:cs="Times New Roman"/>
              </w:rPr>
              <w:t>25</w:t>
            </w:r>
          </w:p>
        </w:tc>
        <w:tc>
          <w:tcPr>
            <w:tcW w:w="1092" w:type="dxa"/>
          </w:tcPr>
          <w:p w:rsidR="00741ACF" w:rsidRPr="00E64779" w:rsidRDefault="00741ACF" w:rsidP="00773A08">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postamb</w:t>
            </w:r>
            <w:proofErr w:type="spellEnd"/>
          </w:p>
        </w:tc>
        <w:tc>
          <w:tcPr>
            <w:tcW w:w="5020" w:type="dxa"/>
          </w:tcPr>
          <w:p w:rsidR="00741ACF" w:rsidRPr="00E64779" w:rsidRDefault="00741ACF" w:rsidP="00331D51">
            <w:pPr>
              <w:pStyle w:val="Footer"/>
              <w:rPr>
                <w:rFonts w:ascii="Times New Roman" w:hAnsi="Times New Roman" w:cs="Times New Roman"/>
              </w:rPr>
            </w:pPr>
            <w:r w:rsidRPr="00E64779">
              <w:rPr>
                <w:rFonts w:ascii="Times New Roman" w:hAnsi="Times New Roman" w:cs="Times New Roman"/>
              </w:rPr>
              <w:t>Was the patient ambulated by the end of POD 2?</w:t>
            </w:r>
          </w:p>
        </w:tc>
        <w:tc>
          <w:tcPr>
            <w:tcW w:w="2042" w:type="dxa"/>
          </w:tcPr>
          <w:p w:rsidR="00741ACF" w:rsidRPr="00E64779" w:rsidRDefault="00741ACF" w:rsidP="00331D51">
            <w:pPr>
              <w:jc w:val="center"/>
              <w:rPr>
                <w:rFonts w:ascii="Times New Roman" w:hAnsi="Times New Roman" w:cs="Times New Roman"/>
                <w:sz w:val="20"/>
                <w:szCs w:val="20"/>
              </w:rPr>
            </w:pPr>
            <w:r w:rsidRPr="00E64779">
              <w:rPr>
                <w:rFonts w:ascii="Times New Roman" w:hAnsi="Times New Roman" w:cs="Times New Roman"/>
                <w:sz w:val="20"/>
                <w:szCs w:val="20"/>
              </w:rPr>
              <w:t>1,2</w:t>
            </w:r>
          </w:p>
          <w:p w:rsidR="00741ACF" w:rsidRPr="00E64779" w:rsidRDefault="00741ACF" w:rsidP="00D75DFE">
            <w:pPr>
              <w:jc w:val="center"/>
              <w:rPr>
                <w:rFonts w:ascii="Times New Roman" w:hAnsi="Times New Roman" w:cs="Times New Roman"/>
                <w:sz w:val="20"/>
                <w:szCs w:val="20"/>
              </w:rPr>
            </w:pPr>
            <w:r w:rsidRPr="00E64779">
              <w:rPr>
                <w:rFonts w:ascii="Times New Roman" w:hAnsi="Times New Roman" w:cs="Times New Roman"/>
                <w:sz w:val="20"/>
                <w:szCs w:val="20"/>
              </w:rPr>
              <w:t xml:space="preserve">If </w:t>
            </w:r>
            <w:r w:rsidR="00D75DFE" w:rsidRPr="00E64779">
              <w:rPr>
                <w:rFonts w:ascii="Times New Roman" w:hAnsi="Times New Roman" w:cs="Times New Roman"/>
                <w:sz w:val="20"/>
                <w:szCs w:val="20"/>
              </w:rPr>
              <w:t>1</w:t>
            </w:r>
            <w:r w:rsidRPr="00E64779">
              <w:rPr>
                <w:rFonts w:ascii="Times New Roman" w:hAnsi="Times New Roman" w:cs="Times New Roman"/>
                <w:sz w:val="20"/>
                <w:szCs w:val="20"/>
              </w:rPr>
              <w:t xml:space="preserve">, go to </w:t>
            </w:r>
            <w:proofErr w:type="spellStart"/>
            <w:r w:rsidR="00D75DFE" w:rsidRPr="00E64779">
              <w:rPr>
                <w:rFonts w:ascii="Times New Roman" w:hAnsi="Times New Roman" w:cs="Times New Roman"/>
                <w:sz w:val="20"/>
                <w:szCs w:val="20"/>
              </w:rPr>
              <w:t>hospamb</w:t>
            </w:r>
            <w:proofErr w:type="spellEnd"/>
            <w:r w:rsidR="00D75DFE" w:rsidRPr="00E64779">
              <w:rPr>
                <w:rFonts w:ascii="Times New Roman" w:hAnsi="Times New Roman" w:cs="Times New Roman"/>
                <w:sz w:val="20"/>
                <w:szCs w:val="20"/>
              </w:rPr>
              <w:t xml:space="preserve"> as applicable</w:t>
            </w:r>
          </w:p>
        </w:tc>
        <w:tc>
          <w:tcPr>
            <w:tcW w:w="5912" w:type="dxa"/>
          </w:tcPr>
          <w:p w:rsidR="00741ACF" w:rsidRPr="00E64779" w:rsidRDefault="00741ACF" w:rsidP="00161D08">
            <w:pPr>
              <w:pStyle w:val="Footer"/>
              <w:rPr>
                <w:rFonts w:ascii="Times New Roman" w:hAnsi="Times New Roman" w:cs="Times New Roman"/>
                <w:b/>
                <w:sz w:val="20"/>
                <w:szCs w:val="20"/>
              </w:rPr>
            </w:pPr>
            <w:r w:rsidRPr="00E64779">
              <w:rPr>
                <w:rFonts w:ascii="Times New Roman" w:hAnsi="Times New Roman" w:cs="Times New Roman"/>
                <w:b/>
                <w:sz w:val="20"/>
                <w:szCs w:val="20"/>
              </w:rPr>
              <w:t>The Anesthesia End Date is postoperative day zero (POD 0).</w:t>
            </w:r>
          </w:p>
          <w:p w:rsidR="00741ACF" w:rsidRPr="00E64779" w:rsidRDefault="004918BC" w:rsidP="00161D08">
            <w:pPr>
              <w:pStyle w:val="Header"/>
              <w:rPr>
                <w:rFonts w:ascii="Times New Roman" w:hAnsi="Times New Roman" w:cs="Times New Roman"/>
                <w:b/>
                <w:sz w:val="20"/>
                <w:szCs w:val="20"/>
              </w:rPr>
            </w:pPr>
            <w:r w:rsidRPr="00E64779">
              <w:rPr>
                <w:rFonts w:ascii="Times New Roman" w:hAnsi="Times New Roman" w:cs="Times New Roman"/>
                <w:b/>
                <w:sz w:val="20"/>
                <w:szCs w:val="20"/>
              </w:rPr>
              <w:t xml:space="preserve">Postoperative day 2 (POD 2) ends at midnight of the second postoperative day.  </w:t>
            </w:r>
          </w:p>
          <w:p w:rsidR="001246D2" w:rsidRPr="00E64779" w:rsidRDefault="004918BC">
            <w:pPr>
              <w:pStyle w:val="ListParagraph"/>
              <w:ind w:left="0"/>
              <w:rPr>
                <w:rFonts w:ascii="Times New Roman" w:hAnsi="Times New Roman" w:cs="Times New Roman"/>
                <w:sz w:val="20"/>
                <w:szCs w:val="20"/>
              </w:rPr>
            </w:pPr>
            <w:r w:rsidRPr="00E64779">
              <w:rPr>
                <w:rFonts w:ascii="Times New Roman" w:hAnsi="Times New Roman" w:cs="Times New Roman"/>
                <w:sz w:val="20"/>
                <w:szCs w:val="20"/>
              </w:rPr>
              <w:t>Any documented attempt at ambulation (e.g., ambulation “ad lib”, ambulate with or without assistive device or assistance) is acceptable.</w:t>
            </w:r>
          </w:p>
          <w:p w:rsidR="00741ACF" w:rsidRPr="00E64779" w:rsidRDefault="00D75DFE" w:rsidP="00331D51">
            <w:pPr>
              <w:rPr>
                <w:rFonts w:ascii="Times New Roman" w:hAnsi="Times New Roman" w:cs="Times New Roman"/>
                <w:sz w:val="20"/>
                <w:szCs w:val="20"/>
              </w:rPr>
            </w:pPr>
            <w:r w:rsidRPr="00E64779">
              <w:rPr>
                <w:rFonts w:ascii="Times New Roman" w:hAnsi="Times New Roman" w:cs="Times New Roman"/>
                <w:sz w:val="20"/>
                <w:szCs w:val="20"/>
              </w:rPr>
              <w:t>Suggested data sources:  nursing notes, nursing care plan, physician orders, progress notes, physical/occupation therapy notes</w:t>
            </w:r>
          </w:p>
        </w:tc>
      </w:tr>
      <w:tr w:rsidR="00741ACF" w:rsidRPr="00E64779" w:rsidTr="009C67EB">
        <w:tc>
          <w:tcPr>
            <w:tcW w:w="550" w:type="dxa"/>
          </w:tcPr>
          <w:p w:rsidR="00741ACF" w:rsidRPr="00E64779" w:rsidRDefault="00C024DD" w:rsidP="00773A08">
            <w:pPr>
              <w:jc w:val="center"/>
              <w:rPr>
                <w:rFonts w:ascii="Times New Roman" w:hAnsi="Times New Roman" w:cs="Times New Roman"/>
              </w:rPr>
            </w:pPr>
            <w:r w:rsidRPr="00E64779">
              <w:rPr>
                <w:rFonts w:ascii="Times New Roman" w:hAnsi="Times New Roman" w:cs="Times New Roman"/>
              </w:rPr>
              <w:t>26</w:t>
            </w:r>
          </w:p>
        </w:tc>
        <w:tc>
          <w:tcPr>
            <w:tcW w:w="1092" w:type="dxa"/>
          </w:tcPr>
          <w:p w:rsidR="00741ACF" w:rsidRPr="00E64779" w:rsidRDefault="00741ACF" w:rsidP="00773A08">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ynoamb</w:t>
            </w:r>
            <w:proofErr w:type="spellEnd"/>
          </w:p>
        </w:tc>
        <w:tc>
          <w:tcPr>
            <w:tcW w:w="5020" w:type="dxa"/>
          </w:tcPr>
          <w:p w:rsidR="00741ACF" w:rsidRPr="00E64779" w:rsidRDefault="00741ACF" w:rsidP="00331D51">
            <w:pPr>
              <w:pStyle w:val="Footer"/>
              <w:rPr>
                <w:rFonts w:ascii="Times New Roman" w:hAnsi="Times New Roman" w:cs="Times New Roman"/>
              </w:rPr>
            </w:pPr>
            <w:r w:rsidRPr="00E64779">
              <w:rPr>
                <w:rFonts w:ascii="Times New Roman" w:hAnsi="Times New Roman" w:cs="Times New Roman"/>
              </w:rPr>
              <w:t>Did the physician/APN/PA or nurse document a contraindication to ambulation by the end of POD 2?</w:t>
            </w:r>
          </w:p>
        </w:tc>
        <w:tc>
          <w:tcPr>
            <w:tcW w:w="2042" w:type="dxa"/>
          </w:tcPr>
          <w:p w:rsidR="00741ACF" w:rsidRPr="00E64779" w:rsidRDefault="00741ACF" w:rsidP="00331D51">
            <w:pPr>
              <w:jc w:val="center"/>
              <w:rPr>
                <w:rFonts w:ascii="Times New Roman" w:hAnsi="Times New Roman" w:cs="Times New Roman"/>
                <w:sz w:val="20"/>
                <w:szCs w:val="20"/>
              </w:rPr>
            </w:pPr>
            <w:r w:rsidRPr="00E64779">
              <w:rPr>
                <w:rFonts w:ascii="Times New Roman" w:hAnsi="Times New Roman" w:cs="Times New Roman"/>
                <w:sz w:val="20"/>
                <w:szCs w:val="20"/>
              </w:rPr>
              <w:t>1,2</w:t>
            </w:r>
          </w:p>
        </w:tc>
        <w:tc>
          <w:tcPr>
            <w:tcW w:w="5912" w:type="dxa"/>
          </w:tcPr>
          <w:p w:rsidR="00E41A21" w:rsidRPr="00E64779" w:rsidRDefault="00E41A21" w:rsidP="00E41A21">
            <w:pPr>
              <w:rPr>
                <w:rFonts w:ascii="Times New Roman" w:hAnsi="Times New Roman" w:cs="Times New Roman"/>
                <w:sz w:val="20"/>
                <w:szCs w:val="20"/>
              </w:rPr>
            </w:pPr>
            <w:r w:rsidRPr="00E64779">
              <w:rPr>
                <w:rFonts w:ascii="Times New Roman" w:hAnsi="Times New Roman" w:cs="Times New Roman"/>
                <w:sz w:val="20"/>
                <w:szCs w:val="20"/>
              </w:rPr>
              <w:t xml:space="preserve">Reasons may include, but are not limited to:  </w:t>
            </w:r>
          </w:p>
          <w:p w:rsidR="00E41A21" w:rsidRPr="00E64779" w:rsidRDefault="00E41A21" w:rsidP="00E41A21">
            <w:pPr>
              <w:pStyle w:val="ListParagraph"/>
              <w:numPr>
                <w:ilvl w:val="0"/>
                <w:numId w:val="5"/>
              </w:numPr>
              <w:rPr>
                <w:rFonts w:ascii="Times New Roman" w:hAnsi="Times New Roman" w:cs="Times New Roman"/>
                <w:sz w:val="20"/>
                <w:szCs w:val="20"/>
              </w:rPr>
            </w:pPr>
            <w:r w:rsidRPr="00E64779">
              <w:rPr>
                <w:rFonts w:ascii="Times New Roman" w:hAnsi="Times New Roman" w:cs="Times New Roman"/>
                <w:sz w:val="20"/>
                <w:szCs w:val="20"/>
              </w:rPr>
              <w:t>Mobility is contraindicated due to patient’s medical condition (e.g. joint fracture, open incision).</w:t>
            </w:r>
          </w:p>
          <w:p w:rsidR="00E41A21" w:rsidRPr="00E64779" w:rsidRDefault="00E41A21" w:rsidP="00E41A21">
            <w:pPr>
              <w:pStyle w:val="ListParagraph"/>
              <w:numPr>
                <w:ilvl w:val="0"/>
                <w:numId w:val="5"/>
              </w:numPr>
              <w:rPr>
                <w:rFonts w:ascii="Times New Roman" w:hAnsi="Times New Roman" w:cs="Times New Roman"/>
                <w:sz w:val="20"/>
                <w:szCs w:val="20"/>
              </w:rPr>
            </w:pPr>
            <w:r w:rsidRPr="00E64779">
              <w:rPr>
                <w:rFonts w:ascii="Times New Roman" w:hAnsi="Times New Roman" w:cs="Times New Roman"/>
                <w:sz w:val="20"/>
                <w:szCs w:val="20"/>
              </w:rPr>
              <w:t>Patient refuses to ambulate</w:t>
            </w:r>
          </w:p>
          <w:p w:rsidR="00741ACF" w:rsidRPr="00E64779" w:rsidRDefault="00D75DFE" w:rsidP="00E41A21">
            <w:pPr>
              <w:rPr>
                <w:rFonts w:ascii="Times New Roman" w:hAnsi="Times New Roman" w:cs="Times New Roman"/>
                <w:sz w:val="20"/>
                <w:szCs w:val="20"/>
              </w:rPr>
            </w:pPr>
            <w:r w:rsidRPr="00E64779">
              <w:rPr>
                <w:rFonts w:ascii="Times New Roman" w:hAnsi="Times New Roman" w:cs="Times New Roman"/>
                <w:sz w:val="20"/>
                <w:szCs w:val="20"/>
              </w:rPr>
              <w:t>Suggested data sources:  nursing notes, nursing care plan, physician orders, progress notes, physical/occupation therapy notes</w:t>
            </w:r>
          </w:p>
        </w:tc>
      </w:tr>
      <w:tr w:rsidR="0014122C" w:rsidRPr="00E64779" w:rsidTr="00434D6B">
        <w:tc>
          <w:tcPr>
            <w:tcW w:w="14616" w:type="dxa"/>
            <w:gridSpan w:val="5"/>
          </w:tcPr>
          <w:p w:rsidR="0014122C" w:rsidRPr="00E64779" w:rsidRDefault="004918BC" w:rsidP="00E41A21">
            <w:pPr>
              <w:rPr>
                <w:rFonts w:ascii="Times New Roman" w:hAnsi="Times New Roman" w:cs="Times New Roman"/>
                <w:sz w:val="20"/>
                <w:szCs w:val="20"/>
              </w:rPr>
            </w:pPr>
            <w:r w:rsidRPr="00E64779">
              <w:rPr>
                <w:rFonts w:ascii="Times New Roman" w:hAnsi="Times New Roman" w:cs="Times New Roman"/>
                <w:b/>
                <w:sz w:val="24"/>
                <w:szCs w:val="24"/>
              </w:rPr>
              <w:t xml:space="preserve">If </w:t>
            </w:r>
            <w:proofErr w:type="spellStart"/>
            <w:r w:rsidRPr="00E64779">
              <w:rPr>
                <w:rFonts w:ascii="Times New Roman" w:hAnsi="Times New Roman" w:cs="Times New Roman"/>
                <w:b/>
                <w:sz w:val="24"/>
                <w:szCs w:val="24"/>
              </w:rPr>
              <w:t>anesendt</w:t>
            </w:r>
            <w:proofErr w:type="spellEnd"/>
            <w:r w:rsidRPr="00E64779">
              <w:rPr>
                <w:rFonts w:ascii="Times New Roman" w:hAnsi="Times New Roman" w:cs="Times New Roman"/>
                <w:b/>
                <w:sz w:val="24"/>
                <w:szCs w:val="24"/>
              </w:rPr>
              <w:t xml:space="preserve"> – </w:t>
            </w:r>
            <w:proofErr w:type="spellStart"/>
            <w:r w:rsidRPr="00E64779">
              <w:rPr>
                <w:rFonts w:ascii="Times New Roman" w:hAnsi="Times New Roman" w:cs="Times New Roman"/>
                <w:b/>
                <w:sz w:val="24"/>
                <w:szCs w:val="24"/>
              </w:rPr>
              <w:t>admdate</w:t>
            </w:r>
            <w:proofErr w:type="spellEnd"/>
            <w:r w:rsidRPr="00E64779">
              <w:rPr>
                <w:rFonts w:ascii="Times New Roman" w:hAnsi="Times New Roman" w:cs="Times New Roman"/>
                <w:b/>
                <w:sz w:val="24"/>
                <w:szCs w:val="24"/>
              </w:rPr>
              <w:t xml:space="preserve"> &lt;= </w:t>
            </w:r>
            <w:r w:rsidR="0014122C" w:rsidRPr="00E64779">
              <w:rPr>
                <w:rFonts w:ascii="Times New Roman" w:hAnsi="Times New Roman" w:cs="Times New Roman"/>
                <w:b/>
                <w:sz w:val="24"/>
                <w:szCs w:val="24"/>
              </w:rPr>
              <w:t xml:space="preserve">3 </w:t>
            </w:r>
            <w:r w:rsidRPr="00E64779">
              <w:rPr>
                <w:rFonts w:ascii="Times New Roman" w:hAnsi="Times New Roman" w:cs="Times New Roman"/>
                <w:b/>
                <w:sz w:val="24"/>
                <w:szCs w:val="24"/>
              </w:rPr>
              <w:t xml:space="preserve">days, go to </w:t>
            </w:r>
            <w:proofErr w:type="spellStart"/>
            <w:r w:rsidRPr="00E64779">
              <w:rPr>
                <w:rFonts w:ascii="Times New Roman" w:hAnsi="Times New Roman" w:cs="Times New Roman"/>
                <w:b/>
                <w:sz w:val="24"/>
                <w:szCs w:val="24"/>
              </w:rPr>
              <w:t>cogadmit</w:t>
            </w:r>
            <w:proofErr w:type="spellEnd"/>
          </w:p>
        </w:tc>
      </w:tr>
    </w:tbl>
    <w:p w:rsidR="001A111E" w:rsidRPr="00E64779" w:rsidRDefault="001A111E">
      <w:r w:rsidRPr="00E64779">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741ACF" w:rsidRPr="00E64779" w:rsidTr="009C67EB">
        <w:tc>
          <w:tcPr>
            <w:tcW w:w="550" w:type="dxa"/>
          </w:tcPr>
          <w:p w:rsidR="00741ACF" w:rsidRPr="00E64779" w:rsidRDefault="00C024DD" w:rsidP="00773A08">
            <w:pPr>
              <w:jc w:val="center"/>
              <w:rPr>
                <w:rFonts w:ascii="Times New Roman" w:hAnsi="Times New Roman" w:cs="Times New Roman"/>
              </w:rPr>
            </w:pPr>
            <w:r w:rsidRPr="00E64779">
              <w:rPr>
                <w:rFonts w:ascii="Times New Roman" w:hAnsi="Times New Roman" w:cs="Times New Roman"/>
              </w:rPr>
              <w:lastRenderedPageBreak/>
              <w:t>27</w:t>
            </w:r>
          </w:p>
        </w:tc>
        <w:tc>
          <w:tcPr>
            <w:tcW w:w="1092" w:type="dxa"/>
          </w:tcPr>
          <w:p w:rsidR="00741ACF" w:rsidRPr="00E64779" w:rsidRDefault="00D75DFE" w:rsidP="00773A08">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hospamb</w:t>
            </w:r>
            <w:proofErr w:type="spellEnd"/>
          </w:p>
        </w:tc>
        <w:tc>
          <w:tcPr>
            <w:tcW w:w="5020" w:type="dxa"/>
          </w:tcPr>
          <w:p w:rsidR="00741ACF" w:rsidRPr="00E64779" w:rsidRDefault="004918BC" w:rsidP="00E70E6C">
            <w:pPr>
              <w:pStyle w:val="Footer"/>
              <w:rPr>
                <w:rFonts w:ascii="Times New Roman" w:hAnsi="Times New Roman" w:cs="Times New Roman"/>
              </w:rPr>
            </w:pPr>
            <w:r w:rsidRPr="00E64779">
              <w:rPr>
                <w:rFonts w:ascii="Times New Roman" w:hAnsi="Times New Roman" w:cs="Times New Roman"/>
              </w:rPr>
              <w:t>By the end of hospital day 2, was a plan for mobility documented?</w:t>
            </w:r>
          </w:p>
          <w:p w:rsidR="00741ACF" w:rsidRPr="00E64779" w:rsidRDefault="004918BC" w:rsidP="00E70E6C">
            <w:pPr>
              <w:pStyle w:val="Footer"/>
              <w:rPr>
                <w:rFonts w:ascii="Times New Roman" w:hAnsi="Times New Roman" w:cs="Times New Roman"/>
              </w:rPr>
            </w:pPr>
            <w:r w:rsidRPr="00E64779">
              <w:rPr>
                <w:rFonts w:ascii="Times New Roman" w:hAnsi="Times New Roman" w:cs="Times New Roman"/>
              </w:rPr>
              <w:t>1.  Yes</w:t>
            </w:r>
          </w:p>
          <w:p w:rsidR="00741ACF" w:rsidRPr="00E64779" w:rsidRDefault="004918BC" w:rsidP="00E70E6C">
            <w:pPr>
              <w:pStyle w:val="Footer"/>
              <w:rPr>
                <w:rFonts w:ascii="Times New Roman" w:hAnsi="Times New Roman" w:cs="Times New Roman"/>
              </w:rPr>
            </w:pPr>
            <w:r w:rsidRPr="00E64779">
              <w:rPr>
                <w:rFonts w:ascii="Times New Roman" w:hAnsi="Times New Roman" w:cs="Times New Roman"/>
              </w:rPr>
              <w:t>2.  No</w:t>
            </w:r>
          </w:p>
        </w:tc>
        <w:tc>
          <w:tcPr>
            <w:tcW w:w="2042" w:type="dxa"/>
          </w:tcPr>
          <w:p w:rsidR="00741ACF" w:rsidRPr="00E64779" w:rsidRDefault="00741ACF" w:rsidP="00452D70">
            <w:pPr>
              <w:jc w:val="center"/>
              <w:rPr>
                <w:rFonts w:ascii="Times New Roman" w:hAnsi="Times New Roman" w:cs="Times New Roman"/>
              </w:rPr>
            </w:pPr>
            <w:r w:rsidRPr="00E64779">
              <w:rPr>
                <w:rFonts w:ascii="Times New Roman" w:hAnsi="Times New Roman" w:cs="Times New Roman"/>
              </w:rPr>
              <w:t>1,2</w:t>
            </w:r>
          </w:p>
        </w:tc>
        <w:tc>
          <w:tcPr>
            <w:tcW w:w="5912" w:type="dxa"/>
          </w:tcPr>
          <w:p w:rsidR="00741ACF" w:rsidRPr="00E64779" w:rsidRDefault="00741ACF" w:rsidP="00741ACF">
            <w:pPr>
              <w:pStyle w:val="Header"/>
              <w:rPr>
                <w:rFonts w:ascii="Times New Roman" w:hAnsi="Times New Roman" w:cs="Times New Roman"/>
                <w:b/>
                <w:sz w:val="20"/>
                <w:szCs w:val="20"/>
              </w:rPr>
            </w:pPr>
            <w:r w:rsidRPr="00E64779">
              <w:rPr>
                <w:rFonts w:ascii="Times New Roman" w:hAnsi="Times New Roman" w:cs="Times New Roman"/>
                <w:b/>
                <w:sz w:val="20"/>
                <w:szCs w:val="20"/>
              </w:rPr>
              <w:t xml:space="preserve">Day of admission is hospital day 0.  Hospital day 2 ends at midnight of the second hospital day.  </w:t>
            </w:r>
          </w:p>
          <w:p w:rsidR="00741ACF" w:rsidRPr="00E64779" w:rsidRDefault="00741ACF" w:rsidP="00E70E6C">
            <w:pPr>
              <w:rPr>
                <w:rFonts w:ascii="Times New Roman" w:hAnsi="Times New Roman" w:cs="Times New Roman"/>
                <w:sz w:val="20"/>
                <w:szCs w:val="20"/>
              </w:rPr>
            </w:pPr>
            <w:r w:rsidRPr="00E64779">
              <w:rPr>
                <w:rFonts w:ascii="Times New Roman" w:hAnsi="Times New Roman" w:cs="Times New Roman"/>
                <w:sz w:val="20"/>
                <w:szCs w:val="20"/>
              </w:rPr>
              <w:t xml:space="preserve">A mobility plan may include, but is not limited to:  </w:t>
            </w:r>
          </w:p>
          <w:p w:rsidR="001246D2" w:rsidRPr="00E64779" w:rsidRDefault="004918BC">
            <w:pPr>
              <w:pStyle w:val="ListParagraph"/>
              <w:numPr>
                <w:ilvl w:val="0"/>
                <w:numId w:val="25"/>
              </w:numPr>
              <w:rPr>
                <w:rFonts w:ascii="Times New Roman" w:hAnsi="Times New Roman" w:cs="Times New Roman"/>
                <w:sz w:val="20"/>
                <w:szCs w:val="20"/>
              </w:rPr>
            </w:pPr>
            <w:r w:rsidRPr="00E64779">
              <w:rPr>
                <w:rFonts w:ascii="Times New Roman" w:hAnsi="Times New Roman" w:cs="Times New Roman"/>
                <w:sz w:val="20"/>
                <w:szCs w:val="20"/>
              </w:rPr>
              <w:t>Any attempt at ambulation</w:t>
            </w:r>
            <w:r w:rsidR="00741ACF" w:rsidRPr="00E64779">
              <w:rPr>
                <w:rFonts w:ascii="Times New Roman" w:hAnsi="Times New Roman" w:cs="Times New Roman"/>
                <w:sz w:val="20"/>
                <w:szCs w:val="20"/>
              </w:rPr>
              <w:t xml:space="preserve"> (ad lib, with/without assistive device or assistanc</w:t>
            </w:r>
            <w:r w:rsidR="00953F9F" w:rsidRPr="00E64779">
              <w:rPr>
                <w:rFonts w:ascii="Times New Roman" w:hAnsi="Times New Roman" w:cs="Times New Roman"/>
                <w:sz w:val="20"/>
                <w:szCs w:val="20"/>
              </w:rPr>
              <w:t>e</w:t>
            </w:r>
            <w:r w:rsidR="00741ACF" w:rsidRPr="00E64779">
              <w:rPr>
                <w:rFonts w:ascii="Times New Roman" w:hAnsi="Times New Roman" w:cs="Times New Roman"/>
                <w:sz w:val="20"/>
                <w:szCs w:val="20"/>
              </w:rPr>
              <w:t>)</w:t>
            </w:r>
          </w:p>
          <w:p w:rsidR="001246D2" w:rsidRPr="00E64779" w:rsidRDefault="004918BC">
            <w:pPr>
              <w:pStyle w:val="ListParagraph"/>
              <w:numPr>
                <w:ilvl w:val="0"/>
                <w:numId w:val="25"/>
              </w:numPr>
              <w:rPr>
                <w:rFonts w:ascii="Times New Roman" w:hAnsi="Times New Roman" w:cs="Times New Roman"/>
                <w:sz w:val="20"/>
                <w:szCs w:val="20"/>
              </w:rPr>
            </w:pPr>
            <w:r w:rsidRPr="00E64779">
              <w:rPr>
                <w:rFonts w:ascii="Times New Roman" w:hAnsi="Times New Roman" w:cs="Times New Roman"/>
                <w:sz w:val="20"/>
                <w:szCs w:val="20"/>
              </w:rPr>
              <w:t>Stationary activities</w:t>
            </w:r>
            <w:r w:rsidR="00741ACF" w:rsidRPr="00E64779">
              <w:rPr>
                <w:rFonts w:ascii="Times New Roman" w:hAnsi="Times New Roman" w:cs="Times New Roman"/>
                <w:sz w:val="20"/>
                <w:szCs w:val="20"/>
              </w:rPr>
              <w:t xml:space="preserve"> (range of motion, recumbent bicycling, arm cycle)</w:t>
            </w:r>
          </w:p>
          <w:p w:rsidR="001246D2" w:rsidRPr="00E64779" w:rsidRDefault="004918BC">
            <w:pPr>
              <w:pStyle w:val="ListParagraph"/>
              <w:numPr>
                <w:ilvl w:val="0"/>
                <w:numId w:val="25"/>
              </w:numPr>
              <w:rPr>
                <w:rFonts w:ascii="Times New Roman" w:hAnsi="Times New Roman" w:cs="Times New Roman"/>
                <w:sz w:val="20"/>
                <w:szCs w:val="20"/>
              </w:rPr>
            </w:pPr>
            <w:r w:rsidRPr="00E64779">
              <w:rPr>
                <w:rFonts w:ascii="Times New Roman" w:hAnsi="Times New Roman" w:cs="Times New Roman"/>
                <w:sz w:val="20"/>
                <w:szCs w:val="20"/>
              </w:rPr>
              <w:t>Performing activities of daily living</w:t>
            </w:r>
            <w:r w:rsidR="00741ACF" w:rsidRPr="00E64779">
              <w:rPr>
                <w:rFonts w:ascii="Times New Roman" w:hAnsi="Times New Roman" w:cs="Times New Roman"/>
                <w:sz w:val="20"/>
                <w:szCs w:val="20"/>
              </w:rPr>
              <w:t xml:space="preserve"> (grooming, toileting, feeding self)</w:t>
            </w:r>
          </w:p>
          <w:p w:rsidR="001246D2" w:rsidRPr="00E64779" w:rsidRDefault="004918BC">
            <w:pPr>
              <w:pStyle w:val="ListParagraph"/>
              <w:numPr>
                <w:ilvl w:val="0"/>
                <w:numId w:val="25"/>
              </w:numPr>
              <w:rPr>
                <w:rFonts w:ascii="Times New Roman" w:hAnsi="Times New Roman" w:cs="Times New Roman"/>
                <w:sz w:val="20"/>
                <w:szCs w:val="20"/>
              </w:rPr>
            </w:pPr>
            <w:r w:rsidRPr="00E64779">
              <w:rPr>
                <w:rFonts w:ascii="Times New Roman" w:hAnsi="Times New Roman" w:cs="Times New Roman"/>
                <w:sz w:val="20"/>
                <w:szCs w:val="20"/>
              </w:rPr>
              <w:t xml:space="preserve">Out of bed to chair </w:t>
            </w:r>
          </w:p>
          <w:p w:rsidR="001246D2" w:rsidRPr="00E64779" w:rsidRDefault="00741ACF">
            <w:pPr>
              <w:pStyle w:val="ListParagraph"/>
              <w:ind w:left="0"/>
              <w:rPr>
                <w:rFonts w:ascii="Times New Roman" w:hAnsi="Times New Roman" w:cs="Times New Roman"/>
                <w:sz w:val="20"/>
                <w:szCs w:val="20"/>
              </w:rPr>
            </w:pPr>
            <w:r w:rsidRPr="00E64779">
              <w:rPr>
                <w:rFonts w:ascii="Times New Roman" w:hAnsi="Times New Roman" w:cs="Times New Roman"/>
                <w:sz w:val="20"/>
                <w:szCs w:val="20"/>
              </w:rPr>
              <w:t xml:space="preserve">Exclude documentation of restricted mobility only (e.g. restraints, non-weight bearing, </w:t>
            </w:r>
            <w:proofErr w:type="spellStart"/>
            <w:r w:rsidRPr="00E64779">
              <w:rPr>
                <w:rFonts w:ascii="Times New Roman" w:hAnsi="Times New Roman" w:cs="Times New Roman"/>
                <w:sz w:val="20"/>
                <w:szCs w:val="20"/>
              </w:rPr>
              <w:t>bedrest</w:t>
            </w:r>
            <w:proofErr w:type="spellEnd"/>
            <w:r w:rsidRPr="00E64779">
              <w:rPr>
                <w:rFonts w:ascii="Times New Roman" w:hAnsi="Times New Roman" w:cs="Times New Roman"/>
                <w:sz w:val="20"/>
                <w:szCs w:val="20"/>
              </w:rPr>
              <w:t>)</w:t>
            </w:r>
          </w:p>
          <w:p w:rsidR="00741ACF" w:rsidRPr="00E64779" w:rsidRDefault="00741ACF" w:rsidP="00E70E6C">
            <w:pPr>
              <w:rPr>
                <w:rFonts w:ascii="Times New Roman" w:hAnsi="Times New Roman" w:cs="Times New Roman"/>
                <w:sz w:val="20"/>
                <w:szCs w:val="20"/>
              </w:rPr>
            </w:pPr>
            <w:r w:rsidRPr="00E64779">
              <w:rPr>
                <w:rFonts w:ascii="Times New Roman" w:hAnsi="Times New Roman" w:cs="Times New Roman"/>
                <w:sz w:val="20"/>
                <w:szCs w:val="20"/>
              </w:rPr>
              <w:t>Suggested data sources:  nursing notes, nursing care plan, physician orders, progress notes, physical/occupation therapy notes</w:t>
            </w:r>
          </w:p>
        </w:tc>
      </w:tr>
      <w:tr w:rsidR="0054219E" w:rsidRPr="00E64779" w:rsidTr="009C67EB">
        <w:tc>
          <w:tcPr>
            <w:tcW w:w="550" w:type="dxa"/>
          </w:tcPr>
          <w:p w:rsidR="0054219E" w:rsidRPr="00E64779" w:rsidRDefault="0054219E" w:rsidP="002A42F1">
            <w:pPr>
              <w:rPr>
                <w:rFonts w:ascii="Times New Roman" w:hAnsi="Times New Roman" w:cs="Times New Roman"/>
              </w:rPr>
            </w:pPr>
          </w:p>
        </w:tc>
        <w:tc>
          <w:tcPr>
            <w:tcW w:w="1092" w:type="dxa"/>
          </w:tcPr>
          <w:p w:rsidR="0054219E" w:rsidRPr="00E64779" w:rsidRDefault="0054219E" w:rsidP="00773A08">
            <w:pPr>
              <w:jc w:val="center"/>
              <w:rPr>
                <w:rFonts w:ascii="Times New Roman" w:hAnsi="Times New Roman" w:cs="Times New Roman"/>
                <w:sz w:val="20"/>
                <w:szCs w:val="20"/>
              </w:rPr>
            </w:pPr>
          </w:p>
        </w:tc>
        <w:tc>
          <w:tcPr>
            <w:tcW w:w="5020" w:type="dxa"/>
          </w:tcPr>
          <w:p w:rsidR="0054219E" w:rsidRPr="00E64779" w:rsidRDefault="0054219E" w:rsidP="005D15A8">
            <w:pPr>
              <w:pStyle w:val="Footer"/>
              <w:rPr>
                <w:rFonts w:ascii="Times New Roman" w:hAnsi="Times New Roman" w:cs="Times New Roman"/>
                <w:b/>
              </w:rPr>
            </w:pPr>
            <w:r w:rsidRPr="00E64779">
              <w:rPr>
                <w:rFonts w:ascii="Times New Roman" w:hAnsi="Times New Roman" w:cs="Times New Roman"/>
                <w:b/>
              </w:rPr>
              <w:t>Cognitive Assessment</w:t>
            </w:r>
          </w:p>
        </w:tc>
        <w:tc>
          <w:tcPr>
            <w:tcW w:w="2042" w:type="dxa"/>
          </w:tcPr>
          <w:p w:rsidR="0054219E" w:rsidRPr="00E64779" w:rsidRDefault="0054219E" w:rsidP="00773A08">
            <w:pPr>
              <w:jc w:val="center"/>
              <w:rPr>
                <w:rFonts w:ascii="Times New Roman" w:hAnsi="Times New Roman" w:cs="Times New Roman"/>
                <w:sz w:val="20"/>
                <w:szCs w:val="20"/>
              </w:rPr>
            </w:pPr>
          </w:p>
        </w:tc>
        <w:tc>
          <w:tcPr>
            <w:tcW w:w="5912" w:type="dxa"/>
          </w:tcPr>
          <w:p w:rsidR="0054219E" w:rsidRPr="00E64779" w:rsidRDefault="0054219E" w:rsidP="006654BE">
            <w:pPr>
              <w:rPr>
                <w:rFonts w:ascii="Times New Roman" w:hAnsi="Times New Roman" w:cs="Times New Roman"/>
                <w:sz w:val="20"/>
                <w:szCs w:val="20"/>
              </w:rPr>
            </w:pPr>
          </w:p>
        </w:tc>
      </w:tr>
      <w:tr w:rsidR="0054219E" w:rsidRPr="00E64779" w:rsidTr="009C67EB">
        <w:tc>
          <w:tcPr>
            <w:tcW w:w="550" w:type="dxa"/>
          </w:tcPr>
          <w:p w:rsidR="0054219E" w:rsidRPr="00E64779" w:rsidRDefault="009D573E" w:rsidP="00C024DD">
            <w:pPr>
              <w:jc w:val="center"/>
              <w:rPr>
                <w:rFonts w:ascii="Times New Roman" w:hAnsi="Times New Roman" w:cs="Times New Roman"/>
              </w:rPr>
            </w:pPr>
            <w:r w:rsidRPr="00E64779">
              <w:br w:type="page"/>
            </w:r>
            <w:r w:rsidRPr="00E64779">
              <w:rPr>
                <w:rFonts w:ascii="Times New Roman" w:hAnsi="Times New Roman" w:cs="Times New Roman"/>
              </w:rPr>
              <w:t>2</w:t>
            </w:r>
            <w:r w:rsidR="00C024DD" w:rsidRPr="00E64779">
              <w:rPr>
                <w:rFonts w:ascii="Times New Roman" w:hAnsi="Times New Roman" w:cs="Times New Roman"/>
              </w:rPr>
              <w:t>8</w:t>
            </w:r>
          </w:p>
        </w:tc>
        <w:tc>
          <w:tcPr>
            <w:tcW w:w="1092" w:type="dxa"/>
          </w:tcPr>
          <w:p w:rsidR="0054219E" w:rsidRPr="00E64779" w:rsidRDefault="00AC667D" w:rsidP="00773A08">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cogadmit</w:t>
            </w:r>
            <w:proofErr w:type="spellEnd"/>
          </w:p>
        </w:tc>
        <w:tc>
          <w:tcPr>
            <w:tcW w:w="5020" w:type="dxa"/>
          </w:tcPr>
          <w:p w:rsidR="0054219E" w:rsidRPr="00E64779" w:rsidRDefault="0054219E" w:rsidP="0054219E">
            <w:pPr>
              <w:pStyle w:val="Footer"/>
              <w:rPr>
                <w:rFonts w:ascii="Times New Roman" w:hAnsi="Times New Roman" w:cs="Times New Roman"/>
              </w:rPr>
            </w:pPr>
            <w:r w:rsidRPr="00E64779">
              <w:rPr>
                <w:rFonts w:ascii="Times New Roman" w:hAnsi="Times New Roman" w:cs="Times New Roman"/>
              </w:rPr>
              <w:t>Upon admission or during the 48 hours after admission, was a cognitive assessment performed using a standardized tool?</w:t>
            </w:r>
          </w:p>
        </w:tc>
        <w:tc>
          <w:tcPr>
            <w:tcW w:w="2042" w:type="dxa"/>
          </w:tcPr>
          <w:p w:rsidR="0054219E" w:rsidRPr="00E64779" w:rsidRDefault="0054219E" w:rsidP="00773A08">
            <w:pPr>
              <w:jc w:val="center"/>
              <w:rPr>
                <w:rFonts w:ascii="Times New Roman" w:hAnsi="Times New Roman" w:cs="Times New Roman"/>
                <w:sz w:val="20"/>
                <w:szCs w:val="20"/>
              </w:rPr>
            </w:pPr>
            <w:r w:rsidRPr="00E64779">
              <w:rPr>
                <w:rFonts w:ascii="Times New Roman" w:hAnsi="Times New Roman" w:cs="Times New Roman"/>
                <w:sz w:val="20"/>
                <w:szCs w:val="20"/>
              </w:rPr>
              <w:t>1,2</w:t>
            </w:r>
          </w:p>
          <w:p w:rsidR="009145C5" w:rsidRPr="00E64779" w:rsidRDefault="009145C5" w:rsidP="00773A08">
            <w:pPr>
              <w:jc w:val="center"/>
              <w:rPr>
                <w:rFonts w:ascii="Times New Roman" w:hAnsi="Times New Roman" w:cs="Times New Roman"/>
                <w:sz w:val="20"/>
                <w:szCs w:val="20"/>
              </w:rPr>
            </w:pPr>
            <w:r w:rsidRPr="00E64779">
              <w:rPr>
                <w:rFonts w:ascii="Times New Roman" w:hAnsi="Times New Roman" w:cs="Times New Roman"/>
                <w:sz w:val="20"/>
                <w:szCs w:val="20"/>
              </w:rPr>
              <w:t xml:space="preserve">If 1, auto-fill </w:t>
            </w:r>
            <w:proofErr w:type="spellStart"/>
            <w:r w:rsidRPr="00E64779">
              <w:rPr>
                <w:rFonts w:ascii="Times New Roman" w:hAnsi="Times New Roman" w:cs="Times New Roman"/>
                <w:sz w:val="20"/>
                <w:szCs w:val="20"/>
              </w:rPr>
              <w:t>ynocog</w:t>
            </w:r>
            <w:proofErr w:type="spellEnd"/>
            <w:r w:rsidRPr="00E64779">
              <w:rPr>
                <w:rFonts w:ascii="Times New Roman" w:hAnsi="Times New Roman" w:cs="Times New Roman"/>
                <w:sz w:val="20"/>
                <w:szCs w:val="20"/>
              </w:rPr>
              <w:t xml:space="preserve"> as 95</w:t>
            </w:r>
          </w:p>
          <w:p w:rsidR="009145C5" w:rsidRPr="00E64779" w:rsidRDefault="009145C5" w:rsidP="00773A08">
            <w:pPr>
              <w:jc w:val="center"/>
              <w:rPr>
                <w:rFonts w:ascii="Times New Roman" w:hAnsi="Times New Roman" w:cs="Times New Roman"/>
                <w:sz w:val="20"/>
                <w:szCs w:val="20"/>
              </w:rPr>
            </w:pPr>
            <w:r w:rsidRPr="00E64779">
              <w:rPr>
                <w:rFonts w:ascii="Times New Roman" w:hAnsi="Times New Roman" w:cs="Times New Roman"/>
                <w:sz w:val="20"/>
                <w:szCs w:val="20"/>
              </w:rPr>
              <w:t xml:space="preserve">If 2, auto-fill </w:t>
            </w:r>
            <w:proofErr w:type="spellStart"/>
            <w:r w:rsidRPr="00E64779">
              <w:rPr>
                <w:rFonts w:ascii="Times New Roman" w:hAnsi="Times New Roman" w:cs="Times New Roman"/>
                <w:sz w:val="20"/>
                <w:szCs w:val="20"/>
              </w:rPr>
              <w:t>adcatool</w:t>
            </w:r>
            <w:proofErr w:type="spellEnd"/>
            <w:r w:rsidRPr="00E64779">
              <w:rPr>
                <w:rFonts w:ascii="Times New Roman" w:hAnsi="Times New Roman" w:cs="Times New Roman"/>
                <w:sz w:val="20"/>
                <w:szCs w:val="20"/>
              </w:rPr>
              <w:t xml:space="preserve"> as 95, and go to </w:t>
            </w:r>
            <w:proofErr w:type="spellStart"/>
            <w:r w:rsidRPr="00E64779">
              <w:rPr>
                <w:rFonts w:ascii="Times New Roman" w:hAnsi="Times New Roman" w:cs="Times New Roman"/>
                <w:sz w:val="20"/>
                <w:szCs w:val="20"/>
              </w:rPr>
              <w:t>ynocog</w:t>
            </w:r>
            <w:proofErr w:type="spellEnd"/>
          </w:p>
        </w:tc>
        <w:tc>
          <w:tcPr>
            <w:tcW w:w="5912" w:type="dxa"/>
          </w:tcPr>
          <w:p w:rsidR="0054219E" w:rsidRPr="00E64779" w:rsidRDefault="0054219E" w:rsidP="0054219E">
            <w:pPr>
              <w:rPr>
                <w:rFonts w:ascii="Times New Roman" w:hAnsi="Times New Roman"/>
                <w:b/>
                <w:bCs/>
                <w:sz w:val="20"/>
              </w:rPr>
            </w:pPr>
            <w:r w:rsidRPr="00E64779">
              <w:rPr>
                <w:rFonts w:ascii="Times New Roman" w:hAnsi="Times New Roman"/>
                <w:b/>
                <w:bCs/>
                <w:sz w:val="20"/>
              </w:rPr>
              <w:t xml:space="preserve">The standardized tool must be named.  </w:t>
            </w:r>
          </w:p>
          <w:p w:rsidR="0054219E" w:rsidRPr="00E64779" w:rsidRDefault="0054219E" w:rsidP="0054219E">
            <w:pPr>
              <w:pStyle w:val="BodyText"/>
              <w:rPr>
                <w:b/>
              </w:rPr>
            </w:pPr>
            <w:r w:rsidRPr="00E64779">
              <w:rPr>
                <w:b/>
              </w:rPr>
              <w:t xml:space="preserve">Standardized tool: </w:t>
            </w:r>
            <w:r w:rsidRPr="00E64779">
              <w:t xml:space="preserve"> </w:t>
            </w:r>
            <w:r w:rsidRPr="00E64779">
              <w:rPr>
                <w:b/>
              </w:rPr>
              <w:t xml:space="preserve">Cognitive assessment tool that has been validated as identifying cognitive impairment and degree of impairment (i.e. mild, moderate, severe).  </w:t>
            </w:r>
          </w:p>
          <w:p w:rsidR="009145C5" w:rsidRPr="00E64779" w:rsidRDefault="004918BC" w:rsidP="009145C5">
            <w:pPr>
              <w:pStyle w:val="ListParagraph"/>
              <w:spacing w:after="200" w:line="276" w:lineRule="auto"/>
              <w:ind w:left="0"/>
              <w:rPr>
                <w:rFonts w:ascii="Times New Roman" w:hAnsi="Times New Roman" w:cs="Times New Roman"/>
                <w:b/>
                <w:sz w:val="20"/>
                <w:szCs w:val="20"/>
              </w:rPr>
            </w:pPr>
            <w:r w:rsidRPr="00E64779">
              <w:rPr>
                <w:rFonts w:ascii="Times New Roman" w:hAnsi="Times New Roman" w:cs="Times New Roman"/>
                <w:b/>
                <w:sz w:val="20"/>
                <w:szCs w:val="20"/>
              </w:rPr>
              <w:t xml:space="preserve">If the patient was admitted for surgery, a cognitive assessment performed and documented in a pre-admission assessment note during the 30 days prior to admission is acceptable.  </w:t>
            </w:r>
          </w:p>
          <w:p w:rsidR="009A64F7" w:rsidRPr="00E64779" w:rsidRDefault="009145C5" w:rsidP="0054219E">
            <w:pPr>
              <w:pStyle w:val="ListParagraph"/>
              <w:ind w:left="0"/>
              <w:rPr>
                <w:rFonts w:ascii="Times New Roman" w:hAnsi="Times New Roman" w:cs="Times New Roman"/>
                <w:sz w:val="20"/>
                <w:szCs w:val="20"/>
              </w:rPr>
            </w:pPr>
            <w:r w:rsidRPr="00E64779">
              <w:rPr>
                <w:rFonts w:ascii="Times New Roman" w:hAnsi="Times New Roman" w:cs="Times New Roman"/>
                <w:b/>
                <w:sz w:val="20"/>
                <w:szCs w:val="20"/>
              </w:rPr>
              <w:t>Examples of Cognitive Assessment tools</w:t>
            </w:r>
            <w:r w:rsidR="0054219E" w:rsidRPr="00E64779">
              <w:rPr>
                <w:rFonts w:ascii="Times New Roman" w:hAnsi="Times New Roman" w:cs="Times New Roman"/>
                <w:b/>
                <w:sz w:val="20"/>
                <w:szCs w:val="20"/>
              </w:rPr>
              <w:t>:</w:t>
            </w:r>
            <w:r w:rsidR="0054219E" w:rsidRPr="00E64779">
              <w:rPr>
                <w:rFonts w:ascii="Times New Roman" w:hAnsi="Times New Roman" w:cs="Times New Roman"/>
                <w:sz w:val="20"/>
                <w:szCs w:val="20"/>
              </w:rPr>
              <w:t xml:space="preserve"> Blessed Orientation-Memory-Concentration test (BOMC), </w:t>
            </w:r>
            <w:r w:rsidR="00C856D7" w:rsidRPr="00E64779">
              <w:rPr>
                <w:rFonts w:ascii="Times New Roman" w:hAnsi="Times New Roman" w:cs="Times New Roman"/>
                <w:sz w:val="20"/>
                <w:szCs w:val="20"/>
              </w:rPr>
              <w:t>Mini-Cog, General Practitioner Assessment of Cognition, Short Test of Mental Status (STMS), St. Louis University Mental Status Exam (SLUMS), Montreal Cognitive Asses</w:t>
            </w:r>
            <w:r w:rsidR="00077EC1" w:rsidRPr="00E64779">
              <w:rPr>
                <w:rFonts w:ascii="Times New Roman" w:hAnsi="Times New Roman" w:cs="Times New Roman"/>
                <w:sz w:val="20"/>
                <w:szCs w:val="20"/>
              </w:rPr>
              <w:t>s</w:t>
            </w:r>
            <w:r w:rsidR="00C856D7" w:rsidRPr="00E64779">
              <w:rPr>
                <w:rFonts w:ascii="Times New Roman" w:hAnsi="Times New Roman" w:cs="Times New Roman"/>
                <w:sz w:val="20"/>
                <w:szCs w:val="20"/>
              </w:rPr>
              <w:t xml:space="preserve">ment (M0CA), Mini-Mental State Exam (MMSE), </w:t>
            </w:r>
          </w:p>
          <w:p w:rsidR="0054219E" w:rsidRPr="00E64779" w:rsidRDefault="0054219E" w:rsidP="0014122C">
            <w:pPr>
              <w:pStyle w:val="ListParagraph"/>
              <w:ind w:left="0"/>
              <w:rPr>
                <w:rFonts w:ascii="Times New Roman" w:hAnsi="Times New Roman" w:cs="Times New Roman"/>
                <w:sz w:val="20"/>
                <w:szCs w:val="20"/>
              </w:rPr>
            </w:pPr>
            <w:r w:rsidRPr="00E64779">
              <w:rPr>
                <w:rFonts w:ascii="Times New Roman" w:hAnsi="Times New Roman" w:cs="Times New Roman"/>
                <w:sz w:val="20"/>
                <w:szCs w:val="20"/>
              </w:rPr>
              <w:t xml:space="preserve">Suggested data sources:  H&amp;P, initial hospital assessment, </w:t>
            </w:r>
            <w:r w:rsidR="0014122C" w:rsidRPr="00E64779">
              <w:rPr>
                <w:rFonts w:ascii="Times New Roman" w:hAnsi="Times New Roman" w:cs="Times New Roman"/>
                <w:sz w:val="20"/>
                <w:szCs w:val="20"/>
              </w:rPr>
              <w:t>i</w:t>
            </w:r>
            <w:r w:rsidRPr="00E64779">
              <w:rPr>
                <w:rFonts w:ascii="Times New Roman" w:hAnsi="Times New Roman" w:cs="Times New Roman"/>
                <w:sz w:val="20"/>
                <w:szCs w:val="20"/>
              </w:rPr>
              <w:t xml:space="preserve">ntake assessment, other clinical staff notes </w:t>
            </w:r>
          </w:p>
        </w:tc>
      </w:tr>
    </w:tbl>
    <w:p w:rsidR="002A42F1" w:rsidRPr="00E64779" w:rsidRDefault="002A42F1">
      <w:r w:rsidRPr="00E64779">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54219E" w:rsidRPr="00E64779" w:rsidTr="00E05631">
        <w:tc>
          <w:tcPr>
            <w:tcW w:w="550" w:type="dxa"/>
          </w:tcPr>
          <w:p w:rsidR="0054219E" w:rsidRPr="00E64779" w:rsidRDefault="00C024DD" w:rsidP="00DC3241">
            <w:pPr>
              <w:jc w:val="center"/>
              <w:rPr>
                <w:rFonts w:ascii="Times New Roman" w:hAnsi="Times New Roman" w:cs="Times New Roman"/>
              </w:rPr>
            </w:pPr>
            <w:r w:rsidRPr="00E64779">
              <w:rPr>
                <w:rFonts w:ascii="Times New Roman" w:hAnsi="Times New Roman" w:cs="Times New Roman"/>
              </w:rPr>
              <w:lastRenderedPageBreak/>
              <w:t>29</w:t>
            </w:r>
          </w:p>
        </w:tc>
        <w:tc>
          <w:tcPr>
            <w:tcW w:w="1092" w:type="dxa"/>
          </w:tcPr>
          <w:p w:rsidR="0054219E" w:rsidRPr="00E64779" w:rsidRDefault="00AC667D" w:rsidP="00AC667D">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adcatool</w:t>
            </w:r>
            <w:proofErr w:type="spellEnd"/>
          </w:p>
        </w:tc>
        <w:tc>
          <w:tcPr>
            <w:tcW w:w="5020" w:type="dxa"/>
          </w:tcPr>
          <w:p w:rsidR="0054219E" w:rsidRPr="00E64779" w:rsidRDefault="0054219E" w:rsidP="0054219E">
            <w:pPr>
              <w:pStyle w:val="ListParagraph"/>
              <w:ind w:left="0"/>
              <w:rPr>
                <w:rFonts w:ascii="Times New Roman" w:hAnsi="Times New Roman" w:cs="Times New Roman"/>
              </w:rPr>
            </w:pPr>
            <w:r w:rsidRPr="00E64779">
              <w:rPr>
                <w:rFonts w:ascii="Times New Roman" w:hAnsi="Times New Roman" w:cs="Times New Roman"/>
              </w:rPr>
              <w:t>What standardized tool was used</w:t>
            </w:r>
            <w:r w:rsidR="009A64F7" w:rsidRPr="00E64779">
              <w:rPr>
                <w:rFonts w:ascii="Times New Roman" w:hAnsi="Times New Roman" w:cs="Times New Roman"/>
              </w:rPr>
              <w:t>?</w:t>
            </w:r>
          </w:p>
          <w:p w:rsidR="004D5057" w:rsidRPr="00E64779" w:rsidRDefault="00733331" w:rsidP="004D5057">
            <w:pPr>
              <w:pStyle w:val="ListParagraph"/>
              <w:numPr>
                <w:ilvl w:val="0"/>
                <w:numId w:val="23"/>
              </w:numPr>
              <w:spacing w:after="200" w:line="276" w:lineRule="auto"/>
              <w:rPr>
                <w:rFonts w:ascii="Times New Roman" w:hAnsi="Times New Roman" w:cs="Times New Roman"/>
              </w:rPr>
            </w:pPr>
            <w:r w:rsidRPr="00E64779">
              <w:rPr>
                <w:rFonts w:ascii="Times New Roman" w:hAnsi="Times New Roman" w:cs="Times New Roman"/>
              </w:rPr>
              <w:t>Blessed Orientation – Memory-Concentration Test (BOMC)</w:t>
            </w:r>
          </w:p>
          <w:p w:rsidR="004D5057" w:rsidRPr="00E64779" w:rsidRDefault="00733331" w:rsidP="004D5057">
            <w:pPr>
              <w:pStyle w:val="ListParagraph"/>
              <w:numPr>
                <w:ilvl w:val="0"/>
                <w:numId w:val="23"/>
              </w:numPr>
              <w:spacing w:after="200" w:line="276" w:lineRule="auto"/>
              <w:rPr>
                <w:rFonts w:ascii="Times New Roman" w:hAnsi="Times New Roman" w:cs="Times New Roman"/>
              </w:rPr>
            </w:pPr>
            <w:r w:rsidRPr="00E64779">
              <w:rPr>
                <w:rFonts w:ascii="Times New Roman" w:hAnsi="Times New Roman" w:cs="Times New Roman"/>
              </w:rPr>
              <w:t>Mini-Cog (Mini-cog)</w:t>
            </w:r>
          </w:p>
          <w:p w:rsidR="004D5057" w:rsidRPr="00E64779" w:rsidRDefault="00733331" w:rsidP="004D5057">
            <w:pPr>
              <w:pStyle w:val="ListParagraph"/>
              <w:numPr>
                <w:ilvl w:val="0"/>
                <w:numId w:val="23"/>
              </w:numPr>
              <w:spacing w:after="200" w:line="276" w:lineRule="auto"/>
              <w:rPr>
                <w:rFonts w:ascii="Times New Roman" w:hAnsi="Times New Roman" w:cs="Times New Roman"/>
              </w:rPr>
            </w:pPr>
            <w:r w:rsidRPr="00E64779">
              <w:rPr>
                <w:rFonts w:ascii="Times New Roman" w:hAnsi="Times New Roman" w:cs="Times New Roman"/>
              </w:rPr>
              <w:t>General Practitioner Assessment of Cognition (CPCOG)</w:t>
            </w:r>
          </w:p>
          <w:p w:rsidR="004D5057" w:rsidRPr="00E64779" w:rsidRDefault="00733331" w:rsidP="004D5057">
            <w:pPr>
              <w:pStyle w:val="ListParagraph"/>
              <w:numPr>
                <w:ilvl w:val="0"/>
                <w:numId w:val="23"/>
              </w:numPr>
              <w:spacing w:after="200" w:line="276" w:lineRule="auto"/>
              <w:rPr>
                <w:rFonts w:ascii="Times New Roman" w:hAnsi="Times New Roman" w:cs="Times New Roman"/>
              </w:rPr>
            </w:pPr>
            <w:r w:rsidRPr="00E64779">
              <w:rPr>
                <w:rFonts w:ascii="Times New Roman" w:hAnsi="Times New Roman" w:cs="Times New Roman"/>
              </w:rPr>
              <w:t>Short Test of Mental Status (STMS)</w:t>
            </w:r>
          </w:p>
          <w:p w:rsidR="004D5057" w:rsidRPr="00E64779" w:rsidRDefault="00733331" w:rsidP="004D5057">
            <w:pPr>
              <w:pStyle w:val="ListParagraph"/>
              <w:numPr>
                <w:ilvl w:val="0"/>
                <w:numId w:val="23"/>
              </w:numPr>
              <w:spacing w:after="200" w:line="276" w:lineRule="auto"/>
              <w:rPr>
                <w:rFonts w:ascii="Times New Roman" w:hAnsi="Times New Roman" w:cs="Times New Roman"/>
              </w:rPr>
            </w:pPr>
            <w:r w:rsidRPr="00E64779">
              <w:rPr>
                <w:rFonts w:ascii="Times New Roman" w:hAnsi="Times New Roman" w:cs="Times New Roman"/>
              </w:rPr>
              <w:t>St. Louis University Mental Status Exam (SLUMS)</w:t>
            </w:r>
          </w:p>
          <w:p w:rsidR="004D5057" w:rsidRPr="00E64779" w:rsidRDefault="00733331" w:rsidP="004D5057">
            <w:pPr>
              <w:pStyle w:val="ListParagraph"/>
              <w:numPr>
                <w:ilvl w:val="0"/>
                <w:numId w:val="23"/>
              </w:numPr>
              <w:spacing w:after="200" w:line="276" w:lineRule="auto"/>
              <w:rPr>
                <w:rFonts w:ascii="Times New Roman" w:hAnsi="Times New Roman" w:cs="Times New Roman"/>
              </w:rPr>
            </w:pPr>
            <w:r w:rsidRPr="00E64779">
              <w:rPr>
                <w:rFonts w:ascii="Times New Roman" w:hAnsi="Times New Roman" w:cs="Times New Roman"/>
              </w:rPr>
              <w:t>Montreal Cognitive Assessment (</w:t>
            </w:r>
            <w:proofErr w:type="spellStart"/>
            <w:r w:rsidRPr="00E64779">
              <w:rPr>
                <w:rFonts w:ascii="Times New Roman" w:hAnsi="Times New Roman" w:cs="Times New Roman"/>
              </w:rPr>
              <w:t>MoCA</w:t>
            </w:r>
            <w:proofErr w:type="spellEnd"/>
            <w:r w:rsidRPr="00E64779">
              <w:rPr>
                <w:rFonts w:ascii="Times New Roman" w:hAnsi="Times New Roman" w:cs="Times New Roman"/>
              </w:rPr>
              <w:t>)</w:t>
            </w:r>
          </w:p>
          <w:p w:rsidR="004D5057" w:rsidRPr="00E64779" w:rsidRDefault="00733331" w:rsidP="004D5057">
            <w:pPr>
              <w:pStyle w:val="ListParagraph"/>
              <w:numPr>
                <w:ilvl w:val="0"/>
                <w:numId w:val="23"/>
              </w:numPr>
              <w:spacing w:after="200" w:line="276" w:lineRule="auto"/>
              <w:rPr>
                <w:rFonts w:ascii="Times New Roman" w:hAnsi="Times New Roman" w:cs="Times New Roman"/>
              </w:rPr>
            </w:pPr>
            <w:r w:rsidRPr="00E64779">
              <w:rPr>
                <w:rFonts w:ascii="Times New Roman" w:hAnsi="Times New Roman" w:cs="Times New Roman"/>
              </w:rPr>
              <w:t>Mini-Mental State Exam (MMSE)</w:t>
            </w:r>
          </w:p>
          <w:p w:rsidR="00C856D7" w:rsidRPr="00E64779" w:rsidRDefault="00C856D7" w:rsidP="00C856D7">
            <w:pPr>
              <w:pStyle w:val="ListParagraph"/>
              <w:numPr>
                <w:ilvl w:val="0"/>
                <w:numId w:val="23"/>
              </w:numPr>
              <w:spacing w:after="200" w:line="276" w:lineRule="auto"/>
              <w:rPr>
                <w:rFonts w:ascii="Times New Roman" w:hAnsi="Times New Roman" w:cs="Times New Roman"/>
              </w:rPr>
            </w:pPr>
            <w:r w:rsidRPr="00E64779">
              <w:rPr>
                <w:rFonts w:ascii="Times New Roman" w:hAnsi="Times New Roman" w:cs="Times New Roman"/>
              </w:rPr>
              <w:t>Other standardized tool</w:t>
            </w:r>
          </w:p>
          <w:p w:rsidR="001246D2" w:rsidRPr="00E64779" w:rsidRDefault="004D5057">
            <w:pPr>
              <w:pStyle w:val="ListParagraph"/>
              <w:ind w:left="0"/>
              <w:rPr>
                <w:rFonts w:ascii="Times New Roman" w:hAnsi="Times New Roman" w:cs="Times New Roman"/>
              </w:rPr>
            </w:pPr>
            <w:r w:rsidRPr="00E64779">
              <w:rPr>
                <w:rFonts w:ascii="Times New Roman" w:hAnsi="Times New Roman" w:cs="Times New Roman"/>
              </w:rPr>
              <w:t>95. Not applicable</w:t>
            </w:r>
          </w:p>
        </w:tc>
        <w:tc>
          <w:tcPr>
            <w:tcW w:w="2042" w:type="dxa"/>
          </w:tcPr>
          <w:p w:rsidR="0054219E" w:rsidRPr="00E64779" w:rsidRDefault="0054219E" w:rsidP="00773A08">
            <w:pPr>
              <w:jc w:val="center"/>
              <w:rPr>
                <w:rFonts w:ascii="Times New Roman" w:hAnsi="Times New Roman" w:cs="Times New Roman"/>
                <w:sz w:val="20"/>
                <w:szCs w:val="20"/>
              </w:rPr>
            </w:pPr>
            <w:r w:rsidRPr="00E64779">
              <w:rPr>
                <w:rFonts w:ascii="Times New Roman" w:hAnsi="Times New Roman" w:cs="Times New Roman"/>
                <w:sz w:val="20"/>
                <w:szCs w:val="20"/>
              </w:rPr>
              <w:t>1,2,3,4,5,6,7,</w:t>
            </w:r>
            <w:r w:rsidR="00C856D7" w:rsidRPr="00E64779">
              <w:rPr>
                <w:rFonts w:ascii="Times New Roman" w:hAnsi="Times New Roman" w:cs="Times New Roman"/>
                <w:sz w:val="20"/>
                <w:szCs w:val="20"/>
              </w:rPr>
              <w:t>8,</w:t>
            </w:r>
            <w:r w:rsidRPr="00E64779">
              <w:rPr>
                <w:rFonts w:ascii="Times New Roman" w:hAnsi="Times New Roman" w:cs="Times New Roman"/>
                <w:sz w:val="20"/>
                <w:szCs w:val="20"/>
              </w:rPr>
              <w:t>95</w:t>
            </w:r>
          </w:p>
          <w:p w:rsidR="009145C5" w:rsidRPr="00E64779" w:rsidRDefault="009145C5" w:rsidP="00773A08">
            <w:pPr>
              <w:jc w:val="center"/>
              <w:rPr>
                <w:rFonts w:ascii="Times New Roman" w:hAnsi="Times New Roman" w:cs="Times New Roman"/>
                <w:sz w:val="20"/>
                <w:szCs w:val="20"/>
              </w:rPr>
            </w:pPr>
            <w:r w:rsidRPr="00E64779">
              <w:rPr>
                <w:rFonts w:ascii="Times New Roman" w:hAnsi="Times New Roman" w:cs="Times New Roman"/>
                <w:sz w:val="20"/>
                <w:szCs w:val="20"/>
              </w:rPr>
              <w:t xml:space="preserve">Will be auto-filled as 95 if </w:t>
            </w:r>
            <w:proofErr w:type="spellStart"/>
            <w:r w:rsidRPr="00E64779">
              <w:rPr>
                <w:rFonts w:ascii="Times New Roman" w:hAnsi="Times New Roman" w:cs="Times New Roman"/>
                <w:sz w:val="20"/>
                <w:szCs w:val="20"/>
              </w:rPr>
              <w:t>cogadmit</w:t>
            </w:r>
            <w:proofErr w:type="spellEnd"/>
            <w:r w:rsidRPr="00E64779">
              <w:rPr>
                <w:rFonts w:ascii="Times New Roman" w:hAnsi="Times New Roman" w:cs="Times New Roman"/>
                <w:sz w:val="20"/>
                <w:szCs w:val="20"/>
              </w:rPr>
              <w:t xml:space="preserve"> = 2</w:t>
            </w:r>
          </w:p>
          <w:p w:rsidR="001246D2" w:rsidRPr="00E64779" w:rsidRDefault="00C56C6B">
            <w:pPr>
              <w:jc w:val="center"/>
              <w:rPr>
                <w:rFonts w:ascii="Times New Roman" w:hAnsi="Times New Roman" w:cs="Times New Roman"/>
                <w:sz w:val="20"/>
                <w:szCs w:val="20"/>
              </w:rPr>
            </w:pPr>
            <w:r w:rsidRPr="00E64779">
              <w:rPr>
                <w:rFonts w:ascii="Times New Roman" w:hAnsi="Times New Roman" w:cs="Times New Roman"/>
                <w:sz w:val="20"/>
                <w:szCs w:val="20"/>
              </w:rPr>
              <w:t xml:space="preserve">If </w:t>
            </w:r>
            <w:proofErr w:type="spellStart"/>
            <w:r w:rsidRPr="00E64779">
              <w:rPr>
                <w:rFonts w:ascii="Times New Roman" w:hAnsi="Times New Roman" w:cs="Times New Roman"/>
                <w:sz w:val="20"/>
                <w:szCs w:val="20"/>
              </w:rPr>
              <w:t>cogadmi</w:t>
            </w:r>
            <w:r w:rsidR="007F7B51" w:rsidRPr="00E64779">
              <w:rPr>
                <w:rFonts w:ascii="Times New Roman" w:hAnsi="Times New Roman" w:cs="Times New Roman"/>
                <w:sz w:val="20"/>
                <w:szCs w:val="20"/>
              </w:rPr>
              <w:t>t</w:t>
            </w:r>
            <w:proofErr w:type="spellEnd"/>
            <w:r w:rsidRPr="00E64779">
              <w:rPr>
                <w:rFonts w:ascii="Times New Roman" w:hAnsi="Times New Roman" w:cs="Times New Roman"/>
                <w:sz w:val="20"/>
                <w:szCs w:val="20"/>
              </w:rPr>
              <w:t xml:space="preserve"> = 1, go to </w:t>
            </w:r>
            <w:proofErr w:type="spellStart"/>
            <w:r w:rsidR="007F7B51" w:rsidRPr="00E64779">
              <w:rPr>
                <w:rFonts w:ascii="Times New Roman" w:hAnsi="Times New Roman" w:cs="Times New Roman"/>
                <w:sz w:val="20"/>
                <w:szCs w:val="20"/>
              </w:rPr>
              <w:t>admadl</w:t>
            </w:r>
            <w:proofErr w:type="spellEnd"/>
          </w:p>
        </w:tc>
        <w:tc>
          <w:tcPr>
            <w:tcW w:w="5912" w:type="dxa"/>
          </w:tcPr>
          <w:p w:rsidR="001246D2" w:rsidRPr="00E64779" w:rsidRDefault="004918BC">
            <w:pPr>
              <w:tabs>
                <w:tab w:val="left" w:pos="26"/>
              </w:tabs>
              <w:rPr>
                <w:rFonts w:ascii="Times New Roman" w:hAnsi="Times New Roman" w:cs="Times New Roman"/>
                <w:sz w:val="20"/>
                <w:szCs w:val="20"/>
              </w:rPr>
            </w:pPr>
            <w:r w:rsidRPr="00E64779">
              <w:rPr>
                <w:rFonts w:ascii="Times New Roman" w:hAnsi="Times New Roman" w:cs="Times New Roman"/>
                <w:b/>
                <w:sz w:val="20"/>
                <w:szCs w:val="20"/>
              </w:rPr>
              <w:t>Blessed Orientation-Memory-Concentration Test (BOMC)</w:t>
            </w:r>
            <w:r w:rsidRPr="00E64779">
              <w:rPr>
                <w:rFonts w:ascii="Times New Roman" w:hAnsi="Times New Roman" w:cs="Times New Roman"/>
                <w:sz w:val="20"/>
                <w:szCs w:val="20"/>
              </w:rPr>
              <w:t xml:space="preserve"> </w:t>
            </w:r>
            <w:r w:rsidR="003208D5" w:rsidRPr="00E64779">
              <w:rPr>
                <w:rFonts w:ascii="Times New Roman" w:hAnsi="Times New Roman" w:cs="Times New Roman"/>
                <w:sz w:val="20"/>
                <w:szCs w:val="20"/>
              </w:rPr>
              <w:t>-</w:t>
            </w:r>
            <w:r w:rsidRPr="00E64779">
              <w:rPr>
                <w:rFonts w:ascii="Times New Roman" w:hAnsi="Times New Roman" w:cs="Times New Roman"/>
                <w:sz w:val="20"/>
                <w:szCs w:val="20"/>
              </w:rPr>
              <w:t xml:space="preserve"> six questions to assess orientation to time, recall of a short phrase, counting backward, and reciting the months in reverse order</w:t>
            </w:r>
          </w:p>
          <w:p w:rsidR="001246D2" w:rsidRPr="00E64779" w:rsidRDefault="004918BC">
            <w:pPr>
              <w:tabs>
                <w:tab w:val="left" w:pos="26"/>
              </w:tabs>
              <w:rPr>
                <w:rFonts w:ascii="Times New Roman" w:hAnsi="Times New Roman" w:cs="Times New Roman"/>
                <w:sz w:val="20"/>
                <w:szCs w:val="20"/>
              </w:rPr>
            </w:pPr>
            <w:r w:rsidRPr="00E64779">
              <w:rPr>
                <w:rFonts w:ascii="Times New Roman" w:hAnsi="Times New Roman" w:cs="Times New Roman"/>
                <w:b/>
                <w:sz w:val="20"/>
                <w:szCs w:val="20"/>
              </w:rPr>
              <w:t>Mini-Cog</w:t>
            </w:r>
            <w:r w:rsidRPr="00E64779">
              <w:rPr>
                <w:rFonts w:ascii="Times New Roman" w:hAnsi="Times New Roman" w:cs="Times New Roman"/>
                <w:sz w:val="20"/>
                <w:szCs w:val="20"/>
              </w:rPr>
              <w:t xml:space="preserve"> – this test has minimal language requirements making it better for educational or cultural variations. The Mini-Cog combines a three item word recall with drawing the hands on a clock. </w:t>
            </w:r>
          </w:p>
          <w:p w:rsidR="001246D2" w:rsidRPr="00E64779" w:rsidRDefault="004918BC">
            <w:pPr>
              <w:tabs>
                <w:tab w:val="left" w:pos="26"/>
              </w:tabs>
              <w:rPr>
                <w:rFonts w:ascii="Times New Roman" w:hAnsi="Times New Roman" w:cs="Times New Roman"/>
                <w:sz w:val="20"/>
                <w:szCs w:val="20"/>
              </w:rPr>
            </w:pPr>
            <w:r w:rsidRPr="00E64779">
              <w:rPr>
                <w:rFonts w:ascii="Times New Roman" w:hAnsi="Times New Roman" w:cs="Times New Roman"/>
                <w:b/>
                <w:sz w:val="20"/>
                <w:szCs w:val="20"/>
              </w:rPr>
              <w:t>General Practitioner Assessment of Cognition (CPCOG)</w:t>
            </w:r>
            <w:r w:rsidRPr="00E64779">
              <w:rPr>
                <w:rFonts w:ascii="Times New Roman" w:hAnsi="Times New Roman" w:cs="Times New Roman"/>
                <w:sz w:val="20"/>
                <w:szCs w:val="20"/>
              </w:rPr>
              <w:t xml:space="preserve"> – This screen was developed for the primary care setting and is available in different languages. It includes a short patient assessment and follow up interview with the patient’s caregiver. </w:t>
            </w:r>
          </w:p>
          <w:p w:rsidR="001246D2" w:rsidRPr="00E64779" w:rsidRDefault="004918BC">
            <w:pPr>
              <w:tabs>
                <w:tab w:val="left" w:pos="26"/>
              </w:tabs>
              <w:rPr>
                <w:rFonts w:ascii="Times New Roman" w:hAnsi="Times New Roman" w:cs="Times New Roman"/>
                <w:sz w:val="20"/>
                <w:szCs w:val="20"/>
              </w:rPr>
            </w:pPr>
            <w:r w:rsidRPr="00E64779">
              <w:rPr>
                <w:rFonts w:ascii="Times New Roman" w:hAnsi="Times New Roman" w:cs="Times New Roman"/>
                <w:b/>
                <w:sz w:val="20"/>
                <w:szCs w:val="20"/>
              </w:rPr>
              <w:t>Short Test of Mental Status (STMS)</w:t>
            </w:r>
            <w:r w:rsidRPr="00E64779">
              <w:rPr>
                <w:rFonts w:ascii="Times New Roman" w:hAnsi="Times New Roman" w:cs="Times New Roman"/>
                <w:sz w:val="20"/>
                <w:szCs w:val="20"/>
              </w:rPr>
              <w:t xml:space="preserve"> – The evaluator provides a name and address, ask about the date and awareness of current news and ends with seeking patient recall of the name and address. A follow up interview with the caregiver seeks information about changes in patient memory and behavior.</w:t>
            </w:r>
          </w:p>
          <w:p w:rsidR="001246D2" w:rsidRPr="00E64779" w:rsidRDefault="004918BC">
            <w:pPr>
              <w:tabs>
                <w:tab w:val="left" w:pos="0"/>
              </w:tabs>
              <w:rPr>
                <w:rFonts w:ascii="Times New Roman" w:hAnsi="Times New Roman" w:cs="Times New Roman"/>
                <w:sz w:val="20"/>
                <w:szCs w:val="20"/>
              </w:rPr>
            </w:pPr>
            <w:r w:rsidRPr="00E64779">
              <w:rPr>
                <w:rFonts w:ascii="Times New Roman" w:hAnsi="Times New Roman" w:cs="Times New Roman"/>
                <w:b/>
                <w:sz w:val="20"/>
                <w:szCs w:val="20"/>
              </w:rPr>
              <w:t>St. Louis University Mental Status Exam (SLUMS)</w:t>
            </w:r>
            <w:r w:rsidRPr="00E64779">
              <w:rPr>
                <w:rFonts w:ascii="Times New Roman" w:hAnsi="Times New Roman" w:cs="Times New Roman"/>
                <w:sz w:val="20"/>
                <w:szCs w:val="20"/>
              </w:rPr>
              <w:t xml:space="preserve"> – This is a brief exam containing oral and written items. It includes recall, orientation to date and time, simple math, and recall of other general information. It is more sensitive than the MMSE.</w:t>
            </w:r>
          </w:p>
          <w:p w:rsidR="001246D2" w:rsidRPr="00E64779" w:rsidRDefault="004918BC">
            <w:pPr>
              <w:tabs>
                <w:tab w:val="left" w:pos="26"/>
              </w:tabs>
              <w:rPr>
                <w:rFonts w:ascii="Times New Roman" w:hAnsi="Times New Roman" w:cs="Times New Roman"/>
                <w:sz w:val="20"/>
                <w:szCs w:val="20"/>
              </w:rPr>
            </w:pPr>
            <w:r w:rsidRPr="00E64779">
              <w:rPr>
                <w:rFonts w:ascii="Times New Roman" w:hAnsi="Times New Roman" w:cs="Times New Roman"/>
                <w:b/>
                <w:sz w:val="20"/>
                <w:szCs w:val="20"/>
              </w:rPr>
              <w:t>Montreal Cognitive Assessment (</w:t>
            </w:r>
            <w:proofErr w:type="spellStart"/>
            <w:r w:rsidRPr="00E64779">
              <w:rPr>
                <w:rFonts w:ascii="Times New Roman" w:hAnsi="Times New Roman" w:cs="Times New Roman"/>
                <w:b/>
                <w:sz w:val="20"/>
                <w:szCs w:val="20"/>
              </w:rPr>
              <w:t>MoCA</w:t>
            </w:r>
            <w:proofErr w:type="spellEnd"/>
            <w:r w:rsidRPr="00E64779">
              <w:rPr>
                <w:rFonts w:ascii="Times New Roman" w:hAnsi="Times New Roman" w:cs="Times New Roman"/>
                <w:b/>
                <w:sz w:val="20"/>
                <w:szCs w:val="20"/>
              </w:rPr>
              <w:t>)</w:t>
            </w:r>
            <w:r w:rsidRPr="00E64779">
              <w:rPr>
                <w:rFonts w:ascii="Times New Roman" w:hAnsi="Times New Roman" w:cs="Times New Roman"/>
                <w:sz w:val="20"/>
                <w:szCs w:val="20"/>
              </w:rPr>
              <w:t xml:space="preserve"> – This assessment is a one page, 30 point test and evaluates </w:t>
            </w:r>
            <w:proofErr w:type="spellStart"/>
            <w:r w:rsidRPr="00E64779">
              <w:rPr>
                <w:rFonts w:ascii="Times New Roman" w:hAnsi="Times New Roman" w:cs="Times New Roman"/>
                <w:sz w:val="20"/>
                <w:szCs w:val="20"/>
              </w:rPr>
              <w:t>visio-spacial</w:t>
            </w:r>
            <w:proofErr w:type="spellEnd"/>
            <w:r w:rsidRPr="00E64779">
              <w:rPr>
                <w:rFonts w:ascii="Times New Roman" w:hAnsi="Times New Roman" w:cs="Times New Roman"/>
                <w:sz w:val="20"/>
                <w:szCs w:val="20"/>
              </w:rPr>
              <w:t xml:space="preserve"> relationships, recall, language, attention, concentration, working memory and orientation.  </w:t>
            </w:r>
          </w:p>
          <w:p w:rsidR="001246D2" w:rsidRPr="00E64779" w:rsidRDefault="004918BC">
            <w:pPr>
              <w:rPr>
                <w:rFonts w:ascii="Times New Roman" w:hAnsi="Times New Roman" w:cs="Times New Roman"/>
                <w:sz w:val="20"/>
                <w:szCs w:val="20"/>
              </w:rPr>
            </w:pPr>
            <w:r w:rsidRPr="00E64779">
              <w:rPr>
                <w:rFonts w:ascii="Times New Roman" w:hAnsi="Times New Roman" w:cs="Times New Roman"/>
                <w:b/>
                <w:sz w:val="20"/>
                <w:szCs w:val="20"/>
              </w:rPr>
              <w:t>Mini-Mental State Examination (MMSE)</w:t>
            </w:r>
            <w:r w:rsidRPr="00E64779">
              <w:rPr>
                <w:rFonts w:ascii="Times New Roman" w:hAnsi="Times New Roman" w:cs="Times New Roman"/>
                <w:sz w:val="20"/>
                <w:szCs w:val="20"/>
              </w:rPr>
              <w:t xml:space="preserve"> </w:t>
            </w:r>
            <w:r w:rsidR="003208D5" w:rsidRPr="00E64779">
              <w:rPr>
                <w:rFonts w:ascii="Times New Roman" w:hAnsi="Times New Roman" w:cs="Times New Roman"/>
                <w:sz w:val="20"/>
                <w:szCs w:val="20"/>
              </w:rPr>
              <w:t>-</w:t>
            </w:r>
            <w:r w:rsidRPr="00E64779">
              <w:rPr>
                <w:rFonts w:ascii="Times New Roman" w:hAnsi="Times New Roman" w:cs="Times New Roman"/>
                <w:sz w:val="20"/>
                <w:szCs w:val="20"/>
              </w:rPr>
              <w:t xml:space="preserve"> a series of questions to measure orientation to time and place, immediate recall, short-term verbal memory, calculation, language, and construct ability</w:t>
            </w:r>
          </w:p>
          <w:p w:rsidR="001246D2" w:rsidRPr="00E64779" w:rsidRDefault="004918BC">
            <w:pPr>
              <w:rPr>
                <w:rFonts w:ascii="Times New Roman" w:hAnsi="Times New Roman" w:cs="Times New Roman"/>
                <w:b/>
                <w:sz w:val="20"/>
                <w:szCs w:val="20"/>
              </w:rPr>
            </w:pPr>
            <w:r w:rsidRPr="00E64779">
              <w:rPr>
                <w:rFonts w:ascii="Times New Roman" w:hAnsi="Times New Roman" w:cs="Times New Roman"/>
                <w:b/>
                <w:sz w:val="20"/>
                <w:szCs w:val="20"/>
              </w:rPr>
              <w:t>If another standardized tool is used, the standardized instrument must be named, and the questions and scoring must be in accordance with the authentic screening tool.</w:t>
            </w:r>
          </w:p>
        </w:tc>
      </w:tr>
      <w:tr w:rsidR="00AC667D" w:rsidRPr="00E64779" w:rsidTr="00E05631">
        <w:tc>
          <w:tcPr>
            <w:tcW w:w="550" w:type="dxa"/>
          </w:tcPr>
          <w:p w:rsidR="00AC667D" w:rsidRPr="00E64779" w:rsidRDefault="00C024DD" w:rsidP="00DC3241">
            <w:pPr>
              <w:jc w:val="center"/>
              <w:rPr>
                <w:rFonts w:ascii="Times New Roman" w:hAnsi="Times New Roman" w:cs="Times New Roman"/>
              </w:rPr>
            </w:pPr>
            <w:r w:rsidRPr="00E64779">
              <w:rPr>
                <w:rFonts w:ascii="Times New Roman" w:hAnsi="Times New Roman" w:cs="Times New Roman"/>
              </w:rPr>
              <w:t>30</w:t>
            </w:r>
          </w:p>
        </w:tc>
        <w:tc>
          <w:tcPr>
            <w:tcW w:w="1092" w:type="dxa"/>
          </w:tcPr>
          <w:p w:rsidR="00AC667D" w:rsidRPr="00E64779" w:rsidRDefault="00AC667D" w:rsidP="00AC667D">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ynocog</w:t>
            </w:r>
            <w:proofErr w:type="spellEnd"/>
          </w:p>
        </w:tc>
        <w:tc>
          <w:tcPr>
            <w:tcW w:w="5020" w:type="dxa"/>
          </w:tcPr>
          <w:p w:rsidR="00AC667D" w:rsidRPr="00E64779" w:rsidRDefault="0014122C" w:rsidP="0054219E">
            <w:pPr>
              <w:pStyle w:val="ListParagraph"/>
              <w:ind w:left="0"/>
              <w:rPr>
                <w:rFonts w:ascii="Times New Roman" w:hAnsi="Times New Roman" w:cs="Times New Roman"/>
              </w:rPr>
            </w:pPr>
            <w:r w:rsidRPr="00E64779">
              <w:rPr>
                <w:rFonts w:ascii="Times New Roman" w:hAnsi="Times New Roman" w:cs="Times New Roman"/>
              </w:rPr>
              <w:t>On admission or during the 48 hours after admission, d</w:t>
            </w:r>
            <w:r w:rsidR="00AC667D" w:rsidRPr="00E64779">
              <w:rPr>
                <w:rFonts w:ascii="Times New Roman" w:hAnsi="Times New Roman" w:cs="Times New Roman"/>
              </w:rPr>
              <w:t>id the health care provider document a reason why cognitive assessment was not performed?</w:t>
            </w:r>
          </w:p>
          <w:p w:rsidR="00C56C6B" w:rsidRPr="00E64779" w:rsidRDefault="00C56C6B" w:rsidP="0054219E">
            <w:pPr>
              <w:pStyle w:val="ListParagraph"/>
              <w:ind w:left="0"/>
              <w:rPr>
                <w:rFonts w:ascii="Times New Roman" w:hAnsi="Times New Roman" w:cs="Times New Roman"/>
              </w:rPr>
            </w:pPr>
            <w:r w:rsidRPr="00E64779">
              <w:rPr>
                <w:rFonts w:ascii="Times New Roman" w:hAnsi="Times New Roman" w:cs="Times New Roman"/>
              </w:rPr>
              <w:t>1.  Yes</w:t>
            </w:r>
          </w:p>
          <w:p w:rsidR="00C56C6B" w:rsidRPr="00E64779" w:rsidRDefault="00C56C6B" w:rsidP="0054219E">
            <w:pPr>
              <w:pStyle w:val="ListParagraph"/>
              <w:ind w:left="0"/>
              <w:rPr>
                <w:rFonts w:ascii="Times New Roman" w:hAnsi="Times New Roman" w:cs="Times New Roman"/>
              </w:rPr>
            </w:pPr>
            <w:r w:rsidRPr="00E64779">
              <w:rPr>
                <w:rFonts w:ascii="Times New Roman" w:hAnsi="Times New Roman" w:cs="Times New Roman"/>
              </w:rPr>
              <w:t>2.  No</w:t>
            </w:r>
          </w:p>
          <w:p w:rsidR="00C56C6B" w:rsidRPr="00E64779" w:rsidRDefault="00C56C6B" w:rsidP="0054219E">
            <w:pPr>
              <w:pStyle w:val="ListParagraph"/>
              <w:ind w:left="0"/>
              <w:rPr>
                <w:rFonts w:ascii="Times New Roman" w:hAnsi="Times New Roman" w:cs="Times New Roman"/>
              </w:rPr>
            </w:pPr>
            <w:r w:rsidRPr="00E64779">
              <w:rPr>
                <w:rFonts w:ascii="Times New Roman" w:hAnsi="Times New Roman" w:cs="Times New Roman"/>
              </w:rPr>
              <w:t>95. Not applicable</w:t>
            </w:r>
          </w:p>
        </w:tc>
        <w:tc>
          <w:tcPr>
            <w:tcW w:w="2042" w:type="dxa"/>
          </w:tcPr>
          <w:p w:rsidR="00AC667D" w:rsidRPr="00E64779" w:rsidRDefault="00AC667D" w:rsidP="00773A08">
            <w:pPr>
              <w:jc w:val="center"/>
              <w:rPr>
                <w:rFonts w:ascii="Times New Roman" w:hAnsi="Times New Roman" w:cs="Times New Roman"/>
                <w:sz w:val="20"/>
                <w:szCs w:val="20"/>
              </w:rPr>
            </w:pPr>
            <w:r w:rsidRPr="00E64779">
              <w:rPr>
                <w:rFonts w:ascii="Times New Roman" w:hAnsi="Times New Roman" w:cs="Times New Roman"/>
                <w:sz w:val="20"/>
                <w:szCs w:val="20"/>
              </w:rPr>
              <w:t>1,2,95</w:t>
            </w:r>
          </w:p>
          <w:p w:rsidR="009145C5" w:rsidRPr="00E64779" w:rsidRDefault="009145C5" w:rsidP="00773A08">
            <w:pPr>
              <w:jc w:val="center"/>
              <w:rPr>
                <w:rFonts w:ascii="Times New Roman" w:hAnsi="Times New Roman" w:cs="Times New Roman"/>
                <w:sz w:val="20"/>
                <w:szCs w:val="20"/>
              </w:rPr>
            </w:pPr>
            <w:r w:rsidRPr="00E64779">
              <w:rPr>
                <w:rFonts w:ascii="Times New Roman" w:hAnsi="Times New Roman" w:cs="Times New Roman"/>
                <w:sz w:val="20"/>
                <w:szCs w:val="20"/>
              </w:rPr>
              <w:t xml:space="preserve">Will be auto-filled as 95 if </w:t>
            </w:r>
            <w:proofErr w:type="spellStart"/>
            <w:r w:rsidRPr="00E64779">
              <w:rPr>
                <w:rFonts w:ascii="Times New Roman" w:hAnsi="Times New Roman" w:cs="Times New Roman"/>
                <w:sz w:val="20"/>
                <w:szCs w:val="20"/>
              </w:rPr>
              <w:t>cogadmit</w:t>
            </w:r>
            <w:proofErr w:type="spellEnd"/>
            <w:r w:rsidRPr="00E64779">
              <w:rPr>
                <w:rFonts w:ascii="Times New Roman" w:hAnsi="Times New Roman" w:cs="Times New Roman"/>
                <w:sz w:val="20"/>
                <w:szCs w:val="20"/>
              </w:rPr>
              <w:t xml:space="preserve"> = 1</w:t>
            </w:r>
          </w:p>
        </w:tc>
        <w:tc>
          <w:tcPr>
            <w:tcW w:w="5912" w:type="dxa"/>
          </w:tcPr>
          <w:p w:rsidR="00AC667D" w:rsidRPr="00E64779" w:rsidRDefault="00AC667D" w:rsidP="00AC667D">
            <w:pPr>
              <w:rPr>
                <w:rFonts w:ascii="Times New Roman" w:hAnsi="Times New Roman"/>
                <w:b/>
                <w:bCs/>
                <w:sz w:val="20"/>
              </w:rPr>
            </w:pPr>
            <w:r w:rsidRPr="00E64779">
              <w:rPr>
                <w:rFonts w:ascii="Times New Roman" w:hAnsi="Times New Roman"/>
                <w:b/>
                <w:bCs/>
                <w:sz w:val="20"/>
              </w:rPr>
              <w:t xml:space="preserve">Health care provider = physician/APN/PA, registered nurse, psychologist, social worker </w:t>
            </w:r>
          </w:p>
          <w:p w:rsidR="00FB35DC" w:rsidRPr="00E64779" w:rsidRDefault="00AC667D" w:rsidP="00AC667D">
            <w:pPr>
              <w:rPr>
                <w:rFonts w:ascii="Times New Roman" w:hAnsi="Times New Roman"/>
                <w:b/>
                <w:bCs/>
                <w:sz w:val="20"/>
              </w:rPr>
            </w:pPr>
            <w:r w:rsidRPr="00E64779">
              <w:rPr>
                <w:rFonts w:ascii="Times New Roman" w:hAnsi="Times New Roman"/>
                <w:b/>
                <w:bCs/>
                <w:sz w:val="20"/>
              </w:rPr>
              <w:t xml:space="preserve">A reason for not performing a cognitive assessment must be documented during the 48 hours after admission.  </w:t>
            </w:r>
          </w:p>
          <w:p w:rsidR="00AC667D" w:rsidRPr="00E64779" w:rsidRDefault="00A952BC" w:rsidP="00AC667D">
            <w:pPr>
              <w:rPr>
                <w:rFonts w:ascii="Times New Roman" w:hAnsi="Times New Roman"/>
                <w:b/>
                <w:bCs/>
                <w:sz w:val="20"/>
              </w:rPr>
            </w:pPr>
            <w:r w:rsidRPr="00E64779">
              <w:rPr>
                <w:rFonts w:ascii="Times New Roman" w:hAnsi="Times New Roman"/>
                <w:b/>
                <w:bCs/>
                <w:sz w:val="20"/>
              </w:rPr>
              <w:t>Documentation of a diagnosis of dementia on admission or during the 48 hours after admission is acceptable.</w:t>
            </w:r>
          </w:p>
          <w:p w:rsidR="00FB35DC" w:rsidRPr="00E64779" w:rsidRDefault="00FB35DC" w:rsidP="00AC667D">
            <w:pPr>
              <w:rPr>
                <w:rFonts w:ascii="Times New Roman" w:hAnsi="Times New Roman"/>
                <w:b/>
                <w:bCs/>
                <w:sz w:val="20"/>
              </w:rPr>
            </w:pPr>
            <w:r w:rsidRPr="00E64779">
              <w:rPr>
                <w:rFonts w:ascii="Times New Roman" w:hAnsi="Times New Roman" w:cs="Times New Roman"/>
                <w:sz w:val="20"/>
                <w:szCs w:val="20"/>
              </w:rPr>
              <w:t>Suggested data sources:  admit note, H&amp;P, initial hospital assessment, intake assessment, other clinical staff notes</w:t>
            </w:r>
          </w:p>
        </w:tc>
      </w:tr>
      <w:tr w:rsidR="00E05631" w:rsidRPr="00E64779" w:rsidTr="00E05631">
        <w:tblPrEx>
          <w:tblCellMar>
            <w:left w:w="108" w:type="dxa"/>
            <w:right w:w="108" w:type="dxa"/>
          </w:tblCellMar>
        </w:tblPrEx>
        <w:tc>
          <w:tcPr>
            <w:tcW w:w="550" w:type="dxa"/>
          </w:tcPr>
          <w:p w:rsidR="00E05631" w:rsidRPr="00E64779" w:rsidRDefault="00C83302" w:rsidP="00E846E4">
            <w:pPr>
              <w:pStyle w:val="Heading1"/>
              <w:outlineLvl w:val="0"/>
              <w:rPr>
                <w:b w:val="0"/>
                <w:sz w:val="22"/>
                <w:szCs w:val="22"/>
              </w:rPr>
            </w:pPr>
            <w:r w:rsidRPr="00E64779">
              <w:rPr>
                <w:b w:val="0"/>
                <w:sz w:val="22"/>
                <w:szCs w:val="22"/>
              </w:rPr>
              <w:lastRenderedPageBreak/>
              <w:t>31</w:t>
            </w:r>
          </w:p>
        </w:tc>
        <w:tc>
          <w:tcPr>
            <w:tcW w:w="1092" w:type="dxa"/>
          </w:tcPr>
          <w:p w:rsidR="00E05631" w:rsidRPr="00E64779" w:rsidRDefault="00E846E4" w:rsidP="00E846E4">
            <w:pPr>
              <w:spacing w:after="200" w:line="276" w:lineRule="auto"/>
              <w:jc w:val="center"/>
              <w:rPr>
                <w:rFonts w:ascii="Times New Roman" w:hAnsi="Times New Roman" w:cs="Times New Roman"/>
                <w:sz w:val="20"/>
                <w:szCs w:val="20"/>
              </w:rPr>
            </w:pPr>
            <w:proofErr w:type="spellStart"/>
            <w:r w:rsidRPr="00E64779">
              <w:rPr>
                <w:rFonts w:ascii="Times New Roman" w:hAnsi="Times New Roman" w:cs="Times New Roman"/>
                <w:sz w:val="20"/>
                <w:szCs w:val="20"/>
              </w:rPr>
              <w:t>admadl</w:t>
            </w:r>
            <w:proofErr w:type="spellEnd"/>
          </w:p>
        </w:tc>
        <w:tc>
          <w:tcPr>
            <w:tcW w:w="5020" w:type="dxa"/>
          </w:tcPr>
          <w:p w:rsidR="00E05631" w:rsidRPr="00E64779" w:rsidRDefault="00E846E4" w:rsidP="00E846E4">
            <w:pPr>
              <w:spacing w:after="200" w:line="276" w:lineRule="auto"/>
              <w:rPr>
                <w:rFonts w:ascii="Times New Roman" w:hAnsi="Times New Roman" w:cs="Times New Roman"/>
              </w:rPr>
            </w:pPr>
            <w:r w:rsidRPr="00E64779">
              <w:rPr>
                <w:rFonts w:ascii="Times New Roman" w:hAnsi="Times New Roman" w:cs="Times New Roman"/>
              </w:rPr>
              <w:t>Upon admission or during the 48 hours after admission,</w:t>
            </w:r>
            <w:r w:rsidR="004918BC" w:rsidRPr="00E64779">
              <w:rPr>
                <w:rFonts w:ascii="Times New Roman" w:hAnsi="Times New Roman" w:cs="Times New Roman"/>
              </w:rPr>
              <w:t xml:space="preserve"> was an assessment of the patient’s </w:t>
            </w:r>
            <w:r w:rsidR="00401FEC" w:rsidRPr="00E64779">
              <w:rPr>
                <w:rFonts w:ascii="Times New Roman" w:hAnsi="Times New Roman" w:cs="Times New Roman"/>
              </w:rPr>
              <w:t>activities of daily living (</w:t>
            </w:r>
            <w:r w:rsidR="004918BC" w:rsidRPr="00E64779">
              <w:rPr>
                <w:rFonts w:ascii="Times New Roman" w:hAnsi="Times New Roman" w:cs="Times New Roman"/>
              </w:rPr>
              <w:t>ADLs</w:t>
            </w:r>
            <w:r w:rsidR="00401FEC" w:rsidRPr="00E64779">
              <w:rPr>
                <w:rFonts w:ascii="Times New Roman" w:hAnsi="Times New Roman" w:cs="Times New Roman"/>
              </w:rPr>
              <w:t>)</w:t>
            </w:r>
            <w:r w:rsidR="004918BC" w:rsidRPr="00E64779">
              <w:rPr>
                <w:rFonts w:ascii="Times New Roman" w:hAnsi="Times New Roman" w:cs="Times New Roman"/>
              </w:rPr>
              <w:t xml:space="preserve"> performed using a standardized tool?</w:t>
            </w:r>
          </w:p>
        </w:tc>
        <w:tc>
          <w:tcPr>
            <w:tcW w:w="2042" w:type="dxa"/>
          </w:tcPr>
          <w:p w:rsidR="00E05631" w:rsidRPr="00E64779" w:rsidRDefault="004918BC" w:rsidP="00E846E4">
            <w:pPr>
              <w:spacing w:after="200" w:line="276" w:lineRule="auto"/>
              <w:jc w:val="center"/>
              <w:rPr>
                <w:rFonts w:ascii="Times New Roman" w:hAnsi="Times New Roman" w:cs="Times New Roman"/>
                <w:sz w:val="20"/>
                <w:szCs w:val="20"/>
              </w:rPr>
            </w:pPr>
            <w:r w:rsidRPr="00E64779">
              <w:rPr>
                <w:rFonts w:ascii="Times New Roman" w:hAnsi="Times New Roman" w:cs="Times New Roman"/>
                <w:sz w:val="20"/>
                <w:szCs w:val="20"/>
              </w:rPr>
              <w:t>1,2</w:t>
            </w:r>
          </w:p>
          <w:p w:rsidR="00E05631" w:rsidRPr="00E64779" w:rsidRDefault="004918BC" w:rsidP="00F83EF9">
            <w:pPr>
              <w:spacing w:after="200" w:line="276" w:lineRule="auto"/>
              <w:jc w:val="center"/>
              <w:rPr>
                <w:rFonts w:ascii="Times New Roman" w:hAnsi="Times New Roman" w:cs="Times New Roman"/>
                <w:sz w:val="20"/>
                <w:szCs w:val="20"/>
              </w:rPr>
            </w:pPr>
            <w:r w:rsidRPr="00E64779">
              <w:rPr>
                <w:rFonts w:ascii="Times New Roman" w:hAnsi="Times New Roman" w:cs="Times New Roman"/>
                <w:sz w:val="20"/>
                <w:szCs w:val="20"/>
              </w:rPr>
              <w:t>If 2, auto-fill adltool</w:t>
            </w:r>
            <w:r w:rsidR="00E71BAD" w:rsidRPr="00E71BAD">
              <w:rPr>
                <w:rFonts w:ascii="Times New Roman" w:hAnsi="Times New Roman" w:cs="Times New Roman"/>
                <w:sz w:val="20"/>
                <w:szCs w:val="20"/>
                <w:highlight w:val="yellow"/>
              </w:rPr>
              <w:t>2</w:t>
            </w:r>
            <w:r w:rsidRPr="00E64779">
              <w:rPr>
                <w:rFonts w:ascii="Times New Roman" w:hAnsi="Times New Roman" w:cs="Times New Roman"/>
                <w:sz w:val="20"/>
                <w:szCs w:val="20"/>
              </w:rPr>
              <w:t xml:space="preserve"> as 95 and go to </w:t>
            </w:r>
            <w:proofErr w:type="spellStart"/>
            <w:r w:rsidR="00F83EF9" w:rsidRPr="00E64779">
              <w:rPr>
                <w:rFonts w:ascii="Times New Roman" w:hAnsi="Times New Roman" w:cs="Times New Roman"/>
                <w:sz w:val="20"/>
                <w:szCs w:val="20"/>
              </w:rPr>
              <w:t>admiadl</w:t>
            </w:r>
            <w:proofErr w:type="spellEnd"/>
            <w:r w:rsidRPr="00E64779">
              <w:rPr>
                <w:rFonts w:ascii="Times New Roman" w:hAnsi="Times New Roman" w:cs="Times New Roman"/>
                <w:sz w:val="20"/>
                <w:szCs w:val="20"/>
              </w:rPr>
              <w:t xml:space="preserve"> </w:t>
            </w:r>
          </w:p>
        </w:tc>
        <w:tc>
          <w:tcPr>
            <w:tcW w:w="5912" w:type="dxa"/>
          </w:tcPr>
          <w:p w:rsidR="001246D2" w:rsidRPr="00E64779" w:rsidRDefault="004918BC">
            <w:pPr>
              <w:rPr>
                <w:rFonts w:ascii="Times New Roman" w:hAnsi="Times New Roman" w:cs="Times New Roman"/>
                <w:sz w:val="20"/>
                <w:szCs w:val="20"/>
              </w:rPr>
            </w:pPr>
            <w:r w:rsidRPr="00E64779">
              <w:rPr>
                <w:rFonts w:ascii="Times New Roman" w:hAnsi="Times New Roman" w:cs="Times New Roman"/>
                <w:sz w:val="20"/>
                <w:szCs w:val="20"/>
              </w:rPr>
              <w:t>Activities of daily living include bathing, dressing, toileting, transferring, continence, and feeding.</w:t>
            </w:r>
          </w:p>
          <w:p w:rsidR="001A111E" w:rsidRPr="00E64779" w:rsidRDefault="007F7B51">
            <w:pPr>
              <w:rPr>
                <w:rFonts w:ascii="Times New Roman" w:hAnsi="Times New Roman" w:cs="Times New Roman"/>
                <w:b/>
                <w:sz w:val="20"/>
                <w:szCs w:val="20"/>
              </w:rPr>
            </w:pPr>
            <w:r w:rsidRPr="00E64779">
              <w:rPr>
                <w:rFonts w:ascii="Times New Roman" w:hAnsi="Times New Roman" w:cs="Times New Roman"/>
                <w:b/>
                <w:sz w:val="20"/>
                <w:szCs w:val="20"/>
              </w:rPr>
              <w:t xml:space="preserve">ADL </w:t>
            </w:r>
            <w:r w:rsidR="004918BC" w:rsidRPr="00E64779">
              <w:rPr>
                <w:rFonts w:ascii="Times New Roman" w:hAnsi="Times New Roman" w:cs="Times New Roman"/>
                <w:b/>
                <w:sz w:val="20"/>
                <w:szCs w:val="20"/>
              </w:rPr>
              <w:t>Standardized Tool: Katz Index of Independence in Activities of Daily Living</w:t>
            </w:r>
            <w:r w:rsidRPr="00E64779">
              <w:rPr>
                <w:rFonts w:ascii="Times New Roman" w:hAnsi="Times New Roman" w:cs="Times New Roman"/>
                <w:b/>
                <w:sz w:val="20"/>
                <w:szCs w:val="20"/>
              </w:rPr>
              <w:t xml:space="preserve">  </w:t>
            </w:r>
          </w:p>
          <w:p w:rsidR="001246D2" w:rsidRPr="00E64779" w:rsidRDefault="004918BC">
            <w:pPr>
              <w:rPr>
                <w:rFonts w:ascii="Times New Roman" w:hAnsi="Times New Roman" w:cs="Times New Roman"/>
                <w:b/>
                <w:sz w:val="20"/>
                <w:szCs w:val="20"/>
              </w:rPr>
            </w:pPr>
            <w:r w:rsidRPr="00E64779">
              <w:rPr>
                <w:rFonts w:ascii="Times New Roman" w:hAnsi="Times New Roman" w:cs="Times New Roman"/>
                <w:b/>
                <w:sz w:val="20"/>
                <w:szCs w:val="20"/>
              </w:rPr>
              <w:t>Other tools are acceptable but must be standardized and published.</w:t>
            </w:r>
          </w:p>
          <w:p w:rsidR="001246D2" w:rsidRPr="00E64779" w:rsidRDefault="004918BC">
            <w:pPr>
              <w:rPr>
                <w:rFonts w:ascii="Times New Roman" w:hAnsi="Times New Roman" w:cs="Times New Roman"/>
                <w:sz w:val="20"/>
                <w:szCs w:val="20"/>
              </w:rPr>
            </w:pPr>
            <w:r w:rsidRPr="00E64779">
              <w:rPr>
                <w:rFonts w:ascii="Times New Roman" w:hAnsi="Times New Roman" w:cs="Times New Roman"/>
                <w:sz w:val="20"/>
                <w:szCs w:val="20"/>
              </w:rPr>
              <w:t>If another standardized tool is used, the standardized instrument must be named, and the questions and scoring must be in accordance with the authentic screening tool.</w:t>
            </w:r>
          </w:p>
          <w:p w:rsidR="001246D2" w:rsidRPr="00E64779" w:rsidRDefault="004918BC">
            <w:pPr>
              <w:rPr>
                <w:rFonts w:ascii="Times New Roman" w:hAnsi="Times New Roman" w:cs="Times New Roman"/>
                <w:sz w:val="20"/>
                <w:szCs w:val="20"/>
              </w:rPr>
            </w:pPr>
            <w:r w:rsidRPr="00E64779">
              <w:rPr>
                <w:rFonts w:ascii="Times New Roman" w:hAnsi="Times New Roman" w:cs="Times New Roman"/>
                <w:sz w:val="20"/>
                <w:szCs w:val="20"/>
              </w:rPr>
              <w:t>In order to answer “1,” the documentation must clearly indicate that ADLs were assessed using a standardized tool and results must be documented.</w:t>
            </w:r>
          </w:p>
          <w:p w:rsidR="001A111E" w:rsidRPr="00E64779" w:rsidRDefault="00685B2B" w:rsidP="00FB35DC">
            <w:pPr>
              <w:rPr>
                <w:rFonts w:ascii="Times New Roman" w:hAnsi="Times New Roman" w:cs="Times New Roman"/>
                <w:sz w:val="20"/>
                <w:szCs w:val="20"/>
              </w:rPr>
            </w:pPr>
            <w:r w:rsidRPr="00E64779">
              <w:rPr>
                <w:rFonts w:ascii="Times New Roman" w:hAnsi="Times New Roman" w:cs="Times New Roman"/>
                <w:b/>
                <w:sz w:val="20"/>
                <w:szCs w:val="20"/>
              </w:rPr>
              <w:t xml:space="preserve">If the patient was admitted for surgery, </w:t>
            </w:r>
            <w:r w:rsidRPr="0080109E">
              <w:rPr>
                <w:rFonts w:ascii="Times New Roman" w:hAnsi="Times New Roman" w:cs="Times New Roman"/>
                <w:b/>
                <w:sz w:val="20"/>
                <w:szCs w:val="20"/>
                <w:highlight w:val="cyan"/>
              </w:rPr>
              <w:t>a</w:t>
            </w:r>
            <w:r w:rsidR="0080109E" w:rsidRPr="0080109E">
              <w:rPr>
                <w:rFonts w:ascii="Times New Roman" w:hAnsi="Times New Roman" w:cs="Times New Roman"/>
                <w:b/>
                <w:sz w:val="20"/>
                <w:szCs w:val="20"/>
                <w:highlight w:val="cyan"/>
              </w:rPr>
              <w:t xml:space="preserve">n </w:t>
            </w:r>
            <w:r w:rsidRPr="0080109E">
              <w:rPr>
                <w:rFonts w:ascii="Times New Roman" w:hAnsi="Times New Roman" w:cs="Times New Roman"/>
                <w:b/>
                <w:sz w:val="20"/>
                <w:szCs w:val="20"/>
                <w:highlight w:val="cyan"/>
              </w:rPr>
              <w:t xml:space="preserve">assessment </w:t>
            </w:r>
            <w:r w:rsidR="0080109E" w:rsidRPr="0080109E">
              <w:rPr>
                <w:rFonts w:ascii="Times New Roman" w:hAnsi="Times New Roman" w:cs="Times New Roman"/>
                <w:b/>
                <w:sz w:val="20"/>
                <w:szCs w:val="20"/>
                <w:highlight w:val="cyan"/>
              </w:rPr>
              <w:t xml:space="preserve">of the patient’s ADLs using a standardized tool </w:t>
            </w:r>
            <w:r w:rsidR="0080109E" w:rsidRPr="0080109E">
              <w:rPr>
                <w:rFonts w:ascii="Times New Roman" w:hAnsi="Times New Roman" w:cs="Times New Roman"/>
                <w:b/>
                <w:sz w:val="20"/>
                <w:szCs w:val="20"/>
              </w:rPr>
              <w:t xml:space="preserve">documented </w:t>
            </w:r>
            <w:r w:rsidRPr="0080109E">
              <w:rPr>
                <w:rFonts w:ascii="Times New Roman" w:hAnsi="Times New Roman" w:cs="Times New Roman"/>
                <w:b/>
                <w:sz w:val="20"/>
                <w:szCs w:val="20"/>
              </w:rPr>
              <w:t>i</w:t>
            </w:r>
            <w:r w:rsidRPr="00E64779">
              <w:rPr>
                <w:rFonts w:ascii="Times New Roman" w:hAnsi="Times New Roman" w:cs="Times New Roman"/>
                <w:b/>
                <w:sz w:val="20"/>
                <w:szCs w:val="20"/>
              </w:rPr>
              <w:t xml:space="preserve">n a pre-admission assessment note during the 30 days prior to admission is acceptable.  </w:t>
            </w:r>
            <w:r w:rsidR="004918BC" w:rsidRPr="00E64779">
              <w:rPr>
                <w:rFonts w:ascii="Times New Roman" w:hAnsi="Times New Roman" w:cs="Times New Roman"/>
                <w:sz w:val="20"/>
                <w:szCs w:val="20"/>
              </w:rPr>
              <w:t xml:space="preserve"> </w:t>
            </w:r>
          </w:p>
          <w:p w:rsidR="001246D2" w:rsidRPr="00E64779" w:rsidRDefault="004918BC" w:rsidP="00FB35DC">
            <w:r w:rsidRPr="00E64779">
              <w:rPr>
                <w:rFonts w:ascii="Times New Roman" w:hAnsi="Times New Roman" w:cs="Times New Roman"/>
                <w:sz w:val="20"/>
                <w:szCs w:val="20"/>
              </w:rPr>
              <w:t xml:space="preserve">Suggested data sources:  H&amp;P, initial hospital assessment, intake assessment, other clinical staff notes </w:t>
            </w:r>
          </w:p>
        </w:tc>
      </w:tr>
      <w:tr w:rsidR="00E05631" w:rsidRPr="00E64779" w:rsidTr="00E05631">
        <w:tblPrEx>
          <w:tblCellMar>
            <w:left w:w="108" w:type="dxa"/>
            <w:right w:w="108" w:type="dxa"/>
          </w:tblCellMar>
        </w:tblPrEx>
        <w:tc>
          <w:tcPr>
            <w:tcW w:w="550" w:type="dxa"/>
          </w:tcPr>
          <w:p w:rsidR="00E05631" w:rsidRPr="00E64779" w:rsidRDefault="00C83302" w:rsidP="00E846E4">
            <w:pPr>
              <w:pStyle w:val="Heading1"/>
              <w:outlineLvl w:val="0"/>
              <w:rPr>
                <w:b w:val="0"/>
                <w:sz w:val="22"/>
                <w:szCs w:val="22"/>
              </w:rPr>
            </w:pPr>
            <w:r w:rsidRPr="00E64779">
              <w:rPr>
                <w:b w:val="0"/>
                <w:sz w:val="22"/>
                <w:szCs w:val="22"/>
              </w:rPr>
              <w:t>32</w:t>
            </w:r>
          </w:p>
        </w:tc>
        <w:tc>
          <w:tcPr>
            <w:tcW w:w="1092" w:type="dxa"/>
          </w:tcPr>
          <w:p w:rsidR="00E05631" w:rsidRPr="00E64779" w:rsidDel="009F0191" w:rsidRDefault="0014122C" w:rsidP="00E846E4">
            <w:pPr>
              <w:tabs>
                <w:tab w:val="center" w:pos="4680"/>
                <w:tab w:val="right" w:pos="9360"/>
              </w:tabs>
              <w:spacing w:after="200" w:line="276" w:lineRule="auto"/>
              <w:jc w:val="center"/>
              <w:rPr>
                <w:rFonts w:ascii="Times New Roman" w:hAnsi="Times New Roman" w:cs="Times New Roman"/>
                <w:sz w:val="20"/>
                <w:szCs w:val="20"/>
              </w:rPr>
            </w:pPr>
            <w:r w:rsidRPr="00E64779">
              <w:rPr>
                <w:rFonts w:ascii="Times New Roman" w:hAnsi="Times New Roman" w:cs="Times New Roman"/>
                <w:sz w:val="20"/>
                <w:szCs w:val="20"/>
              </w:rPr>
              <w:t>a</w:t>
            </w:r>
            <w:r w:rsidR="004918BC" w:rsidRPr="00E64779">
              <w:rPr>
                <w:rFonts w:ascii="Times New Roman" w:hAnsi="Times New Roman" w:cs="Times New Roman"/>
                <w:sz w:val="20"/>
                <w:szCs w:val="20"/>
              </w:rPr>
              <w:t>dltool</w:t>
            </w:r>
            <w:r w:rsidRPr="00E64779">
              <w:rPr>
                <w:rFonts w:ascii="Times New Roman" w:hAnsi="Times New Roman" w:cs="Times New Roman"/>
                <w:sz w:val="20"/>
                <w:szCs w:val="20"/>
              </w:rPr>
              <w:t>2</w:t>
            </w:r>
          </w:p>
        </w:tc>
        <w:tc>
          <w:tcPr>
            <w:tcW w:w="5020" w:type="dxa"/>
          </w:tcPr>
          <w:p w:rsidR="001246D2" w:rsidRPr="00E64779" w:rsidRDefault="004918BC">
            <w:pPr>
              <w:rPr>
                <w:rFonts w:ascii="Times New Roman" w:hAnsi="Times New Roman" w:cs="Times New Roman"/>
              </w:rPr>
            </w:pPr>
            <w:r w:rsidRPr="00E64779">
              <w:rPr>
                <w:rFonts w:ascii="Times New Roman" w:hAnsi="Times New Roman" w:cs="Times New Roman"/>
              </w:rPr>
              <w:t>What standardized tool was used to assess ADLs?</w:t>
            </w:r>
          </w:p>
          <w:p w:rsidR="001246D2" w:rsidRPr="00E64779" w:rsidRDefault="004918BC">
            <w:pPr>
              <w:rPr>
                <w:rFonts w:ascii="Times New Roman" w:hAnsi="Times New Roman" w:cs="Times New Roman"/>
              </w:rPr>
            </w:pPr>
            <w:r w:rsidRPr="00E64779">
              <w:rPr>
                <w:rFonts w:ascii="Times New Roman" w:hAnsi="Times New Roman" w:cs="Times New Roman"/>
              </w:rPr>
              <w:t>1.  Katz Index of Independence in Activities of Daily Living Scale</w:t>
            </w:r>
          </w:p>
          <w:p w:rsidR="001246D2" w:rsidRPr="00E64779" w:rsidRDefault="004918BC">
            <w:pPr>
              <w:rPr>
                <w:rFonts w:ascii="Times New Roman" w:hAnsi="Times New Roman" w:cs="Times New Roman"/>
              </w:rPr>
            </w:pPr>
            <w:r w:rsidRPr="00E64779">
              <w:rPr>
                <w:rFonts w:ascii="Times New Roman" w:hAnsi="Times New Roman" w:cs="Times New Roman"/>
              </w:rPr>
              <w:t>2.  Other</w:t>
            </w:r>
          </w:p>
          <w:p w:rsidR="001246D2" w:rsidRPr="00E64779" w:rsidRDefault="004918BC">
            <w:r w:rsidRPr="00E64779">
              <w:rPr>
                <w:rFonts w:ascii="Times New Roman" w:hAnsi="Times New Roman" w:cs="Times New Roman"/>
              </w:rPr>
              <w:t>95. Not applicable</w:t>
            </w:r>
          </w:p>
        </w:tc>
        <w:tc>
          <w:tcPr>
            <w:tcW w:w="2042" w:type="dxa"/>
          </w:tcPr>
          <w:p w:rsidR="00E05631" w:rsidRPr="00E64779" w:rsidRDefault="004918BC" w:rsidP="00E846E4">
            <w:pPr>
              <w:tabs>
                <w:tab w:val="center" w:pos="4680"/>
                <w:tab w:val="right" w:pos="9360"/>
              </w:tabs>
              <w:spacing w:after="200" w:line="276" w:lineRule="auto"/>
              <w:jc w:val="center"/>
              <w:rPr>
                <w:rFonts w:ascii="Times New Roman" w:hAnsi="Times New Roman" w:cs="Times New Roman"/>
                <w:sz w:val="20"/>
                <w:szCs w:val="20"/>
              </w:rPr>
            </w:pPr>
            <w:r w:rsidRPr="00E64779">
              <w:rPr>
                <w:rFonts w:ascii="Times New Roman" w:hAnsi="Times New Roman" w:cs="Times New Roman"/>
                <w:sz w:val="20"/>
                <w:szCs w:val="20"/>
              </w:rPr>
              <w:t>1,2,95</w:t>
            </w:r>
          </w:p>
          <w:p w:rsidR="00E05631" w:rsidRPr="00E64779" w:rsidRDefault="004918BC" w:rsidP="00F83EF9">
            <w:pPr>
              <w:tabs>
                <w:tab w:val="center" w:pos="4680"/>
                <w:tab w:val="right" w:pos="9360"/>
              </w:tabs>
              <w:spacing w:after="200" w:line="276" w:lineRule="auto"/>
              <w:jc w:val="center"/>
              <w:rPr>
                <w:rFonts w:ascii="Times New Roman" w:hAnsi="Times New Roman" w:cs="Times New Roman"/>
                <w:sz w:val="20"/>
                <w:szCs w:val="20"/>
              </w:rPr>
            </w:pPr>
            <w:r w:rsidRPr="00E64779">
              <w:rPr>
                <w:rFonts w:ascii="Times New Roman" w:hAnsi="Times New Roman" w:cs="Times New Roman"/>
                <w:sz w:val="20"/>
                <w:szCs w:val="20"/>
              </w:rPr>
              <w:t xml:space="preserve">Will be auto-filled as 95 if </w:t>
            </w:r>
            <w:proofErr w:type="spellStart"/>
            <w:r w:rsidR="00F83EF9" w:rsidRPr="00E64779">
              <w:rPr>
                <w:rFonts w:ascii="Times New Roman" w:hAnsi="Times New Roman" w:cs="Times New Roman"/>
                <w:sz w:val="20"/>
                <w:szCs w:val="20"/>
              </w:rPr>
              <w:t>adm</w:t>
            </w:r>
            <w:r w:rsidRPr="00E64779">
              <w:rPr>
                <w:rFonts w:ascii="Times New Roman" w:hAnsi="Times New Roman" w:cs="Times New Roman"/>
                <w:sz w:val="20"/>
                <w:szCs w:val="20"/>
              </w:rPr>
              <w:t>adl</w:t>
            </w:r>
            <w:proofErr w:type="spellEnd"/>
            <w:r w:rsidRPr="00E64779">
              <w:rPr>
                <w:rFonts w:ascii="Times New Roman" w:hAnsi="Times New Roman" w:cs="Times New Roman"/>
                <w:sz w:val="20"/>
                <w:szCs w:val="20"/>
              </w:rPr>
              <w:t xml:space="preserve"> = 95</w:t>
            </w:r>
          </w:p>
        </w:tc>
        <w:tc>
          <w:tcPr>
            <w:tcW w:w="5912" w:type="dxa"/>
          </w:tcPr>
          <w:p w:rsidR="001246D2" w:rsidRPr="00E64779" w:rsidRDefault="004918BC">
            <w:pPr>
              <w:rPr>
                <w:rFonts w:ascii="Times New Roman" w:hAnsi="Times New Roman" w:cs="Times New Roman"/>
                <w:b/>
                <w:sz w:val="20"/>
                <w:szCs w:val="20"/>
              </w:rPr>
            </w:pPr>
            <w:r w:rsidRPr="00E64779">
              <w:rPr>
                <w:rFonts w:ascii="Times New Roman" w:hAnsi="Times New Roman" w:cs="Times New Roman"/>
                <w:b/>
                <w:sz w:val="20"/>
                <w:szCs w:val="20"/>
              </w:rPr>
              <w:t>Katz Index of Independence in Activities of Daily Living assesses the patient’s independence or dependence in six areas:  bathing, dressing, toileting, transferring, continence, and feeding.</w:t>
            </w:r>
          </w:p>
          <w:p w:rsidR="001246D2" w:rsidRPr="00E64779" w:rsidRDefault="004918BC">
            <w:pPr>
              <w:rPr>
                <w:rFonts w:ascii="Times New Roman" w:hAnsi="Times New Roman" w:cs="Times New Roman"/>
                <w:sz w:val="20"/>
                <w:szCs w:val="20"/>
              </w:rPr>
            </w:pPr>
            <w:r w:rsidRPr="00E64779">
              <w:rPr>
                <w:rFonts w:ascii="Times New Roman" w:hAnsi="Times New Roman" w:cs="Times New Roman"/>
                <w:sz w:val="20"/>
                <w:szCs w:val="20"/>
              </w:rPr>
              <w:t xml:space="preserve">The total points range from 0 (patient very dependent) to 6 (patient independent).  </w:t>
            </w:r>
          </w:p>
          <w:p w:rsidR="001246D2" w:rsidRPr="00E64779" w:rsidRDefault="004918BC">
            <w:pPr>
              <w:rPr>
                <w:rFonts w:ascii="Times New Roman" w:hAnsi="Times New Roman" w:cs="Times New Roman"/>
                <w:sz w:val="20"/>
                <w:szCs w:val="20"/>
              </w:rPr>
            </w:pPr>
            <w:r w:rsidRPr="00E64779">
              <w:rPr>
                <w:rFonts w:ascii="Times New Roman" w:hAnsi="Times New Roman" w:cs="Times New Roman"/>
                <w:sz w:val="20"/>
                <w:szCs w:val="20"/>
              </w:rPr>
              <w:t>If another standardized tool is used, the standardized instrument must be named, and the questions and scoring must be in accordance with the authentic screening tool.</w:t>
            </w:r>
          </w:p>
        </w:tc>
      </w:tr>
    </w:tbl>
    <w:p w:rsidR="001A111E" w:rsidRPr="00E64779" w:rsidRDefault="001A111E">
      <w:r w:rsidRPr="00E64779">
        <w:br w:type="page"/>
      </w:r>
    </w:p>
    <w:tbl>
      <w:tblPr>
        <w:tblStyle w:val="TableGrid"/>
        <w:tblW w:w="0" w:type="auto"/>
        <w:tblInd w:w="-7" w:type="dxa"/>
        <w:tblLayout w:type="fixed"/>
        <w:tblLook w:val="04A0"/>
      </w:tblPr>
      <w:tblGrid>
        <w:gridCol w:w="550"/>
        <w:gridCol w:w="1092"/>
        <w:gridCol w:w="5020"/>
        <w:gridCol w:w="2042"/>
        <w:gridCol w:w="5912"/>
      </w:tblGrid>
      <w:tr w:rsidR="00E05631" w:rsidRPr="00E64779" w:rsidTr="001A111E">
        <w:tc>
          <w:tcPr>
            <w:tcW w:w="550" w:type="dxa"/>
          </w:tcPr>
          <w:p w:rsidR="00E05631" w:rsidRPr="00E64779" w:rsidRDefault="004918BC" w:rsidP="00C83302">
            <w:pPr>
              <w:tabs>
                <w:tab w:val="center" w:pos="4680"/>
                <w:tab w:val="right" w:pos="9360"/>
              </w:tabs>
              <w:spacing w:after="200" w:line="276" w:lineRule="auto"/>
              <w:jc w:val="center"/>
              <w:rPr>
                <w:rFonts w:ascii="Times New Roman" w:hAnsi="Times New Roman" w:cs="Times New Roman"/>
              </w:rPr>
            </w:pPr>
            <w:r w:rsidRPr="00E64779">
              <w:rPr>
                <w:rFonts w:ascii="Times New Roman" w:hAnsi="Times New Roman" w:cs="Times New Roman"/>
              </w:rPr>
              <w:lastRenderedPageBreak/>
              <w:t>3</w:t>
            </w:r>
            <w:r w:rsidR="00C83302" w:rsidRPr="00E64779">
              <w:rPr>
                <w:rFonts w:ascii="Times New Roman" w:hAnsi="Times New Roman" w:cs="Times New Roman"/>
              </w:rPr>
              <w:t>3</w:t>
            </w:r>
          </w:p>
        </w:tc>
        <w:tc>
          <w:tcPr>
            <w:tcW w:w="1092" w:type="dxa"/>
          </w:tcPr>
          <w:p w:rsidR="00E05631" w:rsidRPr="00E64779" w:rsidRDefault="00E846E4" w:rsidP="00E846E4">
            <w:pPr>
              <w:tabs>
                <w:tab w:val="center" w:pos="4680"/>
                <w:tab w:val="right" w:pos="9360"/>
              </w:tabs>
              <w:spacing w:after="200" w:line="276" w:lineRule="auto"/>
              <w:jc w:val="center"/>
              <w:rPr>
                <w:rFonts w:ascii="Times New Roman" w:hAnsi="Times New Roman" w:cs="Times New Roman"/>
                <w:sz w:val="20"/>
                <w:szCs w:val="20"/>
              </w:rPr>
            </w:pPr>
            <w:proofErr w:type="spellStart"/>
            <w:r w:rsidRPr="00E64779">
              <w:rPr>
                <w:rFonts w:ascii="Times New Roman" w:hAnsi="Times New Roman" w:cs="Times New Roman"/>
                <w:sz w:val="20"/>
                <w:szCs w:val="20"/>
              </w:rPr>
              <w:t>adm</w:t>
            </w:r>
            <w:r w:rsidR="004918BC" w:rsidRPr="00E64779">
              <w:rPr>
                <w:rFonts w:ascii="Times New Roman" w:hAnsi="Times New Roman" w:cs="Times New Roman"/>
                <w:sz w:val="20"/>
                <w:szCs w:val="20"/>
              </w:rPr>
              <w:t>iadl</w:t>
            </w:r>
            <w:proofErr w:type="spellEnd"/>
          </w:p>
        </w:tc>
        <w:tc>
          <w:tcPr>
            <w:tcW w:w="5020" w:type="dxa"/>
          </w:tcPr>
          <w:p w:rsidR="00E05631" w:rsidRPr="00E64779" w:rsidRDefault="00E846E4" w:rsidP="00E846E4">
            <w:pPr>
              <w:spacing w:after="200" w:line="276" w:lineRule="auto"/>
              <w:rPr>
                <w:rFonts w:ascii="Times New Roman" w:hAnsi="Times New Roman" w:cs="Times New Roman"/>
              </w:rPr>
            </w:pPr>
            <w:r w:rsidRPr="00E64779">
              <w:rPr>
                <w:rFonts w:ascii="Times New Roman" w:hAnsi="Times New Roman" w:cs="Times New Roman"/>
              </w:rPr>
              <w:t>Upon admission or during the 48 hours after admission</w:t>
            </w:r>
            <w:r w:rsidR="004918BC" w:rsidRPr="00E64779">
              <w:rPr>
                <w:rFonts w:ascii="Times New Roman" w:hAnsi="Times New Roman" w:cs="Times New Roman"/>
              </w:rPr>
              <w:t>, was an assessment of the patient’s instrumental activities of daily living (IADLs) performed using a standardized tool?</w:t>
            </w:r>
          </w:p>
        </w:tc>
        <w:tc>
          <w:tcPr>
            <w:tcW w:w="2042" w:type="dxa"/>
          </w:tcPr>
          <w:p w:rsidR="00E05631" w:rsidRPr="00E64779" w:rsidRDefault="004918BC" w:rsidP="00E846E4">
            <w:pPr>
              <w:spacing w:after="200" w:line="276" w:lineRule="auto"/>
              <w:jc w:val="center"/>
              <w:rPr>
                <w:rFonts w:ascii="Times New Roman" w:hAnsi="Times New Roman" w:cs="Times New Roman"/>
                <w:sz w:val="20"/>
                <w:szCs w:val="20"/>
              </w:rPr>
            </w:pPr>
            <w:r w:rsidRPr="00E64779">
              <w:rPr>
                <w:rFonts w:ascii="Times New Roman" w:hAnsi="Times New Roman" w:cs="Times New Roman"/>
                <w:sz w:val="20"/>
                <w:szCs w:val="20"/>
              </w:rPr>
              <w:t>1,2</w:t>
            </w:r>
          </w:p>
          <w:p w:rsidR="00E05631" w:rsidRPr="00E64779" w:rsidRDefault="00E71BAD" w:rsidP="00F83EF9">
            <w:pPr>
              <w:spacing w:after="200" w:line="276" w:lineRule="auto"/>
              <w:jc w:val="center"/>
              <w:rPr>
                <w:rFonts w:ascii="Times New Roman" w:hAnsi="Times New Roman" w:cs="Times New Roman"/>
                <w:sz w:val="20"/>
                <w:szCs w:val="20"/>
              </w:rPr>
            </w:pPr>
            <w:r>
              <w:rPr>
                <w:rFonts w:ascii="Times New Roman" w:hAnsi="Times New Roman" w:cs="Times New Roman"/>
                <w:sz w:val="20"/>
                <w:szCs w:val="20"/>
              </w:rPr>
              <w:t>If 2, auto-fill iadltool</w:t>
            </w:r>
            <w:r w:rsidRPr="00E71BAD">
              <w:rPr>
                <w:rFonts w:ascii="Times New Roman" w:hAnsi="Times New Roman" w:cs="Times New Roman"/>
                <w:sz w:val="20"/>
                <w:szCs w:val="20"/>
                <w:highlight w:val="yellow"/>
              </w:rPr>
              <w:t>2</w:t>
            </w:r>
            <w:r>
              <w:rPr>
                <w:rFonts w:ascii="Times New Roman" w:hAnsi="Times New Roman" w:cs="Times New Roman"/>
                <w:sz w:val="20"/>
                <w:szCs w:val="20"/>
              </w:rPr>
              <w:t xml:space="preserve"> </w:t>
            </w:r>
            <w:r w:rsidR="004918BC" w:rsidRPr="00E64779">
              <w:rPr>
                <w:rFonts w:ascii="Times New Roman" w:hAnsi="Times New Roman" w:cs="Times New Roman"/>
                <w:sz w:val="20"/>
                <w:szCs w:val="20"/>
              </w:rPr>
              <w:t xml:space="preserve">as 95and go to </w:t>
            </w:r>
            <w:proofErr w:type="spellStart"/>
            <w:r w:rsidR="00F83EF9" w:rsidRPr="00E64779">
              <w:rPr>
                <w:rFonts w:ascii="Times New Roman" w:hAnsi="Times New Roman" w:cs="Times New Roman"/>
                <w:sz w:val="20"/>
                <w:szCs w:val="20"/>
              </w:rPr>
              <w:t>cogdc</w:t>
            </w:r>
            <w:proofErr w:type="spellEnd"/>
            <w:r w:rsidR="00F83EF9" w:rsidRPr="00E64779">
              <w:rPr>
                <w:rFonts w:ascii="Times New Roman" w:hAnsi="Times New Roman" w:cs="Times New Roman"/>
                <w:sz w:val="20"/>
                <w:szCs w:val="20"/>
              </w:rPr>
              <w:t xml:space="preserve"> as applicable</w:t>
            </w:r>
          </w:p>
        </w:tc>
        <w:tc>
          <w:tcPr>
            <w:tcW w:w="5912" w:type="dxa"/>
          </w:tcPr>
          <w:p w:rsidR="001246D2" w:rsidRPr="00E64779" w:rsidRDefault="004918BC">
            <w:pPr>
              <w:rPr>
                <w:rFonts w:ascii="Times New Roman" w:hAnsi="Times New Roman" w:cs="Times New Roman"/>
                <w:sz w:val="20"/>
                <w:szCs w:val="20"/>
              </w:rPr>
            </w:pPr>
            <w:r w:rsidRPr="00E64779">
              <w:rPr>
                <w:rFonts w:ascii="Times New Roman" w:hAnsi="Times New Roman" w:cs="Times New Roman"/>
                <w:sz w:val="20"/>
                <w:szCs w:val="20"/>
              </w:rPr>
              <w:t xml:space="preserve">Instrumental activities of daily living includes ability to use telephone, shopping, food preparation, housekeeping, laundry, mode of transportation, responsibility for own medications, and ability to handle finances.  </w:t>
            </w:r>
          </w:p>
          <w:p w:rsidR="001246D2" w:rsidRPr="00E64779" w:rsidRDefault="004918BC">
            <w:pPr>
              <w:rPr>
                <w:rFonts w:ascii="Times New Roman" w:hAnsi="Times New Roman" w:cs="Times New Roman"/>
                <w:b/>
                <w:sz w:val="20"/>
                <w:szCs w:val="20"/>
              </w:rPr>
            </w:pPr>
            <w:r w:rsidRPr="00E64779">
              <w:rPr>
                <w:rFonts w:ascii="Times New Roman" w:hAnsi="Times New Roman" w:cs="Times New Roman"/>
                <w:b/>
                <w:sz w:val="20"/>
                <w:szCs w:val="20"/>
              </w:rPr>
              <w:t>IADL standardized tool:  Instrumental Activities of Daily Living Scale (IADL) M.P. Lawton and E.M. Brody</w:t>
            </w:r>
          </w:p>
          <w:p w:rsidR="001246D2" w:rsidRPr="00E64779" w:rsidRDefault="004918BC">
            <w:pPr>
              <w:rPr>
                <w:rFonts w:ascii="Times New Roman" w:hAnsi="Times New Roman" w:cs="Times New Roman"/>
                <w:b/>
                <w:sz w:val="20"/>
                <w:szCs w:val="20"/>
              </w:rPr>
            </w:pPr>
            <w:r w:rsidRPr="00E64779">
              <w:rPr>
                <w:rFonts w:ascii="Times New Roman" w:hAnsi="Times New Roman" w:cs="Times New Roman"/>
                <w:b/>
                <w:sz w:val="20"/>
                <w:szCs w:val="20"/>
              </w:rPr>
              <w:t>Other tools are acceptable but must be standardized and published.</w:t>
            </w:r>
          </w:p>
          <w:p w:rsidR="001246D2" w:rsidRPr="00E64779" w:rsidRDefault="004918BC">
            <w:pPr>
              <w:rPr>
                <w:rFonts w:ascii="Times New Roman" w:hAnsi="Times New Roman" w:cs="Times New Roman"/>
                <w:sz w:val="20"/>
                <w:szCs w:val="20"/>
              </w:rPr>
            </w:pPr>
            <w:r w:rsidRPr="00E64779">
              <w:rPr>
                <w:rFonts w:ascii="Times New Roman" w:hAnsi="Times New Roman" w:cs="Times New Roman"/>
                <w:sz w:val="20"/>
                <w:szCs w:val="20"/>
              </w:rPr>
              <w:t>In order to answer “1,” the documentation must clearly indicate that IADLs were assessed using a standardized tool and results must be documented.</w:t>
            </w:r>
          </w:p>
          <w:p w:rsidR="00685B2B" w:rsidRPr="0080109E" w:rsidRDefault="00685B2B" w:rsidP="0080109E">
            <w:pPr>
              <w:rPr>
                <w:rFonts w:ascii="Times New Roman" w:hAnsi="Times New Roman" w:cs="Times New Roman"/>
                <w:b/>
                <w:sz w:val="20"/>
                <w:szCs w:val="20"/>
              </w:rPr>
            </w:pPr>
            <w:r w:rsidRPr="0080109E">
              <w:rPr>
                <w:rFonts w:ascii="Times New Roman" w:hAnsi="Times New Roman" w:cs="Times New Roman"/>
                <w:b/>
                <w:sz w:val="20"/>
                <w:szCs w:val="20"/>
              </w:rPr>
              <w:t xml:space="preserve">If the patient was admitted for surgery, </w:t>
            </w:r>
            <w:r w:rsidR="0080109E" w:rsidRPr="0080109E">
              <w:rPr>
                <w:rFonts w:ascii="Times New Roman" w:hAnsi="Times New Roman" w:cs="Times New Roman"/>
                <w:b/>
                <w:sz w:val="20"/>
                <w:szCs w:val="20"/>
                <w:highlight w:val="cyan"/>
              </w:rPr>
              <w:t xml:space="preserve">an assessment of the patient’s IADLs using a standardized tool </w:t>
            </w:r>
            <w:r w:rsidRPr="0080109E">
              <w:rPr>
                <w:rFonts w:ascii="Times New Roman" w:hAnsi="Times New Roman" w:cs="Times New Roman"/>
                <w:b/>
                <w:sz w:val="20"/>
                <w:szCs w:val="20"/>
              </w:rPr>
              <w:t xml:space="preserve">documented in a pre-admission assessment note during the 30 days prior to admission is acceptable.  </w:t>
            </w:r>
          </w:p>
          <w:p w:rsidR="001246D2" w:rsidRPr="00E64779" w:rsidRDefault="00685B2B" w:rsidP="0080109E">
            <w:r w:rsidRPr="0080109E">
              <w:rPr>
                <w:rFonts w:ascii="Times New Roman" w:hAnsi="Times New Roman" w:cs="Times New Roman"/>
                <w:sz w:val="20"/>
                <w:szCs w:val="20"/>
              </w:rPr>
              <w:t>Suggested data sources:  H&amp;P, initial hospital assessment, intake assessment, other clinical staff notes</w:t>
            </w:r>
          </w:p>
        </w:tc>
      </w:tr>
      <w:tr w:rsidR="00E05631" w:rsidRPr="00E64779" w:rsidTr="00244E67">
        <w:tc>
          <w:tcPr>
            <w:tcW w:w="550" w:type="dxa"/>
          </w:tcPr>
          <w:p w:rsidR="00E05631" w:rsidRPr="00E64779" w:rsidRDefault="00244E67" w:rsidP="00C83302">
            <w:pPr>
              <w:spacing w:after="200" w:line="276" w:lineRule="auto"/>
              <w:jc w:val="center"/>
              <w:rPr>
                <w:rFonts w:ascii="Times New Roman" w:hAnsi="Times New Roman" w:cs="Times New Roman"/>
              </w:rPr>
            </w:pPr>
            <w:r w:rsidRPr="00E64779">
              <w:br w:type="page"/>
            </w:r>
            <w:r w:rsidR="004918BC" w:rsidRPr="00E64779">
              <w:rPr>
                <w:rFonts w:ascii="Times New Roman" w:hAnsi="Times New Roman" w:cs="Times New Roman"/>
              </w:rPr>
              <w:t>3</w:t>
            </w:r>
            <w:r w:rsidR="00C83302" w:rsidRPr="00E64779">
              <w:rPr>
                <w:rFonts w:ascii="Times New Roman" w:hAnsi="Times New Roman" w:cs="Times New Roman"/>
              </w:rPr>
              <w:t>4</w:t>
            </w:r>
          </w:p>
        </w:tc>
        <w:tc>
          <w:tcPr>
            <w:tcW w:w="1092" w:type="dxa"/>
          </w:tcPr>
          <w:p w:rsidR="00E05631" w:rsidRPr="00E64779" w:rsidRDefault="0014122C" w:rsidP="00E846E4">
            <w:pPr>
              <w:spacing w:after="200" w:line="276" w:lineRule="auto"/>
              <w:jc w:val="center"/>
              <w:rPr>
                <w:rFonts w:ascii="Times New Roman" w:hAnsi="Times New Roman" w:cs="Times New Roman"/>
                <w:sz w:val="20"/>
                <w:szCs w:val="20"/>
              </w:rPr>
            </w:pPr>
            <w:r w:rsidRPr="00E64779">
              <w:rPr>
                <w:rFonts w:ascii="Times New Roman" w:hAnsi="Times New Roman" w:cs="Times New Roman"/>
                <w:sz w:val="20"/>
                <w:szCs w:val="20"/>
              </w:rPr>
              <w:t>i</w:t>
            </w:r>
            <w:r w:rsidR="004918BC" w:rsidRPr="00E64779">
              <w:rPr>
                <w:rFonts w:ascii="Times New Roman" w:hAnsi="Times New Roman" w:cs="Times New Roman"/>
                <w:sz w:val="20"/>
                <w:szCs w:val="20"/>
              </w:rPr>
              <w:t>adltool</w:t>
            </w:r>
            <w:r w:rsidRPr="00E64779">
              <w:rPr>
                <w:rFonts w:ascii="Times New Roman" w:hAnsi="Times New Roman" w:cs="Times New Roman"/>
                <w:sz w:val="20"/>
                <w:szCs w:val="20"/>
              </w:rPr>
              <w:t>2</w:t>
            </w:r>
          </w:p>
        </w:tc>
        <w:tc>
          <w:tcPr>
            <w:tcW w:w="5020" w:type="dxa"/>
          </w:tcPr>
          <w:p w:rsidR="001246D2" w:rsidRPr="00E64779" w:rsidRDefault="004918BC">
            <w:pPr>
              <w:rPr>
                <w:rFonts w:ascii="Times New Roman" w:hAnsi="Times New Roman" w:cs="Times New Roman"/>
              </w:rPr>
            </w:pPr>
            <w:r w:rsidRPr="00E64779">
              <w:rPr>
                <w:rFonts w:ascii="Times New Roman" w:hAnsi="Times New Roman" w:cs="Times New Roman"/>
              </w:rPr>
              <w:t>What standardized tool was used to assess IADLs?</w:t>
            </w:r>
          </w:p>
          <w:p w:rsidR="001246D2" w:rsidRPr="00E64779" w:rsidRDefault="004918BC">
            <w:pPr>
              <w:rPr>
                <w:rFonts w:ascii="Times New Roman" w:hAnsi="Times New Roman" w:cs="Times New Roman"/>
              </w:rPr>
            </w:pPr>
            <w:r w:rsidRPr="00E64779">
              <w:rPr>
                <w:rFonts w:ascii="Times New Roman" w:hAnsi="Times New Roman" w:cs="Times New Roman"/>
              </w:rPr>
              <w:t>1.  Lawton Instrumental Activities of Daily Living Scale</w:t>
            </w:r>
          </w:p>
          <w:p w:rsidR="001246D2" w:rsidRPr="00E64779" w:rsidRDefault="004918BC">
            <w:pPr>
              <w:rPr>
                <w:rFonts w:ascii="Times New Roman" w:hAnsi="Times New Roman" w:cs="Times New Roman"/>
              </w:rPr>
            </w:pPr>
            <w:r w:rsidRPr="00E64779">
              <w:rPr>
                <w:rFonts w:ascii="Times New Roman" w:hAnsi="Times New Roman" w:cs="Times New Roman"/>
              </w:rPr>
              <w:t>2.  Other</w:t>
            </w:r>
          </w:p>
          <w:p w:rsidR="001246D2" w:rsidRPr="00E64779" w:rsidRDefault="004918BC">
            <w:r w:rsidRPr="00E64779">
              <w:rPr>
                <w:rFonts w:ascii="Times New Roman" w:hAnsi="Times New Roman" w:cs="Times New Roman"/>
              </w:rPr>
              <w:t>95. Not applicable</w:t>
            </w:r>
          </w:p>
        </w:tc>
        <w:tc>
          <w:tcPr>
            <w:tcW w:w="2042" w:type="dxa"/>
          </w:tcPr>
          <w:p w:rsidR="00E05631" w:rsidRPr="00E64779" w:rsidRDefault="004918BC" w:rsidP="00E846E4">
            <w:pPr>
              <w:spacing w:after="200" w:line="276" w:lineRule="auto"/>
              <w:jc w:val="center"/>
              <w:rPr>
                <w:rFonts w:ascii="Times New Roman" w:hAnsi="Times New Roman" w:cs="Times New Roman"/>
                <w:sz w:val="20"/>
                <w:szCs w:val="20"/>
              </w:rPr>
            </w:pPr>
            <w:r w:rsidRPr="00E64779">
              <w:rPr>
                <w:rFonts w:ascii="Times New Roman" w:hAnsi="Times New Roman" w:cs="Times New Roman"/>
                <w:sz w:val="20"/>
                <w:szCs w:val="20"/>
              </w:rPr>
              <w:t>1,2,95</w:t>
            </w:r>
          </w:p>
          <w:p w:rsidR="00E05631" w:rsidRPr="00E64779" w:rsidRDefault="004918BC" w:rsidP="00F83EF9">
            <w:pPr>
              <w:spacing w:after="200" w:line="276" w:lineRule="auto"/>
              <w:jc w:val="center"/>
              <w:rPr>
                <w:rFonts w:ascii="Times New Roman" w:hAnsi="Times New Roman" w:cs="Times New Roman"/>
                <w:sz w:val="20"/>
                <w:szCs w:val="20"/>
              </w:rPr>
            </w:pPr>
            <w:r w:rsidRPr="00E64779">
              <w:rPr>
                <w:rFonts w:ascii="Times New Roman" w:hAnsi="Times New Roman" w:cs="Times New Roman"/>
                <w:sz w:val="20"/>
                <w:szCs w:val="20"/>
              </w:rPr>
              <w:t xml:space="preserve">Will be auto-filled as 95 if </w:t>
            </w:r>
            <w:proofErr w:type="spellStart"/>
            <w:r w:rsidR="00F83EF9" w:rsidRPr="00E64779">
              <w:rPr>
                <w:rFonts w:ascii="Times New Roman" w:hAnsi="Times New Roman" w:cs="Times New Roman"/>
                <w:sz w:val="20"/>
                <w:szCs w:val="20"/>
              </w:rPr>
              <w:t>adm</w:t>
            </w:r>
            <w:r w:rsidRPr="00E64779">
              <w:rPr>
                <w:rFonts w:ascii="Times New Roman" w:hAnsi="Times New Roman" w:cs="Times New Roman"/>
                <w:sz w:val="20"/>
                <w:szCs w:val="20"/>
              </w:rPr>
              <w:t>iadl</w:t>
            </w:r>
            <w:proofErr w:type="spellEnd"/>
            <w:r w:rsidRPr="00E64779">
              <w:rPr>
                <w:rFonts w:ascii="Times New Roman" w:hAnsi="Times New Roman" w:cs="Times New Roman"/>
                <w:sz w:val="20"/>
                <w:szCs w:val="20"/>
              </w:rPr>
              <w:t xml:space="preserve"> = 2</w:t>
            </w:r>
          </w:p>
        </w:tc>
        <w:tc>
          <w:tcPr>
            <w:tcW w:w="5912" w:type="dxa"/>
          </w:tcPr>
          <w:p w:rsidR="001246D2" w:rsidRPr="00E64779" w:rsidRDefault="004918BC">
            <w:pPr>
              <w:pStyle w:val="NoSpacing"/>
              <w:rPr>
                <w:rFonts w:ascii="Times New Roman" w:hAnsi="Times New Roman" w:cs="Times New Roman"/>
                <w:b/>
                <w:sz w:val="20"/>
                <w:szCs w:val="20"/>
              </w:rPr>
            </w:pPr>
            <w:r w:rsidRPr="00E64779">
              <w:rPr>
                <w:rFonts w:ascii="Times New Roman" w:hAnsi="Times New Roman" w:cs="Times New Roman"/>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1246D2" w:rsidRPr="00E64779" w:rsidRDefault="004918BC">
            <w:pPr>
              <w:pStyle w:val="NoSpacing"/>
              <w:rPr>
                <w:rFonts w:ascii="Times New Roman" w:hAnsi="Times New Roman" w:cs="Times New Roman"/>
                <w:sz w:val="20"/>
                <w:szCs w:val="20"/>
              </w:rPr>
            </w:pPr>
            <w:r w:rsidRPr="00E64779">
              <w:rPr>
                <w:rFonts w:ascii="Times New Roman" w:hAnsi="Times New Roman" w:cs="Times New Roman"/>
                <w:sz w:val="20"/>
                <w:szCs w:val="20"/>
              </w:rPr>
              <w:t xml:space="preserve">Lawton summary score ranges from 0 (low function, dependent) to 8 (high function, independent). </w:t>
            </w:r>
          </w:p>
          <w:p w:rsidR="001246D2" w:rsidRPr="00E64779" w:rsidRDefault="004918BC">
            <w:pPr>
              <w:pStyle w:val="NoSpacing"/>
            </w:pPr>
            <w:r w:rsidRPr="00E64779">
              <w:rPr>
                <w:rFonts w:ascii="Times New Roman" w:hAnsi="Times New Roman" w:cs="Times New Roman"/>
                <w:sz w:val="20"/>
                <w:szCs w:val="20"/>
              </w:rPr>
              <w:t>If another standardized tool is used, the standardized instrument must be named, and the questions and scoring must be in accordance with the authentic screening tool.</w:t>
            </w:r>
          </w:p>
        </w:tc>
      </w:tr>
      <w:tr w:rsidR="001A111E" w:rsidRPr="00E64779" w:rsidTr="00FB05F6">
        <w:tc>
          <w:tcPr>
            <w:tcW w:w="14616" w:type="dxa"/>
            <w:gridSpan w:val="5"/>
          </w:tcPr>
          <w:p w:rsidR="001A111E" w:rsidRPr="00E64779" w:rsidRDefault="007A483A" w:rsidP="0019682D">
            <w:pPr>
              <w:pStyle w:val="NoSpacing"/>
              <w:rPr>
                <w:rFonts w:ascii="Times New Roman" w:hAnsi="Times New Roman" w:cs="Times New Roman"/>
                <w:b/>
                <w:sz w:val="24"/>
                <w:szCs w:val="24"/>
              </w:rPr>
            </w:pPr>
            <w:r w:rsidRPr="007A483A">
              <w:rPr>
                <w:rFonts w:ascii="Times New Roman" w:hAnsi="Times New Roman" w:cs="Times New Roman"/>
                <w:b/>
                <w:sz w:val="24"/>
                <w:szCs w:val="24"/>
              </w:rPr>
              <w:t xml:space="preserve">If </w:t>
            </w:r>
            <w:proofErr w:type="spellStart"/>
            <w:r w:rsidRPr="007A483A">
              <w:rPr>
                <w:rFonts w:ascii="Times New Roman" w:hAnsi="Times New Roman" w:cs="Times New Roman"/>
                <w:b/>
                <w:sz w:val="24"/>
                <w:szCs w:val="24"/>
              </w:rPr>
              <w:t>dcdispo</w:t>
            </w:r>
            <w:proofErr w:type="spellEnd"/>
            <w:r w:rsidRPr="007A483A">
              <w:rPr>
                <w:rFonts w:ascii="Times New Roman" w:hAnsi="Times New Roman" w:cs="Times New Roman"/>
                <w:b/>
                <w:sz w:val="24"/>
                <w:szCs w:val="24"/>
              </w:rPr>
              <w:t xml:space="preserve"> = 6 or 7, </w:t>
            </w:r>
            <w:r w:rsidR="001A111E" w:rsidRPr="007A483A">
              <w:rPr>
                <w:rFonts w:ascii="Times New Roman" w:hAnsi="Times New Roman" w:cs="Times New Roman"/>
                <w:b/>
                <w:sz w:val="24"/>
                <w:szCs w:val="24"/>
              </w:rPr>
              <w:t>go to end</w:t>
            </w:r>
            <w:r>
              <w:rPr>
                <w:rFonts w:ascii="Times New Roman" w:hAnsi="Times New Roman" w:cs="Times New Roman"/>
                <w:b/>
                <w:sz w:val="24"/>
                <w:szCs w:val="24"/>
              </w:rPr>
              <w:t xml:space="preserve">.  </w:t>
            </w:r>
            <w:r w:rsidRPr="007A483A">
              <w:rPr>
                <w:rFonts w:ascii="Times New Roman" w:hAnsi="Times New Roman" w:cs="Times New Roman"/>
                <w:b/>
                <w:sz w:val="24"/>
                <w:szCs w:val="24"/>
                <w:highlight w:val="cyan"/>
              </w:rPr>
              <w:t xml:space="preserve">If </w:t>
            </w:r>
            <w:proofErr w:type="spellStart"/>
            <w:r w:rsidRPr="007A483A">
              <w:rPr>
                <w:rFonts w:ascii="Times New Roman" w:hAnsi="Times New Roman" w:cs="Times New Roman"/>
                <w:b/>
                <w:sz w:val="24"/>
                <w:szCs w:val="24"/>
                <w:highlight w:val="cyan"/>
              </w:rPr>
              <w:t>dcdispo</w:t>
            </w:r>
            <w:proofErr w:type="spellEnd"/>
            <w:r w:rsidRPr="007A483A">
              <w:rPr>
                <w:rFonts w:ascii="Times New Roman" w:hAnsi="Times New Roman" w:cs="Times New Roman"/>
                <w:b/>
                <w:sz w:val="24"/>
                <w:szCs w:val="24"/>
                <w:highlight w:val="cyan"/>
              </w:rPr>
              <w:t xml:space="preserve"> = 1, 2, 3, 4, 5, or 99 and </w:t>
            </w:r>
            <w:proofErr w:type="spellStart"/>
            <w:r w:rsidRPr="007A483A">
              <w:rPr>
                <w:rFonts w:ascii="Times New Roman" w:hAnsi="Times New Roman" w:cs="Times New Roman"/>
                <w:b/>
                <w:sz w:val="24"/>
                <w:szCs w:val="24"/>
                <w:highlight w:val="cyan"/>
              </w:rPr>
              <w:t>cogadmit</w:t>
            </w:r>
            <w:proofErr w:type="spellEnd"/>
            <w:r w:rsidRPr="007A483A">
              <w:rPr>
                <w:rFonts w:ascii="Times New Roman" w:hAnsi="Times New Roman" w:cs="Times New Roman"/>
                <w:b/>
                <w:sz w:val="24"/>
                <w:szCs w:val="24"/>
                <w:highlight w:val="cyan"/>
              </w:rPr>
              <w:t xml:space="preserve"> = 1, go to </w:t>
            </w:r>
            <w:proofErr w:type="spellStart"/>
            <w:r w:rsidRPr="007A483A">
              <w:rPr>
                <w:rFonts w:ascii="Times New Roman" w:hAnsi="Times New Roman" w:cs="Times New Roman"/>
                <w:b/>
                <w:sz w:val="24"/>
                <w:szCs w:val="24"/>
                <w:highlight w:val="cyan"/>
              </w:rPr>
              <w:t>cogdc</w:t>
            </w:r>
            <w:proofErr w:type="spellEnd"/>
            <w:r w:rsidRPr="007A483A">
              <w:rPr>
                <w:rFonts w:ascii="Times New Roman" w:hAnsi="Times New Roman" w:cs="Times New Roman"/>
                <w:b/>
                <w:sz w:val="24"/>
                <w:szCs w:val="24"/>
                <w:highlight w:val="cyan"/>
              </w:rPr>
              <w:t xml:space="preserve">; else go to </w:t>
            </w:r>
            <w:proofErr w:type="spellStart"/>
            <w:r>
              <w:rPr>
                <w:rFonts w:ascii="Times New Roman" w:hAnsi="Times New Roman" w:cs="Times New Roman"/>
                <w:b/>
                <w:sz w:val="24"/>
                <w:szCs w:val="24"/>
                <w:highlight w:val="cyan"/>
              </w:rPr>
              <w:t>dc</w:t>
            </w:r>
            <w:r w:rsidRPr="007A483A">
              <w:rPr>
                <w:rFonts w:ascii="Times New Roman" w:hAnsi="Times New Roman" w:cs="Times New Roman"/>
                <w:b/>
                <w:sz w:val="24"/>
                <w:szCs w:val="24"/>
                <w:highlight w:val="cyan"/>
              </w:rPr>
              <w:t>adl</w:t>
            </w:r>
            <w:proofErr w:type="spellEnd"/>
            <w:r w:rsidRPr="007A483A">
              <w:rPr>
                <w:rFonts w:ascii="Times New Roman" w:hAnsi="Times New Roman" w:cs="Times New Roman"/>
                <w:b/>
                <w:sz w:val="24"/>
                <w:szCs w:val="24"/>
                <w:highlight w:val="cyan"/>
              </w:rPr>
              <w:t xml:space="preserve"> as applicable.</w:t>
            </w:r>
            <w:r>
              <w:rPr>
                <w:rFonts w:ascii="Times New Roman" w:hAnsi="Times New Roman" w:cs="Times New Roman"/>
                <w:b/>
                <w:sz w:val="24"/>
                <w:szCs w:val="24"/>
              </w:rPr>
              <w:t xml:space="preserve">  </w:t>
            </w:r>
          </w:p>
        </w:tc>
      </w:tr>
      <w:tr w:rsidR="00AC667D" w:rsidRPr="00E64779" w:rsidTr="00244E67">
        <w:tblPrEx>
          <w:tblCellMar>
            <w:left w:w="115" w:type="dxa"/>
            <w:right w:w="115" w:type="dxa"/>
          </w:tblCellMar>
        </w:tblPrEx>
        <w:tc>
          <w:tcPr>
            <w:tcW w:w="550" w:type="dxa"/>
          </w:tcPr>
          <w:p w:rsidR="00AC667D" w:rsidRPr="00E64779" w:rsidRDefault="009D573E" w:rsidP="00C83302">
            <w:pPr>
              <w:jc w:val="center"/>
              <w:rPr>
                <w:rFonts w:ascii="Times New Roman" w:hAnsi="Times New Roman" w:cs="Times New Roman"/>
              </w:rPr>
            </w:pPr>
            <w:r w:rsidRPr="00E64779">
              <w:rPr>
                <w:rFonts w:ascii="Times New Roman" w:hAnsi="Times New Roman" w:cs="Times New Roman"/>
              </w:rPr>
              <w:t>3</w:t>
            </w:r>
            <w:r w:rsidR="00C83302" w:rsidRPr="00E64779">
              <w:rPr>
                <w:rFonts w:ascii="Times New Roman" w:hAnsi="Times New Roman" w:cs="Times New Roman"/>
              </w:rPr>
              <w:t>5</w:t>
            </w:r>
          </w:p>
        </w:tc>
        <w:tc>
          <w:tcPr>
            <w:tcW w:w="1092" w:type="dxa"/>
          </w:tcPr>
          <w:p w:rsidR="00AC667D" w:rsidRPr="00E64779" w:rsidRDefault="00AC667D" w:rsidP="00AC667D">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cogdc</w:t>
            </w:r>
            <w:proofErr w:type="spellEnd"/>
          </w:p>
        </w:tc>
        <w:tc>
          <w:tcPr>
            <w:tcW w:w="5020" w:type="dxa"/>
          </w:tcPr>
          <w:p w:rsidR="00AC667D" w:rsidRPr="00E64779" w:rsidRDefault="00AC667D" w:rsidP="001F12CD">
            <w:pPr>
              <w:pStyle w:val="Footer"/>
              <w:rPr>
                <w:rFonts w:ascii="Times New Roman" w:hAnsi="Times New Roman" w:cs="Times New Roman"/>
              </w:rPr>
            </w:pPr>
            <w:r w:rsidRPr="00E64779">
              <w:rPr>
                <w:rFonts w:ascii="Times New Roman" w:hAnsi="Times New Roman" w:cs="Times New Roman"/>
              </w:rPr>
              <w:t xml:space="preserve">On the day of or day prior to discharge, was a cognitive assessment performed using </w:t>
            </w:r>
            <w:r w:rsidR="004918BC" w:rsidRPr="00E64779">
              <w:rPr>
                <w:rFonts w:ascii="Times New Roman" w:hAnsi="Times New Roman" w:cs="Times New Roman"/>
              </w:rPr>
              <w:t xml:space="preserve">the </w:t>
            </w:r>
            <w:r w:rsidR="004918BC" w:rsidRPr="00E64779">
              <w:rPr>
                <w:rFonts w:ascii="Times New Roman" w:hAnsi="Times New Roman" w:cs="Times New Roman"/>
                <w:u w:val="single"/>
              </w:rPr>
              <w:t>same</w:t>
            </w:r>
            <w:r w:rsidRPr="00E64779">
              <w:rPr>
                <w:rFonts w:ascii="Times New Roman" w:hAnsi="Times New Roman" w:cs="Times New Roman"/>
                <w:u w:val="single"/>
              </w:rPr>
              <w:t xml:space="preserve"> standardized tool</w:t>
            </w:r>
            <w:r w:rsidR="00D019F5" w:rsidRPr="00E64779">
              <w:rPr>
                <w:rFonts w:ascii="Times New Roman" w:hAnsi="Times New Roman" w:cs="Times New Roman"/>
              </w:rPr>
              <w:t xml:space="preserve"> </w:t>
            </w:r>
            <w:r w:rsidR="004D5057" w:rsidRPr="00E64779">
              <w:rPr>
                <w:rFonts w:ascii="Times New Roman" w:hAnsi="Times New Roman" w:cs="Times New Roman"/>
              </w:rPr>
              <w:t>that was used upon admission or during the 48 hours after admission</w:t>
            </w:r>
            <w:r w:rsidRPr="00E64779">
              <w:rPr>
                <w:rFonts w:ascii="Times New Roman" w:hAnsi="Times New Roman" w:cs="Times New Roman"/>
              </w:rPr>
              <w:t>?</w:t>
            </w:r>
          </w:p>
        </w:tc>
        <w:tc>
          <w:tcPr>
            <w:tcW w:w="2042" w:type="dxa"/>
          </w:tcPr>
          <w:p w:rsidR="00AC667D" w:rsidRPr="00E64779" w:rsidRDefault="00AC667D" w:rsidP="00AC667D">
            <w:pPr>
              <w:jc w:val="center"/>
              <w:rPr>
                <w:rFonts w:ascii="Times New Roman" w:hAnsi="Times New Roman" w:cs="Times New Roman"/>
                <w:sz w:val="20"/>
                <w:szCs w:val="20"/>
              </w:rPr>
            </w:pPr>
            <w:r w:rsidRPr="00E64779">
              <w:rPr>
                <w:rFonts w:ascii="Times New Roman" w:hAnsi="Times New Roman" w:cs="Times New Roman"/>
                <w:sz w:val="20"/>
                <w:szCs w:val="20"/>
              </w:rPr>
              <w:t>1,2</w:t>
            </w:r>
          </w:p>
          <w:p w:rsidR="00C56C6B" w:rsidRPr="00E64779" w:rsidRDefault="00C56C6B" w:rsidP="0014122C">
            <w:pPr>
              <w:jc w:val="center"/>
              <w:rPr>
                <w:rFonts w:ascii="Times New Roman" w:hAnsi="Times New Roman" w:cs="Times New Roman"/>
                <w:sz w:val="20"/>
                <w:szCs w:val="20"/>
              </w:rPr>
            </w:pPr>
            <w:r w:rsidRPr="00E64779">
              <w:rPr>
                <w:rFonts w:ascii="Times New Roman" w:hAnsi="Times New Roman" w:cs="Times New Roman"/>
                <w:sz w:val="20"/>
                <w:szCs w:val="20"/>
              </w:rPr>
              <w:t xml:space="preserve">If 2, go to </w:t>
            </w:r>
            <w:proofErr w:type="spellStart"/>
            <w:r w:rsidR="0014122C" w:rsidRPr="00E64779">
              <w:rPr>
                <w:rFonts w:ascii="Times New Roman" w:hAnsi="Times New Roman" w:cs="Times New Roman"/>
                <w:sz w:val="20"/>
                <w:szCs w:val="20"/>
              </w:rPr>
              <w:t>dcadl</w:t>
            </w:r>
            <w:proofErr w:type="spellEnd"/>
            <w:r w:rsidR="0014122C" w:rsidRPr="00E64779">
              <w:rPr>
                <w:rFonts w:ascii="Times New Roman" w:hAnsi="Times New Roman" w:cs="Times New Roman"/>
                <w:sz w:val="20"/>
                <w:szCs w:val="20"/>
              </w:rPr>
              <w:t xml:space="preserve"> </w:t>
            </w:r>
            <w:r w:rsidR="009D573E" w:rsidRPr="00E64779">
              <w:rPr>
                <w:rFonts w:ascii="Times New Roman" w:hAnsi="Times New Roman" w:cs="Times New Roman"/>
                <w:sz w:val="20"/>
                <w:szCs w:val="20"/>
              </w:rPr>
              <w:t>as applicable</w:t>
            </w:r>
          </w:p>
        </w:tc>
        <w:tc>
          <w:tcPr>
            <w:tcW w:w="5912" w:type="dxa"/>
          </w:tcPr>
          <w:p w:rsidR="00AC667D" w:rsidRPr="00E64779" w:rsidRDefault="00C83302" w:rsidP="00C83302">
            <w:pPr>
              <w:rPr>
                <w:b/>
              </w:rPr>
            </w:pPr>
            <w:r w:rsidRPr="00E64779">
              <w:rPr>
                <w:rFonts w:ascii="Times New Roman" w:hAnsi="Times New Roman"/>
                <w:b/>
                <w:bCs/>
                <w:sz w:val="20"/>
              </w:rPr>
              <w:t>If a cognitive assessment was performed on the day of or day prior to discharge using the same standardized tool that was used to assess cognition upon admission, answer “1.”  If a cognitive assessment was performed on the day of or day prior to discharge using a different standardized tool, answer “2.”</w:t>
            </w:r>
          </w:p>
          <w:p w:rsidR="009A64F7" w:rsidRPr="00E64779" w:rsidRDefault="00AC667D" w:rsidP="00025C1F">
            <w:pPr>
              <w:pStyle w:val="ListParagraph"/>
              <w:ind w:left="0"/>
              <w:rPr>
                <w:rFonts w:ascii="Times New Roman" w:hAnsi="Times New Roman" w:cs="Times New Roman"/>
                <w:sz w:val="20"/>
                <w:szCs w:val="20"/>
              </w:rPr>
            </w:pPr>
            <w:r w:rsidRPr="00E64779">
              <w:rPr>
                <w:rFonts w:ascii="Times New Roman" w:hAnsi="Times New Roman" w:cs="Times New Roman"/>
                <w:sz w:val="20"/>
                <w:szCs w:val="20"/>
              </w:rPr>
              <w:t xml:space="preserve">Examples: Blessed Orientation-Memory-Concentration test (BOMC), </w:t>
            </w:r>
            <w:r w:rsidR="004D5057" w:rsidRPr="00E64779">
              <w:rPr>
                <w:rFonts w:ascii="Times New Roman" w:hAnsi="Times New Roman" w:cs="Times New Roman"/>
                <w:sz w:val="20"/>
                <w:szCs w:val="20"/>
              </w:rPr>
              <w:t>Mini-Cog, General Practitioner Assessment of Cognition, Short Test of Mental Status (STMS), St. Louis University Mental Status Exam (SLUMS), Montreal Cognitive Asses</w:t>
            </w:r>
            <w:r w:rsidR="00C83302" w:rsidRPr="00E64779">
              <w:rPr>
                <w:rFonts w:ascii="Times New Roman" w:hAnsi="Times New Roman" w:cs="Times New Roman"/>
                <w:sz w:val="20"/>
                <w:szCs w:val="20"/>
              </w:rPr>
              <w:t>s</w:t>
            </w:r>
            <w:r w:rsidR="004D5057" w:rsidRPr="00E64779">
              <w:rPr>
                <w:rFonts w:ascii="Times New Roman" w:hAnsi="Times New Roman" w:cs="Times New Roman"/>
                <w:sz w:val="20"/>
                <w:szCs w:val="20"/>
              </w:rPr>
              <w:t xml:space="preserve">ment (M0CA), Mini-Mental State Exam (MMSE), </w:t>
            </w:r>
          </w:p>
          <w:p w:rsidR="00AC667D" w:rsidRPr="00E64779" w:rsidRDefault="00025C1F" w:rsidP="00025C1F">
            <w:pPr>
              <w:pStyle w:val="ListParagraph"/>
              <w:ind w:left="0"/>
              <w:rPr>
                <w:rFonts w:ascii="Times New Roman" w:hAnsi="Times New Roman" w:cs="Times New Roman"/>
                <w:sz w:val="20"/>
                <w:szCs w:val="20"/>
              </w:rPr>
            </w:pPr>
            <w:r w:rsidRPr="00E64779">
              <w:rPr>
                <w:rFonts w:ascii="Times New Roman" w:hAnsi="Times New Roman" w:cs="Times New Roman"/>
                <w:sz w:val="20"/>
                <w:szCs w:val="20"/>
              </w:rPr>
              <w:t xml:space="preserve">Suggested data sources:  Discharge summary, </w:t>
            </w:r>
            <w:r w:rsidR="00C856D7" w:rsidRPr="00E64779">
              <w:rPr>
                <w:rFonts w:ascii="Times New Roman" w:hAnsi="Times New Roman" w:cs="Times New Roman"/>
                <w:sz w:val="20"/>
                <w:szCs w:val="20"/>
              </w:rPr>
              <w:t xml:space="preserve">discharge nursing note, </w:t>
            </w:r>
            <w:r w:rsidRPr="00E64779">
              <w:rPr>
                <w:rFonts w:ascii="Times New Roman" w:hAnsi="Times New Roman" w:cs="Times New Roman"/>
                <w:sz w:val="20"/>
                <w:szCs w:val="20"/>
              </w:rPr>
              <w:t xml:space="preserve">progress notes, clinical staff notes, cognitive assessment document  </w:t>
            </w:r>
          </w:p>
        </w:tc>
      </w:tr>
      <w:tr w:rsidR="00AC667D" w:rsidRPr="00E64779" w:rsidTr="00244E67">
        <w:tblPrEx>
          <w:tblCellMar>
            <w:left w:w="115" w:type="dxa"/>
            <w:right w:w="115" w:type="dxa"/>
          </w:tblCellMar>
        </w:tblPrEx>
        <w:tc>
          <w:tcPr>
            <w:tcW w:w="550" w:type="dxa"/>
          </w:tcPr>
          <w:p w:rsidR="00AC667D" w:rsidRPr="00E64779" w:rsidRDefault="009D573E" w:rsidP="00C83302">
            <w:pPr>
              <w:jc w:val="center"/>
              <w:rPr>
                <w:rFonts w:ascii="Times New Roman" w:hAnsi="Times New Roman" w:cs="Times New Roman"/>
              </w:rPr>
            </w:pPr>
            <w:r w:rsidRPr="00E64779">
              <w:rPr>
                <w:rFonts w:ascii="Times New Roman" w:hAnsi="Times New Roman" w:cs="Times New Roman"/>
              </w:rPr>
              <w:lastRenderedPageBreak/>
              <w:t>3</w:t>
            </w:r>
            <w:r w:rsidR="00C83302" w:rsidRPr="00E64779">
              <w:rPr>
                <w:rFonts w:ascii="Times New Roman" w:hAnsi="Times New Roman" w:cs="Times New Roman"/>
              </w:rPr>
              <w:t>6</w:t>
            </w:r>
          </w:p>
        </w:tc>
        <w:tc>
          <w:tcPr>
            <w:tcW w:w="1092" w:type="dxa"/>
          </w:tcPr>
          <w:p w:rsidR="00AC667D" w:rsidRPr="00E64779" w:rsidRDefault="009145C5" w:rsidP="00AC667D">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comcog</w:t>
            </w:r>
            <w:proofErr w:type="spellEnd"/>
          </w:p>
        </w:tc>
        <w:tc>
          <w:tcPr>
            <w:tcW w:w="5020" w:type="dxa"/>
          </w:tcPr>
          <w:p w:rsidR="00AC667D" w:rsidRPr="00E64779" w:rsidRDefault="00AC667D" w:rsidP="009145C5">
            <w:pPr>
              <w:pStyle w:val="ListParagraph"/>
              <w:ind w:left="0"/>
              <w:rPr>
                <w:rFonts w:ascii="Times New Roman" w:hAnsi="Times New Roman" w:cs="Times New Roman"/>
              </w:rPr>
            </w:pPr>
            <w:r w:rsidRPr="00E64779">
              <w:rPr>
                <w:rFonts w:ascii="Times New Roman" w:hAnsi="Times New Roman" w:cs="Times New Roman"/>
              </w:rPr>
              <w:t>Did the health care provid</w:t>
            </w:r>
            <w:r w:rsidR="00497132" w:rsidRPr="00E64779">
              <w:rPr>
                <w:rFonts w:ascii="Times New Roman" w:hAnsi="Times New Roman" w:cs="Times New Roman"/>
              </w:rPr>
              <w:t>er</w:t>
            </w:r>
            <w:r w:rsidRPr="00E64779">
              <w:rPr>
                <w:rFonts w:ascii="Times New Roman" w:hAnsi="Times New Roman" w:cs="Times New Roman"/>
              </w:rPr>
              <w:t xml:space="preserve"> </w:t>
            </w:r>
            <w:r w:rsidR="009145C5" w:rsidRPr="00E64779">
              <w:rPr>
                <w:rFonts w:ascii="Times New Roman" w:hAnsi="Times New Roman" w:cs="Times New Roman"/>
              </w:rPr>
              <w:t xml:space="preserve">document a </w:t>
            </w:r>
            <w:r w:rsidR="00025C1F" w:rsidRPr="00E64779">
              <w:rPr>
                <w:rFonts w:ascii="Times New Roman" w:hAnsi="Times New Roman" w:cs="Times New Roman"/>
              </w:rPr>
              <w:t>compar</w:t>
            </w:r>
            <w:r w:rsidR="009145C5" w:rsidRPr="00E64779">
              <w:rPr>
                <w:rFonts w:ascii="Times New Roman" w:hAnsi="Times New Roman" w:cs="Times New Roman"/>
              </w:rPr>
              <w:t xml:space="preserve">ison between </w:t>
            </w:r>
            <w:r w:rsidRPr="00E64779">
              <w:rPr>
                <w:rFonts w:ascii="Times New Roman" w:hAnsi="Times New Roman" w:cs="Times New Roman"/>
              </w:rPr>
              <w:t xml:space="preserve">the cognitive assessment </w:t>
            </w:r>
            <w:r w:rsidR="00497132" w:rsidRPr="00E64779">
              <w:rPr>
                <w:rFonts w:ascii="Times New Roman" w:hAnsi="Times New Roman" w:cs="Times New Roman"/>
              </w:rPr>
              <w:t xml:space="preserve">performed on admission </w:t>
            </w:r>
            <w:r w:rsidR="009145C5" w:rsidRPr="00E64779">
              <w:rPr>
                <w:rFonts w:ascii="Times New Roman" w:hAnsi="Times New Roman" w:cs="Times New Roman"/>
              </w:rPr>
              <w:t>and</w:t>
            </w:r>
            <w:r w:rsidR="00025C1F" w:rsidRPr="00E64779">
              <w:rPr>
                <w:rFonts w:ascii="Times New Roman" w:hAnsi="Times New Roman" w:cs="Times New Roman"/>
              </w:rPr>
              <w:t xml:space="preserve"> the</w:t>
            </w:r>
            <w:r w:rsidR="00497132" w:rsidRPr="00E64779">
              <w:rPr>
                <w:rFonts w:ascii="Times New Roman" w:hAnsi="Times New Roman" w:cs="Times New Roman"/>
              </w:rPr>
              <w:t xml:space="preserve"> cognitive assessment performed upon </w:t>
            </w:r>
            <w:r w:rsidRPr="00E64779">
              <w:rPr>
                <w:rFonts w:ascii="Times New Roman" w:hAnsi="Times New Roman" w:cs="Times New Roman"/>
              </w:rPr>
              <w:t>discharge?</w:t>
            </w:r>
          </w:p>
        </w:tc>
        <w:tc>
          <w:tcPr>
            <w:tcW w:w="2042" w:type="dxa"/>
          </w:tcPr>
          <w:p w:rsidR="00AC667D" w:rsidRPr="00E64779" w:rsidRDefault="00AC667D" w:rsidP="00AC667D">
            <w:pPr>
              <w:jc w:val="center"/>
              <w:rPr>
                <w:rFonts w:ascii="Times New Roman" w:hAnsi="Times New Roman" w:cs="Times New Roman"/>
                <w:sz w:val="20"/>
                <w:szCs w:val="20"/>
              </w:rPr>
            </w:pPr>
            <w:r w:rsidRPr="00E64779">
              <w:rPr>
                <w:rFonts w:ascii="Times New Roman" w:hAnsi="Times New Roman" w:cs="Times New Roman"/>
                <w:sz w:val="20"/>
                <w:szCs w:val="20"/>
              </w:rPr>
              <w:t>1,2</w:t>
            </w:r>
          </w:p>
        </w:tc>
        <w:tc>
          <w:tcPr>
            <w:tcW w:w="5912" w:type="dxa"/>
          </w:tcPr>
          <w:p w:rsidR="00AC667D" w:rsidRPr="00E64779" w:rsidRDefault="00497132" w:rsidP="00025C1F">
            <w:pPr>
              <w:rPr>
                <w:rFonts w:ascii="Times New Roman" w:hAnsi="Times New Roman"/>
                <w:b/>
                <w:bCs/>
                <w:sz w:val="20"/>
              </w:rPr>
            </w:pPr>
            <w:r w:rsidRPr="00E64779">
              <w:rPr>
                <w:rFonts w:ascii="Times New Roman" w:hAnsi="Times New Roman"/>
                <w:b/>
                <w:bCs/>
                <w:sz w:val="20"/>
              </w:rPr>
              <w:t xml:space="preserve">In order to answer “1,” the health care provider must document that the admission and discharge cognitive assessment were compared.  For example, </w:t>
            </w:r>
            <w:r w:rsidR="00F22211" w:rsidRPr="00E64779">
              <w:rPr>
                <w:rFonts w:ascii="Times New Roman" w:hAnsi="Times New Roman"/>
                <w:b/>
                <w:bCs/>
                <w:sz w:val="20"/>
              </w:rPr>
              <w:t xml:space="preserve">in the discharge noted the </w:t>
            </w:r>
            <w:r w:rsidRPr="00E64779">
              <w:rPr>
                <w:rFonts w:ascii="Times New Roman" w:hAnsi="Times New Roman"/>
                <w:b/>
                <w:bCs/>
                <w:sz w:val="20"/>
              </w:rPr>
              <w:t xml:space="preserve">physician </w:t>
            </w:r>
            <w:r w:rsidR="00F22211" w:rsidRPr="00E64779">
              <w:rPr>
                <w:rFonts w:ascii="Times New Roman" w:hAnsi="Times New Roman"/>
                <w:b/>
                <w:bCs/>
                <w:sz w:val="20"/>
              </w:rPr>
              <w:t>documents</w:t>
            </w:r>
            <w:r w:rsidRPr="00E64779">
              <w:rPr>
                <w:rFonts w:ascii="Times New Roman" w:hAnsi="Times New Roman"/>
                <w:b/>
                <w:bCs/>
                <w:sz w:val="20"/>
              </w:rPr>
              <w:t>, “</w:t>
            </w:r>
            <w:r w:rsidR="00025C1F" w:rsidRPr="00E64779">
              <w:rPr>
                <w:rFonts w:ascii="Times New Roman" w:hAnsi="Times New Roman"/>
                <w:b/>
                <w:bCs/>
                <w:sz w:val="20"/>
              </w:rPr>
              <w:t xml:space="preserve">Administered </w:t>
            </w:r>
            <w:r w:rsidRPr="00E64779">
              <w:rPr>
                <w:rFonts w:ascii="Times New Roman" w:hAnsi="Times New Roman"/>
                <w:b/>
                <w:bCs/>
                <w:sz w:val="20"/>
              </w:rPr>
              <w:t>BOMC</w:t>
            </w:r>
            <w:r w:rsidR="00F22211" w:rsidRPr="00E64779">
              <w:rPr>
                <w:rFonts w:ascii="Times New Roman" w:hAnsi="Times New Roman"/>
                <w:b/>
                <w:bCs/>
                <w:sz w:val="20"/>
              </w:rPr>
              <w:t xml:space="preserve"> </w:t>
            </w:r>
            <w:r w:rsidR="00025C1F" w:rsidRPr="00E64779">
              <w:rPr>
                <w:rFonts w:ascii="Times New Roman" w:hAnsi="Times New Roman"/>
                <w:b/>
                <w:bCs/>
                <w:sz w:val="20"/>
              </w:rPr>
              <w:t>today</w:t>
            </w:r>
            <w:r w:rsidR="00F22211" w:rsidRPr="00E64779">
              <w:rPr>
                <w:rFonts w:ascii="Times New Roman" w:hAnsi="Times New Roman"/>
                <w:b/>
                <w:bCs/>
                <w:sz w:val="20"/>
              </w:rPr>
              <w:t xml:space="preserve"> – unchanged from admission.”</w:t>
            </w:r>
          </w:p>
          <w:p w:rsidR="00025C1F" w:rsidRPr="00E64779" w:rsidRDefault="00025C1F" w:rsidP="00025C1F">
            <w:pPr>
              <w:rPr>
                <w:rFonts w:ascii="Times New Roman" w:hAnsi="Times New Roman"/>
                <w:b/>
                <w:bCs/>
                <w:sz w:val="20"/>
              </w:rPr>
            </w:pPr>
            <w:r w:rsidRPr="00E64779">
              <w:rPr>
                <w:rFonts w:ascii="Times New Roman" w:hAnsi="Times New Roman" w:cs="Times New Roman"/>
                <w:sz w:val="20"/>
                <w:szCs w:val="20"/>
              </w:rPr>
              <w:t xml:space="preserve">Suggested data sources:  Discharge summary, progress notes, clinical staff notes, cognitive assessment document.  </w:t>
            </w:r>
          </w:p>
        </w:tc>
      </w:tr>
      <w:tr w:rsidR="007A483A" w:rsidRPr="00E64779" w:rsidTr="007A483A">
        <w:tblPrEx>
          <w:tblCellMar>
            <w:left w:w="115" w:type="dxa"/>
            <w:right w:w="115" w:type="dxa"/>
          </w:tblCellMar>
        </w:tblPrEx>
        <w:tc>
          <w:tcPr>
            <w:tcW w:w="14616" w:type="dxa"/>
            <w:gridSpan w:val="5"/>
          </w:tcPr>
          <w:p w:rsidR="007A483A" w:rsidRPr="0019682D" w:rsidRDefault="007A483A" w:rsidP="0019682D">
            <w:pPr>
              <w:rPr>
                <w:rFonts w:ascii="Times New Roman" w:hAnsi="Times New Roman"/>
                <w:b/>
                <w:bCs/>
              </w:rPr>
            </w:pPr>
            <w:r w:rsidRPr="0019682D">
              <w:rPr>
                <w:rFonts w:ascii="Times New Roman" w:hAnsi="Times New Roman"/>
                <w:b/>
                <w:bCs/>
                <w:highlight w:val="cyan"/>
              </w:rPr>
              <w:t xml:space="preserve">If </w:t>
            </w:r>
            <w:proofErr w:type="spellStart"/>
            <w:r w:rsidRPr="0019682D">
              <w:rPr>
                <w:rFonts w:ascii="Times New Roman" w:hAnsi="Times New Roman"/>
                <w:b/>
                <w:bCs/>
                <w:highlight w:val="cyan"/>
              </w:rPr>
              <w:t>admadl</w:t>
            </w:r>
            <w:proofErr w:type="spellEnd"/>
            <w:r w:rsidRPr="0019682D">
              <w:rPr>
                <w:rFonts w:ascii="Times New Roman" w:hAnsi="Times New Roman"/>
                <w:b/>
                <w:bCs/>
                <w:highlight w:val="cyan"/>
              </w:rPr>
              <w:t xml:space="preserve"> = 2 </w:t>
            </w:r>
            <w:r w:rsidR="0019682D">
              <w:rPr>
                <w:rFonts w:ascii="Times New Roman" w:hAnsi="Times New Roman"/>
                <w:b/>
                <w:bCs/>
                <w:highlight w:val="cyan"/>
              </w:rPr>
              <w:t xml:space="preserve">or </w:t>
            </w:r>
            <w:proofErr w:type="spellStart"/>
            <w:r w:rsidRPr="0019682D">
              <w:rPr>
                <w:rFonts w:ascii="Times New Roman" w:hAnsi="Times New Roman"/>
                <w:b/>
                <w:bCs/>
                <w:highlight w:val="cyan"/>
              </w:rPr>
              <w:t>admiadl</w:t>
            </w:r>
            <w:proofErr w:type="spellEnd"/>
            <w:r w:rsidRPr="0019682D">
              <w:rPr>
                <w:rFonts w:ascii="Times New Roman" w:hAnsi="Times New Roman"/>
                <w:b/>
                <w:bCs/>
                <w:highlight w:val="cyan"/>
              </w:rPr>
              <w:t xml:space="preserve"> = </w:t>
            </w:r>
            <w:r w:rsidR="0019682D">
              <w:rPr>
                <w:rFonts w:ascii="Times New Roman" w:hAnsi="Times New Roman"/>
                <w:b/>
                <w:bCs/>
                <w:highlight w:val="cyan"/>
              </w:rPr>
              <w:t>2,</w:t>
            </w:r>
            <w:r w:rsidRPr="0019682D">
              <w:rPr>
                <w:rFonts w:ascii="Times New Roman" w:hAnsi="Times New Roman"/>
                <w:b/>
                <w:bCs/>
                <w:highlight w:val="cyan"/>
              </w:rPr>
              <w:t xml:space="preserve"> go to </w:t>
            </w:r>
            <w:proofErr w:type="spellStart"/>
            <w:r w:rsidR="0019682D" w:rsidRPr="0019682D">
              <w:rPr>
                <w:rFonts w:ascii="Times New Roman" w:hAnsi="Times New Roman"/>
                <w:b/>
                <w:bCs/>
                <w:highlight w:val="cyan"/>
              </w:rPr>
              <w:t>idcneed</w:t>
            </w:r>
            <w:proofErr w:type="spellEnd"/>
            <w:r w:rsidR="0019682D" w:rsidRPr="0019682D">
              <w:rPr>
                <w:rFonts w:ascii="Times New Roman" w:hAnsi="Times New Roman"/>
                <w:b/>
                <w:bCs/>
                <w:highlight w:val="cyan"/>
              </w:rPr>
              <w:t xml:space="preserve"> as applicable.</w:t>
            </w:r>
          </w:p>
        </w:tc>
      </w:tr>
      <w:tr w:rsidR="00E846E4" w:rsidRPr="00E64779" w:rsidTr="00244E67">
        <w:tc>
          <w:tcPr>
            <w:tcW w:w="550" w:type="dxa"/>
          </w:tcPr>
          <w:p w:rsidR="00E846E4" w:rsidRPr="00E64779" w:rsidRDefault="00C83302" w:rsidP="00E846E4">
            <w:pPr>
              <w:pStyle w:val="Heading1"/>
              <w:outlineLvl w:val="0"/>
              <w:rPr>
                <w:b w:val="0"/>
                <w:sz w:val="22"/>
                <w:szCs w:val="22"/>
              </w:rPr>
            </w:pPr>
            <w:r w:rsidRPr="00E64779">
              <w:rPr>
                <w:b w:val="0"/>
                <w:sz w:val="22"/>
                <w:szCs w:val="22"/>
              </w:rPr>
              <w:t>37</w:t>
            </w:r>
          </w:p>
        </w:tc>
        <w:tc>
          <w:tcPr>
            <w:tcW w:w="1092" w:type="dxa"/>
          </w:tcPr>
          <w:p w:rsidR="00E846E4" w:rsidRPr="00E64779" w:rsidRDefault="00401FEC" w:rsidP="00E846E4">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dc</w:t>
            </w:r>
            <w:r w:rsidR="00E846E4" w:rsidRPr="00E64779">
              <w:rPr>
                <w:rFonts w:ascii="Times New Roman" w:hAnsi="Times New Roman" w:cs="Times New Roman"/>
                <w:sz w:val="20"/>
                <w:szCs w:val="20"/>
              </w:rPr>
              <w:t>adl</w:t>
            </w:r>
            <w:proofErr w:type="spellEnd"/>
          </w:p>
        </w:tc>
        <w:tc>
          <w:tcPr>
            <w:tcW w:w="5020" w:type="dxa"/>
          </w:tcPr>
          <w:p w:rsidR="00E846E4" w:rsidRPr="00E64779" w:rsidRDefault="00401FEC" w:rsidP="00401FEC">
            <w:pPr>
              <w:rPr>
                <w:rFonts w:ascii="Times New Roman" w:hAnsi="Times New Roman" w:cs="Times New Roman"/>
              </w:rPr>
            </w:pPr>
            <w:r w:rsidRPr="00E64779">
              <w:rPr>
                <w:rFonts w:ascii="Times New Roman" w:hAnsi="Times New Roman" w:cs="Times New Roman"/>
              </w:rPr>
              <w:t>On the day of or day prior to discharge</w:t>
            </w:r>
            <w:r w:rsidR="00E846E4" w:rsidRPr="00E64779">
              <w:rPr>
                <w:rFonts w:ascii="Times New Roman" w:hAnsi="Times New Roman" w:cs="Times New Roman"/>
              </w:rPr>
              <w:t xml:space="preserve">, was an assessment of the </w:t>
            </w:r>
            <w:r w:rsidRPr="00E64779">
              <w:rPr>
                <w:rFonts w:ascii="Times New Roman" w:hAnsi="Times New Roman" w:cs="Times New Roman"/>
              </w:rPr>
              <w:t>patient’s activities of daily living (ADLs) performed using the same</w:t>
            </w:r>
            <w:r w:rsidR="00E846E4" w:rsidRPr="00E64779">
              <w:rPr>
                <w:rFonts w:ascii="Times New Roman" w:hAnsi="Times New Roman" w:cs="Times New Roman"/>
              </w:rPr>
              <w:t xml:space="preserve"> standardized tool</w:t>
            </w:r>
            <w:r w:rsidRPr="00E64779">
              <w:rPr>
                <w:rFonts w:ascii="Times New Roman" w:hAnsi="Times New Roman" w:cs="Times New Roman"/>
              </w:rPr>
              <w:t xml:space="preserve"> that was used to assess ADLs upon admission?   </w:t>
            </w:r>
          </w:p>
        </w:tc>
        <w:tc>
          <w:tcPr>
            <w:tcW w:w="2042" w:type="dxa"/>
          </w:tcPr>
          <w:p w:rsidR="00E846E4" w:rsidRPr="00E64779" w:rsidRDefault="00E846E4" w:rsidP="00E846E4">
            <w:pPr>
              <w:jc w:val="center"/>
              <w:rPr>
                <w:rFonts w:ascii="Times New Roman" w:hAnsi="Times New Roman" w:cs="Times New Roman"/>
                <w:sz w:val="20"/>
                <w:szCs w:val="20"/>
              </w:rPr>
            </w:pPr>
            <w:r w:rsidRPr="00E64779">
              <w:rPr>
                <w:rFonts w:ascii="Times New Roman" w:hAnsi="Times New Roman" w:cs="Times New Roman"/>
                <w:sz w:val="20"/>
                <w:szCs w:val="20"/>
              </w:rPr>
              <w:t>1,2</w:t>
            </w:r>
          </w:p>
          <w:p w:rsidR="0014122C" w:rsidRPr="00E64779" w:rsidRDefault="0014122C" w:rsidP="00E846E4">
            <w:pPr>
              <w:jc w:val="center"/>
              <w:rPr>
                <w:rFonts w:ascii="Times New Roman" w:hAnsi="Times New Roman" w:cs="Times New Roman"/>
                <w:sz w:val="20"/>
                <w:szCs w:val="20"/>
              </w:rPr>
            </w:pPr>
          </w:p>
          <w:p w:rsidR="00E846E4" w:rsidRPr="00E64779" w:rsidRDefault="00E846E4" w:rsidP="00E846E4">
            <w:pPr>
              <w:jc w:val="center"/>
              <w:rPr>
                <w:rFonts w:ascii="Times New Roman" w:hAnsi="Times New Roman" w:cs="Times New Roman"/>
                <w:sz w:val="20"/>
                <w:szCs w:val="20"/>
              </w:rPr>
            </w:pPr>
          </w:p>
        </w:tc>
        <w:tc>
          <w:tcPr>
            <w:tcW w:w="5912" w:type="dxa"/>
          </w:tcPr>
          <w:p w:rsidR="00E846E4" w:rsidRPr="00E64779" w:rsidRDefault="00E846E4" w:rsidP="00E846E4">
            <w:pPr>
              <w:rPr>
                <w:rFonts w:ascii="Times New Roman" w:hAnsi="Times New Roman" w:cs="Times New Roman"/>
                <w:sz w:val="20"/>
                <w:szCs w:val="20"/>
              </w:rPr>
            </w:pPr>
            <w:r w:rsidRPr="00E64779">
              <w:rPr>
                <w:rFonts w:ascii="Times New Roman" w:hAnsi="Times New Roman" w:cs="Times New Roman"/>
                <w:sz w:val="20"/>
                <w:szCs w:val="20"/>
              </w:rPr>
              <w:t>Activities of daily living include bathing, dressing, toileting, transferring, continence, and feeding.</w:t>
            </w:r>
          </w:p>
          <w:p w:rsidR="00E846E4" w:rsidRPr="00E64779" w:rsidRDefault="00E846E4" w:rsidP="00E846E4">
            <w:pPr>
              <w:rPr>
                <w:rFonts w:ascii="Times New Roman" w:hAnsi="Times New Roman" w:cs="Times New Roman"/>
                <w:b/>
                <w:sz w:val="20"/>
                <w:szCs w:val="20"/>
              </w:rPr>
            </w:pPr>
            <w:r w:rsidRPr="00E64779">
              <w:rPr>
                <w:rFonts w:ascii="Times New Roman" w:hAnsi="Times New Roman" w:cs="Times New Roman"/>
                <w:b/>
                <w:sz w:val="20"/>
                <w:szCs w:val="20"/>
              </w:rPr>
              <w:t>Standardized Tools: Katz Index of Independence in Activities of Daily Living;</w:t>
            </w:r>
          </w:p>
          <w:p w:rsidR="00E846E4" w:rsidRPr="00E64779" w:rsidRDefault="00E846E4" w:rsidP="00E846E4">
            <w:pPr>
              <w:rPr>
                <w:rFonts w:ascii="Times New Roman" w:hAnsi="Times New Roman" w:cs="Times New Roman"/>
                <w:sz w:val="20"/>
                <w:szCs w:val="20"/>
              </w:rPr>
            </w:pPr>
            <w:r w:rsidRPr="00E64779">
              <w:rPr>
                <w:rFonts w:ascii="Times New Roman" w:hAnsi="Times New Roman" w:cs="Times New Roman"/>
                <w:sz w:val="20"/>
                <w:szCs w:val="20"/>
              </w:rPr>
              <w:t>Other tools are acceptable but must be standardized and published.</w:t>
            </w:r>
          </w:p>
          <w:p w:rsidR="00E846E4" w:rsidRPr="00E64779" w:rsidRDefault="00E846E4" w:rsidP="00E846E4">
            <w:pPr>
              <w:rPr>
                <w:rFonts w:ascii="Times New Roman" w:hAnsi="Times New Roman" w:cs="Times New Roman"/>
                <w:sz w:val="20"/>
                <w:szCs w:val="20"/>
              </w:rPr>
            </w:pPr>
            <w:r w:rsidRPr="00E64779">
              <w:rPr>
                <w:rFonts w:ascii="Times New Roman" w:hAnsi="Times New Roman" w:cs="Times New Roman"/>
                <w:sz w:val="20"/>
              </w:rPr>
              <w:t>If another standardized tool is used, the standardized instrument must be named, and the questions and scoring must be in accordance with the authentic screening tool.</w:t>
            </w:r>
          </w:p>
          <w:p w:rsidR="00E846E4" w:rsidRPr="00E64779" w:rsidRDefault="00E846E4" w:rsidP="00E846E4">
            <w:pPr>
              <w:rPr>
                <w:rFonts w:ascii="Times New Roman" w:hAnsi="Times New Roman" w:cs="Times New Roman"/>
                <w:sz w:val="20"/>
                <w:szCs w:val="20"/>
              </w:rPr>
            </w:pPr>
            <w:r w:rsidRPr="00E64779">
              <w:rPr>
                <w:rFonts w:ascii="Times New Roman" w:hAnsi="Times New Roman" w:cs="Times New Roman"/>
                <w:sz w:val="20"/>
                <w:szCs w:val="20"/>
              </w:rPr>
              <w:t>In order to answer “1,” the documentation must clearly indicate that ADLs were assessed using a standardized tool and results must be documented.</w:t>
            </w:r>
          </w:p>
          <w:p w:rsidR="00E846E4" w:rsidRPr="00E64779" w:rsidRDefault="00E846E4" w:rsidP="00E846E4">
            <w:pPr>
              <w:pStyle w:val="ListParagraph"/>
              <w:ind w:left="0"/>
              <w:rPr>
                <w:rFonts w:ascii="Times New Roman" w:hAnsi="Times New Roman" w:cs="Times New Roman"/>
                <w:sz w:val="20"/>
                <w:szCs w:val="20"/>
              </w:rPr>
            </w:pPr>
            <w:r w:rsidRPr="00E64779">
              <w:rPr>
                <w:rFonts w:ascii="Times New Roman" w:hAnsi="Times New Roman" w:cs="Times New Roman"/>
                <w:sz w:val="20"/>
                <w:szCs w:val="20"/>
              </w:rPr>
              <w:t xml:space="preserve"> Suggested data sources:  </w:t>
            </w:r>
            <w:r w:rsidR="00401FEC" w:rsidRPr="00E64779">
              <w:rPr>
                <w:rFonts w:ascii="Times New Roman" w:hAnsi="Times New Roman" w:cs="Times New Roman"/>
                <w:sz w:val="20"/>
                <w:szCs w:val="20"/>
              </w:rPr>
              <w:t xml:space="preserve">Discharge summary, discharge nursing note, progress notes, clinical staff notes </w:t>
            </w:r>
            <w:r w:rsidRPr="00E64779">
              <w:rPr>
                <w:rFonts w:ascii="Times New Roman" w:hAnsi="Times New Roman" w:cs="Times New Roman"/>
                <w:sz w:val="20"/>
                <w:szCs w:val="20"/>
              </w:rPr>
              <w:t xml:space="preserve"> </w:t>
            </w:r>
          </w:p>
          <w:p w:rsidR="00E846E4" w:rsidRPr="00E64779" w:rsidRDefault="00E846E4" w:rsidP="00E846E4">
            <w:pPr>
              <w:rPr>
                <w:rFonts w:ascii="Times New Roman" w:hAnsi="Times New Roman" w:cs="Times New Roman"/>
                <w:sz w:val="20"/>
                <w:szCs w:val="20"/>
              </w:rPr>
            </w:pPr>
          </w:p>
        </w:tc>
      </w:tr>
    </w:tbl>
    <w:p w:rsidR="001A111E" w:rsidRPr="00E64779" w:rsidRDefault="001A111E">
      <w:r w:rsidRPr="00E64779">
        <w:br w:type="page"/>
      </w:r>
    </w:p>
    <w:tbl>
      <w:tblPr>
        <w:tblStyle w:val="TableGrid"/>
        <w:tblW w:w="0" w:type="auto"/>
        <w:tblInd w:w="-7" w:type="dxa"/>
        <w:tblLayout w:type="fixed"/>
        <w:tblLook w:val="04A0"/>
      </w:tblPr>
      <w:tblGrid>
        <w:gridCol w:w="550"/>
        <w:gridCol w:w="1092"/>
        <w:gridCol w:w="5020"/>
        <w:gridCol w:w="2042"/>
        <w:gridCol w:w="5912"/>
      </w:tblGrid>
      <w:tr w:rsidR="00E846E4" w:rsidRPr="00E64779" w:rsidTr="001A111E">
        <w:tc>
          <w:tcPr>
            <w:tcW w:w="550" w:type="dxa"/>
          </w:tcPr>
          <w:p w:rsidR="00E846E4" w:rsidRPr="00E64779" w:rsidRDefault="00E846E4" w:rsidP="00C83302">
            <w:pPr>
              <w:jc w:val="center"/>
              <w:rPr>
                <w:rFonts w:ascii="Times New Roman" w:hAnsi="Times New Roman" w:cs="Times New Roman"/>
              </w:rPr>
            </w:pPr>
            <w:r w:rsidRPr="00E64779">
              <w:rPr>
                <w:rFonts w:ascii="Times New Roman" w:hAnsi="Times New Roman" w:cs="Times New Roman"/>
              </w:rPr>
              <w:lastRenderedPageBreak/>
              <w:t>3</w:t>
            </w:r>
            <w:r w:rsidR="00C83302" w:rsidRPr="00E64779">
              <w:rPr>
                <w:rFonts w:ascii="Times New Roman" w:hAnsi="Times New Roman" w:cs="Times New Roman"/>
              </w:rPr>
              <w:t>8</w:t>
            </w:r>
          </w:p>
        </w:tc>
        <w:tc>
          <w:tcPr>
            <w:tcW w:w="1092" w:type="dxa"/>
          </w:tcPr>
          <w:p w:rsidR="00E846E4" w:rsidRPr="00E64779" w:rsidRDefault="00401FEC" w:rsidP="00E846E4">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dc</w:t>
            </w:r>
            <w:r w:rsidR="00E846E4" w:rsidRPr="00E64779">
              <w:rPr>
                <w:rFonts w:ascii="Times New Roman" w:hAnsi="Times New Roman" w:cs="Times New Roman"/>
                <w:sz w:val="20"/>
                <w:szCs w:val="20"/>
              </w:rPr>
              <w:t>iadl</w:t>
            </w:r>
            <w:proofErr w:type="spellEnd"/>
          </w:p>
        </w:tc>
        <w:tc>
          <w:tcPr>
            <w:tcW w:w="5020" w:type="dxa"/>
          </w:tcPr>
          <w:p w:rsidR="00E846E4" w:rsidRPr="00E64779" w:rsidRDefault="00401FEC" w:rsidP="00401FEC">
            <w:pPr>
              <w:rPr>
                <w:rFonts w:ascii="Times New Roman" w:hAnsi="Times New Roman" w:cs="Times New Roman"/>
              </w:rPr>
            </w:pPr>
            <w:r w:rsidRPr="00E64779">
              <w:rPr>
                <w:rFonts w:ascii="Times New Roman" w:hAnsi="Times New Roman" w:cs="Times New Roman"/>
              </w:rPr>
              <w:t>On the day of or day prior to discharge</w:t>
            </w:r>
            <w:r w:rsidR="00E846E4" w:rsidRPr="00E64779">
              <w:rPr>
                <w:rFonts w:ascii="Times New Roman" w:hAnsi="Times New Roman" w:cs="Times New Roman"/>
              </w:rPr>
              <w:t xml:space="preserve">, was an assessment of the patient’s instrumental activities of daily living (IADLs) performed using </w:t>
            </w:r>
            <w:r w:rsidRPr="00E64779">
              <w:rPr>
                <w:rFonts w:ascii="Times New Roman" w:hAnsi="Times New Roman" w:cs="Times New Roman"/>
              </w:rPr>
              <w:t xml:space="preserve">the same </w:t>
            </w:r>
            <w:r w:rsidR="00E846E4" w:rsidRPr="00E64779">
              <w:rPr>
                <w:rFonts w:ascii="Times New Roman" w:hAnsi="Times New Roman" w:cs="Times New Roman"/>
              </w:rPr>
              <w:t>standardized tool</w:t>
            </w:r>
            <w:r w:rsidRPr="00E64779">
              <w:rPr>
                <w:rFonts w:ascii="Times New Roman" w:hAnsi="Times New Roman" w:cs="Times New Roman"/>
              </w:rPr>
              <w:t xml:space="preserve"> that was used to assess IADLs upon admission</w:t>
            </w:r>
            <w:r w:rsidR="00E846E4" w:rsidRPr="00E64779">
              <w:rPr>
                <w:rFonts w:ascii="Times New Roman" w:hAnsi="Times New Roman" w:cs="Times New Roman"/>
              </w:rPr>
              <w:t>?</w:t>
            </w:r>
          </w:p>
        </w:tc>
        <w:tc>
          <w:tcPr>
            <w:tcW w:w="2042" w:type="dxa"/>
          </w:tcPr>
          <w:p w:rsidR="00E846E4" w:rsidRPr="00E64779" w:rsidRDefault="00E846E4" w:rsidP="00E846E4">
            <w:pPr>
              <w:jc w:val="center"/>
              <w:rPr>
                <w:rFonts w:ascii="Times New Roman" w:hAnsi="Times New Roman" w:cs="Times New Roman"/>
                <w:sz w:val="20"/>
                <w:szCs w:val="20"/>
              </w:rPr>
            </w:pPr>
            <w:r w:rsidRPr="00E64779">
              <w:rPr>
                <w:rFonts w:ascii="Times New Roman" w:hAnsi="Times New Roman" w:cs="Times New Roman"/>
                <w:sz w:val="20"/>
                <w:szCs w:val="20"/>
              </w:rPr>
              <w:t>1,2</w:t>
            </w:r>
          </w:p>
          <w:p w:rsidR="00F83EF9" w:rsidRPr="00E64779" w:rsidRDefault="00F83EF9" w:rsidP="00E846E4">
            <w:pPr>
              <w:jc w:val="center"/>
              <w:rPr>
                <w:rFonts w:ascii="Times New Roman" w:hAnsi="Times New Roman" w:cs="Times New Roman"/>
                <w:sz w:val="20"/>
                <w:szCs w:val="20"/>
              </w:rPr>
            </w:pPr>
            <w:r w:rsidRPr="00E64779">
              <w:rPr>
                <w:rFonts w:ascii="Times New Roman" w:hAnsi="Times New Roman" w:cs="Times New Roman"/>
                <w:sz w:val="20"/>
                <w:szCs w:val="20"/>
              </w:rPr>
              <w:t xml:space="preserve">If </w:t>
            </w:r>
            <w:proofErr w:type="spellStart"/>
            <w:r w:rsidRPr="00E64779">
              <w:rPr>
                <w:rFonts w:ascii="Times New Roman" w:hAnsi="Times New Roman" w:cs="Times New Roman"/>
                <w:sz w:val="20"/>
                <w:szCs w:val="20"/>
              </w:rPr>
              <w:t>dcadl</w:t>
            </w:r>
            <w:proofErr w:type="spellEnd"/>
            <w:r w:rsidRPr="00E64779">
              <w:rPr>
                <w:rFonts w:ascii="Times New Roman" w:hAnsi="Times New Roman" w:cs="Times New Roman"/>
                <w:sz w:val="20"/>
                <w:szCs w:val="20"/>
              </w:rPr>
              <w:t xml:space="preserve"> =1 and </w:t>
            </w:r>
            <w:proofErr w:type="spellStart"/>
            <w:r w:rsidRPr="00E64779">
              <w:rPr>
                <w:rFonts w:ascii="Times New Roman" w:hAnsi="Times New Roman" w:cs="Times New Roman"/>
                <w:sz w:val="20"/>
                <w:szCs w:val="20"/>
              </w:rPr>
              <w:t>dciadl</w:t>
            </w:r>
            <w:proofErr w:type="spellEnd"/>
            <w:r w:rsidRPr="00E64779">
              <w:rPr>
                <w:rFonts w:ascii="Times New Roman" w:hAnsi="Times New Roman" w:cs="Times New Roman"/>
                <w:sz w:val="20"/>
                <w:szCs w:val="20"/>
              </w:rPr>
              <w:t xml:space="preserve"> = 1, go to </w:t>
            </w:r>
            <w:proofErr w:type="spellStart"/>
            <w:r w:rsidRPr="00E64779">
              <w:rPr>
                <w:rFonts w:ascii="Times New Roman" w:hAnsi="Times New Roman" w:cs="Times New Roman"/>
                <w:sz w:val="20"/>
                <w:szCs w:val="20"/>
              </w:rPr>
              <w:t>compadl</w:t>
            </w:r>
            <w:proofErr w:type="spellEnd"/>
            <w:r w:rsidRPr="00E64779">
              <w:rPr>
                <w:rFonts w:ascii="Times New Roman" w:hAnsi="Times New Roman" w:cs="Times New Roman"/>
                <w:sz w:val="20"/>
                <w:szCs w:val="20"/>
              </w:rPr>
              <w:t xml:space="preserve">, else go to </w:t>
            </w:r>
            <w:proofErr w:type="spellStart"/>
            <w:r w:rsidRPr="00E64779">
              <w:rPr>
                <w:rFonts w:ascii="Times New Roman" w:hAnsi="Times New Roman" w:cs="Times New Roman"/>
                <w:sz w:val="20"/>
                <w:szCs w:val="20"/>
              </w:rPr>
              <w:t>idcneed</w:t>
            </w:r>
            <w:proofErr w:type="spellEnd"/>
            <w:r w:rsidRPr="00E64779">
              <w:rPr>
                <w:rFonts w:ascii="Times New Roman" w:hAnsi="Times New Roman" w:cs="Times New Roman"/>
                <w:sz w:val="20"/>
                <w:szCs w:val="20"/>
              </w:rPr>
              <w:t xml:space="preserve"> as applicable</w:t>
            </w:r>
          </w:p>
          <w:p w:rsidR="00E846E4" w:rsidRPr="00E64779" w:rsidRDefault="00E846E4" w:rsidP="00E846E4">
            <w:pPr>
              <w:jc w:val="center"/>
              <w:rPr>
                <w:rFonts w:ascii="Times New Roman" w:hAnsi="Times New Roman" w:cs="Times New Roman"/>
                <w:sz w:val="20"/>
                <w:szCs w:val="20"/>
              </w:rPr>
            </w:pPr>
          </w:p>
        </w:tc>
        <w:tc>
          <w:tcPr>
            <w:tcW w:w="5912" w:type="dxa"/>
          </w:tcPr>
          <w:p w:rsidR="00E846E4" w:rsidRPr="00E64779" w:rsidRDefault="00E846E4" w:rsidP="00E846E4">
            <w:pPr>
              <w:rPr>
                <w:rFonts w:ascii="Times New Roman" w:hAnsi="Times New Roman" w:cs="Times New Roman"/>
                <w:b/>
                <w:sz w:val="20"/>
                <w:szCs w:val="20"/>
              </w:rPr>
            </w:pPr>
            <w:r w:rsidRPr="00E64779">
              <w:rPr>
                <w:rFonts w:ascii="Times New Roman" w:hAnsi="Times New Roman" w:cs="Times New Roman"/>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401FEC" w:rsidRPr="00E64779" w:rsidRDefault="00401FEC" w:rsidP="00401FEC">
            <w:pPr>
              <w:rPr>
                <w:rFonts w:ascii="Times New Roman" w:hAnsi="Times New Roman" w:cs="Times New Roman"/>
                <w:sz w:val="20"/>
                <w:szCs w:val="20"/>
              </w:rPr>
            </w:pPr>
            <w:r w:rsidRPr="00E64779">
              <w:rPr>
                <w:rFonts w:ascii="Times New Roman" w:hAnsi="Times New Roman" w:cs="Times New Roman"/>
                <w:sz w:val="20"/>
                <w:szCs w:val="20"/>
              </w:rPr>
              <w:t>In order to answer “1,” the documentation must clearly indicate that IADLs were assessed using a standardized tool and results must be documented.</w:t>
            </w:r>
          </w:p>
          <w:p w:rsidR="00E846E4" w:rsidRPr="00E64779" w:rsidRDefault="00E846E4" w:rsidP="00E846E4">
            <w:pPr>
              <w:rPr>
                <w:rFonts w:ascii="Times New Roman" w:hAnsi="Times New Roman" w:cs="Times New Roman"/>
                <w:b/>
                <w:sz w:val="20"/>
                <w:szCs w:val="20"/>
              </w:rPr>
            </w:pPr>
            <w:r w:rsidRPr="00E64779">
              <w:rPr>
                <w:rFonts w:ascii="Times New Roman" w:hAnsi="Times New Roman" w:cs="Times New Roman"/>
                <w:b/>
                <w:sz w:val="20"/>
                <w:szCs w:val="20"/>
              </w:rPr>
              <w:t>IADL standardized tool:  Instrumental Activities of Daily Living Scale (IADL) M.P. Lawton and E.M. Brody</w:t>
            </w:r>
          </w:p>
          <w:p w:rsidR="00401FEC" w:rsidRPr="00E64779" w:rsidRDefault="00401FEC" w:rsidP="00401FEC">
            <w:pPr>
              <w:rPr>
                <w:rFonts w:ascii="Times New Roman" w:hAnsi="Times New Roman" w:cs="Times New Roman"/>
                <w:b/>
                <w:sz w:val="20"/>
                <w:szCs w:val="20"/>
              </w:rPr>
            </w:pPr>
            <w:r w:rsidRPr="00E64779">
              <w:rPr>
                <w:rFonts w:ascii="Times New Roman" w:hAnsi="Times New Roman" w:cs="Times New Roman"/>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401FEC" w:rsidRPr="00E64779" w:rsidRDefault="00F83EF9" w:rsidP="00401FEC">
            <w:pPr>
              <w:rPr>
                <w:rFonts w:ascii="Times New Roman" w:hAnsi="Times New Roman" w:cs="Times New Roman"/>
                <w:b/>
                <w:sz w:val="20"/>
                <w:szCs w:val="20"/>
              </w:rPr>
            </w:pPr>
            <w:r w:rsidRPr="00E64779">
              <w:rPr>
                <w:rFonts w:ascii="Times New Roman" w:hAnsi="Times New Roman" w:cs="Times New Roman"/>
                <w:b/>
                <w:sz w:val="20"/>
                <w:szCs w:val="20"/>
              </w:rPr>
              <w:t>Lawton</w:t>
            </w:r>
            <w:r w:rsidR="00401FEC" w:rsidRPr="00E64779">
              <w:rPr>
                <w:rFonts w:ascii="Times New Roman" w:hAnsi="Times New Roman" w:cs="Times New Roman"/>
                <w:b/>
                <w:sz w:val="20"/>
                <w:szCs w:val="20"/>
              </w:rPr>
              <w:t xml:space="preserve"> summary score ranges from 0 (low function, dependent) to 8 (high function, independent). </w:t>
            </w:r>
          </w:p>
          <w:p w:rsidR="00401FEC" w:rsidRPr="00E64779" w:rsidRDefault="00401FEC" w:rsidP="00401FEC">
            <w:pPr>
              <w:rPr>
                <w:rFonts w:ascii="Times New Roman" w:hAnsi="Times New Roman" w:cs="Times New Roman"/>
                <w:sz w:val="20"/>
                <w:szCs w:val="20"/>
              </w:rPr>
            </w:pPr>
            <w:r w:rsidRPr="00E64779">
              <w:rPr>
                <w:rFonts w:ascii="Times New Roman" w:hAnsi="Times New Roman" w:cs="Times New Roman"/>
                <w:sz w:val="20"/>
              </w:rPr>
              <w:t>If another standardized tool is used, the standardized instrument must be named, and the questions and scoring must be in accordance with the authentic screening tool.</w:t>
            </w:r>
            <w:r w:rsidRPr="00E64779">
              <w:rPr>
                <w:rFonts w:ascii="Times New Roman" w:hAnsi="Times New Roman" w:cs="Times New Roman"/>
                <w:sz w:val="20"/>
                <w:szCs w:val="20"/>
              </w:rPr>
              <w:t xml:space="preserve"> </w:t>
            </w:r>
          </w:p>
          <w:p w:rsidR="00E846E4" w:rsidRPr="00E64779" w:rsidRDefault="00401FEC" w:rsidP="00F0038C">
            <w:pPr>
              <w:pStyle w:val="ListParagraph"/>
              <w:ind w:left="0"/>
              <w:rPr>
                <w:rFonts w:ascii="Times New Roman" w:hAnsi="Times New Roman" w:cs="Times New Roman"/>
                <w:sz w:val="20"/>
                <w:szCs w:val="20"/>
              </w:rPr>
            </w:pPr>
            <w:r w:rsidRPr="00E64779">
              <w:rPr>
                <w:rFonts w:ascii="Times New Roman" w:hAnsi="Times New Roman" w:cs="Times New Roman"/>
                <w:sz w:val="20"/>
                <w:szCs w:val="20"/>
              </w:rPr>
              <w:t xml:space="preserve">Suggested data sources:  Discharge summary, discharge nursing note, progress notes, clinical staff notes  </w:t>
            </w:r>
          </w:p>
        </w:tc>
      </w:tr>
      <w:tr w:rsidR="00401FEC" w:rsidRPr="00E64779" w:rsidTr="001A111E">
        <w:tblPrEx>
          <w:tblCellMar>
            <w:left w:w="115" w:type="dxa"/>
            <w:right w:w="115" w:type="dxa"/>
          </w:tblCellMar>
        </w:tblPrEx>
        <w:tc>
          <w:tcPr>
            <w:tcW w:w="550" w:type="dxa"/>
          </w:tcPr>
          <w:p w:rsidR="00401FEC" w:rsidRPr="00E64779" w:rsidRDefault="00244E67" w:rsidP="00C83302">
            <w:pPr>
              <w:jc w:val="center"/>
              <w:rPr>
                <w:rFonts w:ascii="Times New Roman" w:hAnsi="Times New Roman" w:cs="Times New Roman"/>
              </w:rPr>
            </w:pPr>
            <w:r w:rsidRPr="00E64779">
              <w:br w:type="page"/>
            </w:r>
            <w:r w:rsidR="00401FEC" w:rsidRPr="00E64779">
              <w:rPr>
                <w:rFonts w:ascii="Times New Roman" w:hAnsi="Times New Roman" w:cs="Times New Roman"/>
              </w:rPr>
              <w:t>3</w:t>
            </w:r>
            <w:r w:rsidR="00C83302" w:rsidRPr="00E64779">
              <w:rPr>
                <w:rFonts w:ascii="Times New Roman" w:hAnsi="Times New Roman" w:cs="Times New Roman"/>
              </w:rPr>
              <w:t>9</w:t>
            </w:r>
          </w:p>
        </w:tc>
        <w:tc>
          <w:tcPr>
            <w:tcW w:w="1092" w:type="dxa"/>
          </w:tcPr>
          <w:p w:rsidR="00401FEC" w:rsidRPr="00E64779" w:rsidRDefault="00401FEC" w:rsidP="00401FEC">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com</w:t>
            </w:r>
            <w:r w:rsidR="00F83EF9" w:rsidRPr="00E64779">
              <w:rPr>
                <w:rFonts w:ascii="Times New Roman" w:hAnsi="Times New Roman" w:cs="Times New Roman"/>
                <w:sz w:val="20"/>
                <w:szCs w:val="20"/>
              </w:rPr>
              <w:t>p</w:t>
            </w:r>
            <w:r w:rsidRPr="00E64779">
              <w:rPr>
                <w:rFonts w:ascii="Times New Roman" w:hAnsi="Times New Roman" w:cs="Times New Roman"/>
                <w:sz w:val="20"/>
                <w:szCs w:val="20"/>
              </w:rPr>
              <w:t>a</w:t>
            </w:r>
            <w:r w:rsidR="00F83EF9" w:rsidRPr="00E64779">
              <w:rPr>
                <w:rFonts w:ascii="Times New Roman" w:hAnsi="Times New Roman" w:cs="Times New Roman"/>
                <w:sz w:val="20"/>
                <w:szCs w:val="20"/>
              </w:rPr>
              <w:t>dl</w:t>
            </w:r>
            <w:proofErr w:type="spellEnd"/>
          </w:p>
        </w:tc>
        <w:tc>
          <w:tcPr>
            <w:tcW w:w="5020" w:type="dxa"/>
          </w:tcPr>
          <w:p w:rsidR="00401FEC" w:rsidRPr="00E64779" w:rsidRDefault="00401FEC" w:rsidP="00F83EF9">
            <w:pPr>
              <w:pStyle w:val="ListParagraph"/>
              <w:ind w:left="0"/>
              <w:rPr>
                <w:rFonts w:ascii="Times New Roman" w:hAnsi="Times New Roman" w:cs="Times New Roman"/>
              </w:rPr>
            </w:pPr>
            <w:r w:rsidRPr="00E64779">
              <w:rPr>
                <w:rFonts w:ascii="Times New Roman" w:hAnsi="Times New Roman" w:cs="Times New Roman"/>
              </w:rPr>
              <w:t xml:space="preserve">Did the health care provider document a comparison between the </w:t>
            </w:r>
            <w:r w:rsidR="00F83EF9" w:rsidRPr="00E64779">
              <w:rPr>
                <w:rFonts w:ascii="Times New Roman" w:hAnsi="Times New Roman" w:cs="Times New Roman"/>
              </w:rPr>
              <w:t xml:space="preserve">ADL and IADL assessment </w:t>
            </w:r>
            <w:r w:rsidRPr="00E64779">
              <w:rPr>
                <w:rFonts w:ascii="Times New Roman" w:hAnsi="Times New Roman" w:cs="Times New Roman"/>
              </w:rPr>
              <w:t xml:space="preserve">performed on admission and the </w:t>
            </w:r>
            <w:r w:rsidR="00F83EF9" w:rsidRPr="00E64779">
              <w:rPr>
                <w:rFonts w:ascii="Times New Roman" w:hAnsi="Times New Roman" w:cs="Times New Roman"/>
              </w:rPr>
              <w:t>ADL and IADL</w:t>
            </w:r>
            <w:r w:rsidRPr="00E64779">
              <w:rPr>
                <w:rFonts w:ascii="Times New Roman" w:hAnsi="Times New Roman" w:cs="Times New Roman"/>
              </w:rPr>
              <w:t xml:space="preserve"> assessment performed upon discharge?</w:t>
            </w:r>
          </w:p>
        </w:tc>
        <w:tc>
          <w:tcPr>
            <w:tcW w:w="2042" w:type="dxa"/>
          </w:tcPr>
          <w:p w:rsidR="00401FEC" w:rsidRPr="00E64779" w:rsidRDefault="00401FEC" w:rsidP="00434D6B">
            <w:pPr>
              <w:jc w:val="center"/>
              <w:rPr>
                <w:rFonts w:ascii="Times New Roman" w:hAnsi="Times New Roman" w:cs="Times New Roman"/>
                <w:sz w:val="20"/>
                <w:szCs w:val="20"/>
              </w:rPr>
            </w:pPr>
            <w:r w:rsidRPr="00E64779">
              <w:rPr>
                <w:rFonts w:ascii="Times New Roman" w:hAnsi="Times New Roman" w:cs="Times New Roman"/>
                <w:sz w:val="20"/>
                <w:szCs w:val="20"/>
              </w:rPr>
              <w:t>1,2</w:t>
            </w:r>
          </w:p>
        </w:tc>
        <w:tc>
          <w:tcPr>
            <w:tcW w:w="5912" w:type="dxa"/>
          </w:tcPr>
          <w:p w:rsidR="00401FEC" w:rsidRPr="00E64779" w:rsidRDefault="00401FEC" w:rsidP="00434D6B">
            <w:pPr>
              <w:rPr>
                <w:rFonts w:ascii="Times New Roman" w:hAnsi="Times New Roman"/>
                <w:b/>
                <w:bCs/>
                <w:sz w:val="20"/>
              </w:rPr>
            </w:pPr>
            <w:r w:rsidRPr="00E64779">
              <w:rPr>
                <w:rFonts w:ascii="Times New Roman" w:hAnsi="Times New Roman"/>
                <w:b/>
                <w:bCs/>
                <w:sz w:val="20"/>
              </w:rPr>
              <w:t xml:space="preserve">In order to answer “1,” the health care provider must document that the admission and discharge </w:t>
            </w:r>
            <w:r w:rsidR="00F83EF9" w:rsidRPr="00E64779">
              <w:rPr>
                <w:rFonts w:ascii="Times New Roman" w:hAnsi="Times New Roman"/>
                <w:b/>
                <w:bCs/>
                <w:sz w:val="20"/>
              </w:rPr>
              <w:t xml:space="preserve">ADL and IADL </w:t>
            </w:r>
            <w:r w:rsidRPr="00E64779">
              <w:rPr>
                <w:rFonts w:ascii="Times New Roman" w:hAnsi="Times New Roman"/>
                <w:b/>
                <w:bCs/>
                <w:sz w:val="20"/>
              </w:rPr>
              <w:t>assessment</w:t>
            </w:r>
            <w:r w:rsidR="00F83EF9" w:rsidRPr="00E64779">
              <w:rPr>
                <w:rFonts w:ascii="Times New Roman" w:hAnsi="Times New Roman"/>
                <w:b/>
                <w:bCs/>
                <w:sz w:val="20"/>
              </w:rPr>
              <w:t>s</w:t>
            </w:r>
            <w:r w:rsidRPr="00E64779">
              <w:rPr>
                <w:rFonts w:ascii="Times New Roman" w:hAnsi="Times New Roman"/>
                <w:b/>
                <w:bCs/>
                <w:sz w:val="20"/>
              </w:rPr>
              <w:t xml:space="preserve"> were compared.  For example, in the discharge noted the physician documents, “</w:t>
            </w:r>
            <w:r w:rsidR="00F83EF9" w:rsidRPr="00E64779">
              <w:rPr>
                <w:rFonts w:ascii="Times New Roman" w:hAnsi="Times New Roman"/>
                <w:b/>
                <w:bCs/>
                <w:sz w:val="20"/>
              </w:rPr>
              <w:t xml:space="preserve">Katz and Lawton assessment unchanged from </w:t>
            </w:r>
            <w:r w:rsidRPr="00E64779">
              <w:rPr>
                <w:rFonts w:ascii="Times New Roman" w:hAnsi="Times New Roman"/>
                <w:b/>
                <w:bCs/>
                <w:sz w:val="20"/>
              </w:rPr>
              <w:t>admission.”</w:t>
            </w:r>
          </w:p>
          <w:p w:rsidR="00401FEC" w:rsidRPr="00E64779" w:rsidRDefault="00401FEC" w:rsidP="00434D6B">
            <w:pPr>
              <w:rPr>
                <w:rFonts w:ascii="Times New Roman" w:hAnsi="Times New Roman"/>
                <w:b/>
                <w:bCs/>
                <w:sz w:val="20"/>
              </w:rPr>
            </w:pPr>
            <w:r w:rsidRPr="00E64779">
              <w:rPr>
                <w:rFonts w:ascii="Times New Roman" w:hAnsi="Times New Roman" w:cs="Times New Roman"/>
                <w:sz w:val="20"/>
                <w:szCs w:val="20"/>
              </w:rPr>
              <w:t xml:space="preserve">Suggested data sources:  Discharge summary, progress notes, clinical staff notes, cognitive assessment document.  </w:t>
            </w:r>
          </w:p>
        </w:tc>
      </w:tr>
      <w:tr w:rsidR="00C56C6B" w:rsidRPr="00E64779" w:rsidTr="001A111E">
        <w:tblPrEx>
          <w:tblCellMar>
            <w:left w:w="115" w:type="dxa"/>
            <w:right w:w="115" w:type="dxa"/>
          </w:tblCellMar>
        </w:tblPrEx>
        <w:tc>
          <w:tcPr>
            <w:tcW w:w="14616" w:type="dxa"/>
            <w:gridSpan w:val="5"/>
            <w:shd w:val="clear" w:color="auto" w:fill="auto"/>
          </w:tcPr>
          <w:p w:rsidR="00C56C6B" w:rsidRPr="00E64779" w:rsidRDefault="009A43EC" w:rsidP="00A5708B">
            <w:pPr>
              <w:rPr>
                <w:rFonts w:ascii="Times New Roman" w:hAnsi="Times New Roman"/>
                <w:b/>
                <w:bCs/>
                <w:sz w:val="24"/>
                <w:szCs w:val="24"/>
              </w:rPr>
            </w:pPr>
            <w:r w:rsidRPr="00E64779">
              <w:rPr>
                <w:rFonts w:ascii="Times New Roman" w:hAnsi="Times New Roman"/>
                <w:b/>
                <w:bCs/>
                <w:sz w:val="24"/>
                <w:szCs w:val="24"/>
              </w:rPr>
              <w:t xml:space="preserve">If dcdispo = 1 or 2, go to </w:t>
            </w:r>
            <w:proofErr w:type="spellStart"/>
            <w:r w:rsidR="00A5708B" w:rsidRPr="00E64779">
              <w:rPr>
                <w:rFonts w:ascii="Times New Roman" w:hAnsi="Times New Roman"/>
                <w:b/>
                <w:bCs/>
                <w:sz w:val="24"/>
                <w:szCs w:val="24"/>
              </w:rPr>
              <w:t>idcneed</w:t>
            </w:r>
            <w:proofErr w:type="spellEnd"/>
            <w:r w:rsidRPr="00E64779">
              <w:rPr>
                <w:rFonts w:ascii="Times New Roman" w:hAnsi="Times New Roman"/>
                <w:b/>
                <w:bCs/>
                <w:sz w:val="24"/>
                <w:szCs w:val="24"/>
              </w:rPr>
              <w:t>; else go to end.</w:t>
            </w:r>
          </w:p>
        </w:tc>
      </w:tr>
      <w:tr w:rsidR="00C56C6B" w:rsidRPr="00E64779" w:rsidTr="001A111E">
        <w:tblPrEx>
          <w:tblCellMar>
            <w:left w:w="115" w:type="dxa"/>
            <w:right w:w="115" w:type="dxa"/>
          </w:tblCellMar>
        </w:tblPrEx>
        <w:tc>
          <w:tcPr>
            <w:tcW w:w="550" w:type="dxa"/>
          </w:tcPr>
          <w:p w:rsidR="00C56C6B" w:rsidRPr="00E64779" w:rsidRDefault="00C83302" w:rsidP="00C024DD">
            <w:pPr>
              <w:jc w:val="center"/>
              <w:rPr>
                <w:rFonts w:ascii="Times New Roman" w:hAnsi="Times New Roman" w:cs="Times New Roman"/>
              </w:rPr>
            </w:pPr>
            <w:r w:rsidRPr="00E64779">
              <w:rPr>
                <w:rFonts w:ascii="Times New Roman" w:hAnsi="Times New Roman" w:cs="Times New Roman"/>
              </w:rPr>
              <w:t>40</w:t>
            </w:r>
          </w:p>
        </w:tc>
        <w:tc>
          <w:tcPr>
            <w:tcW w:w="1092" w:type="dxa"/>
          </w:tcPr>
          <w:p w:rsidR="00C56C6B" w:rsidRPr="00E64779" w:rsidRDefault="00A5708B" w:rsidP="00A5708B">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idcneed</w:t>
            </w:r>
            <w:proofErr w:type="spellEnd"/>
          </w:p>
        </w:tc>
        <w:tc>
          <w:tcPr>
            <w:tcW w:w="5020" w:type="dxa"/>
          </w:tcPr>
          <w:p w:rsidR="00C56C6B" w:rsidRPr="00E64779" w:rsidRDefault="00121937" w:rsidP="00A5708B">
            <w:pPr>
              <w:pStyle w:val="ListParagraph"/>
              <w:ind w:left="0"/>
              <w:rPr>
                <w:rFonts w:ascii="Times New Roman" w:hAnsi="Times New Roman" w:cs="Times New Roman"/>
              </w:rPr>
            </w:pPr>
            <w:r w:rsidRPr="00E64779">
              <w:rPr>
                <w:rFonts w:ascii="Times New Roman" w:hAnsi="Times New Roman" w:cs="Times New Roman"/>
              </w:rPr>
              <w:t xml:space="preserve">Prior to discharge, </w:t>
            </w:r>
            <w:r w:rsidR="00A5708B" w:rsidRPr="00E64779">
              <w:rPr>
                <w:rFonts w:ascii="Times New Roman" w:hAnsi="Times New Roman" w:cs="Times New Roman"/>
              </w:rPr>
              <w:t xml:space="preserve">were any post discharge needs identified for </w:t>
            </w:r>
            <w:r w:rsidRPr="00E64779">
              <w:rPr>
                <w:rFonts w:ascii="Times New Roman" w:hAnsi="Times New Roman" w:cs="Times New Roman"/>
              </w:rPr>
              <w:t>the patient</w:t>
            </w:r>
            <w:r w:rsidR="00A5708B" w:rsidRPr="00E64779">
              <w:rPr>
                <w:rFonts w:ascii="Times New Roman" w:hAnsi="Times New Roman" w:cs="Times New Roman"/>
              </w:rPr>
              <w:t xml:space="preserve">? </w:t>
            </w:r>
          </w:p>
        </w:tc>
        <w:tc>
          <w:tcPr>
            <w:tcW w:w="2042" w:type="dxa"/>
          </w:tcPr>
          <w:p w:rsidR="00C56C6B" w:rsidRPr="00E64779" w:rsidRDefault="002D29BA" w:rsidP="00AC667D">
            <w:pPr>
              <w:jc w:val="center"/>
              <w:rPr>
                <w:rFonts w:ascii="Times New Roman" w:hAnsi="Times New Roman" w:cs="Times New Roman"/>
                <w:sz w:val="20"/>
                <w:szCs w:val="20"/>
              </w:rPr>
            </w:pPr>
            <w:r w:rsidRPr="00E64779">
              <w:rPr>
                <w:rFonts w:ascii="Times New Roman" w:hAnsi="Times New Roman" w:cs="Times New Roman"/>
                <w:sz w:val="20"/>
                <w:szCs w:val="20"/>
              </w:rPr>
              <w:t>1,2</w:t>
            </w:r>
          </w:p>
          <w:p w:rsidR="00A5708B" w:rsidRPr="00E64779" w:rsidRDefault="00A5708B" w:rsidP="00AC667D">
            <w:pPr>
              <w:jc w:val="center"/>
              <w:rPr>
                <w:rFonts w:ascii="Times New Roman" w:hAnsi="Times New Roman" w:cs="Times New Roman"/>
                <w:sz w:val="20"/>
                <w:szCs w:val="20"/>
              </w:rPr>
            </w:pPr>
            <w:r w:rsidRPr="00E64779">
              <w:rPr>
                <w:rFonts w:ascii="Times New Roman" w:hAnsi="Times New Roman" w:cs="Times New Roman"/>
                <w:sz w:val="20"/>
                <w:szCs w:val="20"/>
              </w:rPr>
              <w:t xml:space="preserve">If 2, auto-fill </w:t>
            </w:r>
            <w:proofErr w:type="spellStart"/>
            <w:r w:rsidRPr="00E64779">
              <w:rPr>
                <w:rFonts w:ascii="Times New Roman" w:hAnsi="Times New Roman" w:cs="Times New Roman"/>
                <w:sz w:val="20"/>
                <w:szCs w:val="20"/>
              </w:rPr>
              <w:t>pteduc</w:t>
            </w:r>
            <w:proofErr w:type="spellEnd"/>
            <w:r w:rsidRPr="00E64779">
              <w:rPr>
                <w:rFonts w:ascii="Times New Roman" w:hAnsi="Times New Roman" w:cs="Times New Roman"/>
                <w:sz w:val="20"/>
                <w:szCs w:val="20"/>
              </w:rPr>
              <w:t xml:space="preserve"> as 95</w:t>
            </w:r>
          </w:p>
        </w:tc>
        <w:tc>
          <w:tcPr>
            <w:tcW w:w="5912" w:type="dxa"/>
          </w:tcPr>
          <w:p w:rsidR="0072655A" w:rsidRPr="00E64779" w:rsidRDefault="004918BC" w:rsidP="0072655A">
            <w:pPr>
              <w:rPr>
                <w:rFonts w:ascii="Times New Roman" w:hAnsi="Times New Roman" w:cs="Times New Roman"/>
                <w:b/>
                <w:sz w:val="20"/>
                <w:szCs w:val="20"/>
              </w:rPr>
            </w:pPr>
            <w:r w:rsidRPr="00E64779">
              <w:rPr>
                <w:rFonts w:ascii="Times New Roman" w:hAnsi="Times New Roman" w:cs="Times New Roman"/>
                <w:b/>
                <w:sz w:val="20"/>
                <w:szCs w:val="20"/>
              </w:rPr>
              <w:t xml:space="preserve">Post discharge needs </w:t>
            </w:r>
            <w:r w:rsidR="00A5708B" w:rsidRPr="00E64779">
              <w:rPr>
                <w:rFonts w:ascii="Times New Roman" w:hAnsi="Times New Roman" w:cs="Times New Roman"/>
                <w:b/>
                <w:sz w:val="20"/>
                <w:szCs w:val="20"/>
              </w:rPr>
              <w:t xml:space="preserve">may </w:t>
            </w:r>
            <w:r w:rsidRPr="00E64779">
              <w:rPr>
                <w:rFonts w:ascii="Times New Roman" w:hAnsi="Times New Roman" w:cs="Times New Roman"/>
                <w:b/>
                <w:sz w:val="20"/>
                <w:szCs w:val="20"/>
              </w:rPr>
              <w:t>include</w:t>
            </w:r>
            <w:r w:rsidR="00A5708B" w:rsidRPr="00E64779">
              <w:rPr>
                <w:rFonts w:ascii="Times New Roman" w:hAnsi="Times New Roman" w:cs="Times New Roman"/>
                <w:b/>
                <w:sz w:val="20"/>
                <w:szCs w:val="20"/>
              </w:rPr>
              <w:t>, but are not limited to:</w:t>
            </w:r>
            <w:r w:rsidRPr="00E64779">
              <w:rPr>
                <w:rFonts w:ascii="Times New Roman" w:hAnsi="Times New Roman" w:cs="Times New Roman"/>
                <w:b/>
                <w:sz w:val="20"/>
                <w:szCs w:val="20"/>
              </w:rPr>
              <w:t xml:space="preserve"> ability to live alone versus need for support from others, ability to take medications, care for wounds/catheters or other medical needs</w:t>
            </w:r>
            <w:r w:rsidR="0072655A" w:rsidRPr="00E64779">
              <w:rPr>
                <w:rFonts w:ascii="Times New Roman" w:hAnsi="Times New Roman" w:cs="Times New Roman"/>
                <w:b/>
                <w:sz w:val="20"/>
                <w:szCs w:val="20"/>
              </w:rPr>
              <w:t>.</w:t>
            </w:r>
          </w:p>
          <w:p w:rsidR="00C56C6B" w:rsidRPr="00E64779" w:rsidRDefault="00A5708B" w:rsidP="0072655A">
            <w:pPr>
              <w:rPr>
                <w:rFonts w:ascii="Times New Roman" w:hAnsi="Times New Roman" w:cs="Times New Roman"/>
                <w:sz w:val="20"/>
                <w:szCs w:val="20"/>
              </w:rPr>
            </w:pPr>
            <w:r w:rsidRPr="00E64779">
              <w:rPr>
                <w:rFonts w:ascii="Times New Roman" w:hAnsi="Times New Roman" w:cs="Times New Roman"/>
                <w:sz w:val="20"/>
                <w:szCs w:val="20"/>
              </w:rPr>
              <w:t xml:space="preserve">Suggested data sources:  Discharge planning notes, </w:t>
            </w:r>
            <w:r w:rsidR="00C83302" w:rsidRPr="00E64779">
              <w:rPr>
                <w:rFonts w:ascii="Times New Roman" w:hAnsi="Times New Roman" w:cs="Times New Roman"/>
                <w:sz w:val="20"/>
                <w:szCs w:val="20"/>
              </w:rPr>
              <w:t>d</w:t>
            </w:r>
            <w:r w:rsidRPr="00E64779">
              <w:rPr>
                <w:rFonts w:ascii="Times New Roman" w:hAnsi="Times New Roman" w:cs="Times New Roman"/>
                <w:sz w:val="20"/>
                <w:szCs w:val="20"/>
              </w:rPr>
              <w:t>ischarge summary, discharge nursing note, progress notes, clinical staff notes</w:t>
            </w:r>
          </w:p>
        </w:tc>
      </w:tr>
      <w:tr w:rsidR="00121937" w:rsidRPr="00E64779" w:rsidTr="001A111E">
        <w:tblPrEx>
          <w:tblCellMar>
            <w:left w:w="115" w:type="dxa"/>
            <w:right w:w="115" w:type="dxa"/>
          </w:tblCellMar>
        </w:tblPrEx>
        <w:tc>
          <w:tcPr>
            <w:tcW w:w="550" w:type="dxa"/>
          </w:tcPr>
          <w:p w:rsidR="00121937" w:rsidRPr="00E64779" w:rsidRDefault="00C83302" w:rsidP="00C024DD">
            <w:pPr>
              <w:jc w:val="center"/>
              <w:rPr>
                <w:rFonts w:ascii="Times New Roman" w:hAnsi="Times New Roman" w:cs="Times New Roman"/>
              </w:rPr>
            </w:pPr>
            <w:r w:rsidRPr="00E64779">
              <w:rPr>
                <w:rFonts w:ascii="Times New Roman" w:hAnsi="Times New Roman" w:cs="Times New Roman"/>
              </w:rPr>
              <w:t>41</w:t>
            </w:r>
          </w:p>
        </w:tc>
        <w:tc>
          <w:tcPr>
            <w:tcW w:w="1092" w:type="dxa"/>
          </w:tcPr>
          <w:p w:rsidR="00121937" w:rsidRPr="00E64779" w:rsidRDefault="002D29BA" w:rsidP="00AC667D">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needhh</w:t>
            </w:r>
            <w:proofErr w:type="spellEnd"/>
          </w:p>
        </w:tc>
        <w:tc>
          <w:tcPr>
            <w:tcW w:w="5020" w:type="dxa"/>
          </w:tcPr>
          <w:p w:rsidR="001246D2" w:rsidRPr="00E64779" w:rsidRDefault="00121937">
            <w:pPr>
              <w:pStyle w:val="ListParagraph"/>
              <w:ind w:left="0"/>
              <w:rPr>
                <w:rFonts w:ascii="Times New Roman" w:hAnsi="Times New Roman" w:cs="Times New Roman"/>
              </w:rPr>
            </w:pPr>
            <w:r w:rsidRPr="00E64779">
              <w:rPr>
                <w:rFonts w:ascii="Times New Roman" w:hAnsi="Times New Roman" w:cs="Times New Roman"/>
              </w:rPr>
              <w:t xml:space="preserve">Prior to discharge, was </w:t>
            </w:r>
            <w:r w:rsidR="000F6971" w:rsidRPr="00E64779">
              <w:rPr>
                <w:rFonts w:ascii="Times New Roman" w:hAnsi="Times New Roman" w:cs="Times New Roman"/>
              </w:rPr>
              <w:t xml:space="preserve">the patient evaluated for </w:t>
            </w:r>
            <w:r w:rsidRPr="00E64779">
              <w:rPr>
                <w:rFonts w:ascii="Times New Roman" w:hAnsi="Times New Roman" w:cs="Times New Roman"/>
              </w:rPr>
              <w:t xml:space="preserve">home health </w:t>
            </w:r>
            <w:r w:rsidR="003208D5" w:rsidRPr="00E64779">
              <w:rPr>
                <w:rFonts w:ascii="Times New Roman" w:hAnsi="Times New Roman" w:cs="Times New Roman"/>
              </w:rPr>
              <w:t xml:space="preserve">care </w:t>
            </w:r>
            <w:r w:rsidRPr="00E64779">
              <w:rPr>
                <w:rFonts w:ascii="Times New Roman" w:hAnsi="Times New Roman" w:cs="Times New Roman"/>
              </w:rPr>
              <w:t>services?</w:t>
            </w:r>
          </w:p>
        </w:tc>
        <w:tc>
          <w:tcPr>
            <w:tcW w:w="2042" w:type="dxa"/>
          </w:tcPr>
          <w:p w:rsidR="00121937" w:rsidRPr="00E64779" w:rsidRDefault="002D29BA" w:rsidP="00AC667D">
            <w:pPr>
              <w:jc w:val="center"/>
              <w:rPr>
                <w:rFonts w:ascii="Times New Roman" w:hAnsi="Times New Roman" w:cs="Times New Roman"/>
                <w:sz w:val="20"/>
                <w:szCs w:val="20"/>
              </w:rPr>
            </w:pPr>
            <w:r w:rsidRPr="00E64779">
              <w:rPr>
                <w:rFonts w:ascii="Times New Roman" w:hAnsi="Times New Roman" w:cs="Times New Roman"/>
                <w:sz w:val="20"/>
                <w:szCs w:val="20"/>
              </w:rPr>
              <w:t>1,2</w:t>
            </w:r>
          </w:p>
        </w:tc>
        <w:tc>
          <w:tcPr>
            <w:tcW w:w="5912" w:type="dxa"/>
          </w:tcPr>
          <w:p w:rsidR="009A43EC" w:rsidRPr="00E64779" w:rsidRDefault="009A43EC" w:rsidP="009A43EC">
            <w:pPr>
              <w:rPr>
                <w:rFonts w:ascii="Times New Roman" w:hAnsi="Times New Roman" w:cs="Times New Roman"/>
                <w:sz w:val="20"/>
                <w:szCs w:val="20"/>
              </w:rPr>
            </w:pPr>
            <w:r w:rsidRPr="00E64779">
              <w:rPr>
                <w:rFonts w:ascii="Times New Roman" w:hAnsi="Times New Roman" w:cs="Times New Roman"/>
                <w:sz w:val="20"/>
                <w:szCs w:val="20"/>
              </w:rPr>
              <w:t xml:space="preserve">Answer “1” if </w:t>
            </w:r>
            <w:r w:rsidR="003208D5" w:rsidRPr="00E64779">
              <w:rPr>
                <w:rFonts w:ascii="Times New Roman" w:hAnsi="Times New Roman" w:cs="Times New Roman"/>
                <w:sz w:val="20"/>
                <w:szCs w:val="20"/>
              </w:rPr>
              <w:t xml:space="preserve">the </w:t>
            </w:r>
            <w:r w:rsidR="004918BC" w:rsidRPr="00E64779">
              <w:rPr>
                <w:rFonts w:ascii="Times New Roman" w:hAnsi="Times New Roman" w:cs="Times New Roman"/>
                <w:sz w:val="20"/>
                <w:szCs w:val="20"/>
              </w:rPr>
              <w:t>patient was evaluated for home health care services regardless of whether home health care services were deemed necessary.</w:t>
            </w:r>
            <w:r w:rsidR="003208D5" w:rsidRPr="00E64779">
              <w:rPr>
                <w:rFonts w:ascii="Times New Roman" w:hAnsi="Times New Roman" w:cs="Times New Roman"/>
                <w:sz w:val="20"/>
                <w:szCs w:val="20"/>
              </w:rPr>
              <w:t xml:space="preserve">  </w:t>
            </w:r>
            <w:r w:rsidRPr="00E64779">
              <w:rPr>
                <w:rFonts w:ascii="Times New Roman" w:hAnsi="Times New Roman" w:cs="Times New Roman"/>
                <w:sz w:val="20"/>
                <w:szCs w:val="20"/>
              </w:rPr>
              <w:t xml:space="preserve">  </w:t>
            </w:r>
          </w:p>
          <w:p w:rsidR="00121937" w:rsidRPr="00E64779" w:rsidRDefault="009A43EC" w:rsidP="009A43EC">
            <w:pPr>
              <w:rPr>
                <w:rFonts w:ascii="Times New Roman" w:hAnsi="Times New Roman"/>
                <w:b/>
                <w:bCs/>
                <w:sz w:val="20"/>
              </w:rPr>
            </w:pPr>
            <w:r w:rsidRPr="00E64779">
              <w:rPr>
                <w:rFonts w:ascii="Times New Roman" w:hAnsi="Times New Roman" w:cs="Times New Roman"/>
                <w:sz w:val="20"/>
                <w:szCs w:val="20"/>
              </w:rPr>
              <w:t xml:space="preserve">Suggested data sources:  Discharge summary, progress notes, clinical staff notes, social work notes  </w:t>
            </w:r>
          </w:p>
        </w:tc>
      </w:tr>
    </w:tbl>
    <w:p w:rsidR="001A111E" w:rsidRPr="00E64779" w:rsidRDefault="001A111E">
      <w:r w:rsidRPr="00E64779">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2A42F1" w:rsidRPr="00E64779" w:rsidTr="001A111E">
        <w:tc>
          <w:tcPr>
            <w:tcW w:w="550" w:type="dxa"/>
          </w:tcPr>
          <w:p w:rsidR="002A42F1" w:rsidRPr="00E64779" w:rsidRDefault="002A42F1" w:rsidP="00C024DD">
            <w:pPr>
              <w:jc w:val="center"/>
              <w:rPr>
                <w:rFonts w:ascii="Times New Roman" w:hAnsi="Times New Roman" w:cs="Times New Roman"/>
              </w:rPr>
            </w:pPr>
          </w:p>
        </w:tc>
        <w:tc>
          <w:tcPr>
            <w:tcW w:w="1092" w:type="dxa"/>
          </w:tcPr>
          <w:p w:rsidR="002A42F1" w:rsidRPr="00E64779" w:rsidRDefault="002A42F1" w:rsidP="00AC667D">
            <w:pPr>
              <w:jc w:val="center"/>
              <w:rPr>
                <w:rFonts w:ascii="Times New Roman" w:hAnsi="Times New Roman" w:cs="Times New Roman"/>
                <w:sz w:val="20"/>
                <w:szCs w:val="20"/>
              </w:rPr>
            </w:pPr>
          </w:p>
        </w:tc>
        <w:tc>
          <w:tcPr>
            <w:tcW w:w="5020" w:type="dxa"/>
          </w:tcPr>
          <w:p w:rsidR="002A42F1" w:rsidRPr="00E64779" w:rsidRDefault="002A42F1" w:rsidP="00025C1F">
            <w:pPr>
              <w:pStyle w:val="ListParagraph"/>
              <w:ind w:left="0"/>
              <w:rPr>
                <w:rFonts w:ascii="Times New Roman" w:hAnsi="Times New Roman" w:cs="Times New Roman"/>
                <w:b/>
              </w:rPr>
            </w:pPr>
            <w:r w:rsidRPr="00E64779">
              <w:rPr>
                <w:rFonts w:ascii="Times New Roman" w:hAnsi="Times New Roman" w:cs="Times New Roman"/>
                <w:b/>
              </w:rPr>
              <w:t>Discharge Instructions</w:t>
            </w:r>
          </w:p>
        </w:tc>
        <w:tc>
          <w:tcPr>
            <w:tcW w:w="2042" w:type="dxa"/>
          </w:tcPr>
          <w:p w:rsidR="002A42F1" w:rsidRPr="00E64779" w:rsidRDefault="002A42F1" w:rsidP="00AC667D">
            <w:pPr>
              <w:jc w:val="center"/>
              <w:rPr>
                <w:rFonts w:ascii="Times New Roman" w:hAnsi="Times New Roman" w:cs="Times New Roman"/>
                <w:sz w:val="20"/>
                <w:szCs w:val="20"/>
              </w:rPr>
            </w:pPr>
          </w:p>
        </w:tc>
        <w:tc>
          <w:tcPr>
            <w:tcW w:w="5912" w:type="dxa"/>
          </w:tcPr>
          <w:p w:rsidR="002A42F1" w:rsidRPr="00E64779" w:rsidRDefault="002A42F1" w:rsidP="009A43EC">
            <w:pPr>
              <w:rPr>
                <w:rFonts w:ascii="Times New Roman" w:hAnsi="Times New Roman" w:cs="Times New Roman"/>
                <w:sz w:val="20"/>
                <w:szCs w:val="20"/>
              </w:rPr>
            </w:pPr>
          </w:p>
        </w:tc>
      </w:tr>
      <w:tr w:rsidR="00121937" w:rsidRPr="00E64779" w:rsidTr="009C67EB">
        <w:tc>
          <w:tcPr>
            <w:tcW w:w="550" w:type="dxa"/>
          </w:tcPr>
          <w:p w:rsidR="00121937" w:rsidRPr="00E64779" w:rsidRDefault="002A42F1" w:rsidP="00DC3241">
            <w:pPr>
              <w:jc w:val="center"/>
              <w:rPr>
                <w:rFonts w:ascii="Times New Roman" w:hAnsi="Times New Roman" w:cs="Times New Roman"/>
              </w:rPr>
            </w:pPr>
            <w:r w:rsidRPr="00E64779">
              <w:br w:type="page"/>
            </w:r>
          </w:p>
        </w:tc>
        <w:tc>
          <w:tcPr>
            <w:tcW w:w="1092" w:type="dxa"/>
          </w:tcPr>
          <w:p w:rsidR="00121937" w:rsidRPr="00E64779" w:rsidRDefault="002D29BA" w:rsidP="00AC667D">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dcinstr</w:t>
            </w:r>
            <w:proofErr w:type="spellEnd"/>
          </w:p>
        </w:tc>
        <w:tc>
          <w:tcPr>
            <w:tcW w:w="5020" w:type="dxa"/>
          </w:tcPr>
          <w:p w:rsidR="00121937" w:rsidRPr="00E64779" w:rsidRDefault="00121937" w:rsidP="00121937">
            <w:pPr>
              <w:rPr>
                <w:rFonts w:ascii="Times New Roman" w:hAnsi="Times New Roman" w:cs="Times New Roman"/>
                <w:szCs w:val="21"/>
              </w:rPr>
            </w:pPr>
            <w:r w:rsidRPr="00E64779">
              <w:rPr>
                <w:rFonts w:ascii="Times New Roman" w:hAnsi="Times New Roman" w:cs="Times New Roman"/>
                <w:szCs w:val="21"/>
              </w:rPr>
              <w:t xml:space="preserve">Does the medical record contain a copy of written discharge instructions or documentation of educational material given to the patient or caregiver at discharge, addressing </w:t>
            </w:r>
            <w:r w:rsidRPr="00E64779">
              <w:rPr>
                <w:rFonts w:ascii="Times New Roman" w:hAnsi="Times New Roman" w:cs="Times New Roman"/>
                <w:szCs w:val="21"/>
                <w:u w:val="single"/>
              </w:rPr>
              <w:t>all of the following</w:t>
            </w:r>
            <w:r w:rsidRPr="00E64779">
              <w:rPr>
                <w:rFonts w:ascii="Times New Roman" w:hAnsi="Times New Roman" w:cs="Times New Roman"/>
                <w:szCs w:val="21"/>
              </w:rPr>
              <w:t>:</w:t>
            </w:r>
          </w:p>
          <w:p w:rsidR="00121937" w:rsidRPr="008C461F" w:rsidRDefault="00D723CF" w:rsidP="00121937">
            <w:pPr>
              <w:numPr>
                <w:ilvl w:val="0"/>
                <w:numId w:val="21"/>
              </w:numPr>
              <w:rPr>
                <w:rFonts w:ascii="Times New Roman" w:hAnsi="Times New Roman" w:cs="Times New Roman"/>
                <w:szCs w:val="21"/>
                <w:highlight w:val="yellow"/>
              </w:rPr>
            </w:pPr>
            <w:r w:rsidRPr="00E64779">
              <w:rPr>
                <w:rFonts w:ascii="Times New Roman" w:hAnsi="Times New Roman" w:cs="Times New Roman"/>
                <w:szCs w:val="21"/>
              </w:rPr>
              <w:t xml:space="preserve">Date of </w:t>
            </w:r>
            <w:r w:rsidRPr="008C461F">
              <w:rPr>
                <w:rFonts w:ascii="Times New Roman" w:hAnsi="Times New Roman" w:cs="Times New Roman"/>
                <w:szCs w:val="21"/>
                <w:highlight w:val="yellow"/>
              </w:rPr>
              <w:t>discharge</w:t>
            </w:r>
          </w:p>
          <w:p w:rsidR="00D723CF" w:rsidRPr="008C461F" w:rsidRDefault="00D723CF" w:rsidP="00121937">
            <w:pPr>
              <w:numPr>
                <w:ilvl w:val="0"/>
                <w:numId w:val="21"/>
              </w:numPr>
              <w:rPr>
                <w:rFonts w:ascii="Times New Roman" w:hAnsi="Times New Roman" w:cs="Times New Roman"/>
                <w:szCs w:val="21"/>
                <w:highlight w:val="yellow"/>
              </w:rPr>
            </w:pPr>
            <w:r w:rsidRPr="008C461F">
              <w:rPr>
                <w:rFonts w:ascii="Times New Roman" w:hAnsi="Times New Roman" w:cs="Times New Roman"/>
                <w:szCs w:val="21"/>
                <w:highlight w:val="yellow"/>
              </w:rPr>
              <w:t>Diagnos</w:t>
            </w:r>
            <w:r w:rsidR="002D29BA" w:rsidRPr="008C461F">
              <w:rPr>
                <w:rFonts w:ascii="Times New Roman" w:hAnsi="Times New Roman" w:cs="Times New Roman"/>
                <w:szCs w:val="21"/>
                <w:highlight w:val="yellow"/>
              </w:rPr>
              <w:t>e</w:t>
            </w:r>
            <w:r w:rsidRPr="008C461F">
              <w:rPr>
                <w:rFonts w:ascii="Times New Roman" w:hAnsi="Times New Roman" w:cs="Times New Roman"/>
                <w:szCs w:val="21"/>
                <w:highlight w:val="yellow"/>
              </w:rPr>
              <w:t>s</w:t>
            </w:r>
          </w:p>
          <w:p w:rsidR="00121937" w:rsidRPr="00E64779" w:rsidRDefault="00121937" w:rsidP="00121937">
            <w:pPr>
              <w:numPr>
                <w:ilvl w:val="0"/>
                <w:numId w:val="21"/>
              </w:numPr>
              <w:rPr>
                <w:rFonts w:ascii="Times New Roman" w:hAnsi="Times New Roman" w:cs="Times New Roman"/>
                <w:szCs w:val="21"/>
              </w:rPr>
            </w:pPr>
            <w:r w:rsidRPr="00E64779">
              <w:rPr>
                <w:rFonts w:ascii="Times New Roman" w:hAnsi="Times New Roman" w:cs="Times New Roman"/>
                <w:szCs w:val="21"/>
              </w:rPr>
              <w:t>Discharge medications</w:t>
            </w:r>
          </w:p>
          <w:p w:rsidR="00D723CF" w:rsidRPr="00E64779" w:rsidRDefault="00D723CF" w:rsidP="00121937">
            <w:pPr>
              <w:numPr>
                <w:ilvl w:val="0"/>
                <w:numId w:val="21"/>
              </w:numPr>
              <w:rPr>
                <w:rFonts w:ascii="Times New Roman" w:hAnsi="Times New Roman" w:cs="Times New Roman"/>
                <w:szCs w:val="21"/>
              </w:rPr>
            </w:pPr>
            <w:r w:rsidRPr="00E64779">
              <w:rPr>
                <w:rFonts w:ascii="Times New Roman" w:hAnsi="Times New Roman" w:cs="Times New Roman"/>
                <w:szCs w:val="21"/>
              </w:rPr>
              <w:t>Diet</w:t>
            </w:r>
          </w:p>
          <w:p w:rsidR="00D723CF" w:rsidRPr="00E64779" w:rsidRDefault="00D723CF" w:rsidP="00121937">
            <w:pPr>
              <w:numPr>
                <w:ilvl w:val="0"/>
                <w:numId w:val="21"/>
              </w:numPr>
              <w:rPr>
                <w:rFonts w:ascii="Times New Roman" w:hAnsi="Times New Roman" w:cs="Times New Roman"/>
                <w:szCs w:val="21"/>
              </w:rPr>
            </w:pPr>
            <w:r w:rsidRPr="00E64779">
              <w:rPr>
                <w:rFonts w:ascii="Times New Roman" w:hAnsi="Times New Roman" w:cs="Times New Roman"/>
                <w:szCs w:val="21"/>
              </w:rPr>
              <w:t>Activity</w:t>
            </w:r>
          </w:p>
          <w:p w:rsidR="00F83A0B" w:rsidRPr="008C461F" w:rsidRDefault="00F83A0B" w:rsidP="00121937">
            <w:pPr>
              <w:numPr>
                <w:ilvl w:val="0"/>
                <w:numId w:val="21"/>
              </w:numPr>
              <w:rPr>
                <w:rFonts w:ascii="Times New Roman" w:hAnsi="Times New Roman" w:cs="Times New Roman"/>
                <w:szCs w:val="21"/>
                <w:highlight w:val="yellow"/>
              </w:rPr>
            </w:pPr>
            <w:r w:rsidRPr="008C461F">
              <w:rPr>
                <w:rFonts w:ascii="Times New Roman" w:hAnsi="Times New Roman" w:cs="Times New Roman"/>
                <w:szCs w:val="21"/>
                <w:highlight w:val="yellow"/>
              </w:rPr>
              <w:t>Condition</w:t>
            </w:r>
          </w:p>
          <w:p w:rsidR="00F83A0B" w:rsidRPr="00E64779" w:rsidRDefault="00F83A0B" w:rsidP="00121937">
            <w:pPr>
              <w:numPr>
                <w:ilvl w:val="0"/>
                <w:numId w:val="21"/>
              </w:numPr>
              <w:rPr>
                <w:rFonts w:ascii="Times New Roman" w:hAnsi="Times New Roman" w:cs="Times New Roman"/>
                <w:szCs w:val="21"/>
              </w:rPr>
            </w:pPr>
            <w:r w:rsidRPr="008C461F">
              <w:rPr>
                <w:rFonts w:ascii="Times New Roman" w:hAnsi="Times New Roman" w:cs="Times New Roman"/>
                <w:szCs w:val="21"/>
                <w:highlight w:val="yellow"/>
              </w:rPr>
              <w:t>Patient</w:t>
            </w:r>
            <w:r w:rsidRPr="00E64779">
              <w:rPr>
                <w:rFonts w:ascii="Times New Roman" w:hAnsi="Times New Roman" w:cs="Times New Roman"/>
                <w:szCs w:val="21"/>
              </w:rPr>
              <w:t xml:space="preserve"> education</w:t>
            </w:r>
          </w:p>
          <w:p w:rsidR="00121937" w:rsidRPr="00E64779" w:rsidRDefault="00121937" w:rsidP="00121937">
            <w:pPr>
              <w:numPr>
                <w:ilvl w:val="0"/>
                <w:numId w:val="21"/>
              </w:numPr>
              <w:rPr>
                <w:rFonts w:ascii="Times New Roman" w:hAnsi="Times New Roman" w:cs="Times New Roman"/>
                <w:szCs w:val="21"/>
              </w:rPr>
            </w:pPr>
            <w:r w:rsidRPr="00E64779">
              <w:rPr>
                <w:rFonts w:ascii="Times New Roman" w:hAnsi="Times New Roman" w:cs="Times New Roman"/>
                <w:szCs w:val="21"/>
              </w:rPr>
              <w:t>Follow-up with physician/APN/PA</w:t>
            </w:r>
          </w:p>
          <w:p w:rsidR="00121937" w:rsidRPr="00E64779" w:rsidRDefault="00121937" w:rsidP="00121937">
            <w:pPr>
              <w:rPr>
                <w:szCs w:val="21"/>
              </w:rPr>
            </w:pPr>
            <w:r w:rsidRPr="00E64779">
              <w:rPr>
                <w:rFonts w:ascii="Times New Roman" w:hAnsi="Times New Roman" w:cs="Times New Roman"/>
                <w:b/>
                <w:szCs w:val="21"/>
              </w:rPr>
              <w:t>Note:</w:t>
            </w:r>
            <w:r w:rsidRPr="00E64779">
              <w:rPr>
                <w:rFonts w:ascii="Times New Roman" w:hAnsi="Times New Roman" w:cs="Times New Roman"/>
                <w:szCs w:val="21"/>
              </w:rPr>
              <w:t xml:space="preserve"> instructions do not have to be individually tailored to each patient.</w:t>
            </w:r>
          </w:p>
        </w:tc>
        <w:tc>
          <w:tcPr>
            <w:tcW w:w="2042" w:type="dxa"/>
          </w:tcPr>
          <w:p w:rsidR="00121937" w:rsidRPr="00E64779" w:rsidRDefault="00121937" w:rsidP="00121937">
            <w:pPr>
              <w:jc w:val="center"/>
              <w:rPr>
                <w:b/>
                <w:bCs/>
                <w:sz w:val="19"/>
                <w:szCs w:val="19"/>
              </w:rPr>
            </w:pPr>
          </w:p>
          <w:p w:rsidR="00121937" w:rsidRPr="00E64779" w:rsidRDefault="00121937" w:rsidP="008C461F">
            <w:pPr>
              <w:jc w:val="center"/>
              <w:rPr>
                <w:rFonts w:ascii="Times New Roman" w:hAnsi="Times New Roman" w:cs="Times New Roman"/>
                <w:b/>
                <w:bCs/>
                <w:sz w:val="20"/>
                <w:szCs w:val="20"/>
              </w:rPr>
            </w:pPr>
            <w:r w:rsidRPr="00E64779">
              <w:rPr>
                <w:rFonts w:ascii="Times New Roman" w:hAnsi="Times New Roman" w:cs="Times New Roman"/>
                <w:b/>
                <w:bCs/>
                <w:sz w:val="20"/>
                <w:szCs w:val="20"/>
              </w:rPr>
              <w:t xml:space="preserve">Note: each element of discharge instruction is counted individually, but all </w:t>
            </w:r>
            <w:r w:rsidR="008C461F" w:rsidRPr="008C461F">
              <w:rPr>
                <w:rFonts w:ascii="Times New Roman" w:hAnsi="Times New Roman" w:cs="Times New Roman"/>
                <w:b/>
                <w:bCs/>
                <w:sz w:val="20"/>
                <w:szCs w:val="20"/>
                <w:highlight w:val="yellow"/>
              </w:rPr>
              <w:t>eight</w:t>
            </w:r>
            <w:r w:rsidR="008C461F">
              <w:rPr>
                <w:rFonts w:ascii="Times New Roman" w:hAnsi="Times New Roman" w:cs="Times New Roman"/>
                <w:b/>
                <w:bCs/>
                <w:sz w:val="20"/>
                <w:szCs w:val="20"/>
              </w:rPr>
              <w:t xml:space="preserve"> </w:t>
            </w:r>
            <w:r w:rsidRPr="00E64779">
              <w:rPr>
                <w:rFonts w:ascii="Times New Roman" w:hAnsi="Times New Roman" w:cs="Times New Roman"/>
                <w:b/>
                <w:bCs/>
                <w:sz w:val="20"/>
                <w:szCs w:val="20"/>
              </w:rPr>
              <w:t>instruction categories must be addressed to meet the measure</w:t>
            </w:r>
          </w:p>
        </w:tc>
        <w:tc>
          <w:tcPr>
            <w:tcW w:w="5912" w:type="dxa"/>
          </w:tcPr>
          <w:p w:rsidR="00121937" w:rsidRPr="00E64779" w:rsidRDefault="00121937" w:rsidP="00121937">
            <w:pPr>
              <w:pStyle w:val="Header"/>
              <w:rPr>
                <w:rFonts w:ascii="Times New Roman" w:hAnsi="Times New Roman" w:cs="Times New Roman"/>
                <w:sz w:val="20"/>
                <w:szCs w:val="20"/>
              </w:rPr>
            </w:pPr>
            <w:r w:rsidRPr="00E64779">
              <w:rPr>
                <w:rFonts w:ascii="Times New Roman" w:hAnsi="Times New Roman" w:cs="Times New Roman"/>
                <w:sz w:val="20"/>
                <w:szCs w:val="20"/>
              </w:rPr>
              <w:t xml:space="preserve">Written instructions given anytime during the hospital stay are acceptable.  Hospitals may use pre-printed discharge instruction sheets, brochures, booklets, teaching sheets, videos, CDs, and /or DVDs to provide discharge instructions.  </w:t>
            </w:r>
          </w:p>
          <w:p w:rsidR="00121937" w:rsidRPr="00E64779" w:rsidRDefault="00121937" w:rsidP="00121937">
            <w:pPr>
              <w:pStyle w:val="Header"/>
              <w:rPr>
                <w:rFonts w:ascii="Times New Roman" w:hAnsi="Times New Roman" w:cs="Times New Roman"/>
                <w:b/>
                <w:bCs/>
                <w:sz w:val="20"/>
                <w:szCs w:val="20"/>
              </w:rPr>
            </w:pPr>
            <w:r w:rsidRPr="00E64779">
              <w:rPr>
                <w:rFonts w:ascii="Times New Roman" w:hAnsi="Times New Roman" w:cs="Times New Roman"/>
                <w:b/>
                <w:bCs/>
                <w:sz w:val="20"/>
                <w:szCs w:val="20"/>
              </w:rPr>
              <w:t>General documentation guidelines for discharge instructions (please see applicable question for specific requirements):</w:t>
            </w:r>
          </w:p>
          <w:p w:rsidR="002D29BA" w:rsidRPr="00E64779" w:rsidRDefault="00121937" w:rsidP="00121937">
            <w:pPr>
              <w:pStyle w:val="Header"/>
              <w:numPr>
                <w:ilvl w:val="0"/>
                <w:numId w:val="19"/>
              </w:numPr>
              <w:tabs>
                <w:tab w:val="clear" w:pos="4680"/>
                <w:tab w:val="clear" w:pos="9360"/>
              </w:tabs>
              <w:ind w:left="342"/>
              <w:rPr>
                <w:rFonts w:ascii="Times New Roman" w:hAnsi="Times New Roman" w:cs="Times New Roman"/>
                <w:sz w:val="20"/>
                <w:szCs w:val="20"/>
              </w:rPr>
            </w:pPr>
            <w:r w:rsidRPr="00E64779">
              <w:rPr>
                <w:rFonts w:ascii="Times New Roman" w:hAnsi="Times New Roman" w:cs="Times New Roman"/>
                <w:sz w:val="20"/>
                <w:szCs w:val="20"/>
              </w:rPr>
              <w:t xml:space="preserve">Documentation must clearly convey that the patient/caregiver was given a copy of the material to take home.  When the material is present in the medical record and there is no documentation which clearly suggests that a copy was given, the inference should be made that it was given </w:t>
            </w:r>
            <w:r w:rsidRPr="00E64779">
              <w:rPr>
                <w:rFonts w:ascii="Times New Roman" w:hAnsi="Times New Roman" w:cs="Times New Roman"/>
                <w:b/>
                <w:bCs/>
                <w:sz w:val="20"/>
                <w:szCs w:val="20"/>
              </w:rPr>
              <w:t>IF</w:t>
            </w:r>
            <w:r w:rsidRPr="00E64779">
              <w:rPr>
                <w:rFonts w:ascii="Times New Roman" w:hAnsi="Times New Roman" w:cs="Times New Roman"/>
                <w:sz w:val="20"/>
                <w:szCs w:val="20"/>
              </w:rPr>
              <w:t xml:space="preserve"> the patient’s name or the medical record </w:t>
            </w:r>
          </w:p>
          <w:p w:rsidR="00121937" w:rsidRPr="00E64779" w:rsidRDefault="00121937" w:rsidP="009D573E">
            <w:pPr>
              <w:pStyle w:val="Header"/>
              <w:tabs>
                <w:tab w:val="clear" w:pos="4680"/>
                <w:tab w:val="clear" w:pos="9360"/>
              </w:tabs>
              <w:ind w:left="342"/>
              <w:rPr>
                <w:rFonts w:ascii="Times New Roman" w:hAnsi="Times New Roman" w:cs="Times New Roman"/>
                <w:sz w:val="20"/>
                <w:szCs w:val="20"/>
              </w:rPr>
            </w:pPr>
            <w:proofErr w:type="gramStart"/>
            <w:r w:rsidRPr="00E64779">
              <w:rPr>
                <w:rFonts w:ascii="Times New Roman" w:hAnsi="Times New Roman" w:cs="Times New Roman"/>
                <w:sz w:val="20"/>
                <w:szCs w:val="20"/>
              </w:rPr>
              <w:t>number</w:t>
            </w:r>
            <w:proofErr w:type="gramEnd"/>
            <w:r w:rsidRPr="00E64779">
              <w:rPr>
                <w:rFonts w:ascii="Times New Roman" w:hAnsi="Times New Roman" w:cs="Times New Roman"/>
                <w:sz w:val="20"/>
                <w:szCs w:val="20"/>
              </w:rPr>
              <w:t xml:space="preserve"> appears on the material </w:t>
            </w:r>
            <w:r w:rsidRPr="00E64779">
              <w:rPr>
                <w:rFonts w:ascii="Times New Roman" w:hAnsi="Times New Roman" w:cs="Times New Roman"/>
                <w:b/>
                <w:bCs/>
                <w:sz w:val="20"/>
                <w:szCs w:val="20"/>
              </w:rPr>
              <w:t>AND</w:t>
            </w:r>
            <w:r w:rsidRPr="00E64779">
              <w:rPr>
                <w:rFonts w:ascii="Times New Roman" w:hAnsi="Times New Roman" w:cs="Times New Roman"/>
                <w:sz w:val="20"/>
                <w:szCs w:val="20"/>
              </w:rPr>
              <w:t xml:space="preserve"> hospital staff or the patient/caregiver has signed the material.</w:t>
            </w:r>
          </w:p>
          <w:p w:rsidR="00121937" w:rsidRPr="00E64779" w:rsidRDefault="00121937" w:rsidP="00121937">
            <w:pPr>
              <w:pStyle w:val="Header"/>
              <w:numPr>
                <w:ilvl w:val="0"/>
                <w:numId w:val="19"/>
              </w:numPr>
              <w:tabs>
                <w:tab w:val="clear" w:pos="4680"/>
                <w:tab w:val="clear" w:pos="9360"/>
              </w:tabs>
              <w:ind w:left="342"/>
              <w:rPr>
                <w:rFonts w:ascii="Times New Roman" w:hAnsi="Times New Roman" w:cs="Times New Roman"/>
                <w:sz w:val="20"/>
                <w:szCs w:val="20"/>
              </w:rPr>
            </w:pPr>
            <w:r w:rsidRPr="00E64779">
              <w:rPr>
                <w:rFonts w:ascii="Times New Roman" w:hAnsi="Times New Roman" w:cs="Times New Roman"/>
                <w:b/>
                <w:bCs/>
                <w:sz w:val="20"/>
                <w:szCs w:val="20"/>
              </w:rPr>
              <w:t>Use only the documentation provided in the medical record itself.</w:t>
            </w:r>
            <w:r w:rsidRPr="00E64779">
              <w:rPr>
                <w:rFonts w:ascii="Times New Roman" w:hAnsi="Times New Roman" w:cs="Times New Roman"/>
                <w:sz w:val="20"/>
                <w:szCs w:val="20"/>
              </w:rPr>
              <w:t xml:space="preserve">  Do not review and use outside materials in abstraction.  Do not make assumptions about what content may be covered in material documented as given to the patient/caregiver.</w:t>
            </w:r>
          </w:p>
          <w:p w:rsidR="00121937" w:rsidRPr="00E64779" w:rsidRDefault="00121937" w:rsidP="00121937">
            <w:pPr>
              <w:pStyle w:val="Header"/>
              <w:numPr>
                <w:ilvl w:val="0"/>
                <w:numId w:val="20"/>
              </w:numPr>
              <w:tabs>
                <w:tab w:val="clear" w:pos="4680"/>
                <w:tab w:val="clear" w:pos="9360"/>
              </w:tabs>
              <w:ind w:left="342" w:hanging="342"/>
              <w:rPr>
                <w:rFonts w:ascii="Times New Roman" w:hAnsi="Times New Roman" w:cs="Times New Roman"/>
                <w:sz w:val="20"/>
                <w:szCs w:val="20"/>
              </w:rPr>
            </w:pPr>
            <w:r w:rsidRPr="00E64779">
              <w:rPr>
                <w:rFonts w:ascii="Times New Roman" w:hAnsi="Times New Roman" w:cs="Times New Roman"/>
                <w:sz w:val="20"/>
                <w:szCs w:val="20"/>
              </w:rPr>
              <w:t>If the patient refused written discharge instruction or other educational material, answer “yes.”</w:t>
            </w:r>
          </w:p>
          <w:p w:rsidR="00B35E0D" w:rsidRPr="00E64779" w:rsidRDefault="00121937" w:rsidP="00B35E0D">
            <w:pPr>
              <w:pStyle w:val="Header"/>
              <w:numPr>
                <w:ilvl w:val="0"/>
                <w:numId w:val="20"/>
              </w:numPr>
              <w:tabs>
                <w:tab w:val="clear" w:pos="4680"/>
                <w:tab w:val="clear" w:pos="9360"/>
              </w:tabs>
              <w:ind w:left="342" w:hanging="342"/>
              <w:rPr>
                <w:rFonts w:ascii="Times New Roman" w:hAnsi="Times New Roman" w:cs="Times New Roman"/>
                <w:sz w:val="20"/>
                <w:szCs w:val="20"/>
              </w:rPr>
            </w:pPr>
            <w:r w:rsidRPr="00E64779">
              <w:rPr>
                <w:rFonts w:ascii="Times New Roman" w:hAnsi="Times New Roman" w:cs="Times New Roman"/>
                <w:sz w:val="20"/>
                <w:szCs w:val="20"/>
              </w:rPr>
              <w:t xml:space="preserve">The caregiver is defined as the patient’s family or any other person (e.g., home health, </w:t>
            </w:r>
            <w:r w:rsidRPr="00E64779">
              <w:rPr>
                <w:rFonts w:ascii="Times New Roman" w:hAnsi="Times New Roman" w:cs="Times New Roman"/>
                <w:bCs/>
                <w:sz w:val="20"/>
                <w:szCs w:val="20"/>
              </w:rPr>
              <w:t>prison official or other law enforcement provider)</w:t>
            </w:r>
            <w:r w:rsidRPr="00E64779">
              <w:rPr>
                <w:rFonts w:ascii="Times New Roman" w:hAnsi="Times New Roman" w:cs="Times New Roman"/>
                <w:sz w:val="20"/>
                <w:szCs w:val="20"/>
              </w:rPr>
              <w:t xml:space="preserve"> who will be responsible for care of the patient after discharge.</w:t>
            </w:r>
          </w:p>
          <w:p w:rsidR="00B35E0D" w:rsidRPr="00E64779" w:rsidRDefault="00F83A0B" w:rsidP="00F83A0B">
            <w:pPr>
              <w:pStyle w:val="Header"/>
              <w:tabs>
                <w:tab w:val="clear" w:pos="4680"/>
                <w:tab w:val="clear" w:pos="9360"/>
              </w:tabs>
              <w:rPr>
                <w:rFonts w:ascii="Times New Roman" w:hAnsi="Times New Roman" w:cs="Times New Roman"/>
                <w:sz w:val="20"/>
                <w:szCs w:val="20"/>
              </w:rPr>
            </w:pPr>
            <w:r w:rsidRPr="00E64779">
              <w:rPr>
                <w:rFonts w:ascii="Times New Roman" w:hAnsi="Times New Roman" w:cs="Times New Roman"/>
                <w:b/>
                <w:sz w:val="20"/>
                <w:szCs w:val="20"/>
              </w:rPr>
              <w:t>Only acceptable source:</w:t>
            </w:r>
            <w:r w:rsidR="00B35E0D" w:rsidRPr="00E64779">
              <w:rPr>
                <w:rFonts w:ascii="Times New Roman" w:hAnsi="Times New Roman" w:cs="Times New Roman"/>
                <w:sz w:val="20"/>
                <w:szCs w:val="20"/>
              </w:rPr>
              <w:t xml:space="preserve">  Discharge instruction</w:t>
            </w:r>
            <w:r w:rsidRPr="00E64779">
              <w:rPr>
                <w:rFonts w:ascii="Times New Roman" w:hAnsi="Times New Roman" w:cs="Times New Roman"/>
                <w:sz w:val="20"/>
                <w:szCs w:val="20"/>
              </w:rPr>
              <w:t>s</w:t>
            </w:r>
          </w:p>
        </w:tc>
      </w:tr>
      <w:tr w:rsidR="002D29BA" w:rsidRPr="00E64779" w:rsidTr="009C67EB">
        <w:tc>
          <w:tcPr>
            <w:tcW w:w="550" w:type="dxa"/>
          </w:tcPr>
          <w:p w:rsidR="002D29BA" w:rsidRPr="00E64779" w:rsidRDefault="00C83302" w:rsidP="00C024DD">
            <w:pPr>
              <w:jc w:val="center"/>
              <w:rPr>
                <w:rFonts w:ascii="Times New Roman" w:hAnsi="Times New Roman" w:cs="Times New Roman"/>
              </w:rPr>
            </w:pPr>
            <w:r w:rsidRPr="00E64779">
              <w:rPr>
                <w:rFonts w:ascii="Times New Roman" w:hAnsi="Times New Roman" w:cs="Times New Roman"/>
              </w:rPr>
              <w:t>42</w:t>
            </w:r>
          </w:p>
        </w:tc>
        <w:tc>
          <w:tcPr>
            <w:tcW w:w="1092" w:type="dxa"/>
          </w:tcPr>
          <w:p w:rsidR="002D29BA" w:rsidRPr="00E64779" w:rsidRDefault="009D573E" w:rsidP="009D573E">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dcdt</w:t>
            </w:r>
            <w:proofErr w:type="spellEnd"/>
          </w:p>
        </w:tc>
        <w:tc>
          <w:tcPr>
            <w:tcW w:w="5020" w:type="dxa"/>
          </w:tcPr>
          <w:p w:rsidR="002D29BA" w:rsidRPr="00E64779" w:rsidRDefault="002D29BA" w:rsidP="00121937">
            <w:pPr>
              <w:rPr>
                <w:rFonts w:ascii="Times New Roman" w:hAnsi="Times New Roman" w:cs="Times New Roman"/>
                <w:szCs w:val="21"/>
              </w:rPr>
            </w:pPr>
            <w:r w:rsidRPr="00E64779">
              <w:rPr>
                <w:rFonts w:ascii="Times New Roman" w:hAnsi="Times New Roman" w:cs="Times New Roman"/>
                <w:szCs w:val="21"/>
              </w:rPr>
              <w:t>Date of discharge?</w:t>
            </w:r>
          </w:p>
        </w:tc>
        <w:tc>
          <w:tcPr>
            <w:tcW w:w="2042" w:type="dxa"/>
          </w:tcPr>
          <w:p w:rsidR="002D29BA" w:rsidRPr="00E64779" w:rsidRDefault="002D29BA" w:rsidP="00121937">
            <w:pPr>
              <w:jc w:val="center"/>
              <w:rPr>
                <w:rFonts w:ascii="Times New Roman" w:hAnsi="Times New Roman" w:cs="Times New Roman"/>
                <w:bCs/>
                <w:sz w:val="20"/>
                <w:szCs w:val="20"/>
              </w:rPr>
            </w:pPr>
            <w:r w:rsidRPr="00E64779">
              <w:rPr>
                <w:rFonts w:ascii="Times New Roman" w:hAnsi="Times New Roman" w:cs="Times New Roman"/>
                <w:bCs/>
                <w:sz w:val="20"/>
                <w:szCs w:val="20"/>
              </w:rPr>
              <w:t>1,2</w:t>
            </w:r>
          </w:p>
        </w:tc>
        <w:tc>
          <w:tcPr>
            <w:tcW w:w="5912" w:type="dxa"/>
          </w:tcPr>
          <w:p w:rsidR="002D29BA" w:rsidRPr="00E64779" w:rsidRDefault="00C024DD" w:rsidP="00121937">
            <w:pPr>
              <w:pStyle w:val="Header"/>
              <w:rPr>
                <w:rFonts w:ascii="Times New Roman" w:hAnsi="Times New Roman" w:cs="Times New Roman"/>
                <w:sz w:val="20"/>
                <w:szCs w:val="20"/>
              </w:rPr>
            </w:pPr>
            <w:r w:rsidRPr="00E64779">
              <w:rPr>
                <w:rFonts w:ascii="Times New Roman" w:hAnsi="Times New Roman" w:cs="Times New Roman"/>
                <w:sz w:val="20"/>
                <w:szCs w:val="20"/>
              </w:rPr>
              <w:t>This question refers to documentation of the date of discharge in the discharge instructions given to the patient</w:t>
            </w:r>
            <w:r w:rsidR="00404972" w:rsidRPr="00E64779">
              <w:rPr>
                <w:rFonts w:ascii="Times New Roman" w:hAnsi="Times New Roman" w:cs="Times New Roman"/>
                <w:sz w:val="20"/>
                <w:szCs w:val="20"/>
              </w:rPr>
              <w:t>/caregiver</w:t>
            </w:r>
            <w:r w:rsidRPr="00E64779">
              <w:rPr>
                <w:rFonts w:ascii="Times New Roman" w:hAnsi="Times New Roman" w:cs="Times New Roman"/>
                <w:sz w:val="20"/>
                <w:szCs w:val="20"/>
              </w:rPr>
              <w:t>.</w:t>
            </w:r>
          </w:p>
        </w:tc>
      </w:tr>
      <w:tr w:rsidR="002D29BA" w:rsidRPr="00E64779" w:rsidTr="009C67EB">
        <w:tc>
          <w:tcPr>
            <w:tcW w:w="550" w:type="dxa"/>
          </w:tcPr>
          <w:p w:rsidR="002D29BA" w:rsidRPr="00E64779" w:rsidRDefault="00C83302" w:rsidP="00C024DD">
            <w:pPr>
              <w:jc w:val="center"/>
              <w:rPr>
                <w:rFonts w:ascii="Times New Roman" w:hAnsi="Times New Roman" w:cs="Times New Roman"/>
              </w:rPr>
            </w:pPr>
            <w:r w:rsidRPr="00E64779">
              <w:rPr>
                <w:rFonts w:ascii="Times New Roman" w:hAnsi="Times New Roman" w:cs="Times New Roman"/>
              </w:rPr>
              <w:t>43</w:t>
            </w:r>
          </w:p>
        </w:tc>
        <w:tc>
          <w:tcPr>
            <w:tcW w:w="1092" w:type="dxa"/>
          </w:tcPr>
          <w:p w:rsidR="002D29BA" w:rsidRPr="00E64779" w:rsidRDefault="009D573E" w:rsidP="00AC667D">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dcdx</w:t>
            </w:r>
            <w:proofErr w:type="spellEnd"/>
          </w:p>
        </w:tc>
        <w:tc>
          <w:tcPr>
            <w:tcW w:w="5020" w:type="dxa"/>
          </w:tcPr>
          <w:p w:rsidR="002D29BA" w:rsidRPr="00E64779" w:rsidRDefault="002D29BA" w:rsidP="00121937">
            <w:pPr>
              <w:rPr>
                <w:rFonts w:ascii="Times New Roman" w:hAnsi="Times New Roman" w:cs="Times New Roman"/>
                <w:szCs w:val="21"/>
              </w:rPr>
            </w:pPr>
            <w:r w:rsidRPr="00E64779">
              <w:rPr>
                <w:rFonts w:ascii="Times New Roman" w:hAnsi="Times New Roman" w:cs="Times New Roman"/>
                <w:szCs w:val="21"/>
              </w:rPr>
              <w:t>Diagnoses?</w:t>
            </w:r>
          </w:p>
        </w:tc>
        <w:tc>
          <w:tcPr>
            <w:tcW w:w="2042" w:type="dxa"/>
          </w:tcPr>
          <w:p w:rsidR="002D29BA" w:rsidRPr="00E64779" w:rsidRDefault="002D29BA" w:rsidP="00121937">
            <w:pPr>
              <w:jc w:val="center"/>
              <w:rPr>
                <w:rFonts w:ascii="Times New Roman" w:hAnsi="Times New Roman" w:cs="Times New Roman"/>
                <w:bCs/>
                <w:sz w:val="20"/>
                <w:szCs w:val="20"/>
              </w:rPr>
            </w:pPr>
            <w:r w:rsidRPr="00E64779">
              <w:rPr>
                <w:rFonts w:ascii="Times New Roman" w:hAnsi="Times New Roman" w:cs="Times New Roman"/>
                <w:bCs/>
                <w:sz w:val="20"/>
                <w:szCs w:val="20"/>
              </w:rPr>
              <w:t>1,2</w:t>
            </w:r>
          </w:p>
        </w:tc>
        <w:tc>
          <w:tcPr>
            <w:tcW w:w="5912" w:type="dxa"/>
          </w:tcPr>
          <w:p w:rsidR="002D29BA" w:rsidRPr="00E64779" w:rsidRDefault="009A43EC" w:rsidP="009A43EC">
            <w:pPr>
              <w:pStyle w:val="Header"/>
              <w:rPr>
                <w:rFonts w:ascii="Times New Roman" w:hAnsi="Times New Roman" w:cs="Times New Roman"/>
                <w:sz w:val="20"/>
                <w:szCs w:val="20"/>
              </w:rPr>
            </w:pPr>
            <w:r w:rsidRPr="00E64779">
              <w:rPr>
                <w:rFonts w:ascii="Times New Roman" w:hAnsi="Times New Roman" w:cs="Times New Roman"/>
                <w:sz w:val="20"/>
                <w:szCs w:val="20"/>
              </w:rPr>
              <w:t>Answer “1” if at least one medical diagnosis is documented in the discharge instructions.</w:t>
            </w:r>
            <w:r w:rsidR="00404972" w:rsidRPr="00E64779">
              <w:rPr>
                <w:rFonts w:ascii="Times New Roman" w:hAnsi="Times New Roman" w:cs="Times New Roman"/>
                <w:sz w:val="20"/>
                <w:szCs w:val="20"/>
              </w:rPr>
              <w:t xml:space="preserve">  Do not count discharge diagnoses documented in the physician discharge summary.</w:t>
            </w:r>
          </w:p>
        </w:tc>
      </w:tr>
    </w:tbl>
    <w:p w:rsidR="009D573E" w:rsidRPr="00E64779" w:rsidRDefault="009D573E">
      <w:r w:rsidRPr="00E64779">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2D29BA" w:rsidRPr="00E64779" w:rsidTr="009C67EB">
        <w:tc>
          <w:tcPr>
            <w:tcW w:w="550" w:type="dxa"/>
          </w:tcPr>
          <w:p w:rsidR="002D29BA" w:rsidRPr="00E64779" w:rsidRDefault="00C83302" w:rsidP="00DC3241">
            <w:pPr>
              <w:jc w:val="center"/>
              <w:rPr>
                <w:rFonts w:ascii="Times New Roman" w:hAnsi="Times New Roman" w:cs="Times New Roman"/>
              </w:rPr>
            </w:pPr>
            <w:r w:rsidRPr="00E64779">
              <w:rPr>
                <w:rFonts w:ascii="Times New Roman" w:hAnsi="Times New Roman" w:cs="Times New Roman"/>
              </w:rPr>
              <w:lastRenderedPageBreak/>
              <w:t>44</w:t>
            </w:r>
          </w:p>
        </w:tc>
        <w:tc>
          <w:tcPr>
            <w:tcW w:w="1092" w:type="dxa"/>
          </w:tcPr>
          <w:p w:rsidR="002D29BA" w:rsidRPr="00E64779" w:rsidRDefault="009D573E" w:rsidP="00AC667D">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dcmeds</w:t>
            </w:r>
            <w:proofErr w:type="spellEnd"/>
          </w:p>
        </w:tc>
        <w:tc>
          <w:tcPr>
            <w:tcW w:w="5020" w:type="dxa"/>
          </w:tcPr>
          <w:p w:rsidR="002D29BA" w:rsidRPr="00E64779" w:rsidRDefault="002D29BA" w:rsidP="00121937">
            <w:pPr>
              <w:rPr>
                <w:rFonts w:ascii="Times New Roman" w:hAnsi="Times New Roman" w:cs="Times New Roman"/>
                <w:szCs w:val="21"/>
              </w:rPr>
            </w:pPr>
            <w:r w:rsidRPr="00E64779">
              <w:rPr>
                <w:rFonts w:ascii="Times New Roman" w:hAnsi="Times New Roman" w:cs="Times New Roman"/>
                <w:szCs w:val="21"/>
              </w:rPr>
              <w:t>All discharge medications?</w:t>
            </w:r>
          </w:p>
        </w:tc>
        <w:tc>
          <w:tcPr>
            <w:tcW w:w="2042" w:type="dxa"/>
          </w:tcPr>
          <w:p w:rsidR="002D29BA" w:rsidRPr="00E64779" w:rsidRDefault="002D29BA" w:rsidP="00121937">
            <w:pPr>
              <w:jc w:val="center"/>
              <w:rPr>
                <w:rFonts w:ascii="Times New Roman" w:hAnsi="Times New Roman" w:cs="Times New Roman"/>
                <w:bCs/>
                <w:sz w:val="20"/>
                <w:szCs w:val="20"/>
              </w:rPr>
            </w:pPr>
            <w:r w:rsidRPr="00E64779">
              <w:rPr>
                <w:rFonts w:ascii="Times New Roman" w:hAnsi="Times New Roman" w:cs="Times New Roman"/>
                <w:bCs/>
                <w:sz w:val="20"/>
                <w:szCs w:val="20"/>
              </w:rPr>
              <w:t>1,2</w:t>
            </w:r>
          </w:p>
        </w:tc>
        <w:tc>
          <w:tcPr>
            <w:tcW w:w="5912" w:type="dxa"/>
          </w:tcPr>
          <w:p w:rsidR="009D573E" w:rsidRPr="00E64779" w:rsidRDefault="009D573E" w:rsidP="009D573E">
            <w:pPr>
              <w:pStyle w:val="Header"/>
              <w:rPr>
                <w:rFonts w:ascii="Times New Roman" w:hAnsi="Times New Roman" w:cs="Times New Roman"/>
                <w:sz w:val="20"/>
                <w:szCs w:val="20"/>
              </w:rPr>
            </w:pPr>
            <w:r w:rsidRPr="00E64779">
              <w:rPr>
                <w:rFonts w:ascii="Times New Roman" w:hAnsi="Times New Roman" w:cs="Times New Roman"/>
                <w:sz w:val="20"/>
                <w:szCs w:val="20"/>
              </w:rPr>
              <w:t xml:space="preserve">Instructions must include the </w:t>
            </w:r>
            <w:r w:rsidRPr="00E64779">
              <w:rPr>
                <w:rFonts w:ascii="Times New Roman" w:hAnsi="Times New Roman" w:cs="Times New Roman"/>
                <w:b/>
                <w:sz w:val="20"/>
                <w:szCs w:val="20"/>
              </w:rPr>
              <w:t>NAMES</w:t>
            </w:r>
            <w:r w:rsidR="00042A92" w:rsidRPr="00E64779">
              <w:rPr>
                <w:rFonts w:ascii="Times New Roman" w:hAnsi="Times New Roman" w:cs="Times New Roman"/>
                <w:b/>
                <w:sz w:val="20"/>
                <w:szCs w:val="20"/>
              </w:rPr>
              <w:t>, dose, frequency, and route</w:t>
            </w:r>
            <w:r w:rsidRPr="00E64779">
              <w:rPr>
                <w:rFonts w:ascii="Times New Roman" w:hAnsi="Times New Roman" w:cs="Times New Roman"/>
                <w:sz w:val="20"/>
                <w:szCs w:val="20"/>
              </w:rPr>
              <w:t xml:space="preserve"> of all discharge medications.  Specific names are not required for laxatives, antacids, vitamins, or herbs.  Oxygen is not considered a medication. </w:t>
            </w:r>
          </w:p>
          <w:p w:rsidR="009D573E" w:rsidRPr="00E64779" w:rsidRDefault="009D573E" w:rsidP="009D573E">
            <w:pPr>
              <w:pStyle w:val="Header"/>
              <w:rPr>
                <w:rFonts w:ascii="Times New Roman" w:hAnsi="Times New Roman" w:cs="Times New Roman"/>
                <w:b/>
                <w:sz w:val="20"/>
                <w:szCs w:val="20"/>
              </w:rPr>
            </w:pPr>
            <w:r w:rsidRPr="00E64779">
              <w:rPr>
                <w:rFonts w:ascii="Times New Roman" w:hAnsi="Times New Roman" w:cs="Times New Roman"/>
                <w:b/>
                <w:sz w:val="20"/>
                <w:szCs w:val="20"/>
              </w:rPr>
              <w:t xml:space="preserve">The patient must receive a written list of ALL his/her discharge medications, and the record should contain evidence the patient was educated regarding these medications.   </w:t>
            </w:r>
          </w:p>
          <w:p w:rsidR="00F83A0B" w:rsidRPr="00E64779" w:rsidRDefault="00F83A0B" w:rsidP="009D573E">
            <w:pPr>
              <w:pStyle w:val="Header"/>
              <w:rPr>
                <w:rFonts w:ascii="Times New Roman" w:hAnsi="Times New Roman" w:cs="Times New Roman"/>
                <w:b/>
                <w:sz w:val="20"/>
                <w:szCs w:val="20"/>
              </w:rPr>
            </w:pPr>
            <w:r w:rsidRPr="00E64779">
              <w:rPr>
                <w:rFonts w:ascii="Times New Roman" w:hAnsi="Times New Roman" w:cs="Times New Roman"/>
                <w:b/>
                <w:sz w:val="20"/>
                <w:szCs w:val="20"/>
              </w:rPr>
              <w:t>While the suggested data sources may be used to determine all medication being prescribed at discharge, the discharge instructions must contain all discharge medications in order to answer “1.”</w:t>
            </w:r>
          </w:p>
          <w:p w:rsidR="009D573E" w:rsidRPr="00E64779" w:rsidRDefault="003228DC" w:rsidP="009D573E">
            <w:pPr>
              <w:pStyle w:val="Header"/>
              <w:rPr>
                <w:rFonts w:ascii="Times New Roman" w:hAnsi="Times New Roman" w:cs="Times New Roman"/>
                <w:b/>
                <w:sz w:val="20"/>
                <w:szCs w:val="20"/>
              </w:rPr>
            </w:pPr>
            <w:r w:rsidRPr="00E64779">
              <w:rPr>
                <w:rFonts w:ascii="Times New Roman" w:hAnsi="Times New Roman" w:cs="Times New Roman"/>
                <w:b/>
                <w:bCs/>
                <w:sz w:val="20"/>
                <w:szCs w:val="20"/>
              </w:rPr>
              <w:t xml:space="preserve"> </w:t>
            </w:r>
            <w:r w:rsidR="009D573E" w:rsidRPr="00E64779">
              <w:rPr>
                <w:rFonts w:ascii="Times New Roman" w:hAnsi="Times New Roman" w:cs="Times New Roman"/>
                <w:b/>
                <w:sz w:val="20"/>
                <w:szCs w:val="20"/>
              </w:rPr>
              <w:t xml:space="preserve">1) Determine all medications being prescribed at discharge from the medical record documentation.  </w:t>
            </w:r>
          </w:p>
          <w:p w:rsidR="009D573E" w:rsidRPr="00E64779" w:rsidRDefault="009D573E" w:rsidP="009D573E">
            <w:pPr>
              <w:pStyle w:val="Default"/>
              <w:rPr>
                <w:sz w:val="20"/>
                <w:szCs w:val="20"/>
              </w:rPr>
            </w:pPr>
            <w:r w:rsidRPr="00E64779">
              <w:rPr>
                <w:b/>
                <w:sz w:val="20"/>
                <w:szCs w:val="20"/>
              </w:rPr>
              <w:t xml:space="preserve">2) Review the written discharge medication instructions to verify that all discharge medications are on the list.  </w:t>
            </w:r>
          </w:p>
          <w:p w:rsidR="009D573E" w:rsidRPr="00E64779" w:rsidRDefault="009D573E" w:rsidP="009D573E">
            <w:pPr>
              <w:pStyle w:val="Default"/>
              <w:rPr>
                <w:sz w:val="20"/>
                <w:szCs w:val="20"/>
              </w:rPr>
            </w:pPr>
            <w:r w:rsidRPr="00E64779">
              <w:rPr>
                <w:sz w:val="20"/>
                <w:szCs w:val="20"/>
              </w:rPr>
              <w:t>If there is conflicting documentation among different medical record sources, the following guidelines apply:</w:t>
            </w:r>
          </w:p>
          <w:p w:rsidR="009D573E" w:rsidRPr="00E64779" w:rsidRDefault="009D573E" w:rsidP="009D573E">
            <w:pPr>
              <w:numPr>
                <w:ilvl w:val="0"/>
                <w:numId w:val="22"/>
              </w:numPr>
              <w:rPr>
                <w:rFonts w:ascii="Times New Roman" w:hAnsi="Times New Roman" w:cs="Times New Roman"/>
                <w:sz w:val="20"/>
                <w:szCs w:val="20"/>
              </w:rPr>
            </w:pPr>
            <w:r w:rsidRPr="00E64779">
              <w:rPr>
                <w:rFonts w:ascii="Times New Roman" w:hAnsi="Times New Roman" w:cs="Times New Roman"/>
                <w:sz w:val="20"/>
                <w:szCs w:val="20"/>
              </w:rPr>
              <w:t xml:space="preserve">In cases where there is a medication in one source that is not mentioned in another source, it should be interpreted as a discharge medication unless documentation suggests that it was NOT prescribed at discharge.  </w:t>
            </w:r>
            <w:r w:rsidRPr="00E64779">
              <w:rPr>
                <w:rFonts w:ascii="Times New Roman" w:hAnsi="Times New Roman" w:cs="Times New Roman"/>
                <w:b/>
                <w:sz w:val="20"/>
                <w:szCs w:val="20"/>
              </w:rPr>
              <w:t xml:space="preserve">Consider the medication a discharge medication in the </w:t>
            </w:r>
            <w:r w:rsidRPr="00E64779">
              <w:rPr>
                <w:rFonts w:ascii="Times New Roman" w:hAnsi="Times New Roman" w:cs="Times New Roman"/>
                <w:b/>
                <w:sz w:val="20"/>
                <w:szCs w:val="20"/>
                <w:u w:val="single"/>
              </w:rPr>
              <w:t>absence</w:t>
            </w:r>
            <w:r w:rsidRPr="00E64779">
              <w:rPr>
                <w:rFonts w:ascii="Times New Roman" w:hAnsi="Times New Roman" w:cs="Times New Roman"/>
                <w:b/>
                <w:sz w:val="20"/>
                <w:szCs w:val="20"/>
              </w:rPr>
              <w:t xml:space="preserve"> of contradictory documentation (see below)</w:t>
            </w:r>
            <w:r w:rsidRPr="00E64779">
              <w:rPr>
                <w:rFonts w:ascii="Times New Roman" w:hAnsi="Times New Roman" w:cs="Times New Roman"/>
                <w:sz w:val="20"/>
                <w:szCs w:val="20"/>
              </w:rPr>
              <w:t>.</w:t>
            </w:r>
          </w:p>
          <w:p w:rsidR="009D573E" w:rsidRPr="00E64779" w:rsidRDefault="009D573E" w:rsidP="009D573E">
            <w:pPr>
              <w:numPr>
                <w:ilvl w:val="0"/>
                <w:numId w:val="22"/>
              </w:numPr>
              <w:rPr>
                <w:rFonts w:ascii="Times New Roman" w:hAnsi="Times New Roman" w:cs="Times New Roman"/>
                <w:sz w:val="20"/>
                <w:szCs w:val="20"/>
              </w:rPr>
            </w:pPr>
            <w:r w:rsidRPr="00E64779">
              <w:rPr>
                <w:rFonts w:ascii="Times New Roman" w:hAnsi="Times New Roman" w:cs="Times New Roman"/>
                <w:sz w:val="20"/>
                <w:szCs w:val="20"/>
              </w:rPr>
              <w:t xml:space="preserve">If documentation is </w:t>
            </w:r>
            <w:r w:rsidRPr="00E64779">
              <w:rPr>
                <w:rFonts w:ascii="Times New Roman" w:hAnsi="Times New Roman" w:cs="Times New Roman"/>
                <w:b/>
                <w:sz w:val="20"/>
                <w:szCs w:val="20"/>
              </w:rPr>
              <w:t xml:space="preserve">contradictory </w:t>
            </w:r>
            <w:r w:rsidRPr="00E64779">
              <w:rPr>
                <w:rFonts w:ascii="Times New Roman" w:hAnsi="Times New Roman" w:cs="Times New Roman"/>
                <w:sz w:val="20"/>
                <w:szCs w:val="20"/>
              </w:rPr>
              <w:t xml:space="preserve">(e.g., physician noted “dc </w:t>
            </w:r>
            <w:proofErr w:type="spellStart"/>
            <w:r w:rsidRPr="00E64779">
              <w:rPr>
                <w:rFonts w:ascii="Times New Roman" w:hAnsi="Times New Roman" w:cs="Times New Roman"/>
                <w:sz w:val="20"/>
                <w:szCs w:val="20"/>
              </w:rPr>
              <w:t>lisinopril</w:t>
            </w:r>
            <w:proofErr w:type="spellEnd"/>
            <w:r w:rsidRPr="00E64779">
              <w:rPr>
                <w:rFonts w:ascii="Times New Roman" w:hAnsi="Times New Roman" w:cs="Times New Roman"/>
                <w:sz w:val="20"/>
                <w:szCs w:val="20"/>
              </w:rPr>
              <w:t xml:space="preserve">” in discharge orders, but </w:t>
            </w:r>
            <w:proofErr w:type="spellStart"/>
            <w:r w:rsidRPr="00E64779">
              <w:rPr>
                <w:rFonts w:ascii="Times New Roman" w:hAnsi="Times New Roman" w:cs="Times New Roman"/>
                <w:sz w:val="20"/>
                <w:szCs w:val="20"/>
              </w:rPr>
              <w:t>lisinopril</w:t>
            </w:r>
            <w:proofErr w:type="spellEnd"/>
            <w:r w:rsidRPr="00E64779">
              <w:rPr>
                <w:rFonts w:ascii="Times New Roman" w:hAnsi="Times New Roman" w:cs="Times New Roman"/>
                <w:sz w:val="20"/>
                <w:szCs w:val="20"/>
              </w:rPr>
              <w:t xml:space="preserve"> is listed in discharge summary), or careful examination of the circumstances raises enough questions about whether a medication was prescribed at discharge, the case should be deemed unable to determine and answered as “2.”</w:t>
            </w:r>
          </w:p>
          <w:p w:rsidR="009D573E" w:rsidRPr="00E64779" w:rsidRDefault="009D573E" w:rsidP="009D573E">
            <w:pPr>
              <w:pStyle w:val="Header"/>
              <w:numPr>
                <w:ilvl w:val="0"/>
                <w:numId w:val="22"/>
              </w:numPr>
              <w:tabs>
                <w:tab w:val="clear" w:pos="4680"/>
                <w:tab w:val="clear" w:pos="9360"/>
              </w:tabs>
              <w:rPr>
                <w:rFonts w:ascii="Times New Roman" w:hAnsi="Times New Roman" w:cs="Times New Roman"/>
                <w:sz w:val="20"/>
                <w:szCs w:val="20"/>
              </w:rPr>
            </w:pPr>
            <w:r w:rsidRPr="00E64779">
              <w:rPr>
                <w:rFonts w:ascii="Times New Roman" w:hAnsi="Times New Roman" w:cs="Times New Roman"/>
                <w:sz w:val="20"/>
                <w:szCs w:val="20"/>
              </w:rPr>
              <w:t xml:space="preserve">If there is documentation of a plan to start/restart a medication after discharge or a hold on a medication for a defined timeframe (e.g. “Start </w:t>
            </w:r>
            <w:proofErr w:type="spellStart"/>
            <w:r w:rsidRPr="00E64779">
              <w:rPr>
                <w:rFonts w:ascii="Times New Roman" w:hAnsi="Times New Roman" w:cs="Times New Roman"/>
                <w:sz w:val="20"/>
                <w:szCs w:val="20"/>
              </w:rPr>
              <w:t>Plavix</w:t>
            </w:r>
            <w:proofErr w:type="spellEnd"/>
            <w:r w:rsidRPr="00E64779">
              <w:rPr>
                <w:rFonts w:ascii="Times New Roman" w:hAnsi="Times New Roman" w:cs="Times New Roman"/>
                <w:sz w:val="20"/>
                <w:szCs w:val="20"/>
              </w:rPr>
              <w:t xml:space="preserve"> as outpatient”, “Hold </w:t>
            </w:r>
            <w:proofErr w:type="spellStart"/>
            <w:r w:rsidRPr="00E64779">
              <w:rPr>
                <w:rFonts w:ascii="Times New Roman" w:hAnsi="Times New Roman" w:cs="Times New Roman"/>
                <w:sz w:val="20"/>
                <w:szCs w:val="20"/>
              </w:rPr>
              <w:t>furosemide</w:t>
            </w:r>
            <w:proofErr w:type="spellEnd"/>
            <w:r w:rsidRPr="00E64779">
              <w:rPr>
                <w:rFonts w:ascii="Times New Roman" w:hAnsi="Times New Roman" w:cs="Times New Roman"/>
                <w:sz w:val="20"/>
                <w:szCs w:val="20"/>
              </w:rPr>
              <w:t xml:space="preserve"> for 2 days”) and the medication is NOT listed as a discharge medication elsewhere, the medication on hold is not required to be in the discharge instructions.</w:t>
            </w:r>
          </w:p>
          <w:p w:rsidR="002D29BA" w:rsidRPr="00E64779" w:rsidRDefault="009D573E" w:rsidP="009D573E">
            <w:pPr>
              <w:pStyle w:val="Header"/>
              <w:numPr>
                <w:ilvl w:val="1"/>
                <w:numId w:val="22"/>
              </w:numPr>
              <w:tabs>
                <w:tab w:val="clear" w:pos="4680"/>
                <w:tab w:val="clear" w:pos="9360"/>
              </w:tabs>
              <w:rPr>
                <w:rFonts w:ascii="Times New Roman" w:hAnsi="Times New Roman" w:cs="Times New Roman"/>
                <w:sz w:val="20"/>
                <w:szCs w:val="20"/>
              </w:rPr>
            </w:pPr>
            <w:r w:rsidRPr="00E64779">
              <w:rPr>
                <w:rFonts w:ascii="Times New Roman" w:hAnsi="Times New Roman" w:cs="Times New Roman"/>
                <w:sz w:val="20"/>
                <w:szCs w:val="20"/>
              </w:rPr>
              <w:t xml:space="preserve">If the medication IS listed as a discharge medication elsewhere, the medication is required to be in the discharge instructions.   </w:t>
            </w:r>
          </w:p>
          <w:p w:rsidR="00B35E0D" w:rsidRPr="00E64779" w:rsidRDefault="004918BC" w:rsidP="00B35E0D">
            <w:pPr>
              <w:pStyle w:val="Header"/>
              <w:tabs>
                <w:tab w:val="clear" w:pos="4680"/>
                <w:tab w:val="clear" w:pos="9360"/>
              </w:tabs>
              <w:rPr>
                <w:rFonts w:ascii="Times New Roman" w:hAnsi="Times New Roman" w:cs="Times New Roman"/>
                <w:sz w:val="20"/>
                <w:szCs w:val="20"/>
              </w:rPr>
            </w:pPr>
            <w:r w:rsidRPr="00E64779">
              <w:rPr>
                <w:rFonts w:ascii="Times New Roman" w:hAnsi="Times New Roman" w:cs="Times New Roman"/>
                <w:b/>
                <w:sz w:val="20"/>
                <w:szCs w:val="20"/>
              </w:rPr>
              <w:t>Suggested data sources:</w:t>
            </w:r>
            <w:r w:rsidR="00B35E0D" w:rsidRPr="00E64779">
              <w:rPr>
                <w:rFonts w:ascii="Times New Roman" w:hAnsi="Times New Roman" w:cs="Times New Roman"/>
                <w:sz w:val="20"/>
                <w:szCs w:val="20"/>
              </w:rPr>
              <w:t xml:space="preserve">  Discharge instruction sheet, discharge notes, discharge summary, medication reconciliation note</w:t>
            </w:r>
          </w:p>
        </w:tc>
      </w:tr>
      <w:tr w:rsidR="002D29BA" w:rsidRPr="00E64779" w:rsidTr="009C67EB">
        <w:tc>
          <w:tcPr>
            <w:tcW w:w="550" w:type="dxa"/>
          </w:tcPr>
          <w:p w:rsidR="002D29BA" w:rsidRPr="00E64779" w:rsidRDefault="00C83302" w:rsidP="00DC3241">
            <w:pPr>
              <w:jc w:val="center"/>
              <w:rPr>
                <w:rFonts w:ascii="Times New Roman" w:hAnsi="Times New Roman" w:cs="Times New Roman"/>
              </w:rPr>
            </w:pPr>
            <w:r w:rsidRPr="00E64779">
              <w:rPr>
                <w:rFonts w:ascii="Times New Roman" w:hAnsi="Times New Roman" w:cs="Times New Roman"/>
              </w:rPr>
              <w:lastRenderedPageBreak/>
              <w:t>45</w:t>
            </w:r>
          </w:p>
        </w:tc>
        <w:tc>
          <w:tcPr>
            <w:tcW w:w="1092" w:type="dxa"/>
          </w:tcPr>
          <w:p w:rsidR="002D29BA" w:rsidRPr="00E64779" w:rsidRDefault="009D573E" w:rsidP="00AC667D">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dcdiet</w:t>
            </w:r>
            <w:proofErr w:type="spellEnd"/>
          </w:p>
        </w:tc>
        <w:tc>
          <w:tcPr>
            <w:tcW w:w="5020" w:type="dxa"/>
          </w:tcPr>
          <w:p w:rsidR="002D29BA" w:rsidRPr="00E64779" w:rsidRDefault="002D29BA" w:rsidP="00121937">
            <w:pPr>
              <w:rPr>
                <w:rFonts w:ascii="Times New Roman" w:hAnsi="Times New Roman" w:cs="Times New Roman"/>
                <w:szCs w:val="21"/>
              </w:rPr>
            </w:pPr>
            <w:r w:rsidRPr="00E64779">
              <w:rPr>
                <w:rFonts w:ascii="Times New Roman" w:hAnsi="Times New Roman" w:cs="Times New Roman"/>
                <w:szCs w:val="21"/>
              </w:rPr>
              <w:t>Diet after discharge?</w:t>
            </w:r>
          </w:p>
        </w:tc>
        <w:tc>
          <w:tcPr>
            <w:tcW w:w="2042" w:type="dxa"/>
          </w:tcPr>
          <w:p w:rsidR="002D29BA" w:rsidRPr="00E64779" w:rsidRDefault="002D29BA" w:rsidP="00121937">
            <w:pPr>
              <w:jc w:val="center"/>
              <w:rPr>
                <w:rFonts w:ascii="Times New Roman" w:hAnsi="Times New Roman" w:cs="Times New Roman"/>
                <w:bCs/>
                <w:sz w:val="20"/>
                <w:szCs w:val="20"/>
              </w:rPr>
            </w:pPr>
            <w:r w:rsidRPr="00E64779">
              <w:rPr>
                <w:rFonts w:ascii="Times New Roman" w:hAnsi="Times New Roman" w:cs="Times New Roman"/>
                <w:bCs/>
                <w:sz w:val="20"/>
                <w:szCs w:val="20"/>
              </w:rPr>
              <w:t>1,2</w:t>
            </w:r>
          </w:p>
        </w:tc>
        <w:tc>
          <w:tcPr>
            <w:tcW w:w="5912" w:type="dxa"/>
          </w:tcPr>
          <w:p w:rsidR="009D573E" w:rsidRPr="00E64779" w:rsidRDefault="009D573E" w:rsidP="009D573E">
            <w:pPr>
              <w:pStyle w:val="Header"/>
              <w:rPr>
                <w:rFonts w:ascii="Times New Roman" w:hAnsi="Times New Roman" w:cs="Times New Roman"/>
                <w:sz w:val="20"/>
                <w:szCs w:val="20"/>
              </w:rPr>
            </w:pPr>
            <w:r w:rsidRPr="00E64779">
              <w:rPr>
                <w:rFonts w:ascii="Times New Roman" w:hAnsi="Times New Roman" w:cs="Times New Roman"/>
                <w:sz w:val="20"/>
                <w:szCs w:val="20"/>
              </w:rPr>
              <w:t xml:space="preserve">Any diet instructions are acceptable.  The diet/fluid intake instructions do not need to be specific to diagnoses. </w:t>
            </w:r>
          </w:p>
          <w:p w:rsidR="002D29BA" w:rsidRPr="00E64779" w:rsidRDefault="009D573E" w:rsidP="009D573E">
            <w:pPr>
              <w:pStyle w:val="Header"/>
              <w:rPr>
                <w:rFonts w:ascii="Times New Roman" w:hAnsi="Times New Roman" w:cs="Times New Roman"/>
                <w:sz w:val="20"/>
                <w:szCs w:val="20"/>
              </w:rPr>
            </w:pPr>
            <w:r w:rsidRPr="00E64779">
              <w:rPr>
                <w:rFonts w:ascii="Times New Roman" w:hAnsi="Times New Roman" w:cs="Times New Roman"/>
                <w:sz w:val="20"/>
                <w:szCs w:val="20"/>
              </w:rPr>
              <w:t xml:space="preserve">If a pre-printed discharge instruction sheet is present in the record, but the section addressing instruction for diet is left blank, do not consider the specific instruction to have been given.  </w:t>
            </w:r>
          </w:p>
        </w:tc>
      </w:tr>
      <w:tr w:rsidR="002D29BA" w:rsidRPr="00E64779" w:rsidTr="009C67EB">
        <w:tc>
          <w:tcPr>
            <w:tcW w:w="550" w:type="dxa"/>
          </w:tcPr>
          <w:p w:rsidR="002D29BA" w:rsidRPr="00E64779" w:rsidRDefault="00C83302" w:rsidP="00C024DD">
            <w:pPr>
              <w:jc w:val="center"/>
              <w:rPr>
                <w:rFonts w:ascii="Times New Roman" w:hAnsi="Times New Roman" w:cs="Times New Roman"/>
              </w:rPr>
            </w:pPr>
            <w:r w:rsidRPr="00E64779">
              <w:rPr>
                <w:rFonts w:ascii="Times New Roman" w:hAnsi="Times New Roman" w:cs="Times New Roman"/>
              </w:rPr>
              <w:t>46</w:t>
            </w:r>
          </w:p>
        </w:tc>
        <w:tc>
          <w:tcPr>
            <w:tcW w:w="1092" w:type="dxa"/>
          </w:tcPr>
          <w:p w:rsidR="002D29BA" w:rsidRPr="00E64779" w:rsidRDefault="009D573E" w:rsidP="00AC667D">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dcact</w:t>
            </w:r>
            <w:proofErr w:type="spellEnd"/>
          </w:p>
        </w:tc>
        <w:tc>
          <w:tcPr>
            <w:tcW w:w="5020" w:type="dxa"/>
          </w:tcPr>
          <w:p w:rsidR="002D29BA" w:rsidRPr="00E64779" w:rsidRDefault="002D29BA" w:rsidP="00121937">
            <w:pPr>
              <w:rPr>
                <w:rFonts w:ascii="Times New Roman" w:hAnsi="Times New Roman" w:cs="Times New Roman"/>
                <w:szCs w:val="21"/>
              </w:rPr>
            </w:pPr>
            <w:r w:rsidRPr="00E64779">
              <w:rPr>
                <w:rFonts w:ascii="Times New Roman" w:hAnsi="Times New Roman" w:cs="Times New Roman"/>
                <w:szCs w:val="21"/>
              </w:rPr>
              <w:t>Activity level after discharge?</w:t>
            </w:r>
          </w:p>
        </w:tc>
        <w:tc>
          <w:tcPr>
            <w:tcW w:w="2042" w:type="dxa"/>
          </w:tcPr>
          <w:p w:rsidR="002D29BA" w:rsidRPr="00E64779" w:rsidRDefault="002D29BA" w:rsidP="00121937">
            <w:pPr>
              <w:jc w:val="center"/>
              <w:rPr>
                <w:rFonts w:ascii="Times New Roman" w:hAnsi="Times New Roman" w:cs="Times New Roman"/>
                <w:bCs/>
                <w:sz w:val="20"/>
                <w:szCs w:val="20"/>
              </w:rPr>
            </w:pPr>
            <w:r w:rsidRPr="00E64779">
              <w:rPr>
                <w:rFonts w:ascii="Times New Roman" w:hAnsi="Times New Roman" w:cs="Times New Roman"/>
                <w:bCs/>
                <w:sz w:val="20"/>
                <w:szCs w:val="20"/>
              </w:rPr>
              <w:t>1,2</w:t>
            </w:r>
          </w:p>
        </w:tc>
        <w:tc>
          <w:tcPr>
            <w:tcW w:w="5912" w:type="dxa"/>
          </w:tcPr>
          <w:p w:rsidR="009D573E" w:rsidRPr="00E64779" w:rsidRDefault="009D573E" w:rsidP="009D573E">
            <w:pPr>
              <w:pStyle w:val="Header"/>
              <w:rPr>
                <w:rFonts w:ascii="Times New Roman" w:hAnsi="Times New Roman" w:cs="Times New Roman"/>
                <w:sz w:val="20"/>
                <w:szCs w:val="20"/>
              </w:rPr>
            </w:pPr>
            <w:r w:rsidRPr="00E64779">
              <w:rPr>
                <w:rFonts w:ascii="Times New Roman" w:hAnsi="Times New Roman" w:cs="Times New Roman"/>
                <w:sz w:val="20"/>
                <w:szCs w:val="20"/>
              </w:rPr>
              <w:t>Consider the following as acceptable if clearly documented: Activity as tolerated, cardiac rehab, exercise instructions, no strenuous activity, physical therapy, regular activity, regular walking, rest, restrict activity</w:t>
            </w:r>
          </w:p>
          <w:p w:rsidR="002D29BA" w:rsidRPr="00E64779" w:rsidRDefault="009D573E" w:rsidP="009D573E">
            <w:pPr>
              <w:pStyle w:val="Header"/>
              <w:rPr>
                <w:rFonts w:ascii="Times New Roman" w:hAnsi="Times New Roman" w:cs="Times New Roman"/>
                <w:sz w:val="20"/>
                <w:szCs w:val="20"/>
              </w:rPr>
            </w:pPr>
            <w:r w:rsidRPr="00E64779">
              <w:rPr>
                <w:rFonts w:ascii="Times New Roman" w:hAnsi="Times New Roman" w:cs="Times New Roman"/>
                <w:sz w:val="20"/>
                <w:szCs w:val="20"/>
              </w:rPr>
              <w:t xml:space="preserve">If a pre-printed discharge instruction sheet is present in the record, but the section addressing instruction for activity level is left blank, do not consider the specific instruction to have been given.  </w:t>
            </w:r>
          </w:p>
        </w:tc>
      </w:tr>
      <w:tr w:rsidR="002807C6" w:rsidRPr="00E64779" w:rsidTr="009C67EB">
        <w:tc>
          <w:tcPr>
            <w:tcW w:w="550" w:type="dxa"/>
          </w:tcPr>
          <w:p w:rsidR="002807C6" w:rsidRPr="00E64779" w:rsidRDefault="00F83A0B" w:rsidP="00C83302">
            <w:pPr>
              <w:jc w:val="center"/>
              <w:rPr>
                <w:rFonts w:ascii="Times New Roman" w:hAnsi="Times New Roman" w:cs="Times New Roman"/>
              </w:rPr>
            </w:pPr>
            <w:r w:rsidRPr="00E64779">
              <w:rPr>
                <w:rFonts w:ascii="Times New Roman" w:hAnsi="Times New Roman" w:cs="Times New Roman"/>
              </w:rPr>
              <w:t>4</w:t>
            </w:r>
            <w:r w:rsidR="00C83302" w:rsidRPr="00E64779">
              <w:rPr>
                <w:rFonts w:ascii="Times New Roman" w:hAnsi="Times New Roman" w:cs="Times New Roman"/>
              </w:rPr>
              <w:t>7</w:t>
            </w:r>
          </w:p>
        </w:tc>
        <w:tc>
          <w:tcPr>
            <w:tcW w:w="1092" w:type="dxa"/>
          </w:tcPr>
          <w:p w:rsidR="002807C6" w:rsidRPr="00E64779" w:rsidRDefault="002807C6" w:rsidP="00AC667D">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dcond</w:t>
            </w:r>
            <w:proofErr w:type="spellEnd"/>
          </w:p>
        </w:tc>
        <w:tc>
          <w:tcPr>
            <w:tcW w:w="5020" w:type="dxa"/>
          </w:tcPr>
          <w:p w:rsidR="002807C6" w:rsidRPr="00E64779" w:rsidRDefault="002807C6" w:rsidP="00121937">
            <w:pPr>
              <w:rPr>
                <w:rFonts w:ascii="Times New Roman" w:hAnsi="Times New Roman" w:cs="Times New Roman"/>
                <w:szCs w:val="21"/>
              </w:rPr>
            </w:pPr>
            <w:r w:rsidRPr="00E64779">
              <w:rPr>
                <w:rFonts w:ascii="Times New Roman" w:hAnsi="Times New Roman" w:cs="Times New Roman"/>
                <w:szCs w:val="21"/>
              </w:rPr>
              <w:t>Condition on discharge?</w:t>
            </w:r>
          </w:p>
        </w:tc>
        <w:tc>
          <w:tcPr>
            <w:tcW w:w="2042" w:type="dxa"/>
          </w:tcPr>
          <w:p w:rsidR="002807C6" w:rsidRPr="00E64779" w:rsidRDefault="002807C6" w:rsidP="00121937">
            <w:pPr>
              <w:jc w:val="center"/>
              <w:rPr>
                <w:rFonts w:ascii="Times New Roman" w:hAnsi="Times New Roman" w:cs="Times New Roman"/>
                <w:bCs/>
                <w:sz w:val="20"/>
                <w:szCs w:val="20"/>
              </w:rPr>
            </w:pPr>
            <w:r w:rsidRPr="00E64779">
              <w:rPr>
                <w:rFonts w:ascii="Times New Roman" w:hAnsi="Times New Roman" w:cs="Times New Roman"/>
                <w:bCs/>
                <w:sz w:val="20"/>
                <w:szCs w:val="20"/>
              </w:rPr>
              <w:t>1,2</w:t>
            </w:r>
          </w:p>
        </w:tc>
        <w:tc>
          <w:tcPr>
            <w:tcW w:w="5912" w:type="dxa"/>
          </w:tcPr>
          <w:p w:rsidR="002807C6" w:rsidRPr="00E64779" w:rsidRDefault="002807C6" w:rsidP="00D019F5">
            <w:pPr>
              <w:pStyle w:val="Header"/>
              <w:rPr>
                <w:rFonts w:ascii="Times New Roman" w:hAnsi="Times New Roman" w:cs="Times New Roman"/>
                <w:sz w:val="20"/>
                <w:szCs w:val="20"/>
              </w:rPr>
            </w:pPr>
            <w:r w:rsidRPr="00E64779">
              <w:rPr>
                <w:rFonts w:ascii="Times New Roman" w:hAnsi="Times New Roman" w:cs="Times New Roman"/>
                <w:sz w:val="20"/>
                <w:szCs w:val="20"/>
              </w:rPr>
              <w:t>Documentation of condition on discharge may include</w:t>
            </w:r>
            <w:r w:rsidR="00265ECE" w:rsidRPr="00E64779">
              <w:rPr>
                <w:rFonts w:ascii="Times New Roman" w:hAnsi="Times New Roman" w:cs="Times New Roman"/>
                <w:sz w:val="20"/>
                <w:szCs w:val="20"/>
              </w:rPr>
              <w:t>,</w:t>
            </w:r>
            <w:r w:rsidRPr="00E64779">
              <w:rPr>
                <w:rFonts w:ascii="Times New Roman" w:hAnsi="Times New Roman" w:cs="Times New Roman"/>
                <w:sz w:val="20"/>
                <w:szCs w:val="20"/>
              </w:rPr>
              <w:t xml:space="preserve"> but is not limited to:  stable, alert, ambulatory, wound status (if applicable).</w:t>
            </w:r>
          </w:p>
        </w:tc>
      </w:tr>
      <w:tr w:rsidR="002807C6" w:rsidRPr="00E64779" w:rsidTr="009C67EB">
        <w:tc>
          <w:tcPr>
            <w:tcW w:w="550" w:type="dxa"/>
          </w:tcPr>
          <w:p w:rsidR="002807C6" w:rsidRPr="00E64779" w:rsidRDefault="00F83A0B" w:rsidP="00C83302">
            <w:pPr>
              <w:jc w:val="center"/>
              <w:rPr>
                <w:rFonts w:ascii="Times New Roman" w:hAnsi="Times New Roman" w:cs="Times New Roman"/>
              </w:rPr>
            </w:pPr>
            <w:r w:rsidRPr="00E64779">
              <w:rPr>
                <w:rFonts w:ascii="Times New Roman" w:hAnsi="Times New Roman" w:cs="Times New Roman"/>
              </w:rPr>
              <w:t>4</w:t>
            </w:r>
            <w:r w:rsidR="00C83302" w:rsidRPr="00E64779">
              <w:rPr>
                <w:rFonts w:ascii="Times New Roman" w:hAnsi="Times New Roman" w:cs="Times New Roman"/>
              </w:rPr>
              <w:t>8</w:t>
            </w:r>
          </w:p>
        </w:tc>
        <w:tc>
          <w:tcPr>
            <w:tcW w:w="1092" w:type="dxa"/>
          </w:tcPr>
          <w:p w:rsidR="002807C6" w:rsidRPr="00E64779" w:rsidRDefault="002807C6" w:rsidP="00AC667D">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pteduc</w:t>
            </w:r>
            <w:proofErr w:type="spellEnd"/>
          </w:p>
        </w:tc>
        <w:tc>
          <w:tcPr>
            <w:tcW w:w="5020" w:type="dxa"/>
          </w:tcPr>
          <w:p w:rsidR="002807C6" w:rsidRPr="00E64779" w:rsidRDefault="002807C6" w:rsidP="00121937">
            <w:pPr>
              <w:rPr>
                <w:rFonts w:ascii="Times New Roman" w:hAnsi="Times New Roman" w:cs="Times New Roman"/>
                <w:szCs w:val="21"/>
              </w:rPr>
            </w:pPr>
            <w:r w:rsidRPr="00E64779">
              <w:rPr>
                <w:rFonts w:ascii="Times New Roman" w:hAnsi="Times New Roman" w:cs="Times New Roman"/>
                <w:szCs w:val="21"/>
              </w:rPr>
              <w:t>Patient education</w:t>
            </w:r>
            <w:r w:rsidR="00A5708B" w:rsidRPr="00E64779">
              <w:rPr>
                <w:rFonts w:ascii="Times New Roman" w:hAnsi="Times New Roman" w:cs="Times New Roman"/>
                <w:szCs w:val="21"/>
              </w:rPr>
              <w:t xml:space="preserve"> on post-discharge needs</w:t>
            </w:r>
            <w:r w:rsidRPr="00E64779">
              <w:rPr>
                <w:rFonts w:ascii="Times New Roman" w:hAnsi="Times New Roman" w:cs="Times New Roman"/>
                <w:szCs w:val="21"/>
              </w:rPr>
              <w:t>?</w:t>
            </w:r>
          </w:p>
          <w:p w:rsidR="00A5708B" w:rsidRPr="00E64779" w:rsidRDefault="00A5708B" w:rsidP="00121937">
            <w:pPr>
              <w:rPr>
                <w:rFonts w:ascii="Times New Roman" w:hAnsi="Times New Roman" w:cs="Times New Roman"/>
                <w:szCs w:val="21"/>
              </w:rPr>
            </w:pPr>
            <w:r w:rsidRPr="00E64779">
              <w:rPr>
                <w:rFonts w:ascii="Times New Roman" w:hAnsi="Times New Roman" w:cs="Times New Roman"/>
                <w:szCs w:val="21"/>
              </w:rPr>
              <w:t>1. Yes</w:t>
            </w:r>
          </w:p>
          <w:p w:rsidR="00A5708B" w:rsidRPr="00E64779" w:rsidRDefault="00A5708B" w:rsidP="00121937">
            <w:pPr>
              <w:rPr>
                <w:rFonts w:ascii="Times New Roman" w:hAnsi="Times New Roman" w:cs="Times New Roman"/>
                <w:szCs w:val="21"/>
              </w:rPr>
            </w:pPr>
            <w:r w:rsidRPr="00E64779">
              <w:rPr>
                <w:rFonts w:ascii="Times New Roman" w:hAnsi="Times New Roman" w:cs="Times New Roman"/>
                <w:szCs w:val="21"/>
              </w:rPr>
              <w:t>2.  No</w:t>
            </w:r>
          </w:p>
          <w:p w:rsidR="00A5708B" w:rsidRPr="00E64779" w:rsidRDefault="00A5708B" w:rsidP="00121937">
            <w:pPr>
              <w:rPr>
                <w:rFonts w:ascii="Times New Roman" w:hAnsi="Times New Roman" w:cs="Times New Roman"/>
                <w:szCs w:val="21"/>
              </w:rPr>
            </w:pPr>
            <w:r w:rsidRPr="00E64779">
              <w:rPr>
                <w:rFonts w:ascii="Times New Roman" w:hAnsi="Times New Roman" w:cs="Times New Roman"/>
                <w:szCs w:val="21"/>
              </w:rPr>
              <w:t>95. Not applicable</w:t>
            </w:r>
          </w:p>
        </w:tc>
        <w:tc>
          <w:tcPr>
            <w:tcW w:w="2042" w:type="dxa"/>
          </w:tcPr>
          <w:p w:rsidR="002807C6" w:rsidRPr="00E64779" w:rsidRDefault="002807C6" w:rsidP="00121937">
            <w:pPr>
              <w:jc w:val="center"/>
              <w:rPr>
                <w:rFonts w:ascii="Times New Roman" w:hAnsi="Times New Roman" w:cs="Times New Roman"/>
                <w:bCs/>
                <w:sz w:val="20"/>
                <w:szCs w:val="20"/>
              </w:rPr>
            </w:pPr>
            <w:r w:rsidRPr="00E64779">
              <w:rPr>
                <w:rFonts w:ascii="Times New Roman" w:hAnsi="Times New Roman" w:cs="Times New Roman"/>
                <w:bCs/>
                <w:sz w:val="20"/>
                <w:szCs w:val="20"/>
              </w:rPr>
              <w:t>1,2</w:t>
            </w:r>
            <w:r w:rsidR="00A5708B" w:rsidRPr="00E64779">
              <w:rPr>
                <w:rFonts w:ascii="Times New Roman" w:hAnsi="Times New Roman" w:cs="Times New Roman"/>
                <w:bCs/>
                <w:sz w:val="20"/>
                <w:szCs w:val="20"/>
              </w:rPr>
              <w:t>,95</w:t>
            </w:r>
          </w:p>
          <w:p w:rsidR="00A5708B" w:rsidRPr="00E64779" w:rsidRDefault="00C83302" w:rsidP="00121937">
            <w:pPr>
              <w:jc w:val="center"/>
              <w:rPr>
                <w:rFonts w:ascii="Times New Roman" w:hAnsi="Times New Roman" w:cs="Times New Roman"/>
                <w:bCs/>
                <w:sz w:val="20"/>
                <w:szCs w:val="20"/>
              </w:rPr>
            </w:pPr>
            <w:r w:rsidRPr="00E64779">
              <w:rPr>
                <w:rFonts w:ascii="Times New Roman" w:hAnsi="Times New Roman" w:cs="Times New Roman"/>
                <w:bCs/>
                <w:sz w:val="20"/>
                <w:szCs w:val="20"/>
              </w:rPr>
              <w:t xml:space="preserve">Will be auto-filled as 95 if </w:t>
            </w:r>
            <w:proofErr w:type="spellStart"/>
            <w:r w:rsidRPr="00E64779">
              <w:rPr>
                <w:rFonts w:ascii="Times New Roman" w:hAnsi="Times New Roman" w:cs="Times New Roman"/>
                <w:bCs/>
                <w:sz w:val="20"/>
                <w:szCs w:val="20"/>
              </w:rPr>
              <w:t>idcneed</w:t>
            </w:r>
            <w:proofErr w:type="spellEnd"/>
            <w:r w:rsidRPr="00E64779">
              <w:rPr>
                <w:rFonts w:ascii="Times New Roman" w:hAnsi="Times New Roman" w:cs="Times New Roman"/>
                <w:bCs/>
                <w:sz w:val="20"/>
                <w:szCs w:val="20"/>
              </w:rPr>
              <w:t xml:space="preserve"> = 2</w:t>
            </w:r>
          </w:p>
        </w:tc>
        <w:tc>
          <w:tcPr>
            <w:tcW w:w="5912" w:type="dxa"/>
          </w:tcPr>
          <w:p w:rsidR="002807C6" w:rsidRPr="00E64779" w:rsidRDefault="00A5708B" w:rsidP="00A5708B">
            <w:pPr>
              <w:pStyle w:val="Header"/>
              <w:rPr>
                <w:rFonts w:ascii="Times New Roman" w:hAnsi="Times New Roman" w:cs="Times New Roman"/>
                <w:sz w:val="20"/>
                <w:szCs w:val="20"/>
              </w:rPr>
            </w:pPr>
            <w:r w:rsidRPr="00E64779">
              <w:rPr>
                <w:rFonts w:ascii="Times New Roman" w:hAnsi="Times New Roman"/>
                <w:b/>
                <w:bCs/>
                <w:sz w:val="20"/>
              </w:rPr>
              <w:t xml:space="preserve">Post discharge needs may include, but are not limited to: ability to live alone versus need for support from others, ability to take medications, care for wounds/catheters or other medical needs, </w:t>
            </w:r>
            <w:r w:rsidR="002807C6" w:rsidRPr="00E64779">
              <w:rPr>
                <w:rFonts w:ascii="Times New Roman" w:hAnsi="Times New Roman" w:cs="Times New Roman"/>
                <w:sz w:val="20"/>
                <w:szCs w:val="20"/>
              </w:rPr>
              <w:t xml:space="preserve">Documentation of patient education </w:t>
            </w:r>
            <w:r w:rsidR="00265ECE" w:rsidRPr="00E64779">
              <w:rPr>
                <w:rFonts w:ascii="Times New Roman" w:hAnsi="Times New Roman" w:cs="Times New Roman"/>
                <w:sz w:val="20"/>
                <w:szCs w:val="20"/>
              </w:rPr>
              <w:t xml:space="preserve">on any </w:t>
            </w:r>
            <w:r w:rsidRPr="00E64779">
              <w:rPr>
                <w:rFonts w:ascii="Times New Roman" w:hAnsi="Times New Roman" w:cs="Times New Roman"/>
                <w:sz w:val="20"/>
                <w:szCs w:val="20"/>
              </w:rPr>
              <w:t xml:space="preserve">identified need </w:t>
            </w:r>
            <w:r w:rsidR="00265ECE" w:rsidRPr="00E64779">
              <w:rPr>
                <w:rFonts w:ascii="Times New Roman" w:hAnsi="Times New Roman" w:cs="Times New Roman"/>
                <w:sz w:val="20"/>
                <w:szCs w:val="20"/>
              </w:rPr>
              <w:t xml:space="preserve"> </w:t>
            </w:r>
            <w:r w:rsidR="002807C6" w:rsidRPr="00E64779">
              <w:rPr>
                <w:rFonts w:ascii="Times New Roman" w:hAnsi="Times New Roman" w:cs="Times New Roman"/>
                <w:sz w:val="20"/>
                <w:szCs w:val="20"/>
              </w:rPr>
              <w:t xml:space="preserve">is acceptable (e.g. </w:t>
            </w:r>
            <w:r w:rsidR="00265ECE" w:rsidRPr="00E64779">
              <w:rPr>
                <w:rFonts w:ascii="Times New Roman" w:hAnsi="Times New Roman" w:cs="Times New Roman"/>
                <w:sz w:val="20"/>
                <w:szCs w:val="20"/>
              </w:rPr>
              <w:t>wound care</w:t>
            </w:r>
            <w:r w:rsidR="00F83A0B" w:rsidRPr="00E64779">
              <w:rPr>
                <w:rFonts w:ascii="Times New Roman" w:hAnsi="Times New Roman" w:cs="Times New Roman"/>
                <w:sz w:val="20"/>
                <w:szCs w:val="20"/>
              </w:rPr>
              <w:t>).</w:t>
            </w:r>
          </w:p>
        </w:tc>
      </w:tr>
      <w:tr w:rsidR="002D29BA" w:rsidRPr="00E64779" w:rsidTr="009C67EB">
        <w:tc>
          <w:tcPr>
            <w:tcW w:w="550" w:type="dxa"/>
          </w:tcPr>
          <w:p w:rsidR="002D29BA" w:rsidRPr="00E64779" w:rsidRDefault="009D573E" w:rsidP="00C83302">
            <w:pPr>
              <w:jc w:val="center"/>
              <w:rPr>
                <w:rFonts w:ascii="Times New Roman" w:hAnsi="Times New Roman" w:cs="Times New Roman"/>
              </w:rPr>
            </w:pPr>
            <w:r w:rsidRPr="00E64779">
              <w:rPr>
                <w:rFonts w:ascii="Times New Roman" w:hAnsi="Times New Roman" w:cs="Times New Roman"/>
              </w:rPr>
              <w:t>4</w:t>
            </w:r>
            <w:r w:rsidR="00C83302" w:rsidRPr="00E64779">
              <w:rPr>
                <w:rFonts w:ascii="Times New Roman" w:hAnsi="Times New Roman" w:cs="Times New Roman"/>
              </w:rPr>
              <w:t>9</w:t>
            </w:r>
          </w:p>
        </w:tc>
        <w:tc>
          <w:tcPr>
            <w:tcW w:w="1092" w:type="dxa"/>
          </w:tcPr>
          <w:p w:rsidR="002D29BA" w:rsidRPr="00E64779" w:rsidRDefault="009D573E" w:rsidP="00AC667D">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dcfolo</w:t>
            </w:r>
            <w:proofErr w:type="spellEnd"/>
          </w:p>
        </w:tc>
        <w:tc>
          <w:tcPr>
            <w:tcW w:w="5020" w:type="dxa"/>
          </w:tcPr>
          <w:p w:rsidR="002D29BA" w:rsidRPr="00E64779" w:rsidRDefault="002D29BA" w:rsidP="00121937">
            <w:pPr>
              <w:rPr>
                <w:rFonts w:ascii="Times New Roman" w:hAnsi="Times New Roman" w:cs="Times New Roman"/>
                <w:szCs w:val="21"/>
              </w:rPr>
            </w:pPr>
            <w:r w:rsidRPr="00E64779">
              <w:rPr>
                <w:rFonts w:ascii="Times New Roman" w:hAnsi="Times New Roman" w:cs="Times New Roman"/>
                <w:szCs w:val="21"/>
              </w:rPr>
              <w:t>Follow-up with physician/APN/PA after discharge?</w:t>
            </w:r>
          </w:p>
        </w:tc>
        <w:tc>
          <w:tcPr>
            <w:tcW w:w="2042" w:type="dxa"/>
          </w:tcPr>
          <w:p w:rsidR="002D29BA" w:rsidRPr="00E64779" w:rsidRDefault="002D29BA" w:rsidP="00121937">
            <w:pPr>
              <w:jc w:val="center"/>
              <w:rPr>
                <w:rFonts w:ascii="Times New Roman" w:hAnsi="Times New Roman" w:cs="Times New Roman"/>
                <w:bCs/>
                <w:sz w:val="20"/>
                <w:szCs w:val="20"/>
              </w:rPr>
            </w:pPr>
            <w:r w:rsidRPr="00E64779">
              <w:rPr>
                <w:rFonts w:ascii="Times New Roman" w:hAnsi="Times New Roman" w:cs="Times New Roman"/>
                <w:bCs/>
                <w:sz w:val="20"/>
                <w:szCs w:val="20"/>
              </w:rPr>
              <w:t>1,2</w:t>
            </w:r>
          </w:p>
        </w:tc>
        <w:tc>
          <w:tcPr>
            <w:tcW w:w="5912" w:type="dxa"/>
          </w:tcPr>
          <w:p w:rsidR="009D573E" w:rsidRPr="00E64779" w:rsidRDefault="009D573E" w:rsidP="009D573E">
            <w:pPr>
              <w:pStyle w:val="Header"/>
              <w:rPr>
                <w:rFonts w:ascii="Times New Roman" w:hAnsi="Times New Roman" w:cs="Times New Roman"/>
                <w:sz w:val="20"/>
                <w:szCs w:val="20"/>
              </w:rPr>
            </w:pPr>
            <w:r w:rsidRPr="00E64779">
              <w:rPr>
                <w:rFonts w:ascii="Times New Roman" w:hAnsi="Times New Roman" w:cs="Times New Roman"/>
                <w:sz w:val="20"/>
                <w:szCs w:val="20"/>
              </w:rPr>
              <w:t xml:space="preserve">Written discharge instructions for follow-up must indicate that the follow-up is to be with one of the designated health care providers or in an office or clinic setting.  Follow-up in a disease or case management program is acceptable.  Written instructions given to the patient/caregiver to call for an appointment is also acceptable. </w:t>
            </w:r>
          </w:p>
          <w:p w:rsidR="009D573E" w:rsidRPr="00E64779" w:rsidRDefault="009D573E" w:rsidP="009D573E">
            <w:pPr>
              <w:pStyle w:val="Header"/>
              <w:rPr>
                <w:rFonts w:ascii="Times New Roman" w:hAnsi="Times New Roman" w:cs="Times New Roman"/>
                <w:sz w:val="20"/>
                <w:szCs w:val="20"/>
              </w:rPr>
            </w:pPr>
            <w:r w:rsidRPr="00E64779">
              <w:rPr>
                <w:rFonts w:ascii="Times New Roman" w:hAnsi="Times New Roman" w:cs="Times New Roman"/>
                <w:b/>
                <w:sz w:val="20"/>
                <w:szCs w:val="20"/>
              </w:rPr>
              <w:t>Exclude:</w:t>
            </w:r>
            <w:r w:rsidRPr="00E64779">
              <w:rPr>
                <w:rFonts w:ascii="Times New Roman" w:hAnsi="Times New Roman" w:cs="Times New Roman"/>
                <w:sz w:val="20"/>
                <w:szCs w:val="20"/>
              </w:rPr>
              <w:t xml:space="preserve">  Follow-up for ancillary service only, (e.g. lab, radiology, etc.), follow-up </w:t>
            </w:r>
            <w:proofErr w:type="spellStart"/>
            <w:r w:rsidRPr="00E64779">
              <w:rPr>
                <w:rFonts w:ascii="Times New Roman" w:hAnsi="Times New Roman" w:cs="Times New Roman"/>
                <w:sz w:val="20"/>
                <w:szCs w:val="20"/>
              </w:rPr>
              <w:t>prn</w:t>
            </w:r>
            <w:proofErr w:type="spellEnd"/>
            <w:r w:rsidRPr="00E64779">
              <w:rPr>
                <w:rFonts w:ascii="Times New Roman" w:hAnsi="Times New Roman" w:cs="Times New Roman"/>
                <w:sz w:val="20"/>
                <w:szCs w:val="20"/>
              </w:rPr>
              <w:t xml:space="preserve"> or as needed, follow-up noted as non-applicable, none, or left blank.</w:t>
            </w:r>
          </w:p>
          <w:p w:rsidR="002D29BA" w:rsidRPr="00E64779" w:rsidRDefault="009D573E" w:rsidP="009D573E">
            <w:pPr>
              <w:pStyle w:val="Header"/>
              <w:rPr>
                <w:rFonts w:ascii="Times New Roman" w:hAnsi="Times New Roman" w:cs="Times New Roman"/>
                <w:sz w:val="20"/>
                <w:szCs w:val="20"/>
              </w:rPr>
            </w:pPr>
            <w:r w:rsidRPr="00E64779">
              <w:rPr>
                <w:rFonts w:ascii="Times New Roman" w:hAnsi="Times New Roman" w:cs="Times New Roman"/>
                <w:sz w:val="20"/>
                <w:szCs w:val="20"/>
              </w:rPr>
              <w:t xml:space="preserve">If a pre-printed discharge instruction sheet is present in the record, but the section addressing instruction for follow-up is left blank, do not consider the specific instruction to have been given.  </w:t>
            </w:r>
          </w:p>
        </w:tc>
      </w:tr>
      <w:tr w:rsidR="00D723CF" w:rsidRPr="00E64779" w:rsidTr="009C67EB">
        <w:tc>
          <w:tcPr>
            <w:tcW w:w="550" w:type="dxa"/>
          </w:tcPr>
          <w:p w:rsidR="00D723CF" w:rsidRPr="00E64779" w:rsidRDefault="00C83302" w:rsidP="00F83A0B">
            <w:pPr>
              <w:jc w:val="center"/>
              <w:rPr>
                <w:rFonts w:ascii="Times New Roman" w:hAnsi="Times New Roman" w:cs="Times New Roman"/>
              </w:rPr>
            </w:pPr>
            <w:r w:rsidRPr="00E64779">
              <w:rPr>
                <w:rFonts w:ascii="Times New Roman" w:hAnsi="Times New Roman" w:cs="Times New Roman"/>
              </w:rPr>
              <w:t>50</w:t>
            </w:r>
          </w:p>
        </w:tc>
        <w:tc>
          <w:tcPr>
            <w:tcW w:w="1092" w:type="dxa"/>
          </w:tcPr>
          <w:p w:rsidR="00D723CF" w:rsidRPr="00E64779" w:rsidRDefault="009D573E" w:rsidP="00C024DD">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dcpc</w:t>
            </w:r>
            <w:r w:rsidR="00C024DD" w:rsidRPr="00E64779">
              <w:rPr>
                <w:rFonts w:ascii="Times New Roman" w:hAnsi="Times New Roman" w:cs="Times New Roman"/>
                <w:sz w:val="20"/>
                <w:szCs w:val="20"/>
              </w:rPr>
              <w:t>p</w:t>
            </w:r>
            <w:proofErr w:type="spellEnd"/>
          </w:p>
        </w:tc>
        <w:tc>
          <w:tcPr>
            <w:tcW w:w="5020" w:type="dxa"/>
          </w:tcPr>
          <w:p w:rsidR="00D723CF" w:rsidRPr="00E64779" w:rsidRDefault="002D29BA" w:rsidP="00042A92">
            <w:pPr>
              <w:rPr>
                <w:rFonts w:ascii="Times New Roman" w:hAnsi="Times New Roman" w:cs="Times New Roman"/>
                <w:szCs w:val="21"/>
              </w:rPr>
            </w:pPr>
            <w:r w:rsidRPr="00E64779">
              <w:rPr>
                <w:rFonts w:ascii="Times New Roman" w:hAnsi="Times New Roman" w:cs="Times New Roman"/>
                <w:szCs w:val="21"/>
              </w:rPr>
              <w:t>Was the patient referred to a primary care provider/clinic for post discharge care?</w:t>
            </w:r>
          </w:p>
          <w:p w:rsidR="00C024DD" w:rsidRPr="00E64779" w:rsidRDefault="00C024DD" w:rsidP="00042A92">
            <w:pPr>
              <w:rPr>
                <w:rFonts w:ascii="Times New Roman" w:hAnsi="Times New Roman" w:cs="Times New Roman"/>
                <w:szCs w:val="21"/>
              </w:rPr>
            </w:pPr>
            <w:r w:rsidRPr="00E64779">
              <w:rPr>
                <w:rFonts w:ascii="Times New Roman" w:hAnsi="Times New Roman" w:cs="Times New Roman"/>
                <w:szCs w:val="21"/>
              </w:rPr>
              <w:t>1.  Yes</w:t>
            </w:r>
          </w:p>
          <w:p w:rsidR="00C024DD" w:rsidRPr="00E64779" w:rsidRDefault="00C024DD" w:rsidP="00042A92">
            <w:pPr>
              <w:rPr>
                <w:rFonts w:ascii="Times New Roman" w:hAnsi="Times New Roman" w:cs="Times New Roman"/>
                <w:szCs w:val="21"/>
              </w:rPr>
            </w:pPr>
            <w:r w:rsidRPr="00E64779">
              <w:rPr>
                <w:rFonts w:ascii="Times New Roman" w:hAnsi="Times New Roman" w:cs="Times New Roman"/>
                <w:szCs w:val="21"/>
              </w:rPr>
              <w:t>2.  No</w:t>
            </w:r>
          </w:p>
          <w:p w:rsidR="00C024DD" w:rsidRPr="00E64779" w:rsidRDefault="00C024DD" w:rsidP="00042A92">
            <w:pPr>
              <w:rPr>
                <w:rFonts w:ascii="Times New Roman" w:hAnsi="Times New Roman" w:cs="Times New Roman"/>
                <w:szCs w:val="21"/>
              </w:rPr>
            </w:pPr>
            <w:r w:rsidRPr="00E64779">
              <w:rPr>
                <w:rFonts w:ascii="Times New Roman" w:hAnsi="Times New Roman" w:cs="Times New Roman"/>
                <w:szCs w:val="21"/>
              </w:rPr>
              <w:t>99. Unable to determine</w:t>
            </w:r>
          </w:p>
        </w:tc>
        <w:tc>
          <w:tcPr>
            <w:tcW w:w="2042" w:type="dxa"/>
          </w:tcPr>
          <w:p w:rsidR="00D723CF" w:rsidRPr="00E64779" w:rsidRDefault="002D29BA" w:rsidP="00121937">
            <w:pPr>
              <w:jc w:val="center"/>
              <w:rPr>
                <w:rFonts w:ascii="Times New Roman" w:hAnsi="Times New Roman" w:cs="Times New Roman"/>
                <w:bCs/>
                <w:sz w:val="20"/>
                <w:szCs w:val="20"/>
              </w:rPr>
            </w:pPr>
            <w:r w:rsidRPr="00E64779">
              <w:rPr>
                <w:rFonts w:ascii="Times New Roman" w:hAnsi="Times New Roman" w:cs="Times New Roman"/>
                <w:bCs/>
                <w:sz w:val="20"/>
                <w:szCs w:val="20"/>
              </w:rPr>
              <w:t>1,2</w:t>
            </w:r>
            <w:r w:rsidR="00C024DD" w:rsidRPr="00E64779">
              <w:rPr>
                <w:rFonts w:ascii="Times New Roman" w:hAnsi="Times New Roman" w:cs="Times New Roman"/>
                <w:bCs/>
                <w:sz w:val="20"/>
                <w:szCs w:val="20"/>
              </w:rPr>
              <w:t>,99</w:t>
            </w:r>
          </w:p>
          <w:p w:rsidR="00C024DD" w:rsidRPr="00E64779" w:rsidRDefault="00C024DD" w:rsidP="00121937">
            <w:pPr>
              <w:jc w:val="center"/>
              <w:rPr>
                <w:rFonts w:ascii="Times New Roman" w:hAnsi="Times New Roman" w:cs="Times New Roman"/>
                <w:bCs/>
                <w:sz w:val="20"/>
                <w:szCs w:val="20"/>
              </w:rPr>
            </w:pPr>
            <w:r w:rsidRPr="00E64779">
              <w:rPr>
                <w:rFonts w:ascii="Times New Roman" w:hAnsi="Times New Roman" w:cs="Times New Roman"/>
                <w:bCs/>
                <w:sz w:val="20"/>
                <w:szCs w:val="20"/>
              </w:rPr>
              <w:t>If 2 or 99, go to end</w:t>
            </w:r>
          </w:p>
        </w:tc>
        <w:tc>
          <w:tcPr>
            <w:tcW w:w="5912" w:type="dxa"/>
          </w:tcPr>
          <w:p w:rsidR="00042A92" w:rsidRPr="00E64779" w:rsidRDefault="00C024DD" w:rsidP="00042A92">
            <w:pPr>
              <w:pStyle w:val="Header"/>
              <w:rPr>
                <w:rFonts w:ascii="Times New Roman" w:hAnsi="Times New Roman" w:cs="Times New Roman"/>
                <w:sz w:val="20"/>
                <w:szCs w:val="20"/>
              </w:rPr>
            </w:pPr>
            <w:r w:rsidRPr="00E64779">
              <w:rPr>
                <w:rFonts w:ascii="Times New Roman" w:hAnsi="Times New Roman" w:cs="Times New Roman"/>
                <w:sz w:val="20"/>
                <w:szCs w:val="20"/>
              </w:rPr>
              <w:t>Documentation of referral or follow-up with primary care provider, primary care team, g</w:t>
            </w:r>
            <w:r w:rsidR="00042A92" w:rsidRPr="00E64779">
              <w:rPr>
                <w:rFonts w:ascii="Times New Roman" w:hAnsi="Times New Roman" w:cs="Times New Roman"/>
                <w:sz w:val="20"/>
                <w:szCs w:val="20"/>
              </w:rPr>
              <w:t>eriatric clinic</w:t>
            </w:r>
            <w:r w:rsidRPr="00E64779">
              <w:rPr>
                <w:rFonts w:ascii="Times New Roman" w:hAnsi="Times New Roman" w:cs="Times New Roman"/>
                <w:sz w:val="20"/>
                <w:szCs w:val="20"/>
              </w:rPr>
              <w:t xml:space="preserve">, or </w:t>
            </w:r>
            <w:r w:rsidR="00042A92" w:rsidRPr="00E64779">
              <w:rPr>
                <w:rFonts w:ascii="Times New Roman" w:hAnsi="Times New Roman" w:cs="Times New Roman"/>
                <w:sz w:val="20"/>
                <w:szCs w:val="20"/>
              </w:rPr>
              <w:t xml:space="preserve">HBPC </w:t>
            </w:r>
            <w:r w:rsidRPr="00E64779">
              <w:rPr>
                <w:rFonts w:ascii="Times New Roman" w:hAnsi="Times New Roman" w:cs="Times New Roman"/>
                <w:sz w:val="20"/>
                <w:szCs w:val="20"/>
              </w:rPr>
              <w:t>is acceptable.</w:t>
            </w:r>
          </w:p>
          <w:p w:rsidR="006A02CE" w:rsidRPr="00E64779" w:rsidRDefault="006A02CE" w:rsidP="00121937">
            <w:pPr>
              <w:pStyle w:val="Header"/>
              <w:rPr>
                <w:rFonts w:ascii="Times New Roman" w:hAnsi="Times New Roman" w:cs="Times New Roman"/>
                <w:sz w:val="20"/>
                <w:szCs w:val="20"/>
              </w:rPr>
            </w:pPr>
            <w:r w:rsidRPr="00E64779">
              <w:rPr>
                <w:rFonts w:ascii="Times New Roman" w:hAnsi="Times New Roman" w:cs="Times New Roman"/>
                <w:sz w:val="20"/>
                <w:szCs w:val="20"/>
              </w:rPr>
              <w:t xml:space="preserve">Referral or recommendation to follow-up with primary care provider or clinic in VHA or outside VHA is acceptable.  </w:t>
            </w:r>
          </w:p>
          <w:p w:rsidR="00D723CF" w:rsidRPr="00E64779" w:rsidRDefault="006A02CE" w:rsidP="00121937">
            <w:pPr>
              <w:pStyle w:val="Header"/>
              <w:rPr>
                <w:rFonts w:ascii="Times New Roman" w:hAnsi="Times New Roman" w:cs="Times New Roman"/>
                <w:sz w:val="20"/>
                <w:szCs w:val="20"/>
              </w:rPr>
            </w:pPr>
            <w:r w:rsidRPr="00E64779">
              <w:rPr>
                <w:rFonts w:ascii="Times New Roman" w:hAnsi="Times New Roman" w:cs="Times New Roman"/>
                <w:sz w:val="20"/>
                <w:szCs w:val="20"/>
              </w:rPr>
              <w:t>Written instructions given to the patient/caregiver to call for an appointment is acceptable.</w:t>
            </w:r>
          </w:p>
        </w:tc>
      </w:tr>
    </w:tbl>
    <w:p w:rsidR="0072655A" w:rsidRPr="00E64779" w:rsidRDefault="0072655A">
      <w:r w:rsidRPr="00E64779">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B70E3D" w:rsidRPr="00E44AEE" w:rsidTr="009C67EB">
        <w:tc>
          <w:tcPr>
            <w:tcW w:w="550" w:type="dxa"/>
          </w:tcPr>
          <w:p w:rsidR="00B70E3D" w:rsidRPr="00E64779" w:rsidRDefault="00C83302" w:rsidP="00F83A0B">
            <w:pPr>
              <w:jc w:val="center"/>
              <w:rPr>
                <w:rFonts w:ascii="Times New Roman" w:hAnsi="Times New Roman" w:cs="Times New Roman"/>
              </w:rPr>
            </w:pPr>
            <w:r w:rsidRPr="00E64779">
              <w:rPr>
                <w:rFonts w:ascii="Times New Roman" w:hAnsi="Times New Roman" w:cs="Times New Roman"/>
              </w:rPr>
              <w:lastRenderedPageBreak/>
              <w:t>51</w:t>
            </w:r>
          </w:p>
        </w:tc>
        <w:tc>
          <w:tcPr>
            <w:tcW w:w="1092" w:type="dxa"/>
          </w:tcPr>
          <w:p w:rsidR="00B70E3D" w:rsidRPr="00E64779" w:rsidRDefault="00C024DD" w:rsidP="00AC667D">
            <w:pPr>
              <w:jc w:val="center"/>
              <w:rPr>
                <w:rFonts w:ascii="Times New Roman" w:hAnsi="Times New Roman" w:cs="Times New Roman"/>
                <w:sz w:val="20"/>
                <w:szCs w:val="20"/>
              </w:rPr>
            </w:pPr>
            <w:proofErr w:type="spellStart"/>
            <w:r w:rsidRPr="00E64779">
              <w:rPr>
                <w:rFonts w:ascii="Times New Roman" w:hAnsi="Times New Roman" w:cs="Times New Roman"/>
                <w:sz w:val="20"/>
                <w:szCs w:val="20"/>
              </w:rPr>
              <w:t>pcpname</w:t>
            </w:r>
            <w:proofErr w:type="spellEnd"/>
          </w:p>
        </w:tc>
        <w:tc>
          <w:tcPr>
            <w:tcW w:w="5020" w:type="dxa"/>
          </w:tcPr>
          <w:p w:rsidR="00B70E3D" w:rsidRPr="00E64779" w:rsidRDefault="00C024DD" w:rsidP="00C024DD">
            <w:pPr>
              <w:rPr>
                <w:rFonts w:ascii="Times New Roman" w:hAnsi="Times New Roman" w:cs="Times New Roman"/>
                <w:szCs w:val="21"/>
              </w:rPr>
            </w:pPr>
            <w:r w:rsidRPr="00E64779">
              <w:rPr>
                <w:rFonts w:ascii="Times New Roman" w:hAnsi="Times New Roman" w:cs="Times New Roman"/>
                <w:szCs w:val="21"/>
              </w:rPr>
              <w:t xml:space="preserve">Was the name of the primary care provider/team documented in the discharge instructions?  </w:t>
            </w:r>
          </w:p>
          <w:p w:rsidR="00C024DD" w:rsidRPr="00E64779" w:rsidRDefault="00C024DD" w:rsidP="00C024DD">
            <w:pPr>
              <w:rPr>
                <w:rFonts w:ascii="Times New Roman" w:hAnsi="Times New Roman" w:cs="Times New Roman"/>
                <w:szCs w:val="21"/>
              </w:rPr>
            </w:pPr>
            <w:r w:rsidRPr="00E64779">
              <w:rPr>
                <w:rFonts w:ascii="Times New Roman" w:hAnsi="Times New Roman" w:cs="Times New Roman"/>
                <w:szCs w:val="21"/>
              </w:rPr>
              <w:t>1.  Yes</w:t>
            </w:r>
          </w:p>
          <w:p w:rsidR="00C024DD" w:rsidRPr="00E64779" w:rsidRDefault="00C024DD" w:rsidP="00C024DD">
            <w:pPr>
              <w:rPr>
                <w:rFonts w:ascii="Times New Roman" w:hAnsi="Times New Roman" w:cs="Times New Roman"/>
                <w:szCs w:val="21"/>
              </w:rPr>
            </w:pPr>
            <w:r w:rsidRPr="00E64779">
              <w:rPr>
                <w:rFonts w:ascii="Times New Roman" w:hAnsi="Times New Roman" w:cs="Times New Roman"/>
                <w:szCs w:val="21"/>
              </w:rPr>
              <w:t>2.  No</w:t>
            </w:r>
          </w:p>
        </w:tc>
        <w:tc>
          <w:tcPr>
            <w:tcW w:w="2042" w:type="dxa"/>
          </w:tcPr>
          <w:p w:rsidR="00B70E3D" w:rsidRPr="00E64779" w:rsidRDefault="00C024DD" w:rsidP="00121937">
            <w:pPr>
              <w:jc w:val="center"/>
              <w:rPr>
                <w:rFonts w:ascii="Times New Roman" w:hAnsi="Times New Roman" w:cs="Times New Roman"/>
                <w:bCs/>
                <w:sz w:val="20"/>
                <w:szCs w:val="20"/>
              </w:rPr>
            </w:pPr>
            <w:r w:rsidRPr="00E64779">
              <w:rPr>
                <w:rFonts w:ascii="Times New Roman" w:hAnsi="Times New Roman" w:cs="Times New Roman"/>
                <w:bCs/>
                <w:sz w:val="20"/>
                <w:szCs w:val="20"/>
              </w:rPr>
              <w:t>1,2</w:t>
            </w:r>
          </w:p>
        </w:tc>
        <w:tc>
          <w:tcPr>
            <w:tcW w:w="5912" w:type="dxa"/>
          </w:tcPr>
          <w:p w:rsidR="009A64F7" w:rsidRDefault="009A64F7" w:rsidP="00244E67">
            <w:pPr>
              <w:pStyle w:val="Header"/>
              <w:rPr>
                <w:rFonts w:ascii="Times New Roman" w:hAnsi="Times New Roman" w:cs="Times New Roman"/>
                <w:sz w:val="20"/>
                <w:szCs w:val="20"/>
              </w:rPr>
            </w:pPr>
            <w:r w:rsidRPr="00E64779">
              <w:rPr>
                <w:rFonts w:ascii="Times New Roman" w:hAnsi="Times New Roman" w:cs="Times New Roman"/>
                <w:sz w:val="20"/>
                <w:szCs w:val="20"/>
              </w:rPr>
              <w:t>The name of the PCP or PC team/clinic must be documented in the discharge instructions in order to answer “1.”</w:t>
            </w:r>
          </w:p>
        </w:tc>
      </w:tr>
    </w:tbl>
    <w:p w:rsidR="00AD18E6" w:rsidRPr="00E44AEE" w:rsidRDefault="00AD18E6" w:rsidP="0072655A">
      <w:pPr>
        <w:rPr>
          <w:rFonts w:ascii="Times New Roman" w:hAnsi="Times New Roman" w:cs="Times New Roman"/>
        </w:rPr>
      </w:pPr>
    </w:p>
    <w:sectPr w:rsidR="00AD18E6" w:rsidRPr="00E44AEE" w:rsidSect="00D11458">
      <w:headerReference w:type="default" r:id="rId8"/>
      <w:footerReference w:type="default" r:id="rId9"/>
      <w:pgSz w:w="15840" w:h="12240" w:orient="landscape" w:code="1"/>
      <w:pgMar w:top="720" w:right="720" w:bottom="720" w:left="72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B15" w:rsidRDefault="00943B15" w:rsidP="00633F54">
      <w:pPr>
        <w:spacing w:after="0" w:line="240" w:lineRule="auto"/>
      </w:pPr>
      <w:r>
        <w:separator/>
      </w:r>
    </w:p>
  </w:endnote>
  <w:endnote w:type="continuationSeparator" w:id="0">
    <w:p w:rsidR="00943B15" w:rsidRDefault="00943B15" w:rsidP="00633F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B15" w:rsidRDefault="00943B15">
    <w:r w:rsidRPr="00D11458">
      <w:rPr>
        <w:rFonts w:ascii="Times New Roman" w:hAnsi="Times New Roman" w:cs="Times New Roman"/>
        <w:sz w:val="20"/>
        <w:szCs w:val="20"/>
      </w:rPr>
      <w:t xml:space="preserve">Frail Elderly FY2011Q4 </w:t>
    </w:r>
    <w:sdt>
      <w:sdtPr>
        <w:id w:val="250395305"/>
        <w:docPartObj>
          <w:docPartGallery w:val="Page Numbers (Top of Page)"/>
          <w:docPartUnique/>
        </w:docPartObj>
      </w:sdtPr>
      <w:sdtContent>
        <w:r>
          <w:rPr>
            <w:rFonts w:ascii="Times New Roman" w:hAnsi="Times New Roman" w:cs="Times New Roman"/>
            <w:sz w:val="20"/>
            <w:szCs w:val="20"/>
          </w:rPr>
          <w:t>5/25/11, 5/26/11, 6/06/11, 6/13/11, 6/14/11</w:t>
        </w:r>
        <w:r w:rsidR="0090164D">
          <w:rPr>
            <w:rFonts w:ascii="Times New Roman" w:hAnsi="Times New Roman" w:cs="Times New Roman"/>
            <w:sz w:val="20"/>
            <w:szCs w:val="20"/>
          </w:rPr>
          <w:t>,</w:t>
        </w:r>
        <w:r>
          <w:rPr>
            <w:rFonts w:ascii="Times New Roman" w:hAnsi="Times New Roman" w:cs="Times New Roman"/>
            <w:sz w:val="20"/>
            <w:szCs w:val="20"/>
          </w:rPr>
          <w:t xml:space="preserve"> </w:t>
        </w:r>
        <w:r w:rsidR="0090164D">
          <w:rPr>
            <w:rFonts w:ascii="Times New Roman" w:hAnsi="Times New Roman" w:cs="Times New Roman"/>
            <w:sz w:val="20"/>
            <w:szCs w:val="20"/>
          </w:rPr>
          <w:t>7/07/11</w:t>
        </w:r>
        <w:r>
          <w:rPr>
            <w:rFonts w:ascii="Times New Roman" w:hAnsi="Times New Roman" w:cs="Times New Roman"/>
            <w:sz w:val="20"/>
            <w:szCs w:val="20"/>
          </w:rPr>
          <w:t xml:space="preserve">   </w:t>
        </w:r>
        <w:r>
          <w:tab/>
        </w:r>
        <w:r>
          <w:tab/>
        </w:r>
        <w:r>
          <w:tab/>
        </w:r>
        <w:r>
          <w:tab/>
        </w:r>
        <w:r>
          <w:tab/>
          <w:t xml:space="preserve">                            </w:t>
        </w:r>
        <w:r w:rsidRPr="00D11458">
          <w:rPr>
            <w:rFonts w:ascii="Times New Roman" w:hAnsi="Times New Roman" w:cs="Times New Roman"/>
            <w:sz w:val="20"/>
            <w:szCs w:val="20"/>
          </w:rPr>
          <w:t xml:space="preserve">Page </w:t>
        </w:r>
        <w:r w:rsidRPr="00D11458">
          <w:rPr>
            <w:rFonts w:ascii="Times New Roman" w:hAnsi="Times New Roman" w:cs="Times New Roman"/>
            <w:sz w:val="20"/>
            <w:szCs w:val="20"/>
          </w:rPr>
          <w:fldChar w:fldCharType="begin"/>
        </w:r>
        <w:r w:rsidRPr="00D11458">
          <w:rPr>
            <w:rFonts w:ascii="Times New Roman" w:hAnsi="Times New Roman" w:cs="Times New Roman"/>
            <w:sz w:val="20"/>
            <w:szCs w:val="20"/>
          </w:rPr>
          <w:instrText xml:space="preserve"> PAGE </w:instrText>
        </w:r>
        <w:r w:rsidRPr="00D11458">
          <w:rPr>
            <w:rFonts w:ascii="Times New Roman" w:hAnsi="Times New Roman" w:cs="Times New Roman"/>
            <w:sz w:val="20"/>
            <w:szCs w:val="20"/>
          </w:rPr>
          <w:fldChar w:fldCharType="separate"/>
        </w:r>
        <w:r w:rsidR="00E5692D">
          <w:rPr>
            <w:rFonts w:ascii="Times New Roman" w:hAnsi="Times New Roman" w:cs="Times New Roman"/>
            <w:noProof/>
            <w:sz w:val="20"/>
            <w:szCs w:val="20"/>
          </w:rPr>
          <w:t>2</w:t>
        </w:r>
        <w:r w:rsidRPr="00D11458">
          <w:rPr>
            <w:rFonts w:ascii="Times New Roman" w:hAnsi="Times New Roman" w:cs="Times New Roman"/>
            <w:sz w:val="20"/>
            <w:szCs w:val="20"/>
          </w:rPr>
          <w:fldChar w:fldCharType="end"/>
        </w:r>
        <w:r w:rsidRPr="00D11458">
          <w:rPr>
            <w:rFonts w:ascii="Times New Roman" w:hAnsi="Times New Roman" w:cs="Times New Roman"/>
            <w:sz w:val="20"/>
            <w:szCs w:val="20"/>
          </w:rPr>
          <w:t xml:space="preserve"> of </w:t>
        </w:r>
        <w:r w:rsidRPr="00D11458">
          <w:rPr>
            <w:rFonts w:ascii="Times New Roman" w:hAnsi="Times New Roman" w:cs="Times New Roman"/>
            <w:sz w:val="20"/>
            <w:szCs w:val="20"/>
          </w:rPr>
          <w:fldChar w:fldCharType="begin"/>
        </w:r>
        <w:r w:rsidRPr="00D11458">
          <w:rPr>
            <w:rFonts w:ascii="Times New Roman" w:hAnsi="Times New Roman" w:cs="Times New Roman"/>
            <w:sz w:val="20"/>
            <w:szCs w:val="20"/>
          </w:rPr>
          <w:instrText xml:space="preserve"> NUMPAGES  </w:instrText>
        </w:r>
        <w:r w:rsidRPr="00D11458">
          <w:rPr>
            <w:rFonts w:ascii="Times New Roman" w:hAnsi="Times New Roman" w:cs="Times New Roman"/>
            <w:sz w:val="20"/>
            <w:szCs w:val="20"/>
          </w:rPr>
          <w:fldChar w:fldCharType="separate"/>
        </w:r>
        <w:r w:rsidR="00E5692D">
          <w:rPr>
            <w:rFonts w:ascii="Times New Roman" w:hAnsi="Times New Roman" w:cs="Times New Roman"/>
            <w:noProof/>
            <w:sz w:val="20"/>
            <w:szCs w:val="20"/>
          </w:rPr>
          <w:t>19</w:t>
        </w:r>
        <w:r w:rsidRPr="00D11458">
          <w:rPr>
            <w:rFonts w:ascii="Times New Roman" w:hAnsi="Times New Roman" w:cs="Times New Roman"/>
            <w:sz w:val="20"/>
            <w:szCs w:val="20"/>
          </w:rPr>
          <w:fldChar w:fldCharType="end"/>
        </w:r>
      </w:sdtContent>
    </w:sdt>
  </w:p>
  <w:p w:rsidR="00943B15" w:rsidRPr="00D11458" w:rsidRDefault="00943B15">
    <w:pPr>
      <w:pStyle w:val="Foo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B15" w:rsidRDefault="00943B15" w:rsidP="00633F54">
      <w:pPr>
        <w:spacing w:after="0" w:line="240" w:lineRule="auto"/>
      </w:pPr>
      <w:r>
        <w:separator/>
      </w:r>
    </w:p>
  </w:footnote>
  <w:footnote w:type="continuationSeparator" w:id="0">
    <w:p w:rsidR="00943B15" w:rsidRDefault="00943B15" w:rsidP="00633F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B15" w:rsidRPr="00633F54" w:rsidRDefault="00943B15" w:rsidP="00633F54">
    <w:pPr>
      <w:pStyle w:val="Header"/>
      <w:jc w:val="center"/>
      <w:rPr>
        <w:rFonts w:ascii="Times New Roman" w:hAnsi="Times New Roman" w:cs="Times New Roman"/>
        <w:b/>
        <w:sz w:val="24"/>
        <w:szCs w:val="24"/>
      </w:rPr>
    </w:pPr>
    <w:r w:rsidRPr="00633F54">
      <w:rPr>
        <w:rFonts w:ascii="Times New Roman" w:hAnsi="Times New Roman" w:cs="Times New Roman"/>
        <w:b/>
        <w:sz w:val="24"/>
        <w:szCs w:val="24"/>
      </w:rPr>
      <w:t>VHA EPRP</w:t>
    </w:r>
  </w:p>
  <w:p w:rsidR="00943B15" w:rsidRPr="00633F54" w:rsidRDefault="00943B15" w:rsidP="00633F54">
    <w:pPr>
      <w:pStyle w:val="Header"/>
      <w:jc w:val="center"/>
      <w:rPr>
        <w:rFonts w:ascii="Times New Roman" w:hAnsi="Times New Roman" w:cs="Times New Roman"/>
        <w:b/>
        <w:sz w:val="24"/>
        <w:szCs w:val="24"/>
      </w:rPr>
    </w:pPr>
    <w:r w:rsidRPr="00633F54">
      <w:rPr>
        <w:rFonts w:ascii="Times New Roman" w:hAnsi="Times New Roman" w:cs="Times New Roman"/>
        <w:b/>
        <w:sz w:val="24"/>
        <w:szCs w:val="24"/>
      </w:rPr>
      <w:t>FRAIL ELDERLY INSTRUMENT</w:t>
    </w:r>
  </w:p>
  <w:p w:rsidR="00943B15" w:rsidRDefault="00943B15" w:rsidP="00C46C23">
    <w:pPr>
      <w:pStyle w:val="Header"/>
      <w:jc w:val="center"/>
      <w:rPr>
        <w:rFonts w:ascii="Times New Roman" w:hAnsi="Times New Roman" w:cs="Times New Roman"/>
        <w:b/>
        <w:sz w:val="24"/>
        <w:szCs w:val="24"/>
      </w:rPr>
    </w:pPr>
    <w:r w:rsidRPr="00633F54">
      <w:rPr>
        <w:rFonts w:ascii="Times New Roman" w:hAnsi="Times New Roman" w:cs="Times New Roman"/>
        <w:b/>
        <w:sz w:val="24"/>
        <w:szCs w:val="24"/>
      </w:rPr>
      <w:t>Fourth Quarter, FY2011</w:t>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943B15" w:rsidRPr="00670D98" w:rsidTr="004E6B14">
      <w:trPr>
        <w:cantSplit/>
        <w:tblHeader/>
      </w:trPr>
      <w:tc>
        <w:tcPr>
          <w:tcW w:w="550" w:type="dxa"/>
        </w:tcPr>
        <w:p w:rsidR="00943B15" w:rsidRPr="0075769F" w:rsidRDefault="00943B15" w:rsidP="004E6B14">
          <w:pPr>
            <w:jc w:val="center"/>
            <w:rPr>
              <w:rFonts w:ascii="Times New Roman" w:hAnsi="Times New Roman" w:cs="Times New Roman"/>
            </w:rPr>
          </w:pPr>
          <w:r w:rsidRPr="0075769F">
            <w:rPr>
              <w:rFonts w:ascii="Times New Roman" w:hAnsi="Times New Roman" w:cs="Times New Roman"/>
            </w:rPr>
            <w:t>#</w:t>
          </w:r>
        </w:p>
      </w:tc>
      <w:tc>
        <w:tcPr>
          <w:tcW w:w="1092" w:type="dxa"/>
        </w:tcPr>
        <w:p w:rsidR="00943B15" w:rsidRPr="00670D98" w:rsidRDefault="00943B15" w:rsidP="004E6B14">
          <w:pPr>
            <w:jc w:val="center"/>
            <w:rPr>
              <w:rFonts w:ascii="Times New Roman" w:hAnsi="Times New Roman" w:cs="Times New Roman"/>
              <w:b/>
            </w:rPr>
          </w:pPr>
          <w:r w:rsidRPr="00670D98">
            <w:rPr>
              <w:rFonts w:ascii="Times New Roman" w:hAnsi="Times New Roman" w:cs="Times New Roman"/>
              <w:b/>
            </w:rPr>
            <w:t>Name</w:t>
          </w:r>
        </w:p>
      </w:tc>
      <w:tc>
        <w:tcPr>
          <w:tcW w:w="5020" w:type="dxa"/>
        </w:tcPr>
        <w:p w:rsidR="00943B15" w:rsidRPr="00670D98" w:rsidRDefault="00943B15" w:rsidP="004E6B14">
          <w:pPr>
            <w:jc w:val="center"/>
            <w:rPr>
              <w:rFonts w:ascii="Times New Roman" w:hAnsi="Times New Roman" w:cs="Times New Roman"/>
              <w:b/>
            </w:rPr>
          </w:pPr>
          <w:r w:rsidRPr="00670D98">
            <w:rPr>
              <w:rFonts w:ascii="Times New Roman" w:hAnsi="Times New Roman" w:cs="Times New Roman"/>
              <w:b/>
            </w:rPr>
            <w:t>Question</w:t>
          </w:r>
        </w:p>
      </w:tc>
      <w:tc>
        <w:tcPr>
          <w:tcW w:w="2042" w:type="dxa"/>
        </w:tcPr>
        <w:p w:rsidR="00943B15" w:rsidRPr="00670D98" w:rsidRDefault="00943B15" w:rsidP="004E6B14">
          <w:pPr>
            <w:jc w:val="center"/>
            <w:rPr>
              <w:rFonts w:ascii="Times New Roman" w:hAnsi="Times New Roman" w:cs="Times New Roman"/>
              <w:b/>
            </w:rPr>
          </w:pPr>
          <w:r w:rsidRPr="00670D98">
            <w:rPr>
              <w:rFonts w:ascii="Times New Roman" w:hAnsi="Times New Roman" w:cs="Times New Roman"/>
              <w:b/>
            </w:rPr>
            <w:t>Field Format</w:t>
          </w:r>
        </w:p>
      </w:tc>
      <w:tc>
        <w:tcPr>
          <w:tcW w:w="5912" w:type="dxa"/>
        </w:tcPr>
        <w:p w:rsidR="00943B15" w:rsidRPr="00670D98" w:rsidRDefault="00943B15" w:rsidP="0072655A">
          <w:pPr>
            <w:tabs>
              <w:tab w:val="left" w:pos="465"/>
              <w:tab w:val="center" w:pos="2841"/>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Pr="00670D98">
            <w:rPr>
              <w:rFonts w:ascii="Times New Roman" w:hAnsi="Times New Roman" w:cs="Times New Roman"/>
              <w:b/>
            </w:rPr>
            <w:t>Definitions/Decision Rules</w:t>
          </w:r>
        </w:p>
      </w:tc>
    </w:tr>
  </w:tbl>
  <w:p w:rsidR="00943B15" w:rsidRPr="00633F54" w:rsidRDefault="00943B15" w:rsidP="0072655A">
    <w:pPr>
      <w:pStyle w:val="Header"/>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00BA3"/>
    <w:multiLevelType w:val="hybridMultilevel"/>
    <w:tmpl w:val="3866F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DA5E78"/>
    <w:multiLevelType w:val="hybridMultilevel"/>
    <w:tmpl w:val="C8FE71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0E7DAC"/>
    <w:multiLevelType w:val="hybridMultilevel"/>
    <w:tmpl w:val="901E78F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B746D7C"/>
    <w:multiLevelType w:val="hybridMultilevel"/>
    <w:tmpl w:val="0A50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A33843"/>
    <w:multiLevelType w:val="hybridMultilevel"/>
    <w:tmpl w:val="208AD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F26783"/>
    <w:multiLevelType w:val="hybridMultilevel"/>
    <w:tmpl w:val="9BF81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CB6C08"/>
    <w:multiLevelType w:val="hybridMultilevel"/>
    <w:tmpl w:val="6BE6DA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D836BF"/>
    <w:multiLevelType w:val="hybridMultilevel"/>
    <w:tmpl w:val="0CB2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4B402842"/>
    <w:multiLevelType w:val="hybridMultilevel"/>
    <w:tmpl w:val="5EA67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2">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4">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FB119E"/>
    <w:multiLevelType w:val="hybridMultilevel"/>
    <w:tmpl w:val="36D28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E05603"/>
    <w:multiLevelType w:val="hybridMultilevel"/>
    <w:tmpl w:val="39E097B6"/>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5C6519"/>
    <w:multiLevelType w:val="hybridMultilevel"/>
    <w:tmpl w:val="7E1EA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FA530C7"/>
    <w:multiLevelType w:val="hybridMultilevel"/>
    <w:tmpl w:val="E6DC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21"/>
  </w:num>
  <w:num w:numId="4">
    <w:abstractNumId w:val="23"/>
  </w:num>
  <w:num w:numId="5">
    <w:abstractNumId w:val="28"/>
  </w:num>
  <w:num w:numId="6">
    <w:abstractNumId w:val="17"/>
  </w:num>
  <w:num w:numId="7">
    <w:abstractNumId w:val="18"/>
  </w:num>
  <w:num w:numId="8">
    <w:abstractNumId w:val="22"/>
  </w:num>
  <w:num w:numId="9">
    <w:abstractNumId w:val="27"/>
  </w:num>
  <w:num w:numId="10">
    <w:abstractNumId w:val="3"/>
  </w:num>
  <w:num w:numId="11">
    <w:abstractNumId w:val="0"/>
  </w:num>
  <w:num w:numId="12">
    <w:abstractNumId w:val="12"/>
  </w:num>
  <w:num w:numId="13">
    <w:abstractNumId w:val="14"/>
  </w:num>
  <w:num w:numId="14">
    <w:abstractNumId w:val="20"/>
  </w:num>
  <w:num w:numId="15">
    <w:abstractNumId w:val="13"/>
  </w:num>
  <w:num w:numId="16">
    <w:abstractNumId w:val="11"/>
  </w:num>
  <w:num w:numId="17">
    <w:abstractNumId w:val="8"/>
  </w:num>
  <w:num w:numId="18">
    <w:abstractNumId w:val="10"/>
  </w:num>
  <w:num w:numId="19">
    <w:abstractNumId w:val="15"/>
  </w:num>
  <w:num w:numId="20">
    <w:abstractNumId w:val="5"/>
  </w:num>
  <w:num w:numId="21">
    <w:abstractNumId w:val="24"/>
  </w:num>
  <w:num w:numId="22">
    <w:abstractNumId w:val="4"/>
  </w:num>
  <w:num w:numId="23">
    <w:abstractNumId w:val="2"/>
  </w:num>
  <w:num w:numId="24">
    <w:abstractNumId w:val="16"/>
  </w:num>
  <w:num w:numId="25">
    <w:abstractNumId w:val="25"/>
  </w:num>
  <w:num w:numId="26">
    <w:abstractNumId w:val="26"/>
  </w:num>
  <w:num w:numId="27">
    <w:abstractNumId w:val="9"/>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33F54"/>
    <w:rsid w:val="00025C1F"/>
    <w:rsid w:val="00025C96"/>
    <w:rsid w:val="00027633"/>
    <w:rsid w:val="00042A92"/>
    <w:rsid w:val="000708C5"/>
    <w:rsid w:val="00076DC3"/>
    <w:rsid w:val="00077EC1"/>
    <w:rsid w:val="0009766A"/>
    <w:rsid w:val="000C691D"/>
    <w:rsid w:val="000F6971"/>
    <w:rsid w:val="00121937"/>
    <w:rsid w:val="00123956"/>
    <w:rsid w:val="001246D2"/>
    <w:rsid w:val="0014122C"/>
    <w:rsid w:val="00144BC5"/>
    <w:rsid w:val="00161580"/>
    <w:rsid w:val="00161D08"/>
    <w:rsid w:val="00194BCD"/>
    <w:rsid w:val="0019682D"/>
    <w:rsid w:val="001A111E"/>
    <w:rsid w:val="001A42BD"/>
    <w:rsid w:val="001B19FF"/>
    <w:rsid w:val="001D587A"/>
    <w:rsid w:val="001E5A0A"/>
    <w:rsid w:val="001F12CD"/>
    <w:rsid w:val="001F1665"/>
    <w:rsid w:val="002100BF"/>
    <w:rsid w:val="00230BB7"/>
    <w:rsid w:val="00244E67"/>
    <w:rsid w:val="00265ECE"/>
    <w:rsid w:val="00267CF2"/>
    <w:rsid w:val="00271A88"/>
    <w:rsid w:val="002807C6"/>
    <w:rsid w:val="0028094C"/>
    <w:rsid w:val="00293E7E"/>
    <w:rsid w:val="002A42F1"/>
    <w:rsid w:val="002C266E"/>
    <w:rsid w:val="002C3B9F"/>
    <w:rsid w:val="002D29BA"/>
    <w:rsid w:val="00312010"/>
    <w:rsid w:val="003208D5"/>
    <w:rsid w:val="003228DC"/>
    <w:rsid w:val="00327E09"/>
    <w:rsid w:val="00331D51"/>
    <w:rsid w:val="003448DD"/>
    <w:rsid w:val="003509DF"/>
    <w:rsid w:val="00393F7D"/>
    <w:rsid w:val="003C55EC"/>
    <w:rsid w:val="003E5EE1"/>
    <w:rsid w:val="00401FEC"/>
    <w:rsid w:val="00404972"/>
    <w:rsid w:val="00412ADE"/>
    <w:rsid w:val="00431D0F"/>
    <w:rsid w:val="00434D6B"/>
    <w:rsid w:val="00445FD8"/>
    <w:rsid w:val="00446F35"/>
    <w:rsid w:val="00452B63"/>
    <w:rsid w:val="00452D70"/>
    <w:rsid w:val="00456193"/>
    <w:rsid w:val="00466518"/>
    <w:rsid w:val="004918BC"/>
    <w:rsid w:val="00497132"/>
    <w:rsid w:val="004A46B0"/>
    <w:rsid w:val="004B39DC"/>
    <w:rsid w:val="004D5057"/>
    <w:rsid w:val="004E6B14"/>
    <w:rsid w:val="004F663F"/>
    <w:rsid w:val="005365E7"/>
    <w:rsid w:val="0054219E"/>
    <w:rsid w:val="00553FED"/>
    <w:rsid w:val="005604C7"/>
    <w:rsid w:val="00573F25"/>
    <w:rsid w:val="00575361"/>
    <w:rsid w:val="00581C8F"/>
    <w:rsid w:val="00583A9D"/>
    <w:rsid w:val="0058450A"/>
    <w:rsid w:val="005D0783"/>
    <w:rsid w:val="005D15A8"/>
    <w:rsid w:val="005E351A"/>
    <w:rsid w:val="00633F54"/>
    <w:rsid w:val="00647AB9"/>
    <w:rsid w:val="0066050D"/>
    <w:rsid w:val="006654BE"/>
    <w:rsid w:val="00670D98"/>
    <w:rsid w:val="00685B2B"/>
    <w:rsid w:val="006A02CE"/>
    <w:rsid w:val="006B504C"/>
    <w:rsid w:val="006D4354"/>
    <w:rsid w:val="006D6BBA"/>
    <w:rsid w:val="006D7C83"/>
    <w:rsid w:val="0071106F"/>
    <w:rsid w:val="007235A0"/>
    <w:rsid w:val="0072655A"/>
    <w:rsid w:val="00733331"/>
    <w:rsid w:val="00737B38"/>
    <w:rsid w:val="00741ACF"/>
    <w:rsid w:val="0075565C"/>
    <w:rsid w:val="00755DAC"/>
    <w:rsid w:val="0075769F"/>
    <w:rsid w:val="00773A08"/>
    <w:rsid w:val="007A483A"/>
    <w:rsid w:val="007A7020"/>
    <w:rsid w:val="007B2654"/>
    <w:rsid w:val="007B7A9E"/>
    <w:rsid w:val="007F7B51"/>
    <w:rsid w:val="0080109E"/>
    <w:rsid w:val="00802247"/>
    <w:rsid w:val="00803359"/>
    <w:rsid w:val="008562BF"/>
    <w:rsid w:val="008A1A08"/>
    <w:rsid w:val="008C461F"/>
    <w:rsid w:val="008C51D2"/>
    <w:rsid w:val="008D1AEB"/>
    <w:rsid w:val="008E1AEC"/>
    <w:rsid w:val="008E533E"/>
    <w:rsid w:val="008F59C7"/>
    <w:rsid w:val="0090164D"/>
    <w:rsid w:val="0090602B"/>
    <w:rsid w:val="00907214"/>
    <w:rsid w:val="009145C5"/>
    <w:rsid w:val="00921E75"/>
    <w:rsid w:val="00943B15"/>
    <w:rsid w:val="00953F9F"/>
    <w:rsid w:val="00963515"/>
    <w:rsid w:val="009659C3"/>
    <w:rsid w:val="00986723"/>
    <w:rsid w:val="00987A4C"/>
    <w:rsid w:val="00991C3E"/>
    <w:rsid w:val="009A43EC"/>
    <w:rsid w:val="009A64F7"/>
    <w:rsid w:val="009A6CA7"/>
    <w:rsid w:val="009C67EB"/>
    <w:rsid w:val="009D573E"/>
    <w:rsid w:val="009F68E7"/>
    <w:rsid w:val="00A242FD"/>
    <w:rsid w:val="00A24D5A"/>
    <w:rsid w:val="00A45C20"/>
    <w:rsid w:val="00A5585D"/>
    <w:rsid w:val="00A5708B"/>
    <w:rsid w:val="00A736B1"/>
    <w:rsid w:val="00A952BC"/>
    <w:rsid w:val="00AC667D"/>
    <w:rsid w:val="00AD18E6"/>
    <w:rsid w:val="00AD1BE7"/>
    <w:rsid w:val="00AD663A"/>
    <w:rsid w:val="00AE6398"/>
    <w:rsid w:val="00AF66B6"/>
    <w:rsid w:val="00AF6AF8"/>
    <w:rsid w:val="00AF73A5"/>
    <w:rsid w:val="00B112B9"/>
    <w:rsid w:val="00B11A68"/>
    <w:rsid w:val="00B11AF1"/>
    <w:rsid w:val="00B204B1"/>
    <w:rsid w:val="00B35E0D"/>
    <w:rsid w:val="00B4692F"/>
    <w:rsid w:val="00B52125"/>
    <w:rsid w:val="00B70E3D"/>
    <w:rsid w:val="00B7551E"/>
    <w:rsid w:val="00B771F7"/>
    <w:rsid w:val="00BA2BB9"/>
    <w:rsid w:val="00BD1A01"/>
    <w:rsid w:val="00C024DD"/>
    <w:rsid w:val="00C31786"/>
    <w:rsid w:val="00C43CA7"/>
    <w:rsid w:val="00C46C23"/>
    <w:rsid w:val="00C55D9A"/>
    <w:rsid w:val="00C56C6B"/>
    <w:rsid w:val="00C62896"/>
    <w:rsid w:val="00C82E97"/>
    <w:rsid w:val="00C83302"/>
    <w:rsid w:val="00C856D7"/>
    <w:rsid w:val="00C87B62"/>
    <w:rsid w:val="00CA6CCC"/>
    <w:rsid w:val="00CC093A"/>
    <w:rsid w:val="00D019F5"/>
    <w:rsid w:val="00D11458"/>
    <w:rsid w:val="00D1269D"/>
    <w:rsid w:val="00D43738"/>
    <w:rsid w:val="00D57A72"/>
    <w:rsid w:val="00D63423"/>
    <w:rsid w:val="00D63FE4"/>
    <w:rsid w:val="00D6516E"/>
    <w:rsid w:val="00D723CF"/>
    <w:rsid w:val="00D75DFE"/>
    <w:rsid w:val="00DA3429"/>
    <w:rsid w:val="00DC3241"/>
    <w:rsid w:val="00DF6D77"/>
    <w:rsid w:val="00E05631"/>
    <w:rsid w:val="00E05F6C"/>
    <w:rsid w:val="00E30ED6"/>
    <w:rsid w:val="00E41A21"/>
    <w:rsid w:val="00E44AEE"/>
    <w:rsid w:val="00E5692D"/>
    <w:rsid w:val="00E57695"/>
    <w:rsid w:val="00E64779"/>
    <w:rsid w:val="00E67EE2"/>
    <w:rsid w:val="00E70E6C"/>
    <w:rsid w:val="00E71BAD"/>
    <w:rsid w:val="00E846E4"/>
    <w:rsid w:val="00E9016E"/>
    <w:rsid w:val="00EA1D2E"/>
    <w:rsid w:val="00EC04B9"/>
    <w:rsid w:val="00ED3943"/>
    <w:rsid w:val="00EF639A"/>
    <w:rsid w:val="00F0038C"/>
    <w:rsid w:val="00F02C8B"/>
    <w:rsid w:val="00F22211"/>
    <w:rsid w:val="00F2305F"/>
    <w:rsid w:val="00F30286"/>
    <w:rsid w:val="00F41959"/>
    <w:rsid w:val="00F55AB0"/>
    <w:rsid w:val="00F83A0B"/>
    <w:rsid w:val="00F83EF9"/>
    <w:rsid w:val="00F96700"/>
    <w:rsid w:val="00FB05F6"/>
    <w:rsid w:val="00FB35DC"/>
    <w:rsid w:val="00FC4F8F"/>
    <w:rsid w:val="00FE4AB8"/>
    <w:rsid w:val="00FE6E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A88"/>
  </w:style>
  <w:style w:type="paragraph" w:styleId="Heading1">
    <w:name w:val="heading 1"/>
    <w:basedOn w:val="Normal"/>
    <w:next w:val="Normal"/>
    <w:link w:val="Heading1Char"/>
    <w:qFormat/>
    <w:rsid w:val="00E05631"/>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3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633F54"/>
    <w:pPr>
      <w:tabs>
        <w:tab w:val="center" w:pos="4680"/>
        <w:tab w:val="right" w:pos="9360"/>
      </w:tabs>
      <w:spacing w:after="0" w:line="240" w:lineRule="auto"/>
    </w:pPr>
  </w:style>
  <w:style w:type="character" w:customStyle="1" w:styleId="HeaderChar">
    <w:name w:val="Header Char"/>
    <w:basedOn w:val="DefaultParagraphFont"/>
    <w:link w:val="Header"/>
    <w:rsid w:val="00633F54"/>
  </w:style>
  <w:style w:type="paragraph" w:styleId="Footer">
    <w:name w:val="footer"/>
    <w:basedOn w:val="Normal"/>
    <w:link w:val="FooterChar"/>
    <w:unhideWhenUsed/>
    <w:rsid w:val="00633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F54"/>
  </w:style>
  <w:style w:type="paragraph" w:customStyle="1" w:styleId="Default">
    <w:name w:val="Default"/>
    <w:rsid w:val="00773A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773A08"/>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773A0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5565C"/>
    <w:rPr>
      <w:sz w:val="16"/>
      <w:szCs w:val="16"/>
    </w:rPr>
  </w:style>
  <w:style w:type="paragraph" w:styleId="CommentText">
    <w:name w:val="annotation text"/>
    <w:basedOn w:val="Normal"/>
    <w:link w:val="CommentTextChar"/>
    <w:uiPriority w:val="99"/>
    <w:semiHidden/>
    <w:unhideWhenUsed/>
    <w:rsid w:val="0075565C"/>
    <w:pPr>
      <w:spacing w:line="240" w:lineRule="auto"/>
    </w:pPr>
    <w:rPr>
      <w:sz w:val="20"/>
      <w:szCs w:val="20"/>
    </w:rPr>
  </w:style>
  <w:style w:type="character" w:customStyle="1" w:styleId="CommentTextChar">
    <w:name w:val="Comment Text Char"/>
    <w:basedOn w:val="DefaultParagraphFont"/>
    <w:link w:val="CommentText"/>
    <w:uiPriority w:val="99"/>
    <w:semiHidden/>
    <w:rsid w:val="0075565C"/>
    <w:rPr>
      <w:sz w:val="20"/>
      <w:szCs w:val="20"/>
    </w:rPr>
  </w:style>
  <w:style w:type="paragraph" w:styleId="CommentSubject">
    <w:name w:val="annotation subject"/>
    <w:basedOn w:val="CommentText"/>
    <w:next w:val="CommentText"/>
    <w:link w:val="CommentSubjectChar"/>
    <w:semiHidden/>
    <w:unhideWhenUsed/>
    <w:rsid w:val="0075565C"/>
    <w:rPr>
      <w:b/>
      <w:bCs/>
    </w:rPr>
  </w:style>
  <w:style w:type="character" w:customStyle="1" w:styleId="CommentSubjectChar">
    <w:name w:val="Comment Subject Char"/>
    <w:basedOn w:val="CommentTextChar"/>
    <w:link w:val="CommentSubject"/>
    <w:uiPriority w:val="99"/>
    <w:semiHidden/>
    <w:rsid w:val="0075565C"/>
    <w:rPr>
      <w:b/>
      <w:bCs/>
      <w:sz w:val="20"/>
      <w:szCs w:val="20"/>
    </w:rPr>
  </w:style>
  <w:style w:type="paragraph" w:styleId="Revision">
    <w:name w:val="Revision"/>
    <w:hidden/>
    <w:uiPriority w:val="99"/>
    <w:semiHidden/>
    <w:rsid w:val="0075565C"/>
    <w:pPr>
      <w:spacing w:after="0" w:line="240" w:lineRule="auto"/>
    </w:pPr>
  </w:style>
  <w:style w:type="paragraph" w:styleId="BalloonText">
    <w:name w:val="Balloon Text"/>
    <w:basedOn w:val="Normal"/>
    <w:link w:val="BalloonTextChar"/>
    <w:uiPriority w:val="99"/>
    <w:semiHidden/>
    <w:unhideWhenUsed/>
    <w:rsid w:val="00755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65C"/>
    <w:rPr>
      <w:rFonts w:ascii="Tahoma" w:hAnsi="Tahoma" w:cs="Tahoma"/>
      <w:sz w:val="16"/>
      <w:szCs w:val="16"/>
    </w:rPr>
  </w:style>
  <w:style w:type="paragraph" w:styleId="ListParagraph">
    <w:name w:val="List Paragraph"/>
    <w:basedOn w:val="Normal"/>
    <w:uiPriority w:val="34"/>
    <w:qFormat/>
    <w:rsid w:val="005D15A8"/>
    <w:pPr>
      <w:ind w:left="720"/>
      <w:contextualSpacing/>
    </w:pPr>
  </w:style>
  <w:style w:type="paragraph" w:styleId="BodyText3">
    <w:name w:val="Body Text 3"/>
    <w:basedOn w:val="Normal"/>
    <w:link w:val="BodyText3Char"/>
    <w:uiPriority w:val="99"/>
    <w:semiHidden/>
    <w:unhideWhenUsed/>
    <w:rsid w:val="00452B63"/>
    <w:pPr>
      <w:spacing w:after="120"/>
    </w:pPr>
    <w:rPr>
      <w:sz w:val="16"/>
      <w:szCs w:val="16"/>
    </w:rPr>
  </w:style>
  <w:style w:type="character" w:customStyle="1" w:styleId="BodyText3Char">
    <w:name w:val="Body Text 3 Char"/>
    <w:basedOn w:val="DefaultParagraphFont"/>
    <w:link w:val="BodyText3"/>
    <w:uiPriority w:val="99"/>
    <w:semiHidden/>
    <w:rsid w:val="00452B63"/>
    <w:rPr>
      <w:sz w:val="16"/>
      <w:szCs w:val="16"/>
    </w:rPr>
  </w:style>
  <w:style w:type="character" w:styleId="PageNumber">
    <w:name w:val="page number"/>
    <w:basedOn w:val="DefaultParagraphFont"/>
    <w:rsid w:val="00161D08"/>
  </w:style>
  <w:style w:type="character" w:styleId="HTMLCite">
    <w:name w:val="HTML Cite"/>
    <w:basedOn w:val="DefaultParagraphFont"/>
    <w:rsid w:val="00161D08"/>
    <w:rPr>
      <w:i/>
      <w:iCs/>
    </w:rPr>
  </w:style>
  <w:style w:type="character" w:customStyle="1" w:styleId="Heading1Char">
    <w:name w:val="Heading 1 Char"/>
    <w:basedOn w:val="DefaultParagraphFont"/>
    <w:link w:val="Heading1"/>
    <w:rsid w:val="00E05631"/>
    <w:rPr>
      <w:rFonts w:ascii="Times New Roman" w:eastAsia="Times New Roman" w:hAnsi="Times New Roman" w:cs="Times New Roman"/>
      <w:b/>
      <w:sz w:val="24"/>
      <w:szCs w:val="20"/>
    </w:rPr>
  </w:style>
  <w:style w:type="paragraph" w:styleId="NoSpacing">
    <w:name w:val="No Spacing"/>
    <w:uiPriority w:val="1"/>
    <w:qFormat/>
    <w:rsid w:val="007F7B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05631"/>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3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633F54"/>
    <w:pPr>
      <w:tabs>
        <w:tab w:val="center" w:pos="4680"/>
        <w:tab w:val="right" w:pos="9360"/>
      </w:tabs>
      <w:spacing w:after="0" w:line="240" w:lineRule="auto"/>
    </w:pPr>
  </w:style>
  <w:style w:type="character" w:customStyle="1" w:styleId="HeaderChar">
    <w:name w:val="Header Char"/>
    <w:basedOn w:val="DefaultParagraphFont"/>
    <w:link w:val="Header"/>
    <w:rsid w:val="00633F54"/>
  </w:style>
  <w:style w:type="paragraph" w:styleId="Footer">
    <w:name w:val="footer"/>
    <w:basedOn w:val="Normal"/>
    <w:link w:val="FooterChar"/>
    <w:unhideWhenUsed/>
    <w:rsid w:val="00633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F54"/>
  </w:style>
  <w:style w:type="paragraph" w:customStyle="1" w:styleId="Default">
    <w:name w:val="Default"/>
    <w:rsid w:val="00773A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773A08"/>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773A0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5565C"/>
    <w:rPr>
      <w:sz w:val="16"/>
      <w:szCs w:val="16"/>
    </w:rPr>
  </w:style>
  <w:style w:type="paragraph" w:styleId="CommentText">
    <w:name w:val="annotation text"/>
    <w:basedOn w:val="Normal"/>
    <w:link w:val="CommentTextChar"/>
    <w:uiPriority w:val="99"/>
    <w:semiHidden/>
    <w:unhideWhenUsed/>
    <w:rsid w:val="0075565C"/>
    <w:pPr>
      <w:spacing w:line="240" w:lineRule="auto"/>
    </w:pPr>
    <w:rPr>
      <w:sz w:val="20"/>
      <w:szCs w:val="20"/>
    </w:rPr>
  </w:style>
  <w:style w:type="character" w:customStyle="1" w:styleId="CommentTextChar">
    <w:name w:val="Comment Text Char"/>
    <w:basedOn w:val="DefaultParagraphFont"/>
    <w:link w:val="CommentText"/>
    <w:uiPriority w:val="99"/>
    <w:semiHidden/>
    <w:rsid w:val="0075565C"/>
    <w:rPr>
      <w:sz w:val="20"/>
      <w:szCs w:val="20"/>
    </w:rPr>
  </w:style>
  <w:style w:type="paragraph" w:styleId="CommentSubject">
    <w:name w:val="annotation subject"/>
    <w:basedOn w:val="CommentText"/>
    <w:next w:val="CommentText"/>
    <w:link w:val="CommentSubjectChar"/>
    <w:semiHidden/>
    <w:unhideWhenUsed/>
    <w:rsid w:val="0075565C"/>
    <w:rPr>
      <w:b/>
      <w:bCs/>
    </w:rPr>
  </w:style>
  <w:style w:type="character" w:customStyle="1" w:styleId="CommentSubjectChar">
    <w:name w:val="Comment Subject Char"/>
    <w:basedOn w:val="CommentTextChar"/>
    <w:link w:val="CommentSubject"/>
    <w:uiPriority w:val="99"/>
    <w:semiHidden/>
    <w:rsid w:val="0075565C"/>
    <w:rPr>
      <w:b/>
      <w:bCs/>
      <w:sz w:val="20"/>
      <w:szCs w:val="20"/>
    </w:rPr>
  </w:style>
  <w:style w:type="paragraph" w:styleId="Revision">
    <w:name w:val="Revision"/>
    <w:hidden/>
    <w:uiPriority w:val="99"/>
    <w:semiHidden/>
    <w:rsid w:val="0075565C"/>
    <w:pPr>
      <w:spacing w:after="0" w:line="240" w:lineRule="auto"/>
    </w:pPr>
  </w:style>
  <w:style w:type="paragraph" w:styleId="BalloonText">
    <w:name w:val="Balloon Text"/>
    <w:basedOn w:val="Normal"/>
    <w:link w:val="BalloonTextChar"/>
    <w:uiPriority w:val="99"/>
    <w:semiHidden/>
    <w:unhideWhenUsed/>
    <w:rsid w:val="00755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65C"/>
    <w:rPr>
      <w:rFonts w:ascii="Tahoma" w:hAnsi="Tahoma" w:cs="Tahoma"/>
      <w:sz w:val="16"/>
      <w:szCs w:val="16"/>
    </w:rPr>
  </w:style>
  <w:style w:type="paragraph" w:styleId="ListParagraph">
    <w:name w:val="List Paragraph"/>
    <w:basedOn w:val="Normal"/>
    <w:uiPriority w:val="34"/>
    <w:qFormat/>
    <w:rsid w:val="005D15A8"/>
    <w:pPr>
      <w:ind w:left="720"/>
      <w:contextualSpacing/>
    </w:pPr>
  </w:style>
  <w:style w:type="paragraph" w:styleId="BodyText3">
    <w:name w:val="Body Text 3"/>
    <w:basedOn w:val="Normal"/>
    <w:link w:val="BodyText3Char"/>
    <w:uiPriority w:val="99"/>
    <w:semiHidden/>
    <w:unhideWhenUsed/>
    <w:rsid w:val="00452B63"/>
    <w:pPr>
      <w:spacing w:after="120"/>
    </w:pPr>
    <w:rPr>
      <w:sz w:val="16"/>
      <w:szCs w:val="16"/>
    </w:rPr>
  </w:style>
  <w:style w:type="character" w:customStyle="1" w:styleId="BodyText3Char">
    <w:name w:val="Body Text 3 Char"/>
    <w:basedOn w:val="DefaultParagraphFont"/>
    <w:link w:val="BodyText3"/>
    <w:uiPriority w:val="99"/>
    <w:semiHidden/>
    <w:rsid w:val="00452B63"/>
    <w:rPr>
      <w:sz w:val="16"/>
      <w:szCs w:val="16"/>
    </w:rPr>
  </w:style>
  <w:style w:type="character" w:styleId="PageNumber">
    <w:name w:val="page number"/>
    <w:basedOn w:val="DefaultParagraphFont"/>
    <w:rsid w:val="00161D08"/>
  </w:style>
  <w:style w:type="character" w:styleId="HTMLCite">
    <w:name w:val="HTML Cite"/>
    <w:basedOn w:val="DefaultParagraphFont"/>
    <w:rsid w:val="00161D08"/>
    <w:rPr>
      <w:i/>
      <w:iCs/>
    </w:rPr>
  </w:style>
  <w:style w:type="character" w:customStyle="1" w:styleId="Heading1Char">
    <w:name w:val="Heading 1 Char"/>
    <w:basedOn w:val="DefaultParagraphFont"/>
    <w:link w:val="Heading1"/>
    <w:rsid w:val="00E05631"/>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212310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4ABB9-07A1-4E1F-8365-18131DE5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19</Pages>
  <Words>6388</Words>
  <Characters>36418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42721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amarshall</cp:lastModifiedBy>
  <cp:revision>25</cp:revision>
  <dcterms:created xsi:type="dcterms:W3CDTF">2011-05-25T13:31:00Z</dcterms:created>
  <dcterms:modified xsi:type="dcterms:W3CDTF">2011-07-07T17:16:00Z</dcterms:modified>
</cp:coreProperties>
</file>