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882820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B976CB" w:rsidRPr="00882820" w:rsidTr="00B976CB">
        <w:trPr>
          <w:trHeight w:val="1970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Patients 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who had </w:t>
            </w:r>
            <w:r w:rsidRPr="00882820">
              <w:rPr>
                <w:rFonts w:ascii="Times New Roman" w:hAnsi="Times New Roman" w:cs="Times New Roman"/>
                <w:bCs/>
              </w:rPr>
              <w:t xml:space="preserve">cataract surgery </w:t>
            </w:r>
            <w:r w:rsidR="00527CDD" w:rsidRPr="00882820">
              <w:rPr>
                <w:rFonts w:ascii="Times New Roman" w:hAnsi="Times New Roman" w:cs="Times New Roman"/>
                <w:bCs/>
              </w:rPr>
              <w:t>&gt;=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begin date and </w:t>
            </w:r>
            <w:r w:rsidR="00527CDD" w:rsidRPr="00882820">
              <w:rPr>
                <w:rFonts w:ascii="Times New Roman" w:hAnsi="Times New Roman" w:cs="Times New Roman"/>
                <w:bCs/>
              </w:rPr>
              <w:t>&lt;=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end date</w:t>
            </w:r>
          </w:p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E04673" w:rsidRPr="00882820" w:rsidRDefault="00B976CB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</w:rPr>
              <w:t>Best corrected visual acuity of 20/40 or better achieved within the 90 days following cataract surgery</w:t>
            </w:r>
            <w:r w:rsidR="00120A41" w:rsidRPr="00882820">
              <w:rPr>
                <w:rFonts w:ascii="Times New Roman" w:hAnsi="Times New Roman" w:cs="Times New Roman"/>
              </w:rPr>
              <w:t xml:space="preserve"> by an acceptable method</w:t>
            </w:r>
          </w:p>
          <w:p w:rsidR="00E04673" w:rsidRPr="00882820" w:rsidRDefault="00E04673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882820" w:rsidTr="00B976CB">
        <w:trPr>
          <w:trHeight w:val="3068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Complications within 30 Days Following Cataract Surgery Requiring Additional Surgical Procedures (lo</w:t>
            </w:r>
            <w:bookmarkStart w:id="0" w:name="_GoBack"/>
            <w:bookmarkEnd w:id="0"/>
            <w:r w:rsidRPr="00882820">
              <w:rPr>
                <w:rFonts w:ascii="Times New Roman" w:hAnsi="Times New Roman" w:cs="Times New Roman"/>
                <w:bCs/>
              </w:rPr>
              <w:t xml:space="preserve">wer is better) </w:t>
            </w:r>
          </w:p>
        </w:tc>
        <w:tc>
          <w:tcPr>
            <w:tcW w:w="4339" w:type="dxa"/>
            <w:hideMark/>
          </w:tcPr>
          <w:p w:rsidR="00527CDD" w:rsidRPr="00882820" w:rsidRDefault="00527CDD" w:rsidP="00527CD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Patients  who had cataract surgery &gt;= the study begin date and &lt;= the study end date</w:t>
            </w:r>
          </w:p>
          <w:p w:rsidR="00B976CB" w:rsidRPr="00882820" w:rsidRDefault="00B976CB" w:rsidP="009451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407C8F" w:rsidRPr="00882820" w:rsidRDefault="00B976CB" w:rsidP="00407C8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</w:t>
            </w:r>
            <w:r w:rsidR="00407C8F" w:rsidRPr="00882820">
              <w:rPr>
                <w:rFonts w:ascii="Times New Roman" w:hAnsi="Times New Roman" w:cs="Times New Roman"/>
              </w:rPr>
              <w:t>ays following cataract surgery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</w:t>
            </w:r>
            <w:r w:rsidR="00B976CB" w:rsidRPr="00882820">
              <w:rPr>
                <w:rFonts w:ascii="Times New Roman" w:hAnsi="Times New Roman" w:cs="Times New Roman"/>
              </w:rPr>
              <w:t>islocate</w:t>
            </w:r>
            <w:r w:rsidRPr="00882820">
              <w:rPr>
                <w:rFonts w:ascii="Times New Roman" w:hAnsi="Times New Roman" w:cs="Times New Roman"/>
              </w:rPr>
              <w:t>d or wrong power IOL</w:t>
            </w:r>
          </w:p>
          <w:p w:rsidR="00B976CB" w:rsidRPr="00882820" w:rsidRDefault="00B976CB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 detachme</w:t>
            </w:r>
            <w:r w:rsidR="006F492A" w:rsidRPr="00882820">
              <w:rPr>
                <w:rFonts w:ascii="Times New Roman" w:hAnsi="Times New Roman" w:cs="Times New Roman"/>
              </w:rPr>
              <w:t>nt or wound dehiscence</w:t>
            </w:r>
          </w:p>
          <w:p w:rsidR="004A1504" w:rsidRPr="00882820" w:rsidRDefault="00407C8F" w:rsidP="004A150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</w:t>
            </w:r>
            <w:r w:rsidR="004A1504" w:rsidRPr="00882820">
              <w:rPr>
                <w:rFonts w:ascii="Times New Roman" w:hAnsi="Times New Roman" w:cs="Times New Roman"/>
                <w:bCs/>
              </w:rPr>
              <w:t xml:space="preserve">, </w:t>
            </w:r>
            <w:r w:rsidR="004A1504"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days following cataract surgery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dislocated or wrong power IOL</w:t>
            </w:r>
          </w:p>
          <w:p w:rsidR="00407C8F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</w:t>
            </w:r>
            <w:r w:rsidR="006F492A" w:rsidRPr="00882820">
              <w:rPr>
                <w:rFonts w:ascii="Times New Roman" w:hAnsi="Times New Roman" w:cs="Times New Roman"/>
              </w:rPr>
              <w:t xml:space="preserve"> detachment or wound dehiscence</w:t>
            </w:r>
          </w:p>
        </w:tc>
      </w:tr>
    </w:tbl>
    <w:p w:rsidR="00B26661" w:rsidRPr="00882820" w:rsidRDefault="00B26661">
      <w:pPr>
        <w:rPr>
          <w:rFonts w:ascii="Times New Roman" w:hAnsi="Times New Roman" w:cs="Times New Roman"/>
        </w:rPr>
      </w:pPr>
    </w:p>
    <w:sectPr w:rsidR="00B26661" w:rsidRPr="00882820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Pr="00882820" w:rsidRDefault="008A7F4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10/09/23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882820" w:rsidRDefault="00F7733C" w:rsidP="00F7733C">
    <w:pPr>
      <w:pStyle w:val="Header"/>
      <w:jc w:val="center"/>
      <w:rPr>
        <w:rFonts w:ascii="Times New Roman" w:hAnsi="Times New Roman" w:cs="Times New Roman"/>
      </w:rPr>
    </w:pPr>
    <w:r w:rsidRPr="00882820">
      <w:rPr>
        <w:rFonts w:ascii="Times New Roman" w:hAnsi="Times New Roman" w:cs="Times New Roman"/>
      </w:rPr>
      <w:t>CATARACT SURGERY DRAFT EXIT REPORT GUIDE</w:t>
    </w:r>
  </w:p>
  <w:p w:rsidR="00F7733C" w:rsidRPr="00882820" w:rsidRDefault="008A7F42" w:rsidP="00F7733C">
    <w:pPr>
      <w:pStyle w:val="Header"/>
      <w:jc w:val="center"/>
      <w:rPr>
        <w:rFonts w:ascii="Times New Roman" w:hAnsi="Times New Roman" w:cs="Times New Roman"/>
      </w:rPr>
    </w:pPr>
    <w:r w:rsidRPr="008A7F42">
      <w:rPr>
        <w:rFonts w:ascii="Times New Roman" w:hAnsi="Times New Roman" w:cs="Times New Roman"/>
        <w:highlight w:val="yellow"/>
      </w:rPr>
      <w:t>1</w:t>
    </w:r>
    <w:r w:rsidR="00C20CB0" w:rsidRPr="00882820">
      <w:rPr>
        <w:rFonts w:ascii="Times New Roman" w:hAnsi="Times New Roman" w:cs="Times New Roman"/>
      </w:rPr>
      <w:t>Q FY202</w:t>
    </w:r>
    <w:r w:rsidRPr="008A7F42">
      <w:rPr>
        <w:rFonts w:ascii="Times New Roman" w:hAnsi="Times New Roman" w:cs="Times New Roman"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62020"/>
    <w:rsid w:val="00407C8F"/>
    <w:rsid w:val="0046044E"/>
    <w:rsid w:val="00462365"/>
    <w:rsid w:val="004A1504"/>
    <w:rsid w:val="004E6188"/>
    <w:rsid w:val="00527CDD"/>
    <w:rsid w:val="00692BC0"/>
    <w:rsid w:val="006A03BD"/>
    <w:rsid w:val="006F492A"/>
    <w:rsid w:val="0082450F"/>
    <w:rsid w:val="00882820"/>
    <w:rsid w:val="008A7F42"/>
    <w:rsid w:val="0094515D"/>
    <w:rsid w:val="00984284"/>
    <w:rsid w:val="009912C2"/>
    <w:rsid w:val="00A96DC9"/>
    <w:rsid w:val="00AC2080"/>
    <w:rsid w:val="00B26661"/>
    <w:rsid w:val="00B7647D"/>
    <w:rsid w:val="00B976CB"/>
    <w:rsid w:val="00C20CB0"/>
    <w:rsid w:val="00CD53EB"/>
    <w:rsid w:val="00CD7FD8"/>
    <w:rsid w:val="00D2270C"/>
    <w:rsid w:val="00D76904"/>
    <w:rsid w:val="00E04673"/>
    <w:rsid w:val="00E34F9E"/>
    <w:rsid w:val="00E51134"/>
    <w:rsid w:val="00F52578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484C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Taylor, Robin</cp:lastModifiedBy>
  <cp:revision>14</cp:revision>
  <dcterms:created xsi:type="dcterms:W3CDTF">2022-10-14T18:02:00Z</dcterms:created>
  <dcterms:modified xsi:type="dcterms:W3CDTF">2023-10-09T20:10:00Z</dcterms:modified>
</cp:coreProperties>
</file>