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473648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40"/>
        <w:gridCol w:w="1170"/>
        <w:gridCol w:w="6210"/>
        <w:gridCol w:w="4433"/>
      </w:tblGrid>
      <w:tr w:rsidR="00BF2C5F" w:rsidRPr="003B425D" w:rsidTr="003B425D">
        <w:tc>
          <w:tcPr>
            <w:tcW w:w="967" w:type="dxa"/>
          </w:tcPr>
          <w:p w:rsidR="009E6CDF" w:rsidRPr="003B425D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3B425D" w:rsidRDefault="009E6CDF" w:rsidP="008749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874944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ohort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3B425D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0E7384">
        <w:tc>
          <w:tcPr>
            <w:tcW w:w="3577" w:type="dxa"/>
            <w:gridSpan w:val="3"/>
          </w:tcPr>
          <w:p w:rsidR="007332F6" w:rsidRPr="003B425D" w:rsidRDefault="007332F6" w:rsidP="008E74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3B425D" w:rsidRDefault="007332F6" w:rsidP="00CA7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3B425D" w:rsidRDefault="007332F6" w:rsidP="009E6CD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F2C5F" w:rsidRPr="003B425D" w:rsidTr="003B425D">
        <w:tc>
          <w:tcPr>
            <w:tcW w:w="967" w:type="dxa"/>
          </w:tcPr>
          <w:p w:rsidR="00073E7B" w:rsidRPr="003B425D" w:rsidRDefault="00073E7B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P32</w:t>
            </w:r>
            <w:r w:rsidR="00124088" w:rsidRPr="003B425D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073E7B" w:rsidRPr="003B425D" w:rsidRDefault="00073E7B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Breast Scree</w:t>
            </w:r>
            <w:r w:rsidR="00124088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3B425D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( 16, 48, 51, 60 and</w:t>
            </w:r>
          </w:p>
          <w:p w:rsidR="00073E7B" w:rsidRPr="003B425D" w:rsidRDefault="00073E7B" w:rsidP="008B69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=1), c</w:t>
            </w:r>
            <w:r w:rsidR="008B6974">
              <w:rPr>
                <w:rFonts w:asciiTheme="minorHAnsi" w:hAnsiTheme="minorHAnsi" w:cstheme="minorHAnsi"/>
                <w:b/>
                <w:sz w:val="20"/>
                <w:szCs w:val="20"/>
              </w:rPr>
              <w:t>ohort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073E7B" w:rsidRPr="003B425D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73E7B" w:rsidRPr="003B425D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073E7B" w:rsidRPr="003C7FE6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Age&lt;52 </w:t>
            </w:r>
            <w:r w:rsidR="00D56CDD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&gt;74</w:t>
            </w:r>
          </w:p>
          <w:p w:rsidR="003C7FE6" w:rsidRPr="003B425D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3C7FE6" w:rsidRPr="003B425D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VHA or community based palliative care program</w:t>
            </w:r>
          </w:p>
          <w:p w:rsidR="0024200B" w:rsidRPr="003B425D" w:rsidRDefault="0024200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</w:t>
            </w:r>
            <w:r w:rsidR="00FE08D1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atient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</w:t>
            </w:r>
            <w:r w:rsidR="0012408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&gt;=6</w:t>
            </w:r>
            <w:r w:rsidR="00FA253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2408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and there is documentation the patient is living</w:t>
            </w:r>
            <w:r w:rsidR="0012408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long term in a VHA or community-based institutional setting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E59DC" w:rsidRPr="003B425D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AE59D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FA253C" w:rsidRPr="003B425D" w:rsidRDefault="00AE59DC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</w:t>
            </w:r>
            <w:r w:rsidR="0024200B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case is </w:t>
            </w:r>
            <w:r w:rsidR="00FA253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flagged for frailty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 during the past year there is documentation of a condition/diagnosis consistent with frailty AND</w:t>
            </w:r>
          </w:p>
          <w:p w:rsidR="00FA253C" w:rsidRPr="003B425D" w:rsidRDefault="00AE59DC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</w:t>
            </w:r>
            <w:r w:rsidR="00E91621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active condition/diagnosis considered an advanced illness</w:t>
            </w:r>
            <w:r w:rsidR="00843180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  <w:p w:rsidR="007249B7" w:rsidRPr="003B425D" w:rsidRDefault="0053478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had a</w:t>
            </w:r>
            <w:r w:rsidR="00073E7B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bilateral mastectomy or gender alteration in the past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73E7B" w:rsidRPr="003B425D" w:rsidRDefault="003655A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53478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e patient did not have a mammogram and th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ere is </w:t>
            </w:r>
            <w:r w:rsidR="00073E7B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documentation by the patient’s PCP that he/she does not believe the patient will experience a net benefit from cancer screening because of one or both of the specified reasons (life expectancy &lt; 5 y</w:t>
            </w:r>
            <w:r w:rsidR="000E7384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ea</w:t>
            </w:r>
            <w:r w:rsidR="00073E7B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rs or patient couldn’t tolerate further workup or treatment)</w:t>
            </w:r>
          </w:p>
        </w:tc>
        <w:tc>
          <w:tcPr>
            <w:tcW w:w="4433" w:type="dxa"/>
          </w:tcPr>
          <w:p w:rsidR="00073E7B" w:rsidRPr="003B425D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80506" w:rsidRPr="003B425D" w:rsidRDefault="00380506" w:rsidP="0038050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medical record contains a report of a</w:t>
            </w:r>
            <w:r w:rsidR="00E26C03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tomosynthesis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6C03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3D mammogram</w:t>
            </w:r>
            <w:r w:rsidR="00C42BC3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3B425D" w:rsidRDefault="00073E7B" w:rsidP="0038050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3B425D" w:rsidRDefault="00B94677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3B425D" w:rsidTr="00ED0242">
        <w:tc>
          <w:tcPr>
            <w:tcW w:w="1080" w:type="dxa"/>
          </w:tcPr>
          <w:p w:rsidR="00B94677" w:rsidRPr="003B425D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3B425D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3B425D" w:rsidRDefault="002B2FE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3B425D" w:rsidRDefault="00B94677" w:rsidP="00B94677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3B425D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3B425D" w:rsidTr="00ED0242">
        <w:tc>
          <w:tcPr>
            <w:tcW w:w="1080" w:type="dxa"/>
          </w:tcPr>
          <w:p w:rsidR="00B94677" w:rsidRPr="003B425D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3B425D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Breast Screen age</w:t>
            </w:r>
            <w:r w:rsidR="00164C27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3B425D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94677" w:rsidRPr="003B425D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B94677" w:rsidRPr="003B425D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B94677" w:rsidRPr="003B425D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B94677" w:rsidRPr="00DE003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Age&lt;45 or &gt;74</w:t>
            </w:r>
          </w:p>
          <w:p w:rsidR="00DE0039" w:rsidRPr="003B425D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E0039" w:rsidRPr="003B425D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B94677" w:rsidRPr="003B425D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B94677" w:rsidRPr="003B425D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B94677" w:rsidRPr="003B425D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B94677" w:rsidRPr="003B425D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OR the patient has an active prescription for a dementia medication</w:t>
            </w:r>
          </w:p>
          <w:p w:rsidR="00B94677" w:rsidRPr="003B425D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Those who did not have or refused to have a mammogram and</w:t>
            </w:r>
          </w:p>
          <w:p w:rsidR="00B94677" w:rsidRPr="003B425D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had a bilateral mastectomy or gender alteration in the past</w:t>
            </w:r>
          </w:p>
          <w:p w:rsidR="00B94677" w:rsidRPr="003B425D" w:rsidRDefault="00B04F32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is</w:t>
            </w:r>
            <w:r w:rsidR="00B94677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</w:t>
            </w:r>
            <w:r w:rsidR="00DE0039">
              <w:rPr>
                <w:rFonts w:asciiTheme="minorHAnsi" w:hAnsiTheme="minorHAnsi" w:cstheme="minorHAnsi"/>
                <w:sz w:val="20"/>
                <w:szCs w:val="20"/>
              </w:rPr>
              <w:t>ea</w:t>
            </w:r>
            <w:r w:rsidR="00B94677" w:rsidRPr="003B425D">
              <w:rPr>
                <w:rFonts w:asciiTheme="minorHAnsi" w:hAnsiTheme="minorHAnsi" w:cstheme="minorHAnsi"/>
                <w:sz w:val="20"/>
                <w:szCs w:val="20"/>
              </w:rPr>
              <w:t>rs or patient couldn’t tolerate further workup or treatment</w:t>
            </w:r>
          </w:p>
        </w:tc>
        <w:tc>
          <w:tcPr>
            <w:tcW w:w="4433" w:type="dxa"/>
          </w:tcPr>
          <w:p w:rsidR="00B94677" w:rsidRPr="003B425D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3B425D" w:rsidRDefault="00B94677" w:rsidP="00B9467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tomosynthesis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(3D mammogram))</w:t>
            </w:r>
          </w:p>
          <w:p w:rsidR="00B94677" w:rsidRPr="003B425D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B94677" w:rsidRPr="003B425D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The date of screening is within the past </w:t>
            </w:r>
            <w:r w:rsidR="00163353" w:rsidRPr="003B425D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 or</w:t>
            </w:r>
          </w:p>
          <w:p w:rsidR="00B94677" w:rsidRPr="003B425D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If the patient is age &gt;=55 and &lt;=74 and screening was done &gt;</w:t>
            </w:r>
            <w:r w:rsidR="003D69E2" w:rsidRPr="003B425D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and &lt;=</w:t>
            </w:r>
            <w:r w:rsidR="003D69E2" w:rsidRPr="003B425D">
              <w:rPr>
                <w:rFonts w:asciiTheme="minorHAnsi" w:hAnsiTheme="minorHAnsi" w:cstheme="minorHAnsi"/>
                <w:sz w:val="20"/>
                <w:szCs w:val="20"/>
              </w:rPr>
              <w:t>27months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  in the past  </w:t>
            </w:r>
          </w:p>
          <w:p w:rsidR="00B94677" w:rsidRPr="003B425D" w:rsidRDefault="00B94677" w:rsidP="00B94677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4785" w:rsidRPr="003B425D" w:rsidRDefault="00534785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3B425D" w:rsidTr="00172AA1">
        <w:tc>
          <w:tcPr>
            <w:tcW w:w="1057" w:type="dxa"/>
          </w:tcPr>
          <w:p w:rsidR="00172AA1" w:rsidRPr="003B425D" w:rsidRDefault="00172AA1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3B425D" w:rsidRDefault="00172AA1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3B425D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3B425D" w:rsidRDefault="00172AA1" w:rsidP="00874E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3B425D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3B425D" w:rsidTr="00172AA1">
        <w:tc>
          <w:tcPr>
            <w:tcW w:w="1057" w:type="dxa"/>
          </w:tcPr>
          <w:p w:rsidR="002D44A3" w:rsidRPr="00E31C8D" w:rsidRDefault="00172AA1" w:rsidP="00AD7FAD">
            <w:pPr>
              <w:pStyle w:val="Heading1"/>
              <w:rPr>
                <w:rFonts w:asciiTheme="minorHAnsi" w:hAnsiTheme="minorHAnsi" w:cstheme="minorHAnsi"/>
                <w:b w:val="0"/>
                <w:szCs w:val="20"/>
              </w:rPr>
            </w:pPr>
            <w:r w:rsidRPr="00E31C8D">
              <w:rPr>
                <w:rFonts w:asciiTheme="minorHAnsi" w:hAnsiTheme="minorHAnsi" w:cstheme="minorHAnsi"/>
                <w:b w:val="0"/>
                <w:szCs w:val="20"/>
              </w:rPr>
              <w:br w:type="page"/>
            </w:r>
            <w:r w:rsidR="002D44A3" w:rsidRPr="00E31C8D">
              <w:rPr>
                <w:rFonts w:asciiTheme="minorHAnsi" w:hAnsiTheme="minorHAnsi" w:cstheme="minorHAnsi"/>
                <w:b w:val="0"/>
                <w:szCs w:val="20"/>
              </w:rPr>
              <w:t>p42</w:t>
            </w:r>
          </w:p>
        </w:tc>
        <w:tc>
          <w:tcPr>
            <w:tcW w:w="1350" w:type="dxa"/>
          </w:tcPr>
          <w:p w:rsidR="002D44A3" w:rsidRPr="00E31C8D" w:rsidRDefault="002D44A3" w:rsidP="00AD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bCs/>
                <w:sz w:val="20"/>
                <w:szCs w:val="20"/>
              </w:rPr>
              <w:t>Cervical Screen age 21-29</w:t>
            </w:r>
          </w:p>
        </w:tc>
        <w:tc>
          <w:tcPr>
            <w:tcW w:w="1170" w:type="dxa"/>
          </w:tcPr>
          <w:p w:rsidR="002D44A3" w:rsidRPr="00E31C8D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2D44A3" w:rsidRPr="00E31C8D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not =1) ), </w:t>
            </w:r>
            <w:r w:rsidR="008B6974" w:rsidRPr="00E31C8D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2D44A3" w:rsidRPr="00E31C8D" w:rsidRDefault="002D44A3" w:rsidP="003A5B7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E31C8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E31C8D" w:rsidRDefault="00410E8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E31C8D" w:rsidRDefault="00410E8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2D44A3" w:rsidRPr="00E31C8D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2D44A3" w:rsidRPr="00E31C8D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Age&lt;21 or &gt;29</w:t>
            </w:r>
          </w:p>
          <w:p w:rsidR="002D44A3" w:rsidRPr="00E31C8D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The patient had a hysterectomy or congenital absence of the cervix</w:t>
            </w:r>
          </w:p>
          <w:p w:rsidR="002D44A3" w:rsidRPr="00E31C8D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All </w:t>
            </w: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2D44A3" w:rsidRPr="00E31C8D" w:rsidRDefault="00472BA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2D44A3"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did</w:t>
            </w:r>
            <w:r w:rsidR="004D44FF"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not have cervical screening and</w:t>
            </w:r>
            <w:r w:rsidR="002D44A3"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D44A3" w:rsidRPr="00E31C8D">
              <w:rPr>
                <w:rFonts w:asciiTheme="minorHAnsi" w:hAnsiTheme="minorHAnsi" w:cstheme="minorHAnsi"/>
                <w:sz w:val="20"/>
                <w:szCs w:val="20"/>
              </w:rPr>
              <w:t>yrs</w:t>
            </w:r>
            <w:proofErr w:type="spellEnd"/>
            <w:r w:rsidR="002D44A3"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433" w:type="dxa"/>
          </w:tcPr>
          <w:p w:rsidR="002D44A3" w:rsidRPr="00E31C8D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D44A3" w:rsidRPr="00E31C8D" w:rsidRDefault="002D44A3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The collection date of the most recent Pap </w:t>
            </w:r>
            <w:proofErr w:type="gramStart"/>
            <w:r w:rsidRPr="00E31C8D">
              <w:rPr>
                <w:rFonts w:asciiTheme="minorHAnsi" w:hAnsiTheme="minorHAnsi" w:cstheme="minorHAnsi"/>
                <w:sz w:val="20"/>
                <w:szCs w:val="20"/>
              </w:rPr>
              <w:t>test  performed</w:t>
            </w:r>
            <w:proofErr w:type="gramEnd"/>
            <w:r w:rsidRPr="00E31C8D">
              <w:rPr>
                <w:rFonts w:asciiTheme="minorHAnsi" w:hAnsiTheme="minorHAnsi" w:cstheme="minorHAnsi"/>
                <w:sz w:val="20"/>
                <w:szCs w:val="20"/>
              </w:rPr>
              <w:t xml:space="preserve"> at this or another VAMC or by a private sector provider is within the past 36 months</w:t>
            </w:r>
          </w:p>
          <w:p w:rsidR="002D44A3" w:rsidRPr="00E31C8D" w:rsidRDefault="002D44A3" w:rsidP="003A5B7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4665" w:rsidRPr="003B425D" w:rsidTr="00172AA1">
        <w:tc>
          <w:tcPr>
            <w:tcW w:w="1057" w:type="dxa"/>
          </w:tcPr>
          <w:p w:rsidR="00124665" w:rsidRPr="009F44E0" w:rsidRDefault="00124665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9F44E0">
              <w:rPr>
                <w:rFonts w:asciiTheme="minorHAnsi" w:hAnsiTheme="minorHAnsi" w:cstheme="minorHAnsi"/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9F44E0" w:rsidRDefault="00124665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44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Cervical Screen age 21-64 (includes </w:t>
            </w:r>
            <w:proofErr w:type="spellStart"/>
            <w:r w:rsidRPr="009F44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hrHPV</w:t>
            </w:r>
            <w:proofErr w:type="spellEnd"/>
            <w:r w:rsidRPr="009F44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9F44E0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4665" w:rsidRPr="009F44E0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), cohort 54 with FE flag and </w:t>
            </w:r>
            <w:proofErr w:type="spellStart"/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D91EBB" w:rsidRPr="009F44E0" w:rsidRDefault="00D91EBB" w:rsidP="00D91E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9F44E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D91EBB" w:rsidRPr="009F44E0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D91EBB" w:rsidRPr="009F44E0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D91EBB" w:rsidRPr="009F44E0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124665" w:rsidRPr="009F44E0" w:rsidRDefault="00D91EBB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Age &lt;21 or &gt;=65 years</w:t>
            </w:r>
          </w:p>
          <w:p w:rsidR="00D91EBB" w:rsidRPr="009F44E0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hysterectomy or congenital absence of the cervix</w:t>
            </w:r>
          </w:p>
          <w:p w:rsidR="00D91EBB" w:rsidRPr="009F44E0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4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</w:t>
            </w: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D91EBB" w:rsidRPr="009F44E0" w:rsidRDefault="004F6864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cervical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>yrs</w:t>
            </w:r>
            <w:proofErr w:type="spellEnd"/>
            <w:r w:rsidRPr="009F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433" w:type="dxa"/>
          </w:tcPr>
          <w:p w:rsidR="00C854E2" w:rsidRPr="003C74AC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4A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3C7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854E2" w:rsidRPr="003C74AC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4AC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3C74AC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C74A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  <w:p w:rsidR="00C854E2" w:rsidRPr="003C74AC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4AC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3C74AC" w:rsidRDefault="00C854E2" w:rsidP="00C854E2">
            <w:pPr>
              <w:numPr>
                <w:ilvl w:val="1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 </w:t>
            </w:r>
            <w:proofErr w:type="spellStart"/>
            <w:r w:rsidRPr="003C74AC">
              <w:rPr>
                <w:rFonts w:asciiTheme="minorHAnsi" w:hAnsiTheme="minorHAnsi" w:cstheme="minorHAnsi"/>
                <w:b/>
                <w:sz w:val="20"/>
                <w:szCs w:val="20"/>
              </w:rPr>
              <w:t>hrHPV</w:t>
            </w:r>
            <w:proofErr w:type="spellEnd"/>
            <w:r w:rsidRPr="003C74AC">
              <w:rPr>
                <w:rFonts w:asciiTheme="minorHAnsi" w:hAnsiTheme="minorHAnsi" w:cstheme="minorHAnsi"/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C854E2" w:rsidRDefault="00C854E2" w:rsidP="003C74AC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3B425D" w:rsidRDefault="00EE4016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EE4016" w:rsidRPr="003B425D" w:rsidTr="00172AA1">
        <w:tc>
          <w:tcPr>
            <w:tcW w:w="1057" w:type="dxa"/>
          </w:tcPr>
          <w:p w:rsidR="00EE4016" w:rsidRPr="003B425D" w:rsidRDefault="00EE4016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EE4016" w:rsidRPr="003B425D" w:rsidRDefault="00EE4016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EE4016" w:rsidRPr="003B425D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EE4016" w:rsidRPr="003B425D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EE4016" w:rsidRPr="003B425D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886988" w:rsidRPr="003B425D" w:rsidTr="00172AA1">
        <w:tc>
          <w:tcPr>
            <w:tcW w:w="1057" w:type="dxa"/>
          </w:tcPr>
          <w:p w:rsidR="00886988" w:rsidRPr="008E55D2" w:rsidRDefault="008E55D2" w:rsidP="00886988">
            <w:pPr>
              <w:pStyle w:val="Heading1"/>
              <w:rPr>
                <w:rFonts w:asciiTheme="minorHAnsi" w:hAnsiTheme="minorHAnsi" w:cstheme="minorHAnsi"/>
                <w:b w:val="0"/>
                <w:szCs w:val="20"/>
              </w:rPr>
            </w:pPr>
            <w:r w:rsidRPr="008E55D2">
              <w:rPr>
                <w:rFonts w:asciiTheme="minorHAnsi" w:hAnsiTheme="minorHAnsi" w:cstheme="minorHAnsi"/>
                <w:b w:val="0"/>
                <w:szCs w:val="20"/>
              </w:rPr>
              <w:t>p45</w:t>
            </w:r>
            <w:r w:rsidR="00886988" w:rsidRPr="008E55D2">
              <w:rPr>
                <w:rFonts w:asciiTheme="minorHAnsi" w:hAnsiTheme="minorHAnsi" w:cstheme="minorHAnsi"/>
                <w:b w:val="0"/>
                <w:szCs w:val="20"/>
              </w:rPr>
              <w:t>h</w:t>
            </w:r>
          </w:p>
        </w:tc>
        <w:tc>
          <w:tcPr>
            <w:tcW w:w="1350" w:type="dxa"/>
          </w:tcPr>
          <w:p w:rsidR="00886988" w:rsidRPr="008E55D2" w:rsidRDefault="00886988" w:rsidP="0088698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bCs/>
                <w:sz w:val="20"/>
                <w:szCs w:val="20"/>
              </w:rPr>
              <w:t>Cervical Screen age 30-64</w:t>
            </w:r>
          </w:p>
        </w:tc>
        <w:tc>
          <w:tcPr>
            <w:tcW w:w="1170" w:type="dxa"/>
          </w:tcPr>
          <w:p w:rsidR="00886988" w:rsidRPr="008E55D2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86988" w:rsidRPr="008E55D2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 not =1) ), cohort 54 with FE flag and </w:t>
            </w:r>
            <w:proofErr w:type="spellStart"/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886988" w:rsidRPr="008E55D2" w:rsidRDefault="00886988" w:rsidP="0088698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E55D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886988" w:rsidRPr="008E55D2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86988" w:rsidRPr="008E55D2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886988" w:rsidRPr="008E55D2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886988" w:rsidRPr="008E55D2" w:rsidRDefault="008E55D2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Age&lt;30 or &gt;64</w:t>
            </w:r>
          </w:p>
          <w:p w:rsidR="00886988" w:rsidRPr="008E55D2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The patient had a hysterectomy or congenital absence of the cervix</w:t>
            </w:r>
          </w:p>
          <w:p w:rsidR="00886988" w:rsidRPr="008E55D2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All </w:t>
            </w: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886988" w:rsidRPr="008E55D2" w:rsidRDefault="00886988" w:rsidP="003C74AC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The patient did not have cervical screening and there is  documentation by the patient’s PCP that he/she does not believe the patient will experience a net benefit from cancer screening because of one or both of the specified reasons (life expectancy &lt; 5 y</w:t>
            </w:r>
            <w:r w:rsidR="003C74AC">
              <w:rPr>
                <w:rFonts w:asciiTheme="minorHAnsi" w:hAnsiTheme="minorHAnsi" w:cstheme="minorHAnsi"/>
                <w:sz w:val="20"/>
                <w:szCs w:val="20"/>
              </w:rPr>
              <w:t>ear</w:t>
            </w: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s or patient couldn’t tolerate further workup or treatment)</w:t>
            </w:r>
          </w:p>
        </w:tc>
        <w:tc>
          <w:tcPr>
            <w:tcW w:w="4433" w:type="dxa"/>
          </w:tcPr>
          <w:p w:rsidR="00886988" w:rsidRPr="008E55D2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86988" w:rsidRPr="008E55D2" w:rsidRDefault="00886988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 The collection date of the most recent Pap test performed at this or another VAMC or by a private sector provider is within the past 36 months</w:t>
            </w:r>
          </w:p>
          <w:p w:rsidR="00886988" w:rsidRPr="008E55D2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886988" w:rsidRPr="008E55D2" w:rsidRDefault="00886988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The collection date of the most recent Pap test </w:t>
            </w:r>
            <w:r w:rsidR="008E55D2"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is &gt; 36 months or a Pap test was not done or was refused in the past 5 years </w:t>
            </w: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886988" w:rsidRPr="008E55D2" w:rsidRDefault="00886988" w:rsidP="00C854E2">
            <w:pPr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proofErr w:type="spellStart"/>
            <w:r w:rsidR="008E55D2" w:rsidRPr="008E55D2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HPV</w:t>
            </w:r>
            <w:proofErr w:type="spellEnd"/>
            <w:r w:rsidR="008E55D2" w:rsidRPr="008E55D2">
              <w:rPr>
                <w:rFonts w:asciiTheme="minorHAnsi" w:hAnsiTheme="minorHAnsi" w:cstheme="minorHAnsi"/>
                <w:sz w:val="20"/>
                <w:szCs w:val="20"/>
              </w:rPr>
              <w:t>/HPV</w:t>
            </w: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 xml:space="preserve"> test was done at a VAMC or by a private sector provider within </w:t>
            </w:r>
            <w:r w:rsidR="008E55D2" w:rsidRPr="008E55D2">
              <w:rPr>
                <w:rFonts w:asciiTheme="minorHAnsi" w:hAnsiTheme="minorHAnsi" w:cstheme="minorHAnsi"/>
                <w:sz w:val="20"/>
                <w:szCs w:val="20"/>
              </w:rPr>
              <w:t>the past 5 years and</w:t>
            </w:r>
          </w:p>
          <w:p w:rsidR="008E55D2" w:rsidRPr="008E55D2" w:rsidRDefault="008E55D2" w:rsidP="00C854E2">
            <w:pPr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55D2">
              <w:rPr>
                <w:rFonts w:asciiTheme="minorHAnsi" w:hAnsiTheme="minorHAnsi" w:cstheme="minorHAnsi"/>
                <w:sz w:val="20"/>
                <w:szCs w:val="20"/>
              </w:rPr>
              <w:t>The patient’s age at the time of the test is &gt;= 30 years</w:t>
            </w:r>
          </w:p>
          <w:p w:rsidR="00886988" w:rsidRPr="008E55D2" w:rsidRDefault="00886988" w:rsidP="0088698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6988" w:rsidRPr="008E55D2" w:rsidRDefault="00886988" w:rsidP="0088698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405A31" w:rsidRPr="003B425D" w:rsidRDefault="00405A31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AD7FAD" w:rsidRPr="003B425D" w:rsidRDefault="00AD7FA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3B425D" w:rsidTr="001564E6">
        <w:tc>
          <w:tcPr>
            <w:tcW w:w="1057" w:type="dxa"/>
          </w:tcPr>
          <w:p w:rsidR="00AD7FAD" w:rsidRPr="003B425D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3B494B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3B425D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3B425D" w:rsidRDefault="002B2FE7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3B425D" w:rsidRDefault="00AD7FAD" w:rsidP="00AD7FAD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3B425D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1564E6">
        <w:tc>
          <w:tcPr>
            <w:tcW w:w="1057" w:type="dxa"/>
          </w:tcPr>
          <w:p w:rsidR="00AD7FAD" w:rsidRPr="003B425D" w:rsidRDefault="003D6C47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P61</w:t>
            </w:r>
            <w:r w:rsidR="00AD7FAD" w:rsidRPr="003B425D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3B425D" w:rsidRDefault="00AD7FAD" w:rsidP="002959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Colorectal </w:t>
            </w:r>
            <w:r w:rsidR="0029597A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51-75</w:t>
            </w:r>
          </w:p>
        </w:tc>
        <w:tc>
          <w:tcPr>
            <w:tcW w:w="1260" w:type="dxa"/>
          </w:tcPr>
          <w:p w:rsidR="00AD7FAD" w:rsidRPr="003B425D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(16, 48, 51, </w:t>
            </w:r>
            <w:r w:rsidR="00727E31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60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AD7FAD" w:rsidRPr="003B425D" w:rsidRDefault="00AD7FAD" w:rsidP="00D142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</w:t>
            </w:r>
            <w:r w:rsidR="00FF05B9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5B9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B6974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FF05B9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</w:t>
            </w:r>
            <w:r w:rsidR="00D142F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="00FF05B9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  <w:r w:rsidR="00761CA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="00761CA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761CA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710128" w:rsidRPr="003B425D" w:rsidRDefault="00710128" w:rsidP="007101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710128" w:rsidRPr="00430E8B" w:rsidRDefault="0071012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Age&lt;=50 </w:t>
            </w:r>
            <w:r w:rsidR="00D56CDD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&gt;=76</w:t>
            </w:r>
          </w:p>
          <w:p w:rsidR="00430E8B" w:rsidRPr="003B425D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30E8B" w:rsidRPr="003B425D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681C9A" w:rsidRPr="003B425D" w:rsidRDefault="00607DA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3B425D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681C9A" w:rsidRPr="003B425D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681C9A" w:rsidRPr="003B425D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2E6292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  <w:p w:rsidR="00AD7FAD" w:rsidRPr="003B425D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</w:t>
            </w:r>
            <w:r w:rsidR="00AD7FAD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diagnosi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of cancer of the colon or </w:t>
            </w:r>
            <w:bookmarkStart w:id="0" w:name="_GoBack"/>
            <w:bookmarkEnd w:id="0"/>
            <w:r w:rsidR="00AD7FAD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had a total colectomy</w:t>
            </w:r>
          </w:p>
          <w:p w:rsidR="00710128" w:rsidRPr="003B425D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71012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</w:t>
            </w:r>
            <w:r w:rsidR="003937B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 refused</w:t>
            </w:r>
            <w:r w:rsidR="00CE6E8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937B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sigmoidoscopy or </w:t>
            </w:r>
            <w:r w:rsidR="0071012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colonoscopy</w:t>
            </w:r>
            <w:r w:rsidR="00CE6E8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did not have FOBT</w:t>
            </w:r>
            <w:r w:rsidR="00C86BD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testing</w:t>
            </w:r>
            <w:r w:rsidR="00CE6E8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required timeframe</w:t>
            </w:r>
            <w:r w:rsidR="0071012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3B425D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29597A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9597A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yrs</w:t>
            </w:r>
            <w:proofErr w:type="spellEnd"/>
            <w:r w:rsidR="0029597A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613" w:type="dxa"/>
          </w:tcPr>
          <w:p w:rsidR="004D0796" w:rsidRPr="003B425D" w:rsidRDefault="004D0796" w:rsidP="004D0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3B425D" w:rsidRDefault="00607DA6" w:rsidP="004D079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D0796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3B425D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 colonoscopy within the past 10 years</w:t>
            </w:r>
          </w:p>
          <w:p w:rsidR="004D0796" w:rsidRPr="003B425D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3B425D" w:rsidRDefault="00CE6E85" w:rsidP="00CE6E85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iFOBT</w:t>
            </w:r>
            <w:proofErr w:type="spellEnd"/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/FIT testing</w:t>
            </w:r>
            <w:r w:rsidR="00D00D1C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within the past</w:t>
            </w:r>
            <w:r w:rsidR="00F9323E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="004D0796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D0796" w:rsidRPr="003B425D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 sigmoidoscopy within the past 5 years;</w:t>
            </w:r>
          </w:p>
          <w:p w:rsidR="004D0796" w:rsidRPr="003B425D" w:rsidRDefault="004D0796" w:rsidP="00CE6E85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3B425D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3B425D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3B425D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3B425D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3B425D" w:rsidRDefault="00AD7FAD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3B425D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7FAD" w:rsidRPr="003B425D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54F5C" w:rsidRPr="003B425D" w:rsidRDefault="00054F5C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3B425D" w:rsidTr="001564E6">
        <w:tc>
          <w:tcPr>
            <w:tcW w:w="1057" w:type="dxa"/>
          </w:tcPr>
          <w:p w:rsidR="00054F5C" w:rsidRPr="003B425D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3B425D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3B425D" w:rsidRDefault="002B2FE7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3B425D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3B425D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054F5C" w:rsidRPr="003B425D" w:rsidTr="001564E6">
        <w:tc>
          <w:tcPr>
            <w:tcW w:w="2497" w:type="dxa"/>
            <w:gridSpan w:val="2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54F5C" w:rsidRPr="003B425D" w:rsidTr="001564E6">
        <w:tc>
          <w:tcPr>
            <w:tcW w:w="1057" w:type="dxa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3B425D" w:rsidRDefault="009E1C3E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054F5C" w:rsidRPr="003B425D" w:rsidRDefault="00054F5C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054F5C" w:rsidRPr="003B425D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Age&lt;18 or &gt;24</w:t>
            </w:r>
          </w:p>
          <w:p w:rsidR="00054F5C" w:rsidRPr="003B425D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Patients who did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3B425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Prescription for contraceptives</w:t>
            </w:r>
          </w:p>
          <w:p w:rsidR="00054F5C" w:rsidRPr="003B425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Pregnancy</w:t>
            </w:r>
          </w:p>
          <w:p w:rsidR="00054F5C" w:rsidRPr="003B425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Documentation the patient is sexually active</w:t>
            </w:r>
          </w:p>
          <w:p w:rsidR="00054F5C" w:rsidRPr="003B425D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Pregnancy test performed</w:t>
            </w:r>
          </w:p>
          <w:p w:rsidR="00054F5C" w:rsidRPr="003B425D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Chlamydia testing  was refused or not done in the past year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and </w:t>
            </w:r>
          </w:p>
          <w:p w:rsidR="00054F5C" w:rsidRPr="003B425D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was no documentation  that the patient was sexually active or of a prescription for contraceptives or  pregnancy</w:t>
            </w:r>
          </w:p>
          <w:p w:rsidR="00054F5C" w:rsidRPr="003B425D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 pregnancy test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was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done</w:t>
            </w:r>
          </w:p>
          <w:p w:rsidR="00054F5C" w:rsidRPr="003B425D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AND</w:t>
            </w:r>
          </w:p>
          <w:p w:rsidR="00054F5C" w:rsidRPr="003B425D" w:rsidRDefault="00054F5C" w:rsidP="00054F5C">
            <w:pPr>
              <w:pStyle w:val="ListParagraph"/>
              <w:ind w:left="630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one of the following</w:t>
            </w:r>
          </w:p>
          <w:p w:rsidR="00054F5C" w:rsidRPr="003B425D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3B425D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are  included in the numerator if:</w:t>
            </w:r>
          </w:p>
          <w:p w:rsidR="00054F5C" w:rsidRPr="003B425D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is documentation  the patient had one of the following in the past year:</w:t>
            </w:r>
          </w:p>
          <w:p w:rsidR="00054F5C" w:rsidRPr="003B425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Prescription for contraceptives</w:t>
            </w:r>
          </w:p>
          <w:p w:rsidR="00054F5C" w:rsidRPr="003B425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Pregnancy</w:t>
            </w:r>
          </w:p>
          <w:p w:rsidR="00054F5C" w:rsidRPr="003B425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Documentation the patient is sexually active</w:t>
            </w:r>
          </w:p>
          <w:p w:rsidR="00054F5C" w:rsidRPr="003B425D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Pregnancy test performed</w:t>
            </w:r>
          </w:p>
          <w:p w:rsidR="00054F5C" w:rsidRPr="003B425D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054F5C" w:rsidRPr="003B425D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3B425D" w:rsidRDefault="001564E6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3B425D" w:rsidTr="001564E6">
        <w:tc>
          <w:tcPr>
            <w:tcW w:w="3757" w:type="dxa"/>
            <w:gridSpan w:val="3"/>
          </w:tcPr>
          <w:p w:rsidR="002C02E8" w:rsidRPr="003B425D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3B425D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3B425D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3B425D" w:rsidTr="001564E6">
        <w:tc>
          <w:tcPr>
            <w:tcW w:w="3757" w:type="dxa"/>
            <w:gridSpan w:val="3"/>
          </w:tcPr>
          <w:p w:rsidR="002C02E8" w:rsidRPr="003B425D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3B425D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3B425D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61" w:rsidRPr="003B425D" w:rsidTr="001564E6">
        <w:tc>
          <w:tcPr>
            <w:tcW w:w="1057" w:type="dxa"/>
          </w:tcPr>
          <w:p w:rsidR="00BD6461" w:rsidRPr="003B425D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3B425D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3B425D" w:rsidRDefault="00BD6461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3B425D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3B425D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Numerator</w:t>
            </w:r>
          </w:p>
        </w:tc>
      </w:tr>
      <w:tr w:rsidR="00BF2C5F" w:rsidRPr="003B425D" w:rsidTr="001564E6">
        <w:tc>
          <w:tcPr>
            <w:tcW w:w="1057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3B425D" w:rsidRDefault="00617F30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Heart Failure Diagnosis</w:t>
            </w:r>
          </w:p>
          <w:p w:rsidR="00AB0E3D" w:rsidRPr="003B425D" w:rsidRDefault="00AB0E3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3B425D" w:rsidRDefault="00C77154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50, (16, 48, 51, </w:t>
            </w:r>
            <w:r w:rsidR="00727E31" w:rsidRPr="003B425D">
              <w:rPr>
                <w:rFonts w:asciiTheme="minorHAnsi" w:hAnsiTheme="minorHAnsi" w:cstheme="minorHAnsi"/>
                <w:sz w:val="20"/>
                <w:szCs w:val="20"/>
              </w:rPr>
              <w:t>60 and</w:t>
            </w:r>
          </w:p>
          <w:p w:rsidR="009E6CDF" w:rsidRPr="003B425D" w:rsidRDefault="00C77154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</w:t>
            </w:r>
            <w:r w:rsidR="009616EF" w:rsidRPr="003B425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>FE flag</w:t>
            </w:r>
            <w:r w:rsidR="00761CA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9E6CDF" w:rsidRPr="003B425D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Number of cases with an active outpatient diagnosis of CHF (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selchf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= -1) </w:t>
            </w:r>
          </w:p>
          <w:p w:rsidR="00423553" w:rsidRPr="003B425D" w:rsidRDefault="00423553" w:rsidP="00C854E2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672E47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423553" w:rsidRPr="003B425D" w:rsidRDefault="00423553" w:rsidP="00A3056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3B425D" w:rsidTr="001564E6">
        <w:tc>
          <w:tcPr>
            <w:tcW w:w="1057" w:type="dxa"/>
          </w:tcPr>
          <w:p w:rsidR="00700813" w:rsidRPr="003B425D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3B425D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LVSF &lt;40 on ACEI or ARB</w:t>
            </w:r>
          </w:p>
        </w:tc>
        <w:tc>
          <w:tcPr>
            <w:tcW w:w="1260" w:type="dxa"/>
          </w:tcPr>
          <w:p w:rsidR="00700813" w:rsidRPr="003B425D" w:rsidRDefault="00700813" w:rsidP="001B7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700813" w:rsidRPr="003B425D" w:rsidRDefault="00700813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3B425D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700813" w:rsidRPr="003B425D" w:rsidRDefault="00700813" w:rsidP="001B770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3B425D" w:rsidRDefault="009E1C3E" w:rsidP="00C854E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700813" w:rsidRPr="003B425D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Cs w:val="20"/>
              </w:rPr>
              <w:t>Selchf</w:t>
            </w:r>
            <w:proofErr w:type="spellEnd"/>
            <w:r w:rsidRPr="003B425D">
              <w:rPr>
                <w:rFonts w:asciiTheme="minorHAnsi" w:hAnsiTheme="minorHAnsi" w:cstheme="minorHAnsi"/>
                <w:szCs w:val="20"/>
              </w:rPr>
              <w:t xml:space="preserve"> is not selected</w:t>
            </w:r>
          </w:p>
          <w:p w:rsidR="00700813" w:rsidRPr="003B425D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 xml:space="preserve">Those with </w:t>
            </w:r>
            <w:r w:rsidR="00B90BE3" w:rsidRPr="003B425D">
              <w:rPr>
                <w:rFonts w:asciiTheme="minorHAnsi" w:hAnsiTheme="minorHAnsi" w:cstheme="minorHAnsi"/>
                <w:szCs w:val="20"/>
              </w:rPr>
              <w:t>LVSF</w:t>
            </w:r>
            <w:r w:rsidRPr="003B425D">
              <w:rPr>
                <w:rFonts w:asciiTheme="minorHAnsi" w:hAnsiTheme="minorHAnsi" w:cstheme="minorHAnsi"/>
                <w:szCs w:val="20"/>
              </w:rPr>
              <w:t xml:space="preserve"> documented as 40% or greater or </w:t>
            </w:r>
            <w:r w:rsidR="00AE50A5" w:rsidRPr="003B425D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ED5D2B" w:rsidRPr="003B425D">
              <w:rPr>
                <w:rFonts w:asciiTheme="minorHAnsi" w:hAnsiTheme="minorHAnsi" w:cstheme="minorHAnsi"/>
                <w:szCs w:val="20"/>
              </w:rPr>
              <w:t xml:space="preserve">narrative description is </w:t>
            </w: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not</w:t>
            </w:r>
            <w:r w:rsidRPr="003B425D">
              <w:rPr>
                <w:rFonts w:asciiTheme="minorHAnsi" w:hAnsiTheme="minorHAnsi" w:cstheme="minorHAnsi"/>
                <w:szCs w:val="20"/>
              </w:rPr>
              <w:t xml:space="preserve"> moderately or severely impaired</w:t>
            </w:r>
          </w:p>
          <w:p w:rsidR="00700813" w:rsidRPr="003B425D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3B425D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  <w:r w:rsidR="00700813" w:rsidRPr="003B425D">
              <w:rPr>
                <w:rFonts w:asciiTheme="minorHAnsi" w:hAnsiTheme="minorHAnsi" w:cstheme="minorHAnsi"/>
                <w:szCs w:val="20"/>
              </w:rPr>
              <w:t>:</w:t>
            </w:r>
          </w:p>
          <w:p w:rsidR="00700813" w:rsidRPr="003B425D" w:rsidRDefault="00750978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T</w:t>
            </w:r>
            <w:r w:rsidR="003A651A" w:rsidRPr="003B425D">
              <w:rPr>
                <w:rFonts w:asciiTheme="minorHAnsi" w:hAnsiTheme="minorHAnsi" w:cstheme="minorHAnsi"/>
                <w:szCs w:val="20"/>
              </w:rPr>
              <w:t>here is</w:t>
            </w:r>
            <w:r w:rsidR="003A651A" w:rsidRPr="003B425D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700813" w:rsidRPr="003B425D">
              <w:rPr>
                <w:rFonts w:asciiTheme="minorHAnsi" w:hAnsiTheme="minorHAnsi" w:cstheme="minorHAnsi"/>
                <w:szCs w:val="20"/>
              </w:rPr>
              <w:t xml:space="preserve">documentation of </w:t>
            </w:r>
            <w:r w:rsidR="00700813" w:rsidRPr="003B425D">
              <w:rPr>
                <w:rFonts w:asciiTheme="minorHAnsi" w:hAnsiTheme="minorHAnsi" w:cstheme="minorHAnsi"/>
                <w:szCs w:val="20"/>
                <w:u w:val="single"/>
              </w:rPr>
              <w:t xml:space="preserve">one </w:t>
            </w:r>
            <w:r w:rsidR="00700813" w:rsidRPr="003B425D">
              <w:rPr>
                <w:rFonts w:asciiTheme="minorHAnsi" w:hAnsiTheme="minorHAnsi" w:cstheme="minorHAnsi"/>
                <w:szCs w:val="20"/>
              </w:rPr>
              <w:t>of the following:</w:t>
            </w:r>
          </w:p>
          <w:p w:rsidR="00700813" w:rsidRPr="003B425D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Patient is on an ACEI</w:t>
            </w:r>
            <w:r w:rsidR="00E31511" w:rsidRPr="003B425D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  <w:r w:rsidRPr="003B425D">
              <w:rPr>
                <w:rFonts w:asciiTheme="minorHAnsi" w:hAnsiTheme="minorHAnsi" w:cstheme="minorHAnsi"/>
                <w:szCs w:val="20"/>
              </w:rPr>
              <w:t xml:space="preserve"> or</w:t>
            </w:r>
          </w:p>
          <w:p w:rsidR="00700813" w:rsidRPr="003B425D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Patient is on an ARB</w:t>
            </w:r>
            <w:r w:rsidR="00E31511" w:rsidRPr="003B425D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</w:p>
          <w:p w:rsidR="00700813" w:rsidRPr="003B425D" w:rsidRDefault="00700813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  <w:p w:rsidR="00700813" w:rsidRPr="003B425D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700813" w:rsidRPr="003B425D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7020"/>
        <w:gridCol w:w="3623"/>
      </w:tblGrid>
      <w:tr w:rsidR="00BF2C5F" w:rsidRPr="003B425D" w:rsidTr="003B425D">
        <w:tc>
          <w:tcPr>
            <w:tcW w:w="967" w:type="dxa"/>
          </w:tcPr>
          <w:p w:rsidR="009E6CDF" w:rsidRPr="003B425D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3B425D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3B425D">
        <w:tc>
          <w:tcPr>
            <w:tcW w:w="3577" w:type="dxa"/>
            <w:gridSpan w:val="3"/>
          </w:tcPr>
          <w:p w:rsidR="002C02E8" w:rsidRPr="003B425D" w:rsidRDefault="002C02E8" w:rsidP="00564F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3B425D" w:rsidRDefault="002C02E8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2C02E8" w:rsidRPr="003B425D" w:rsidRDefault="002C02E8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3B425D" w:rsidTr="003B425D">
        <w:tc>
          <w:tcPr>
            <w:tcW w:w="967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  <w:r w:rsidR="00617F3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Diagnosis</w:t>
            </w:r>
            <w:r w:rsidR="00AB0E3D" w:rsidRPr="003B425D">
              <w:rPr>
                <w:rFonts w:asciiTheme="minorHAnsi" w:hAnsiTheme="minorHAnsi" w:cstheme="minorHAnsi"/>
                <w:sz w:val="20"/>
                <w:szCs w:val="20"/>
              </w:rPr>
              <w:t>- Number of cases reviewed</w:t>
            </w:r>
            <w:r w:rsidR="00617F3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3B425D" w:rsidRDefault="00564FBE" w:rsidP="00564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</w:t>
            </w:r>
            <w:r w:rsidR="00727E31" w:rsidRPr="003B425D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:rsidR="009E6CDF" w:rsidRPr="003B425D" w:rsidRDefault="00564FBE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3B425D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7020" w:type="dxa"/>
          </w:tcPr>
          <w:p w:rsidR="009E6CDF" w:rsidRPr="003B425D" w:rsidRDefault="003231C6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Number</w:t>
            </w:r>
            <w:r w:rsidR="009E6CDF" w:rsidRPr="003B425D">
              <w:rPr>
                <w:rFonts w:asciiTheme="minorHAnsi" w:hAnsiTheme="minorHAnsi" w:cstheme="minorHAnsi"/>
                <w:szCs w:val="20"/>
              </w:rPr>
              <w:t xml:space="preserve"> of cases with an active outpatient diagnosis of hypertension </w:t>
            </w:r>
          </w:p>
          <w:p w:rsidR="00423553" w:rsidRPr="003B425D" w:rsidRDefault="00423553" w:rsidP="00C854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05592D">
              <w:rPr>
                <w:rFonts w:asciiTheme="minorHAnsi" w:hAnsiTheme="minorHAnsi" w:cstheme="minorHAnsi"/>
                <w:sz w:val="20"/>
                <w:szCs w:val="20"/>
              </w:rPr>
              <w:t xml:space="preserve">not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enrolled in a VHA or community hospice</w:t>
            </w:r>
          </w:p>
          <w:p w:rsidR="00423553" w:rsidRPr="003B425D" w:rsidRDefault="00423553" w:rsidP="00A30565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9E6CDF" w:rsidRPr="003B425D" w:rsidRDefault="009E6CDF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3B425D" w:rsidTr="003B425D">
        <w:tc>
          <w:tcPr>
            <w:tcW w:w="967" w:type="dxa"/>
          </w:tcPr>
          <w:p w:rsidR="009E6CDF" w:rsidRPr="003B425D" w:rsidRDefault="003564D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527DBF" w:rsidRPr="003B425D">
              <w:rPr>
                <w:rFonts w:asciiTheme="minorHAnsi" w:hAnsiTheme="minorHAnsi" w:cstheme="minorHAnsi"/>
                <w:sz w:val="20"/>
                <w:szCs w:val="20"/>
              </w:rPr>
              <w:t>Ihd</w:t>
            </w:r>
            <w:r w:rsidR="00B824D5" w:rsidRPr="003B42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C5C05" w:rsidRPr="003B42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824D5" w:rsidRPr="003B42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1350" w:type="dxa"/>
          </w:tcPr>
          <w:p w:rsidR="009E6CDF" w:rsidRPr="003B425D" w:rsidRDefault="009E6CDF" w:rsidP="00807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HTN</w:t>
            </w:r>
            <w:r w:rsidR="00894517" w:rsidRPr="003B42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45C" w:rsidRPr="003B425D">
              <w:rPr>
                <w:rFonts w:asciiTheme="minorHAnsi" w:hAnsiTheme="minorHAnsi" w:cstheme="minorHAnsi"/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3B425D" w:rsidRDefault="004D3986" w:rsidP="004D39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3B425D" w:rsidRDefault="004D3986" w:rsidP="00D142F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3B425D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7020" w:type="dxa"/>
          </w:tcPr>
          <w:p w:rsidR="00D932FC" w:rsidRPr="003B425D" w:rsidRDefault="00D932FC" w:rsidP="00D932F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except:</w:t>
            </w:r>
          </w:p>
          <w:p w:rsidR="00A30565" w:rsidRPr="00A30565" w:rsidRDefault="00A30565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A30565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 facility is not 668</w:t>
            </w:r>
          </w:p>
          <w:p w:rsidR="00D932FC" w:rsidRPr="00A30565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Age &lt;18 or &gt;85</w:t>
            </w:r>
          </w:p>
          <w:p w:rsidR="00A30565" w:rsidRPr="003B425D" w:rsidRDefault="00A30565" w:rsidP="00A3056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A30565" w:rsidRPr="003B425D" w:rsidRDefault="00A30565" w:rsidP="00A3056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D932FC" w:rsidRPr="003B425D" w:rsidRDefault="00D932FC" w:rsidP="00C854E2">
            <w:pPr>
              <w:pStyle w:val="BodyTex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Cs w:val="20"/>
              </w:rPr>
              <w:t>The patient does not have a diagnosis of HTN</w:t>
            </w:r>
          </w:p>
          <w:p w:rsidR="00D932FC" w:rsidRPr="003B425D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did not have an outpatient encounter with a documented diagnosis of </w:t>
            </w:r>
            <w:r w:rsidRPr="00A305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HTN </w:t>
            </w:r>
            <w:r w:rsidR="001B5EAD" w:rsidRPr="00A30565">
              <w:rPr>
                <w:rFonts w:asciiTheme="minorHAnsi" w:hAnsiTheme="minorHAnsi" w:cstheme="minorHAnsi"/>
                <w:bCs/>
                <w:sz w:val="20"/>
                <w:szCs w:val="20"/>
              </w:rPr>
              <w:t>during the</w:t>
            </w:r>
            <w:r w:rsidR="009A5781" w:rsidRPr="00A305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applicable</w:t>
            </w:r>
            <w:r w:rsidR="001B5EAD" w:rsidRPr="00A305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timeframe</w:t>
            </w:r>
            <w:r w:rsidR="009A5781" w:rsidRPr="00A3056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D932FC" w:rsidRPr="003B425D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one day prior to</w:t>
            </w: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3B425D" w:rsidRDefault="002E1118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any of the following during the past year</w:t>
            </w:r>
          </w:p>
          <w:p w:rsidR="002E1118" w:rsidRPr="003B425D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non-acute inpatient admission </w:t>
            </w:r>
          </w:p>
          <w:p w:rsidR="00D932FC" w:rsidRPr="003B425D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kidney transplant </w:t>
            </w:r>
          </w:p>
          <w:p w:rsidR="002E1118" w:rsidRPr="003B425D" w:rsidRDefault="002E1118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female age &lt;51 and was pregnant </w:t>
            </w:r>
          </w:p>
          <w:p w:rsidR="00D932FC" w:rsidRPr="003B425D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has a diagnosis of CKD stage 5 or ESRD or</w:t>
            </w:r>
            <w:r w:rsidR="003231C6"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was</w:t>
            </w: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dialysis in the past two years</w:t>
            </w:r>
          </w:p>
          <w:p w:rsidR="00D932FC" w:rsidRPr="003B425D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D932FC" w:rsidRPr="003B425D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The patient is age &gt;=66 and &lt; 81 and</w:t>
            </w:r>
          </w:p>
          <w:p w:rsidR="00D932FC" w:rsidRPr="003B425D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 during the past year there is documentation of a condition/diagnosis consistent with frailty AND</w:t>
            </w:r>
          </w:p>
          <w:p w:rsidR="00D932FC" w:rsidRPr="003B425D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had an active prescription for a dementia medication</w:t>
            </w:r>
          </w:p>
          <w:p w:rsidR="00D932FC" w:rsidRPr="003B425D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3B425D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</w:t>
            </w:r>
          </w:p>
          <w:p w:rsidR="009E6CDF" w:rsidRPr="003B425D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</w:p>
        </w:tc>
        <w:tc>
          <w:tcPr>
            <w:tcW w:w="3623" w:type="dxa"/>
          </w:tcPr>
          <w:p w:rsidR="009E6CDF" w:rsidRPr="003B425D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9E6CDF" w:rsidRPr="003B425D" w:rsidRDefault="009E6CDF" w:rsidP="00C854E2">
            <w:pPr>
              <w:pStyle w:val="BodyTex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the most recent blood pressure</w:t>
            </w:r>
            <w:r w:rsidR="000620CF" w:rsidRPr="003B425D">
              <w:rPr>
                <w:rFonts w:asciiTheme="minorHAnsi" w:hAnsiTheme="minorHAnsi" w:cstheme="minorHAnsi"/>
                <w:szCs w:val="20"/>
              </w:rPr>
              <w:t>*</w:t>
            </w:r>
            <w:r w:rsidR="003A651A" w:rsidRPr="003B425D">
              <w:rPr>
                <w:rFonts w:asciiTheme="minorHAnsi" w:hAnsiTheme="minorHAnsi" w:cstheme="minorHAnsi"/>
                <w:szCs w:val="20"/>
              </w:rPr>
              <w:t xml:space="preserve"> is</w:t>
            </w:r>
            <w:r w:rsidRPr="003B425D">
              <w:rPr>
                <w:rFonts w:asciiTheme="minorHAnsi" w:hAnsiTheme="minorHAnsi" w:cstheme="minorHAnsi"/>
                <w:szCs w:val="20"/>
              </w:rPr>
              <w:t xml:space="preserve"> recorded as &lt;140 systolic </w:t>
            </w: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and</w:t>
            </w:r>
            <w:r w:rsidRPr="003B425D">
              <w:rPr>
                <w:rFonts w:asciiTheme="minorHAnsi" w:hAnsiTheme="minorHAnsi" w:cstheme="minorHAnsi"/>
                <w:szCs w:val="20"/>
              </w:rPr>
              <w:t xml:space="preserve"> &lt; 90 diastolic </w:t>
            </w:r>
          </w:p>
          <w:p w:rsidR="003231C6" w:rsidRPr="003B425D" w:rsidRDefault="003231C6" w:rsidP="003231C6">
            <w:pPr>
              <w:pStyle w:val="BodyText"/>
              <w:ind w:left="378"/>
              <w:rPr>
                <w:rFonts w:asciiTheme="minorHAnsi" w:hAnsiTheme="minorHAnsi" w:cstheme="minorHAnsi"/>
                <w:szCs w:val="20"/>
              </w:rPr>
            </w:pPr>
          </w:p>
          <w:p w:rsidR="003231C6" w:rsidRPr="003B425D" w:rsidRDefault="003231C6" w:rsidP="001B5EAD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Please note:</w:t>
            </w:r>
          </w:p>
          <w:p w:rsidR="000620CF" w:rsidRPr="003B425D" w:rsidRDefault="003231C6" w:rsidP="003231C6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 xml:space="preserve">*The </w:t>
            </w:r>
            <w:r w:rsidR="000620CF" w:rsidRPr="003B425D">
              <w:rPr>
                <w:rFonts w:asciiTheme="minorHAnsi" w:hAnsiTheme="minorHAnsi" w:cstheme="minorHAnsi"/>
                <w:szCs w:val="20"/>
              </w:rPr>
              <w:t>most recent BP may be one obtained by Care Coordination</w:t>
            </w:r>
          </w:p>
          <w:p w:rsidR="00CA767A" w:rsidRPr="003B425D" w:rsidRDefault="00CA767A" w:rsidP="000620C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FA747C" w:rsidRPr="003B425D" w:rsidRDefault="00FA747C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 xml:space="preserve">* If  the most recent readings are for a Care Coordination blood pressure and for a blood pressure obtained in another acceptable setting </w:t>
            </w: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on the same date</w:t>
            </w:r>
            <w:r w:rsidRPr="003B425D">
              <w:rPr>
                <w:rFonts w:asciiTheme="minorHAnsi" w:hAnsiTheme="minorHAnsi" w:cstheme="minorHAnsi"/>
                <w:szCs w:val="20"/>
              </w:rPr>
              <w:t>, the lowest systolic reading and the lowest diastolic reading will be used to score the measure</w:t>
            </w:r>
          </w:p>
          <w:p w:rsidR="009B0328" w:rsidRPr="003B425D" w:rsidRDefault="009B0328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9B0328" w:rsidRPr="003B425D" w:rsidRDefault="009B0328" w:rsidP="009B032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*If the date of the most recent  blood pressure is</w:t>
            </w:r>
            <w:r w:rsidR="001B5EAD" w:rsidRPr="003B425D">
              <w:rPr>
                <w:rFonts w:asciiTheme="minorHAnsi" w:hAnsiTheme="minorHAnsi" w:cstheme="minorHAnsi"/>
                <w:szCs w:val="20"/>
              </w:rPr>
              <w:t xml:space="preserve"> not</w:t>
            </w:r>
            <w:r w:rsidRPr="003B425D">
              <w:rPr>
                <w:rFonts w:asciiTheme="minorHAnsi" w:hAnsiTheme="minorHAnsi" w:cstheme="minorHAnsi"/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3B425D" w:rsidRDefault="00C27EDB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p w:rsidR="00681C9A" w:rsidRPr="003B425D" w:rsidRDefault="00681C9A">
      <w:pPr>
        <w:rPr>
          <w:rFonts w:asciiTheme="minorHAnsi" w:hAnsiTheme="minorHAnsi" w:cstheme="minorHAnsi"/>
          <w:sz w:val="20"/>
          <w:szCs w:val="20"/>
        </w:rPr>
      </w:pPr>
    </w:p>
    <w:p w:rsidR="00514357" w:rsidRPr="003B425D" w:rsidRDefault="00514357">
      <w:pPr>
        <w:rPr>
          <w:rFonts w:asciiTheme="minorHAnsi" w:hAnsiTheme="minorHAnsi" w:cstheme="minorHAnsi"/>
          <w:sz w:val="20"/>
          <w:szCs w:val="20"/>
        </w:rPr>
      </w:pPr>
    </w:p>
    <w:p w:rsidR="0047293C" w:rsidRPr="003B425D" w:rsidRDefault="004729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710"/>
        <w:gridCol w:w="1440"/>
        <w:gridCol w:w="5850"/>
        <w:gridCol w:w="4253"/>
      </w:tblGrid>
      <w:tr w:rsidR="00BF2C5F" w:rsidRPr="003B425D" w:rsidTr="001B637D">
        <w:trPr>
          <w:trHeight w:val="368"/>
        </w:trPr>
        <w:tc>
          <w:tcPr>
            <w:tcW w:w="967" w:type="dxa"/>
          </w:tcPr>
          <w:p w:rsidR="00C05EA8" w:rsidRPr="003B425D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</w:t>
            </w:r>
            <w:r w:rsidR="003B494B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710" w:type="dxa"/>
          </w:tcPr>
          <w:p w:rsidR="00C05EA8" w:rsidRPr="003B425D" w:rsidRDefault="00C05EA8" w:rsidP="00936FB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3B425D" w:rsidRDefault="002B2FE7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C05EA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3B425D" w:rsidRDefault="00C05EA8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3B425D" w:rsidRDefault="00C05EA8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3B425D" w:rsidTr="001B637D">
        <w:tc>
          <w:tcPr>
            <w:tcW w:w="4117" w:type="dxa"/>
            <w:gridSpan w:val="3"/>
          </w:tcPr>
          <w:p w:rsidR="00AF4D4D" w:rsidRPr="003B425D" w:rsidRDefault="00AF4D4D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3B425D" w:rsidRDefault="00AF4D4D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3B425D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2C5F" w:rsidRPr="003B425D" w:rsidTr="001B637D">
        <w:tc>
          <w:tcPr>
            <w:tcW w:w="967" w:type="dxa"/>
          </w:tcPr>
          <w:p w:rsidR="00F60B84" w:rsidRPr="003B425D" w:rsidRDefault="006E28B5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9811E0"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vr</w:t>
            </w:r>
            <w:r w:rsidR="00F60B84"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m2</w:t>
            </w:r>
          </w:p>
        </w:tc>
        <w:tc>
          <w:tcPr>
            <w:tcW w:w="1710" w:type="dxa"/>
          </w:tcPr>
          <w:p w:rsidR="00F60B84" w:rsidRPr="003B425D" w:rsidRDefault="00F60B84" w:rsidP="00936F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3B425D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60B84" w:rsidRPr="003B425D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=1), </w:t>
            </w:r>
            <w:r w:rsidR="008B6974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F60B84" w:rsidRDefault="002E04D5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C3C1F" w:rsidRPr="00A30565" w:rsidRDefault="00BC3C1F" w:rsidP="00BC3C1F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A30565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 facility is not 668</w:t>
            </w:r>
          </w:p>
          <w:p w:rsidR="000C4B6E" w:rsidRPr="003B425D" w:rsidRDefault="000C4B6E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9200A1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&lt;21 </w:t>
            </w:r>
            <w:proofErr w:type="gramStart"/>
            <w:r w:rsidR="009200A1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&gt;</w:t>
            </w:r>
            <w:proofErr w:type="gram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B308EF" w:rsidRDefault="00B308EF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Females </w:t>
            </w:r>
            <w:r w:rsidR="00250F43" w:rsidRPr="003B425D">
              <w:rPr>
                <w:rFonts w:asciiTheme="minorHAnsi" w:hAnsiTheme="minorHAnsi" w:cstheme="minorHAnsi"/>
                <w:sz w:val="20"/>
                <w:szCs w:val="20"/>
              </w:rPr>
              <w:t>age &lt;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  <w:p w:rsidR="00BC3C1F" w:rsidRPr="003B425D" w:rsidRDefault="00BC3C1F" w:rsidP="00BC3C1F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BC3C1F" w:rsidRPr="003B425D" w:rsidRDefault="00BC3C1F" w:rsidP="00BC3C1F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B308EF" w:rsidRPr="003B425D" w:rsidRDefault="00B8702F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F315F1" w:rsidRPr="003B425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308E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8EF"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without</w:t>
            </w:r>
            <w:r w:rsidR="000154CE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at least one of the following:</w:t>
            </w:r>
          </w:p>
          <w:p w:rsidR="000154CE" w:rsidRPr="003B425D" w:rsidRDefault="000154CE" w:rsidP="00C854E2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an  AMI, CABG, or PCI in the past two years</w:t>
            </w:r>
          </w:p>
          <w:p w:rsidR="00EB4D62" w:rsidRPr="003B425D" w:rsidRDefault="00EB4D62" w:rsidP="00C854E2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</w:t>
            </w:r>
            <w:r w:rsidR="005330F0" w:rsidRPr="003B425D">
              <w:rPr>
                <w:rFonts w:asciiTheme="minorHAnsi" w:hAnsiTheme="minorHAnsi" w:cstheme="minorHAnsi"/>
                <w:sz w:val="20"/>
                <w:szCs w:val="20"/>
              </w:rPr>
              <w:t>or there is an IVD diagnosis in the past year but no diagnosis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0154CE" w:rsidRPr="003B425D" w:rsidRDefault="001176FA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Patients with a diagnosis of </w:t>
            </w:r>
            <w:r w:rsidR="000154CE" w:rsidRPr="003B425D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="000154CE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or ESRD</w:t>
            </w:r>
            <w:r w:rsidR="00AB643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FC0ADC" w:rsidRPr="003B425D" w:rsidRDefault="00FC0ADC" w:rsidP="00C854E2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5F1" w:rsidRPr="003B425D" w:rsidRDefault="0029602B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F315F1" w:rsidRPr="003B425D">
              <w:rPr>
                <w:rFonts w:asciiTheme="minorHAnsi" w:hAnsiTheme="minorHAnsi" w:cstheme="minorHAnsi"/>
                <w:sz w:val="20"/>
                <w:szCs w:val="20"/>
              </w:rPr>
              <w:t>atients with a diagnosis of cirrhosis in the past 2 years</w:t>
            </w:r>
          </w:p>
          <w:p w:rsidR="00F315F1" w:rsidRPr="003B425D" w:rsidRDefault="0029602B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315F1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atients with a diagnosis of  myalgia, </w:t>
            </w:r>
            <w:proofErr w:type="spellStart"/>
            <w:r w:rsidR="00F315F1" w:rsidRPr="003B425D">
              <w:rPr>
                <w:rFonts w:asciiTheme="minorHAnsi" w:hAnsiTheme="minorHAnsi" w:cstheme="minorHAnsi"/>
                <w:sz w:val="20"/>
                <w:szCs w:val="20"/>
              </w:rPr>
              <w:t>myosititis</w:t>
            </w:r>
            <w:proofErr w:type="spellEnd"/>
            <w:r w:rsidR="00F315F1" w:rsidRPr="003B425D">
              <w:rPr>
                <w:rFonts w:asciiTheme="minorHAnsi" w:hAnsiTheme="minorHAnsi" w:cstheme="minorHAnsi"/>
                <w:sz w:val="20"/>
                <w:szCs w:val="20"/>
              </w:rPr>
              <w:t>, myopathy, or rhabdomyolysis during the past year</w:t>
            </w:r>
          </w:p>
          <w:p w:rsidR="00F315F1" w:rsidRPr="003B425D" w:rsidRDefault="0029602B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F315F1" w:rsidRPr="003B425D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3B425D" w:rsidRDefault="0029602B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D52C68" w:rsidRPr="003B425D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  <w:p w:rsidR="00ED1102" w:rsidRPr="003B425D" w:rsidRDefault="00ED1102" w:rsidP="00C854E2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29602B" w:rsidRPr="003B425D" w:rsidRDefault="0029602B" w:rsidP="00C854E2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29602B" w:rsidRPr="003B425D" w:rsidRDefault="0029602B" w:rsidP="00C854E2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29602B" w:rsidRPr="003B425D" w:rsidRDefault="0029602B" w:rsidP="00C854E2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03021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OR the patient has an active prescription for a dementia medication</w:t>
            </w:r>
          </w:p>
        </w:tc>
        <w:tc>
          <w:tcPr>
            <w:tcW w:w="4253" w:type="dxa"/>
          </w:tcPr>
          <w:p w:rsidR="00F60B84" w:rsidRPr="003B425D" w:rsidRDefault="00D52C68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4D120E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4D12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FA36CC" w:rsidRPr="004D120E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atorvastatin and the</w:t>
            </w:r>
            <w:r w:rsidR="004C07FA"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&gt;=10 mg</w:t>
            </w:r>
            <w:r w:rsidR="0069793C" w:rsidRPr="004D120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4D120E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lovastatin or pravast</w:t>
            </w:r>
            <w:r w:rsidR="000221E5" w:rsidRPr="004D120E">
              <w:rPr>
                <w:rFonts w:asciiTheme="minorHAnsi" w:hAnsiTheme="minorHAnsi" w:cstheme="minorHAnsi"/>
                <w:sz w:val="20"/>
                <w:szCs w:val="20"/>
              </w:rPr>
              <w:t>atin and the</w:t>
            </w:r>
            <w:r w:rsidR="004C07FA"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="000221E5"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4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  <w:r w:rsidR="0069793C" w:rsidRPr="004D120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4D120E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r w:rsidR="004C07FA"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daily dose was &gt;= 5 mg</w:t>
            </w:r>
            <w:r w:rsidR="0069793C" w:rsidRPr="004D120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0221E5" w:rsidRPr="004D120E" w:rsidRDefault="000221E5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80 mgs or</w:t>
            </w:r>
          </w:p>
          <w:p w:rsidR="00FA36CC" w:rsidRPr="004D120E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simvastatin and the </w:t>
            </w:r>
            <w:r w:rsidR="004C07FA"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daily dose was &gt;= 20 mg</w:t>
            </w:r>
            <w:r w:rsidR="0069793C" w:rsidRPr="004D120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4D120E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most recent daily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dose was &gt;=2</w:t>
            </w:r>
            <w:r w:rsidR="00E1228E" w:rsidRPr="004D1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120E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="0069793C" w:rsidRPr="004D120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FA36CC" w:rsidRPr="003B425D" w:rsidRDefault="00FA36CC" w:rsidP="00515A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800"/>
        <w:gridCol w:w="180"/>
        <w:gridCol w:w="1350"/>
        <w:gridCol w:w="4793"/>
        <w:gridCol w:w="4837"/>
      </w:tblGrid>
      <w:tr w:rsidR="00BF2C5F" w:rsidRPr="003B425D" w:rsidTr="000E775D">
        <w:tc>
          <w:tcPr>
            <w:tcW w:w="1260" w:type="dxa"/>
            <w:gridSpan w:val="2"/>
          </w:tcPr>
          <w:p w:rsidR="009E6CDF" w:rsidRPr="003B425D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  <w:gridSpan w:val="2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9E6CDF" w:rsidRPr="003B425D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3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0E775D">
        <w:tc>
          <w:tcPr>
            <w:tcW w:w="4590" w:type="dxa"/>
            <w:gridSpan w:val="5"/>
          </w:tcPr>
          <w:p w:rsidR="00AF4D4D" w:rsidRPr="003B425D" w:rsidRDefault="00AF4D4D" w:rsidP="008635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4793" w:type="dxa"/>
          </w:tcPr>
          <w:p w:rsidR="00AF4D4D" w:rsidRPr="003B425D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3B425D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3B425D" w:rsidTr="000E775D">
        <w:tc>
          <w:tcPr>
            <w:tcW w:w="900" w:type="dxa"/>
          </w:tcPr>
          <w:p w:rsidR="00617F30" w:rsidRPr="003B425D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617F30" w:rsidRPr="003B425D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  <w:gridSpan w:val="2"/>
          </w:tcPr>
          <w:p w:rsidR="008635A8" w:rsidRPr="003B425D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17F30" w:rsidRPr="003B425D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93" w:type="dxa"/>
          </w:tcPr>
          <w:p w:rsidR="00617F30" w:rsidRPr="003B425D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3B425D">
              <w:rPr>
                <w:rFonts w:asciiTheme="minorHAnsi" w:hAnsiTheme="minorHAnsi" w:cstheme="minorHAnsi"/>
                <w:sz w:val="20"/>
                <w:szCs w:val="20"/>
              </w:rPr>
              <w:t>selmi</w:t>
            </w:r>
            <w:proofErr w:type="spellEnd"/>
            <w:r w:rsidR="008635A8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= true</w:t>
            </w:r>
          </w:p>
          <w:p w:rsidR="00423553" w:rsidRPr="003B425D" w:rsidRDefault="00423553" w:rsidP="00C854E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423553" w:rsidRPr="003B425D" w:rsidRDefault="00423553" w:rsidP="001F6EE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617F30" w:rsidRPr="003B425D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6B89" w:rsidRPr="003B425D" w:rsidRDefault="005C6B89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7"/>
        <w:gridCol w:w="2093"/>
        <w:gridCol w:w="1530"/>
        <w:gridCol w:w="5197"/>
        <w:gridCol w:w="4433"/>
      </w:tblGrid>
      <w:tr w:rsidR="001F6EE1" w:rsidRPr="003B425D" w:rsidTr="001F6EE1">
        <w:tc>
          <w:tcPr>
            <w:tcW w:w="967" w:type="dxa"/>
            <w:gridSpan w:val="2"/>
          </w:tcPr>
          <w:p w:rsidR="001F6EE1" w:rsidRPr="003B425D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093" w:type="dxa"/>
          </w:tcPr>
          <w:p w:rsidR="001F6EE1" w:rsidRPr="003B425D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1F6EE1" w:rsidRPr="003B425D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1F6EE1" w:rsidRPr="003B425D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F6EE1" w:rsidRPr="003B425D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125378" w:rsidRPr="003B425D" w:rsidTr="001F6EE1">
        <w:tc>
          <w:tcPr>
            <w:tcW w:w="900" w:type="dxa"/>
          </w:tcPr>
          <w:p w:rsidR="00125378" w:rsidRPr="003B425D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ihd20h</w:t>
            </w:r>
          </w:p>
        </w:tc>
        <w:tc>
          <w:tcPr>
            <w:tcW w:w="2160" w:type="dxa"/>
            <w:gridSpan w:val="2"/>
          </w:tcPr>
          <w:p w:rsidR="00125378" w:rsidRPr="003B425D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3B425D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5378" w:rsidRPr="003B425D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54 with FE flag and 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197" w:type="dxa"/>
          </w:tcPr>
          <w:p w:rsidR="00125378" w:rsidRPr="003B425D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C0ADC" w:rsidRPr="003B425D" w:rsidRDefault="00FC0ADC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991D12" w:rsidRPr="003B425D" w:rsidRDefault="00991D12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palliative care program</w:t>
            </w:r>
          </w:p>
          <w:p w:rsidR="00125378" w:rsidRPr="003B425D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 &lt;18 </w:t>
            </w:r>
          </w:p>
          <w:p w:rsidR="00125378" w:rsidRPr="003B425D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 no diagnosis of past AMI</w:t>
            </w:r>
          </w:p>
          <w:p w:rsidR="00125378" w:rsidRPr="003B425D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125378" w:rsidRPr="003B425D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125378" w:rsidRPr="003B425D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125378" w:rsidRPr="003B425D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there is documentation the patient has an active prescription for a dementia medication</w:t>
            </w:r>
          </w:p>
          <w:p w:rsidR="00125378" w:rsidRPr="003B425D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age&gt;=81 and any of the following: </w:t>
            </w:r>
          </w:p>
          <w:p w:rsidR="00125378" w:rsidRPr="003B425D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</w:t>
            </w:r>
          </w:p>
          <w:p w:rsidR="00125378" w:rsidRPr="003B425D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case is flagged  for advanced </w:t>
            </w:r>
            <w:r w:rsidR="00FD25BB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illness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25378" w:rsidRPr="003B425D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 there is documentation of a condition/diagnosis consistent with frailty</w:t>
            </w:r>
          </w:p>
          <w:p w:rsidR="00125378" w:rsidRPr="003B425D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there is documentation that the patient has an active condition/diagnosis considered an advanced illness</w:t>
            </w:r>
          </w:p>
          <w:p w:rsidR="00125378" w:rsidRPr="003B425D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more than one AMI in the 18 months prior to study end and the first date of discharge is &lt; 180 days Or</w:t>
            </w:r>
          </w:p>
          <w:p w:rsidR="00125378" w:rsidRPr="003B425D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end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date</w:t>
            </w:r>
          </w:p>
          <w:p w:rsidR="00125378" w:rsidRPr="003B425D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3B425D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Beta blocker allergy</w:t>
            </w:r>
          </w:p>
          <w:p w:rsidR="0037333D" w:rsidRPr="003B425D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Bradycardia</w:t>
            </w:r>
          </w:p>
          <w:p w:rsidR="0037333D" w:rsidRPr="003B425D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Other reason documented by a physician/APN/PA</w:t>
            </w:r>
          </w:p>
          <w:p w:rsidR="0037333D" w:rsidRPr="003B425D" w:rsidRDefault="00BF47B9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Patient refus</w:t>
            </w:r>
            <w:r w:rsidR="0037333D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4433" w:type="dxa"/>
          </w:tcPr>
          <w:p w:rsidR="00125378" w:rsidRPr="003B425D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3B425D" w:rsidRDefault="00125378" w:rsidP="00C854E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Default="001F6EE1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3B425D" w:rsidTr="001F6EE1">
        <w:tc>
          <w:tcPr>
            <w:tcW w:w="1260" w:type="dxa"/>
          </w:tcPr>
          <w:p w:rsidR="00125378" w:rsidRPr="003B425D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3B425D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3B425D" w:rsidRDefault="002B2FE7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3B425D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3B425D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1F6EE1">
        <w:tc>
          <w:tcPr>
            <w:tcW w:w="1260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AMI-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Outpt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3B425D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3B425D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107" w:type="dxa"/>
          </w:tcPr>
          <w:p w:rsidR="008635A8" w:rsidRPr="003B425D" w:rsidRDefault="008635A8" w:rsidP="008635A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3B425D" w:rsidRDefault="009E1C3E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635A8" w:rsidRPr="003B425D" w:rsidRDefault="00F86ACF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8B681A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3B425D">
              <w:rPr>
                <w:rFonts w:asciiTheme="minorHAnsi" w:hAnsiTheme="minorHAnsi" w:cstheme="minorHAnsi"/>
                <w:sz w:val="20"/>
                <w:szCs w:val="20"/>
              </w:rPr>
              <w:t>no diagnosis of past AMI</w:t>
            </w:r>
          </w:p>
          <w:p w:rsidR="009E6CDF" w:rsidRPr="003B425D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>here is</w:t>
            </w:r>
            <w:r w:rsidR="008635A8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documentation of left ventricular function</w:t>
            </w:r>
          </w:p>
          <w:p w:rsidR="009E6CDF" w:rsidRPr="003B425D" w:rsidRDefault="00B90BE3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LVSF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was</w:t>
            </w:r>
            <w:r w:rsidR="008635A8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docume</w:t>
            </w:r>
            <w:r w:rsidR="008635A8" w:rsidRPr="003B425D">
              <w:rPr>
                <w:rFonts w:asciiTheme="minorHAnsi" w:hAnsiTheme="minorHAnsi" w:cstheme="minorHAnsi"/>
                <w:sz w:val="20"/>
                <w:szCs w:val="20"/>
              </w:rPr>
              <w:t>nted as &lt;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>40% or moderate to severe systolic dysfunction</w:t>
            </w:r>
          </w:p>
          <w:p w:rsidR="009E6CDF" w:rsidRPr="003B425D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Patients 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with documented </w:t>
            </w:r>
            <w:r w:rsidR="00B90BE3" w:rsidRPr="003B425D">
              <w:rPr>
                <w:rFonts w:asciiTheme="minorHAnsi" w:hAnsiTheme="minorHAnsi" w:cstheme="minorHAnsi"/>
                <w:sz w:val="20"/>
                <w:szCs w:val="20"/>
              </w:rPr>
              <w:t>reasons for not prescribing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both ACEIs and ARBs or</w:t>
            </w:r>
            <w:r w:rsidR="00593C04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patient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3B425D" w:rsidRDefault="00BA6329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3B425D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>he patient was taking an ACEI at the most recent outpatient visit OR</w:t>
            </w:r>
          </w:p>
          <w:p w:rsidR="009E6CDF" w:rsidRPr="003B425D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3B425D">
              <w:rPr>
                <w:rFonts w:asciiTheme="minorHAnsi" w:hAnsiTheme="minorHAnsi" w:cstheme="minorHAnsi"/>
                <w:sz w:val="20"/>
                <w:szCs w:val="20"/>
              </w:rPr>
              <w:t>he patient was taking an ARB at the most recent outpatient visit</w:t>
            </w: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6581" w:rsidRPr="003B425D" w:rsidRDefault="00CC6581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3B425D">
        <w:tc>
          <w:tcPr>
            <w:tcW w:w="1260" w:type="dxa"/>
          </w:tcPr>
          <w:p w:rsidR="009E6CDF" w:rsidRPr="003B425D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3B425D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AF4D4D">
        <w:tc>
          <w:tcPr>
            <w:tcW w:w="4680" w:type="dxa"/>
            <w:gridSpan w:val="3"/>
          </w:tcPr>
          <w:p w:rsidR="00AF4D4D" w:rsidRPr="003B425D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3B425D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3B425D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3B425D" w:rsidTr="00AF4D4D">
        <w:tc>
          <w:tcPr>
            <w:tcW w:w="4680" w:type="dxa"/>
            <w:gridSpan w:val="3"/>
          </w:tcPr>
          <w:p w:rsidR="00AF4D4D" w:rsidRPr="003B425D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3B425D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3B425D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3B425D">
        <w:tc>
          <w:tcPr>
            <w:tcW w:w="1260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Diabetes Mellitus</w:t>
            </w:r>
            <w:r w:rsidR="00617F3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Diagnosis </w:t>
            </w:r>
            <w:r w:rsidR="00AB0E3D" w:rsidRPr="003B425D">
              <w:rPr>
                <w:rFonts w:asciiTheme="minorHAnsi" w:hAnsiTheme="minorHAnsi" w:cstheme="minorHAnsi"/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3B425D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3B425D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3B425D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Number of cases with active diagnosis of diabetes mellitus (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seldm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=-</w:t>
            </w:r>
            <w:r w:rsidR="00122169" w:rsidRPr="003B425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72BC" w:rsidRPr="003B425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22169" w:rsidRPr="003B425D" w:rsidRDefault="00122169" w:rsidP="00C854E2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122169" w:rsidRPr="003B425D" w:rsidRDefault="00122169" w:rsidP="001F6E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3B425D">
        <w:trPr>
          <w:trHeight w:val="1646"/>
        </w:trPr>
        <w:tc>
          <w:tcPr>
            <w:tcW w:w="1260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dmg23h</w:t>
            </w: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3B425D" w:rsidRDefault="00A35FF0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Hgb</w:t>
            </w:r>
            <w:r w:rsidR="009E6CD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3B425D" w:rsidRDefault="007107D6" w:rsidP="00710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3B425D" w:rsidRDefault="007107D6" w:rsidP="007107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54 with FE flag and </w:t>
            </w:r>
            <w:proofErr w:type="spellStart"/>
            <w:r w:rsidR="006A12A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6A12A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3B425D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C0ADC" w:rsidRPr="003B425D" w:rsidRDefault="00FC0ADC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C0ADC" w:rsidRPr="003B425D" w:rsidRDefault="00FC0ADC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A54582" w:rsidRPr="003B425D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9E6CDF" w:rsidRPr="003B425D" w:rsidRDefault="00A54582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 &lt;18 </w:t>
            </w:r>
            <w:r w:rsidR="00D56CDD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&gt;75</w:t>
            </w:r>
          </w:p>
          <w:p w:rsidR="00583D78" w:rsidRPr="003B425D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3B425D" w:rsidRDefault="00FE08D1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FE08D1" w:rsidRPr="003B425D" w:rsidRDefault="00FE08D1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E653D4" w:rsidRPr="003B425D" w:rsidRDefault="00FE08D1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D77233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3B425D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3B425D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also be included in the numerator if</w:t>
            </w:r>
            <w:r w:rsidRPr="003B425D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:</w:t>
            </w:r>
          </w:p>
          <w:p w:rsidR="009E6CDF" w:rsidRPr="003B425D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An 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>H</w:t>
            </w:r>
            <w:r w:rsidR="00A35FF0" w:rsidRPr="003B425D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>bA1c was done in the past year and</w:t>
            </w:r>
          </w:p>
          <w:p w:rsidR="009E6CDF" w:rsidRPr="003B425D" w:rsidRDefault="009E6CDF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>the value of the H</w:t>
            </w:r>
            <w:r w:rsidR="00A35FF0" w:rsidRPr="003B425D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>bA1c was &gt;9</w:t>
            </w:r>
          </w:p>
          <w:p w:rsidR="009E6CDF" w:rsidRPr="003B425D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OR</w:t>
            </w:r>
          </w:p>
          <w:p w:rsidR="009E6CDF" w:rsidRPr="003B425D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>n  HbA1c was not done in the past year</w:t>
            </w:r>
            <w:r w:rsidR="00B97A56"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or the patient refused a</w:t>
            </w:r>
            <w:r w:rsidR="00CA5295"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H</w:t>
            </w:r>
            <w:r w:rsidR="00A35FF0" w:rsidRPr="003B425D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CA5295" w:rsidRPr="003B425D">
              <w:rPr>
                <w:rFonts w:asciiTheme="minorHAnsi" w:hAnsiTheme="minorHAnsi" w:cstheme="minorHAnsi"/>
                <w:b/>
                <w:bCs/>
                <w:szCs w:val="20"/>
              </w:rPr>
              <w:t>bA1c</w:t>
            </w: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BF2C5F" w:rsidRPr="003B425D" w:rsidTr="005C6B89">
        <w:tc>
          <w:tcPr>
            <w:tcW w:w="1260" w:type="dxa"/>
          </w:tcPr>
          <w:p w:rsidR="009E6CDF" w:rsidRPr="003B425D" w:rsidRDefault="003B494B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9E6CDF" w:rsidRPr="003B425D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3B425D" w:rsidRDefault="002B2FE7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9E6CDF" w:rsidRPr="003B425D" w:rsidRDefault="009E6CDF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3B425D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3B425D" w:rsidTr="005C6B89">
        <w:tc>
          <w:tcPr>
            <w:tcW w:w="1260" w:type="dxa"/>
          </w:tcPr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dmg27h</w:t>
            </w: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7" w:type="dxa"/>
          </w:tcPr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BP &lt;140/90</w:t>
            </w:r>
          </w:p>
        </w:tc>
        <w:tc>
          <w:tcPr>
            <w:tcW w:w="1440" w:type="dxa"/>
          </w:tcPr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26" w:type="dxa"/>
          </w:tcPr>
          <w:p w:rsidR="00F4658C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7818D9" w:rsidRPr="007818D9" w:rsidRDefault="007818D9" w:rsidP="007818D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7818D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The facility is not 668</w:t>
            </w:r>
          </w:p>
          <w:p w:rsidR="00FC0ADC" w:rsidRPr="003B425D" w:rsidRDefault="00FC0ADC" w:rsidP="00C854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C0ADC" w:rsidRPr="003B425D" w:rsidRDefault="00FC0ADC" w:rsidP="00C854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F4658C" w:rsidRPr="003B425D" w:rsidRDefault="00F4658C" w:rsidP="00C854E2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F4658C" w:rsidRPr="003B425D" w:rsidRDefault="00F4658C" w:rsidP="00C854E2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Age &lt;18 or &gt;75</w:t>
            </w:r>
          </w:p>
          <w:p w:rsidR="00F4658C" w:rsidRPr="003B425D" w:rsidRDefault="00F4658C" w:rsidP="00C854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4658C" w:rsidRPr="003B425D" w:rsidRDefault="00F4658C" w:rsidP="00C854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F4658C" w:rsidRPr="003B425D" w:rsidRDefault="00F4658C" w:rsidP="00C854E2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F4658C" w:rsidRPr="003B425D" w:rsidRDefault="00F4658C" w:rsidP="00C854E2">
            <w:pPr>
              <w:pStyle w:val="BodyText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</w:p>
        </w:tc>
        <w:tc>
          <w:tcPr>
            <w:tcW w:w="4837" w:type="dxa"/>
          </w:tcPr>
          <w:p w:rsidR="00F4658C" w:rsidRPr="003B425D" w:rsidRDefault="00F4658C" w:rsidP="002E1118">
            <w:pPr>
              <w:pStyle w:val="Heading3"/>
              <w:rPr>
                <w:rFonts w:asciiTheme="minorHAnsi" w:hAnsiTheme="minorHAnsi" w:cstheme="minorHAnsi"/>
              </w:rPr>
            </w:pPr>
            <w:r w:rsidRPr="003B425D">
              <w:rPr>
                <w:rFonts w:asciiTheme="minorHAnsi" w:hAnsiTheme="minorHAnsi" w:cstheme="minorHAnsi"/>
              </w:rPr>
              <w:t>Cases included in the denominator will pass if:</w:t>
            </w:r>
          </w:p>
          <w:p w:rsidR="00F4658C" w:rsidRPr="003B425D" w:rsidRDefault="00F4658C" w:rsidP="00C854E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3B425D" w:rsidRDefault="0041117C" w:rsidP="004111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117C" w:rsidRPr="003B425D" w:rsidRDefault="0041117C" w:rsidP="004111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Please note:</w:t>
            </w: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*Most recent BP may be one obtained by Care Coordination</w:t>
            </w:r>
          </w:p>
          <w:p w:rsidR="00C5213E" w:rsidRPr="003B425D" w:rsidRDefault="00C5213E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213E" w:rsidRPr="003B425D" w:rsidRDefault="0041117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C5213E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on the same date</w:t>
            </w:r>
            <w:r w:rsidR="00C5213E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3B425D" w:rsidRDefault="005C6B89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3B425D" w:rsidTr="005C6B89">
        <w:tc>
          <w:tcPr>
            <w:tcW w:w="1260" w:type="dxa"/>
          </w:tcPr>
          <w:p w:rsidR="005C6B89" w:rsidRPr="003B425D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3B425D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3B425D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3B425D" w:rsidRDefault="005C6B89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3B425D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5C6B89">
        <w:tc>
          <w:tcPr>
            <w:tcW w:w="1260" w:type="dxa"/>
          </w:tcPr>
          <w:p w:rsidR="009E6CDF" w:rsidRPr="003B425D" w:rsidRDefault="00D531CC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9E6CD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mg31</w:t>
            </w:r>
            <w:r w:rsidR="00F37DC8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3B425D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3B425D" w:rsidRDefault="00A54582" w:rsidP="00A54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54 with FE flag and </w:t>
            </w:r>
            <w:proofErr w:type="spellStart"/>
            <w:r w:rsidR="006A12A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6A12A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26" w:type="dxa"/>
          </w:tcPr>
          <w:p w:rsidR="00A54582" w:rsidRPr="003B425D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A91F03" w:rsidRPr="003B425D" w:rsidRDefault="00A91F03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A91F03" w:rsidRPr="003B425D" w:rsidRDefault="00A91F03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A54582" w:rsidRPr="003B425D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4B5DC2" w:rsidRPr="003B425D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 xml:space="preserve">Age &lt;18 </w:t>
            </w:r>
            <w:r w:rsidR="00D56CDD" w:rsidRPr="003B425D">
              <w:rPr>
                <w:rFonts w:asciiTheme="minorHAnsi" w:hAnsiTheme="minorHAnsi" w:cstheme="minorHAnsi"/>
                <w:b/>
                <w:szCs w:val="20"/>
              </w:rPr>
              <w:t>or</w:t>
            </w:r>
            <w:r w:rsidRPr="003B425D">
              <w:rPr>
                <w:rFonts w:asciiTheme="minorHAnsi" w:hAnsiTheme="minorHAnsi" w:cstheme="minorHAnsi"/>
                <w:b/>
                <w:szCs w:val="20"/>
              </w:rPr>
              <w:t xml:space="preserve"> &gt;75</w:t>
            </w:r>
          </w:p>
          <w:p w:rsidR="00583D78" w:rsidRPr="003B425D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83D78" w:rsidRPr="003B425D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583D78" w:rsidRPr="003B425D" w:rsidRDefault="00583D78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583D78" w:rsidRPr="003B425D" w:rsidRDefault="00583D78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436B1B" w:rsidRPr="003B425D">
              <w:rPr>
                <w:rFonts w:asciiTheme="minorHAnsi" w:hAnsiTheme="minorHAnsi" w:cstheme="minorHAnsi"/>
                <w:b/>
                <w:szCs w:val="20"/>
              </w:rPr>
              <w:t xml:space="preserve">  OR the patient has an active prescription for a dementia medication</w:t>
            </w:r>
          </w:p>
          <w:p w:rsidR="009E6CDF" w:rsidRPr="003B425D" w:rsidRDefault="005C38D4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>There is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3B425D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3B425D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proofErr w:type="spellStart"/>
            <w:r w:rsidR="00F56085" w:rsidRPr="003B425D">
              <w:rPr>
                <w:rFonts w:asciiTheme="minorHAnsi" w:hAnsiTheme="minorHAnsi" w:cstheme="minorHAnsi"/>
                <w:b/>
                <w:bCs/>
                <w:szCs w:val="20"/>
              </w:rPr>
              <w:t>funduscopic</w:t>
            </w:r>
            <w:proofErr w:type="spellEnd"/>
            <w:r w:rsidR="00F56085" w:rsidRPr="003B425D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3B425D" w:rsidRDefault="009E6CDF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F56085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retinal 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was </w:t>
            </w:r>
            <w:r w:rsidR="00F56085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performed by an ophthalmologist or an optometrist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F56085" w:rsidRPr="003B425D" w:rsidRDefault="0061207B" w:rsidP="0061207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="00F5608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F56085" w:rsidRPr="003B425D" w:rsidRDefault="00F56085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3B425D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>OR</w:t>
            </w:r>
          </w:p>
          <w:p w:rsidR="009E6CDF" w:rsidRPr="003B425D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A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proofErr w:type="spellStart"/>
            <w:r w:rsidR="0061207B" w:rsidRPr="003B425D">
              <w:rPr>
                <w:rFonts w:asciiTheme="minorHAnsi" w:hAnsiTheme="minorHAnsi" w:cstheme="minorHAnsi"/>
                <w:b/>
                <w:bCs/>
                <w:szCs w:val="20"/>
              </w:rPr>
              <w:t>funduscopic</w:t>
            </w:r>
            <w:proofErr w:type="spellEnd"/>
            <w:r w:rsidR="0061207B" w:rsidRPr="003B425D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retinal exam as described above was not </w:t>
            </w:r>
            <w:r w:rsidR="0014031E" w:rsidRPr="003B425D">
              <w:rPr>
                <w:rFonts w:asciiTheme="minorHAnsi" w:hAnsiTheme="minorHAnsi" w:cstheme="minorHAnsi"/>
                <w:b/>
                <w:bCs/>
                <w:szCs w:val="20"/>
              </w:rPr>
              <w:t>performed in the past year, and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:rsidR="0061207B" w:rsidRPr="003B425D" w:rsidRDefault="0014031E" w:rsidP="0061207B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E6CD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rformed by an  ophthalmologist or an optometrist</w:t>
            </w:r>
            <w:r w:rsidR="009E6CD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</w:t>
            </w:r>
            <w:r w:rsidR="0061207B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3B425D" w:rsidRDefault="009E6CDF" w:rsidP="0061207B">
            <w:pPr>
              <w:pStyle w:val="BodyText"/>
              <w:ind w:left="3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</w:t>
            </w:r>
          </w:p>
          <w:p w:rsidR="009E6CDF" w:rsidRPr="003B425D" w:rsidRDefault="0014031E" w:rsidP="009E6CDF">
            <w:pPr>
              <w:pStyle w:val="BodyTex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="009E6CDF" w:rsidRPr="003B425D">
              <w:rPr>
                <w:rFonts w:asciiTheme="minorHAnsi" w:hAnsiTheme="minorHAnsi" w:cstheme="minorHAnsi"/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E20D0E" w:rsidRPr="003B425D" w:rsidRDefault="00E20D0E">
      <w:pPr>
        <w:rPr>
          <w:rFonts w:asciiTheme="minorHAnsi" w:hAnsiTheme="minorHAnsi" w:cstheme="minorHAnsi"/>
          <w:sz w:val="20"/>
          <w:szCs w:val="20"/>
        </w:rPr>
      </w:pPr>
    </w:p>
    <w:p w:rsidR="00D8572F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3B425D" w:rsidTr="000E775D">
        <w:tc>
          <w:tcPr>
            <w:tcW w:w="1080" w:type="dxa"/>
          </w:tcPr>
          <w:p w:rsidR="00D8572F" w:rsidRPr="003B425D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3B425D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3B425D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3B425D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3B425D" w:rsidRDefault="00D8572F" w:rsidP="00D8572F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2FC3" w:rsidRPr="003B425D" w:rsidTr="000E775D">
        <w:tc>
          <w:tcPr>
            <w:tcW w:w="1080" w:type="dxa"/>
          </w:tcPr>
          <w:p w:rsidR="003B2FC3" w:rsidRPr="009434E3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9434E3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9434E3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3B2FC3" w:rsidRPr="009434E3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9434E3">
              <w:rPr>
                <w:rFonts w:asciiTheme="minorHAnsi" w:hAnsiTheme="minorHAnsi" w:cstheme="minorHAnsi"/>
                <w:sz w:val="20"/>
                <w:szCs w:val="20"/>
              </w:rPr>
              <w:t xml:space="preserve"> not =1) , cohort 54 with FE flag and </w:t>
            </w:r>
            <w:proofErr w:type="spellStart"/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9434E3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3B2FC3" w:rsidRPr="009434E3" w:rsidRDefault="003B2FC3" w:rsidP="003B2F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9434E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3B2FC3" w:rsidRPr="009434E3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3B2FC3" w:rsidRPr="009434E3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3B2FC3" w:rsidRPr="009434E3" w:rsidRDefault="003B2FC3" w:rsidP="003B2FC3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9434E3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3B2FC3" w:rsidRPr="009434E3" w:rsidRDefault="008A1F18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Age &lt;18 or &gt;8</w:t>
            </w:r>
            <w:r w:rsidR="003B2FC3" w:rsidRPr="009434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B2FC3" w:rsidRPr="009434E3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3B2FC3" w:rsidRPr="009434E3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3B2FC3" w:rsidRPr="009434E3" w:rsidRDefault="003B2FC3" w:rsidP="003B2FC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3B2FC3" w:rsidRPr="009434E3" w:rsidRDefault="003B2FC3" w:rsidP="003B2FC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</w:p>
          <w:p w:rsidR="00263991" w:rsidRPr="009434E3" w:rsidRDefault="00263991" w:rsidP="002639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</w:p>
          <w:p w:rsidR="00973B13" w:rsidRPr="009434E3" w:rsidRDefault="00387C14" w:rsidP="00D8572F">
            <w:pPr>
              <w:pStyle w:val="Heading2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9434E3" w:rsidRDefault="00387C14" w:rsidP="00387C14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9434E3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387C14" w:rsidRPr="009434E3" w:rsidRDefault="00387C14" w:rsidP="00C854E2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434E3">
              <w:rPr>
                <w:rFonts w:asciiTheme="minorHAnsi" w:hAnsiTheme="minorHAnsi" w:cstheme="minorHAnsi"/>
                <w:sz w:val="20"/>
                <w:szCs w:val="20"/>
              </w:rPr>
              <w:t xml:space="preserve">A urine albumin or </w:t>
            </w:r>
            <w:proofErr w:type="spellStart"/>
            <w:r w:rsidRPr="009434E3">
              <w:rPr>
                <w:rFonts w:asciiTheme="minorHAnsi" w:hAnsiTheme="minorHAnsi" w:cstheme="minorHAnsi"/>
                <w:sz w:val="20"/>
                <w:szCs w:val="20"/>
              </w:rPr>
              <w:t>microalbumin</w:t>
            </w:r>
            <w:proofErr w:type="spellEnd"/>
            <w:r w:rsidRPr="009434E3">
              <w:rPr>
                <w:rFonts w:asciiTheme="minorHAnsi" w:hAnsiTheme="minorHAnsi" w:cstheme="minorHAnsi"/>
                <w:sz w:val="20"/>
                <w:szCs w:val="20"/>
              </w:rPr>
              <w:t xml:space="preserve">  was performed within the past year </w:t>
            </w:r>
            <w:r w:rsidR="00D8572F" w:rsidRPr="009434E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87C14" w:rsidRPr="009434E3" w:rsidRDefault="00387C14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9434E3">
              <w:rPr>
                <w:rFonts w:asciiTheme="minorHAnsi" w:hAnsiTheme="minorHAnsi" w:cstheme="minorHAnsi"/>
                <w:szCs w:val="20"/>
              </w:rPr>
              <w:t>A urine creatinine was done</w:t>
            </w:r>
            <w:r w:rsidR="00D8572F" w:rsidRPr="009434E3">
              <w:rPr>
                <w:rFonts w:asciiTheme="minorHAnsi" w:hAnsiTheme="minorHAnsi" w:cstheme="minorHAnsi"/>
                <w:szCs w:val="20"/>
              </w:rPr>
              <w:t xml:space="preserve"> within 4 days prior to or after the u</w:t>
            </w:r>
            <w:r w:rsidR="00BC21AE" w:rsidRPr="009434E3">
              <w:rPr>
                <w:rFonts w:asciiTheme="minorHAnsi" w:hAnsiTheme="minorHAnsi" w:cstheme="minorHAnsi"/>
                <w:szCs w:val="20"/>
              </w:rPr>
              <w:t xml:space="preserve">rine albumin or </w:t>
            </w:r>
            <w:proofErr w:type="spellStart"/>
            <w:r w:rsidR="00BC21AE" w:rsidRPr="009434E3">
              <w:rPr>
                <w:rFonts w:asciiTheme="minorHAnsi" w:hAnsiTheme="minorHAnsi" w:cstheme="minorHAnsi"/>
                <w:szCs w:val="20"/>
              </w:rPr>
              <w:t>microalbumin</w:t>
            </w:r>
            <w:proofErr w:type="spellEnd"/>
            <w:r w:rsidR="00BC21AE" w:rsidRPr="009434E3">
              <w:rPr>
                <w:rFonts w:asciiTheme="minorHAnsi" w:hAnsiTheme="minorHAnsi" w:cstheme="minorHAnsi"/>
                <w:szCs w:val="20"/>
              </w:rPr>
              <w:t xml:space="preserve"> or</w:t>
            </w:r>
            <w:r w:rsidR="00B92022" w:rsidRPr="009434E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BC21AE" w:rsidRPr="009434E3" w:rsidRDefault="0092345A" w:rsidP="00C854E2">
            <w:pPr>
              <w:pStyle w:val="BodyText"/>
              <w:numPr>
                <w:ilvl w:val="1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9434E3">
              <w:rPr>
                <w:rFonts w:asciiTheme="minorHAnsi" w:hAnsiTheme="minorHAnsi" w:cstheme="minorHAnsi"/>
                <w:szCs w:val="20"/>
              </w:rPr>
              <w:t>If no urine albumin/</w:t>
            </w:r>
            <w:proofErr w:type="spellStart"/>
            <w:r w:rsidRPr="009434E3">
              <w:rPr>
                <w:rFonts w:asciiTheme="minorHAnsi" w:hAnsiTheme="minorHAnsi" w:cstheme="minorHAnsi"/>
                <w:szCs w:val="20"/>
              </w:rPr>
              <w:t>microalbumin</w:t>
            </w:r>
            <w:proofErr w:type="spellEnd"/>
            <w:r w:rsidRPr="009434E3">
              <w:rPr>
                <w:rFonts w:asciiTheme="minorHAnsi" w:hAnsiTheme="minorHAnsi" w:cstheme="minorHAnsi"/>
                <w:szCs w:val="20"/>
              </w:rPr>
              <w:t xml:space="preserve"> and</w:t>
            </w:r>
            <w:r w:rsidR="00B92022" w:rsidRPr="009434E3">
              <w:rPr>
                <w:rFonts w:asciiTheme="minorHAnsi" w:hAnsiTheme="minorHAnsi" w:cstheme="minorHAnsi"/>
                <w:szCs w:val="20"/>
              </w:rPr>
              <w:t xml:space="preserve"> no</w:t>
            </w:r>
            <w:r w:rsidRPr="009434E3">
              <w:rPr>
                <w:rFonts w:asciiTheme="minorHAnsi" w:hAnsiTheme="minorHAnsi" w:cstheme="minorHAnsi"/>
                <w:szCs w:val="20"/>
              </w:rPr>
              <w:t xml:space="preserve"> urine creatinine, a</w:t>
            </w:r>
            <w:r w:rsidR="00BC21AE" w:rsidRPr="009434E3">
              <w:rPr>
                <w:rFonts w:asciiTheme="minorHAnsi" w:hAnsiTheme="minorHAnsi" w:cstheme="minorHAnsi"/>
                <w:szCs w:val="20"/>
              </w:rPr>
              <w:t xml:space="preserve"> urine albumin-creatinine ratio was documented in the past year </w:t>
            </w:r>
          </w:p>
          <w:p w:rsidR="00BC21AE" w:rsidRPr="009434E3" w:rsidRDefault="00BC21AE" w:rsidP="00BC21AE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9434E3">
              <w:rPr>
                <w:rFonts w:asciiTheme="minorHAnsi" w:hAnsiTheme="minorHAnsi" w:cstheme="minorHAnsi"/>
                <w:szCs w:val="20"/>
              </w:rPr>
              <w:t>and</w:t>
            </w:r>
          </w:p>
          <w:p w:rsidR="00D8572F" w:rsidRPr="009434E3" w:rsidRDefault="00D8572F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9434E3">
              <w:rPr>
                <w:rFonts w:asciiTheme="minorHAnsi" w:hAnsiTheme="minorHAnsi" w:cstheme="minorHAnsi"/>
                <w:szCs w:val="20"/>
              </w:rPr>
              <w:t xml:space="preserve">An </w:t>
            </w:r>
            <w:proofErr w:type="spellStart"/>
            <w:r w:rsidRPr="009434E3">
              <w:rPr>
                <w:rFonts w:asciiTheme="minorHAnsi" w:hAnsiTheme="minorHAnsi" w:cstheme="minorHAnsi"/>
                <w:szCs w:val="20"/>
              </w:rPr>
              <w:t>eGFR</w:t>
            </w:r>
            <w:proofErr w:type="spellEnd"/>
            <w:r w:rsidRPr="009434E3">
              <w:rPr>
                <w:rFonts w:asciiTheme="minorHAnsi" w:hAnsiTheme="minorHAnsi" w:cstheme="minorHAnsi"/>
                <w:szCs w:val="20"/>
              </w:rPr>
              <w:t xml:space="preserve"> was done within the past year</w:t>
            </w:r>
          </w:p>
        </w:tc>
      </w:tr>
    </w:tbl>
    <w:p w:rsidR="00887D75" w:rsidRPr="003B425D" w:rsidRDefault="00887D75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3B425D" w:rsidTr="000E775D">
        <w:tc>
          <w:tcPr>
            <w:tcW w:w="1080" w:type="dxa"/>
          </w:tcPr>
          <w:p w:rsidR="00887D75" w:rsidRPr="003B425D" w:rsidRDefault="003B494B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3B425D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3B425D" w:rsidRDefault="002B2FE7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3B425D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3B425D" w:rsidRDefault="00887D75" w:rsidP="00257D70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3B425D" w:rsidTr="000E775D">
        <w:tc>
          <w:tcPr>
            <w:tcW w:w="1080" w:type="dxa"/>
          </w:tcPr>
          <w:p w:rsidR="00BC5963" w:rsidRPr="003B425D" w:rsidRDefault="005D0E0B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C5963" w:rsidRPr="003B425D">
              <w:rPr>
                <w:rFonts w:asciiTheme="minorHAnsi" w:hAnsiTheme="minorHAnsi" w:cstheme="minorHAnsi"/>
                <w:sz w:val="20"/>
                <w:szCs w:val="20"/>
              </w:rPr>
              <w:t>vrm1</w:t>
            </w:r>
          </w:p>
        </w:tc>
        <w:tc>
          <w:tcPr>
            <w:tcW w:w="2160" w:type="dxa"/>
          </w:tcPr>
          <w:p w:rsidR="00BC5963" w:rsidRPr="003B425D" w:rsidRDefault="00BC596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3B425D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C5963" w:rsidRPr="003B425D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Default="00287BF0" w:rsidP="00BA63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AD43FA" w:rsidRPr="00AD43FA" w:rsidRDefault="00AD43FA" w:rsidP="00AD43FA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AD43F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facility is not 668</w:t>
            </w:r>
          </w:p>
          <w:p w:rsidR="00287BF0" w:rsidRPr="003B425D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case was</w:t>
            </w:r>
            <w:r w:rsidR="00287BF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flagged for diabetes</w:t>
            </w:r>
          </w:p>
          <w:p w:rsidR="00FC0ADC" w:rsidRPr="003B425D" w:rsidRDefault="00FC0ADC" w:rsidP="00C854E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C0ADC" w:rsidRPr="003B425D" w:rsidRDefault="00FC0ADC" w:rsidP="00C854E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F93AB8" w:rsidRPr="003B425D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F93AB8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an AMI in the past 2 years</w:t>
            </w:r>
          </w:p>
          <w:p w:rsidR="00287BF0" w:rsidRPr="003B425D" w:rsidRDefault="00287BF0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Age is &lt;40 or &gt;75</w:t>
            </w:r>
          </w:p>
          <w:p w:rsidR="00887D75" w:rsidRPr="003B425D" w:rsidRDefault="00887D75" w:rsidP="00C854E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3B425D" w:rsidRDefault="00FE08D1" w:rsidP="00C854E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FE08D1" w:rsidRPr="003B425D" w:rsidRDefault="00FE08D1" w:rsidP="00C854E2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FE08D1" w:rsidRPr="003B425D" w:rsidRDefault="00FE08D1" w:rsidP="00C854E2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03021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OR the patient has an active prescription for a dementia medication</w:t>
            </w:r>
          </w:p>
          <w:p w:rsidR="00F93AB8" w:rsidRPr="003B425D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764AED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AB8" w:rsidRPr="003B425D">
              <w:rPr>
                <w:rFonts w:asciiTheme="minorHAnsi" w:hAnsiTheme="minorHAnsi" w:cstheme="minorHAnsi"/>
                <w:sz w:val="20"/>
                <w:szCs w:val="20"/>
              </w:rPr>
              <w:t>had any of the following</w:t>
            </w:r>
            <w:r w:rsidR="00764AED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within the past two years</w:t>
            </w:r>
          </w:p>
          <w:p w:rsidR="00287BF0" w:rsidRPr="003B425D" w:rsidRDefault="00F93AB8" w:rsidP="00C854E2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="00287BF0" w:rsidRPr="003B425D">
              <w:rPr>
                <w:rFonts w:asciiTheme="minorHAnsi" w:hAnsiTheme="minorHAnsi" w:cstheme="minorHAnsi"/>
                <w:sz w:val="20"/>
                <w:szCs w:val="20"/>
              </w:rPr>
              <w:t>CABG,or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7BF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PCI </w:t>
            </w:r>
          </w:p>
          <w:p w:rsidR="00EB4D62" w:rsidRPr="003B425D" w:rsidRDefault="00EB4D62" w:rsidP="00C854E2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and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287BF0" w:rsidRPr="003B425D" w:rsidRDefault="00287BF0" w:rsidP="00C854E2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or ESRD </w:t>
            </w:r>
          </w:p>
          <w:p w:rsidR="00287BF0" w:rsidRPr="003B425D" w:rsidRDefault="00287BF0" w:rsidP="00C854E2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 diagnosis of cirrhosis </w:t>
            </w:r>
          </w:p>
          <w:p w:rsidR="00287BF0" w:rsidRPr="003B425D" w:rsidRDefault="00764AE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Patients with </w:t>
            </w:r>
            <w:r w:rsidR="00287BF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 diagnosis of  myalgia, </w:t>
            </w:r>
            <w:proofErr w:type="spellStart"/>
            <w:r w:rsidR="00287BF0" w:rsidRPr="003B425D">
              <w:rPr>
                <w:rFonts w:asciiTheme="minorHAnsi" w:hAnsiTheme="minorHAnsi" w:cstheme="minorHAnsi"/>
                <w:sz w:val="20"/>
                <w:szCs w:val="20"/>
              </w:rPr>
              <w:t>myosititis</w:t>
            </w:r>
            <w:proofErr w:type="spellEnd"/>
            <w:r w:rsidR="00287BF0" w:rsidRPr="003B425D">
              <w:rPr>
                <w:rFonts w:asciiTheme="minorHAnsi" w:hAnsiTheme="minorHAnsi" w:cstheme="minorHAnsi"/>
                <w:sz w:val="20"/>
                <w:szCs w:val="20"/>
              </w:rPr>
              <w:t>, myopathy, or rhabdomyolysis during the past year</w:t>
            </w:r>
          </w:p>
          <w:p w:rsidR="00287BF0" w:rsidRPr="003B425D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3B425D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3B425D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3B425D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3B425D" w:rsidRDefault="001F6384" w:rsidP="001F63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3B425D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1F6384" w:rsidRPr="003B425D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atorvastatin or</w:t>
            </w:r>
          </w:p>
          <w:p w:rsidR="001F6384" w:rsidRPr="003B425D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</w:p>
          <w:p w:rsidR="001F6384" w:rsidRPr="003B425D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lovastatin or</w:t>
            </w:r>
          </w:p>
          <w:p w:rsidR="001F6384" w:rsidRPr="003B425D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pravastatin or</w:t>
            </w:r>
          </w:p>
          <w:p w:rsidR="001F6384" w:rsidRPr="003B425D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1F6384" w:rsidRPr="003B425D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simvastatin or</w:t>
            </w:r>
          </w:p>
          <w:p w:rsidR="001F6384" w:rsidRPr="003B425D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</w:p>
          <w:p w:rsidR="001F6384" w:rsidRPr="003B425D" w:rsidRDefault="00523F8A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862AB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1F6384" w:rsidRPr="009862AB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AA02B2" w:rsidRPr="009862AB">
              <w:rPr>
                <w:rFonts w:asciiTheme="minorHAnsi" w:hAnsiTheme="minorHAnsi" w:cstheme="minorHAnsi"/>
                <w:sz w:val="20"/>
                <w:szCs w:val="20"/>
              </w:rPr>
              <w:t>most recent daily</w:t>
            </w:r>
            <w:r w:rsidR="00AA0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6384" w:rsidRPr="003B425D">
              <w:rPr>
                <w:rFonts w:asciiTheme="minorHAnsi" w:hAnsiTheme="minorHAnsi" w:cstheme="minorHAnsi"/>
                <w:sz w:val="20"/>
                <w:szCs w:val="20"/>
              </w:rPr>
              <w:t>dose was &gt;=1 mg</w:t>
            </w:r>
          </w:p>
          <w:p w:rsidR="001F6384" w:rsidRPr="003B425D" w:rsidRDefault="001F6384" w:rsidP="001F638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5963" w:rsidRPr="003B425D" w:rsidRDefault="00BC5963" w:rsidP="009E6CDF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</w:p>
        </w:tc>
      </w:tr>
    </w:tbl>
    <w:p w:rsidR="00EF0A68" w:rsidRPr="003B425D" w:rsidRDefault="00EF0A68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p w:rsidR="00EF0A68" w:rsidRPr="003B425D" w:rsidRDefault="00EF0A68">
      <w:pPr>
        <w:rPr>
          <w:rFonts w:asciiTheme="minorHAnsi" w:hAnsiTheme="minorHAnsi" w:cstheme="minorHAnsi"/>
          <w:sz w:val="20"/>
          <w:szCs w:val="20"/>
        </w:rPr>
      </w:pPr>
    </w:p>
    <w:p w:rsidR="00B4414A" w:rsidRPr="003B425D" w:rsidRDefault="00B4414A">
      <w:pPr>
        <w:rPr>
          <w:rFonts w:asciiTheme="minorHAnsi" w:hAnsiTheme="minorHAnsi" w:cstheme="minorHAnsi"/>
          <w:sz w:val="20"/>
          <w:szCs w:val="20"/>
        </w:rPr>
      </w:pPr>
    </w:p>
    <w:p w:rsidR="00A57E9E" w:rsidRPr="003B425D" w:rsidRDefault="00A57E9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3B425D">
        <w:tc>
          <w:tcPr>
            <w:tcW w:w="1260" w:type="dxa"/>
          </w:tcPr>
          <w:p w:rsidR="00A57E9E" w:rsidRPr="003B425D" w:rsidRDefault="003B494B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A57E9E" w:rsidRPr="003B425D" w:rsidRDefault="00A57E9E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A57E9E" w:rsidRPr="003B425D" w:rsidRDefault="002B2FE7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A57E9E" w:rsidRPr="003B425D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A57E9E" w:rsidRPr="003B425D" w:rsidRDefault="00A57E9E" w:rsidP="00A57E9E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425D" w:rsidRPr="003B425D">
        <w:tc>
          <w:tcPr>
            <w:tcW w:w="1260" w:type="dxa"/>
          </w:tcPr>
          <w:p w:rsidR="003B425D" w:rsidRPr="00FE0D34" w:rsidRDefault="003B425D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C5 </w:t>
            </w:r>
          </w:p>
        </w:tc>
        <w:tc>
          <w:tcPr>
            <w:tcW w:w="1980" w:type="dxa"/>
          </w:tcPr>
          <w:p w:rsidR="003B425D" w:rsidRPr="00FE0D34" w:rsidRDefault="003B425D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>Foot inspection</w:t>
            </w:r>
          </w:p>
        </w:tc>
        <w:tc>
          <w:tcPr>
            <w:tcW w:w="1440" w:type="dxa"/>
          </w:tcPr>
          <w:p w:rsidR="00861E52" w:rsidRPr="00FE0D34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3B425D" w:rsidRPr="00FE0D34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54 with FE flag and </w:t>
            </w:r>
            <w:proofErr w:type="spellStart"/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861E52" w:rsidRPr="00FE0D34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FE0D3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61E52" w:rsidRPr="00FE0D34" w:rsidRDefault="00861E52" w:rsidP="00861E5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861E52" w:rsidRPr="00FE0D34" w:rsidRDefault="006642B9" w:rsidP="00861E5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enrolled in a </w:t>
            </w:r>
            <w:r w:rsidR="00861E52"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>VHA or community based palliative care program</w:t>
            </w:r>
          </w:p>
          <w:p w:rsidR="00861E52" w:rsidRPr="00FE0D34" w:rsidRDefault="00861E52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E0D34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3B425D" w:rsidRPr="00FE0D34" w:rsidRDefault="00861E52" w:rsidP="00861E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D34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861E52" w:rsidRPr="00FE0D34" w:rsidRDefault="00861E52" w:rsidP="00861E52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FE0D34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if:</w:t>
            </w:r>
          </w:p>
          <w:p w:rsidR="003B425D" w:rsidRPr="00FE0D34" w:rsidRDefault="00861E52" w:rsidP="00C854E2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FE0D34">
              <w:rPr>
                <w:rFonts w:asciiTheme="minorHAnsi" w:hAnsiTheme="minorHAnsi" w:cstheme="minorHAnsi"/>
                <w:b/>
                <w:szCs w:val="20"/>
              </w:rPr>
              <w:t>A visual inspection of the patient’s feet was performed in the past year</w:t>
            </w:r>
          </w:p>
        </w:tc>
      </w:tr>
      <w:tr w:rsidR="00BF2C5F" w:rsidRPr="003B425D">
        <w:tc>
          <w:tcPr>
            <w:tcW w:w="1260" w:type="dxa"/>
          </w:tcPr>
          <w:p w:rsidR="00A57E9E" w:rsidRPr="003B425D" w:rsidRDefault="0074288C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57E9E" w:rsidRPr="003B425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A57E9E" w:rsidRPr="003B425D" w:rsidRDefault="00A57E9E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3B425D" w:rsidRDefault="001F0123" w:rsidP="001F0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A57E9E" w:rsidRPr="003B425D" w:rsidRDefault="001F0123" w:rsidP="001F0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3B425D" w:rsidRDefault="001F0123" w:rsidP="001F012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3B425D" w:rsidRDefault="00410E8F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3B425D" w:rsidRDefault="006642B9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patient is enrolled in a</w:t>
            </w:r>
            <w:r w:rsidR="00410E8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VHA or community based palliative care program</w:t>
            </w:r>
          </w:p>
          <w:p w:rsidR="001F0123" w:rsidRPr="003B425D" w:rsidRDefault="001F0123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A57E9E" w:rsidRPr="003B425D" w:rsidRDefault="00175AD7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The patient is</w:t>
            </w:r>
            <w:r w:rsidR="001F0123" w:rsidRPr="003B425D">
              <w:rPr>
                <w:rFonts w:asciiTheme="minorHAnsi" w:hAnsiTheme="minorHAnsi" w:cstheme="minorHAnsi"/>
                <w:szCs w:val="20"/>
              </w:rPr>
              <w:t xml:space="preserve"> a bilateral amputee</w:t>
            </w:r>
          </w:p>
        </w:tc>
        <w:tc>
          <w:tcPr>
            <w:tcW w:w="4837" w:type="dxa"/>
          </w:tcPr>
          <w:p w:rsidR="00A57E9E" w:rsidRPr="003B425D" w:rsidRDefault="00A57E9E" w:rsidP="00A57E9E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A57E9E" w:rsidRPr="003B425D" w:rsidRDefault="005B7E94" w:rsidP="00A57E9E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 </w:t>
            </w:r>
            <w:r w:rsidR="00A57E9E" w:rsidRPr="003B425D">
              <w:rPr>
                <w:rFonts w:asciiTheme="minorHAnsi" w:hAnsiTheme="minorHAnsi" w:cstheme="minorHAnsi"/>
                <w:szCs w:val="20"/>
              </w:rPr>
              <w:t>check for pulses in the feet was performed in the past year</w:t>
            </w:r>
          </w:p>
        </w:tc>
      </w:tr>
      <w:tr w:rsidR="00F4658C" w:rsidRPr="003B425D">
        <w:tc>
          <w:tcPr>
            <w:tcW w:w="1260" w:type="dxa"/>
          </w:tcPr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c7n</w:t>
            </w: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Foot Sensory exam using monofilament</w:t>
            </w: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, 54 with FE flag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F4658C" w:rsidRPr="003B425D" w:rsidRDefault="00F4658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3B425D" w:rsidRDefault="00410E8F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3B425D" w:rsidRDefault="006642B9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patient is enrolled in a</w:t>
            </w:r>
            <w:r w:rsidR="00410E8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VHA or community based palliative care program</w:t>
            </w:r>
          </w:p>
          <w:p w:rsidR="00F4658C" w:rsidRPr="003B425D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F4658C" w:rsidRPr="003B425D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 xml:space="preserve"> The patient is quadriplegic or paraplegic</w:t>
            </w:r>
          </w:p>
          <w:p w:rsidR="00F4658C" w:rsidRPr="003B425D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 xml:space="preserve"> The patient had a past stroke resulting in bilateral</w:t>
            </w:r>
          </w:p>
          <w:p w:rsidR="00F4658C" w:rsidRPr="003B425D" w:rsidRDefault="00F4658C" w:rsidP="002E1118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 xml:space="preserve"> sensory loss in the feet</w:t>
            </w:r>
          </w:p>
          <w:p w:rsidR="00F4658C" w:rsidRPr="003B425D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F4658C" w:rsidRPr="003B425D" w:rsidRDefault="00F4658C" w:rsidP="002E111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F4658C" w:rsidRPr="003B425D" w:rsidRDefault="005B7E94" w:rsidP="005B7E94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 test for </w:t>
            </w:r>
            <w:r w:rsidR="00F4658C" w:rsidRPr="003B425D">
              <w:rPr>
                <w:rFonts w:asciiTheme="minorHAnsi" w:hAnsiTheme="minorHAnsi" w:cstheme="minorHAnsi"/>
                <w:szCs w:val="20"/>
              </w:rPr>
              <w:t xml:space="preserve"> foot </w:t>
            </w:r>
            <w:r>
              <w:rPr>
                <w:rFonts w:asciiTheme="minorHAnsi" w:hAnsiTheme="minorHAnsi" w:cstheme="minorHAnsi"/>
                <w:szCs w:val="20"/>
              </w:rPr>
              <w:t>sensation</w:t>
            </w:r>
            <w:r w:rsidR="00F4658C" w:rsidRPr="003B425D">
              <w:rPr>
                <w:rFonts w:asciiTheme="minorHAnsi" w:hAnsiTheme="minorHAnsi" w:cstheme="minorHAnsi"/>
                <w:szCs w:val="20"/>
              </w:rPr>
              <w:t xml:space="preserve"> using monofilament was  performed in the past year</w:t>
            </w:r>
          </w:p>
        </w:tc>
      </w:tr>
    </w:tbl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3B425D">
        <w:tc>
          <w:tcPr>
            <w:tcW w:w="1260" w:type="dxa"/>
          </w:tcPr>
          <w:p w:rsidR="009E6CDF" w:rsidRPr="003B425D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3B425D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3B425D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AF4D4D">
        <w:tc>
          <w:tcPr>
            <w:tcW w:w="4860" w:type="dxa"/>
            <w:gridSpan w:val="3"/>
          </w:tcPr>
          <w:p w:rsidR="00AF4D4D" w:rsidRPr="003B425D" w:rsidRDefault="00AF4D4D" w:rsidP="005C38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3B425D" w:rsidRDefault="00AF4D4D" w:rsidP="008B6C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3B425D" w:rsidRDefault="00AF4D4D" w:rsidP="008C4863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BF2C5F" w:rsidRPr="003B425D">
        <w:tc>
          <w:tcPr>
            <w:tcW w:w="1260" w:type="dxa"/>
          </w:tcPr>
          <w:p w:rsidR="009E6CDF" w:rsidRPr="003B425D" w:rsidRDefault="00D531C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3B425D" w:rsidRDefault="008C0A87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E8521B"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</w:t>
            </w:r>
            <w:r w:rsidR="009E6CDF"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alcohol </w:t>
            </w:r>
            <w:r w:rsidR="00E8521B"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3B425D" w:rsidRDefault="009E6CDF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</w:t>
            </w:r>
            <w:r w:rsidR="008C0A87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16, 48,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 w:rsidR="00723BB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, 60</w:t>
            </w:r>
            <w:r w:rsidR="005C38D4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, 54 with</w:t>
            </w:r>
            <w:r w:rsidR="008B6C86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3B425D" w:rsidRDefault="008B6C86" w:rsidP="008B6C8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06531" w:rsidRPr="003B425D" w:rsidRDefault="00F06531" w:rsidP="00C854E2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4A46F8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46F8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3B425D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3B425D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 moderate or severe cognitive impairment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9E6CDF" w:rsidRPr="009862AB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</w:tc>
        <w:tc>
          <w:tcPr>
            <w:tcW w:w="4837" w:type="dxa"/>
          </w:tcPr>
          <w:p w:rsidR="008C4863" w:rsidRPr="003B425D" w:rsidRDefault="008C4863" w:rsidP="008C4863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504326" w:rsidRPr="003B425D" w:rsidRDefault="00504326" w:rsidP="0050432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The patient was screened with the AUDIT-C within the past year</w:t>
            </w:r>
          </w:p>
          <w:p w:rsidR="009E6CDF" w:rsidRPr="003B425D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documented in the past year 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9E6CDF" w:rsidRPr="003B425D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total score</w:t>
            </w:r>
            <w:r w:rsidR="000A6F3D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screening within the past year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3B425D" w:rsidRDefault="009E6CDF" w:rsidP="00887D4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3B425D" w:rsidRDefault="00545E74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3B425D">
        <w:tc>
          <w:tcPr>
            <w:tcW w:w="12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3B425D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>
        <w:tc>
          <w:tcPr>
            <w:tcW w:w="1260" w:type="dxa"/>
          </w:tcPr>
          <w:p w:rsidR="009E6CDF" w:rsidRPr="003B425D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3B425D" w:rsidRDefault="00E8521B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 for alcohol misuse with</w:t>
            </w:r>
            <w:r w:rsidR="00AB0E3D"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score 5 or grea</w:t>
            </w:r>
            <w:r w:rsidR="009E6CDF"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 </w:t>
            </w:r>
            <w:r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timely </w:t>
            </w:r>
            <w:r w:rsidR="009E6CDF"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</w:t>
            </w:r>
            <w:r w:rsidRPr="00D857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3B425D" w:rsidRDefault="002D4405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3B425D" w:rsidRDefault="00517B35" w:rsidP="00517B3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87D4F" w:rsidRPr="003B425D" w:rsidRDefault="00887D4F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4A46F8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46F8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3B425D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3B425D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7116B7" w:rsidRPr="003B425D" w:rsidRDefault="00F56761" w:rsidP="00C854E2">
            <w:pPr>
              <w:numPr>
                <w:ilvl w:val="1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7116B7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3B425D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of the AUDIT-C is </w:t>
            </w:r>
            <w:r w:rsidR="002D440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="009E6CD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 or</w:t>
            </w:r>
          </w:p>
          <w:p w:rsidR="00E107B1" w:rsidRPr="003B425D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If the total score is not do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cumented, the total</w:t>
            </w:r>
          </w:p>
          <w:p w:rsidR="009E6CDF" w:rsidRPr="003B425D" w:rsidRDefault="009E6CDF" w:rsidP="00E107B1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9E6CDF" w:rsidRPr="003B425D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date of the most recent alco</w:t>
            </w:r>
            <w:r w:rsidR="002D440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hol screening is &lt;</w:t>
            </w:r>
            <w:r w:rsidR="009E6CD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3B425D" w:rsidRDefault="009E6CDF" w:rsidP="002D4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3B425D" w:rsidRDefault="004C25B8" w:rsidP="004C25B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3B425D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9E6CDF" w:rsidRPr="003B425D" w:rsidRDefault="009E6CDF" w:rsidP="00C854E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One of the following:</w:t>
            </w:r>
          </w:p>
          <w:p w:rsidR="009E6CDF" w:rsidRPr="003B425D" w:rsidRDefault="009E6CDF" w:rsidP="00C854E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3B425D" w:rsidRDefault="009E6CDF" w:rsidP="00C854E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9E6CDF" w:rsidRPr="003B425D" w:rsidRDefault="009E6CDF" w:rsidP="00C854E2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One of the following</w:t>
            </w:r>
          </w:p>
          <w:p w:rsidR="009E6CDF" w:rsidRPr="003B425D" w:rsidRDefault="009E6CDF" w:rsidP="00C854E2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Personalized counseling regarding rel</w:t>
            </w:r>
            <w:r w:rsidR="00F56761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ationship of  alcohol to the patient’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specific health issues was given within 14 days of the positive screen OR</w:t>
            </w:r>
          </w:p>
          <w:p w:rsidR="009E6CDF" w:rsidRPr="003B425D" w:rsidRDefault="009E6CDF" w:rsidP="00C854E2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C56943" w:rsidRPr="003B425D" w:rsidRDefault="00C56943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3B425D">
        <w:tc>
          <w:tcPr>
            <w:tcW w:w="1260" w:type="dxa"/>
          </w:tcPr>
          <w:p w:rsidR="00C56943" w:rsidRPr="003B425D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3B425D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3B425D" w:rsidRDefault="002B2FE7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3B425D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3B425D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3B425D">
        <w:tc>
          <w:tcPr>
            <w:tcW w:w="1260" w:type="dxa"/>
          </w:tcPr>
          <w:p w:rsidR="009F10A3" w:rsidRPr="003B425D" w:rsidRDefault="000D443A" w:rsidP="000D44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3B425D" w:rsidRDefault="009F10A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3B425D" w:rsidRDefault="00350487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3B425D" w:rsidRDefault="000570D0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0570D0" w:rsidRPr="003B425D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Nexus date is &lt;01/01/21</w:t>
            </w:r>
          </w:p>
          <w:p w:rsidR="000570D0" w:rsidRPr="003B425D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 the patient was enrolled in a VHA or community-based hospice program</w:t>
            </w:r>
          </w:p>
          <w:p w:rsidR="008A689C" w:rsidRDefault="008A689C" w:rsidP="008A689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82202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2202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3B425D" w:rsidRDefault="008A689C" w:rsidP="008A689C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3B425D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A689C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0570D0" w:rsidRPr="003B425D" w:rsidRDefault="000570D0" w:rsidP="005B419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3B425D" w:rsidRDefault="0046139E" w:rsidP="00F814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</w:t>
            </w:r>
            <w:r w:rsidR="00F814FC"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3B425D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completed</w:t>
            </w:r>
            <w:r w:rsidR="008A689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(all applicable questions complete)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3B425D" w:rsidRDefault="00F814FC" w:rsidP="00F8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F814FC" w:rsidRPr="003B425D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3B425D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3B425D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3B425D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3B425D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3B425D" w:rsidRDefault="00932C7E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5D6E2C" w:rsidRPr="003B425D" w:rsidTr="005D6E2C">
        <w:tc>
          <w:tcPr>
            <w:tcW w:w="967" w:type="dxa"/>
          </w:tcPr>
          <w:p w:rsidR="005D6E2C" w:rsidRPr="003B425D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5D6E2C" w:rsidRPr="003B425D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3B425D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3B425D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3B425D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3B425D" w:rsidTr="005D6E2C">
        <w:tc>
          <w:tcPr>
            <w:tcW w:w="967" w:type="dxa"/>
          </w:tcPr>
          <w:p w:rsidR="009F10A3" w:rsidRPr="003B425D" w:rsidRDefault="009F10A3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csre1</w:t>
            </w:r>
          </w:p>
        </w:tc>
        <w:tc>
          <w:tcPr>
            <w:tcW w:w="1350" w:type="dxa"/>
          </w:tcPr>
          <w:p w:rsidR="009F10A3" w:rsidRPr="003B425D" w:rsidRDefault="009F10A3" w:rsidP="00B67B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3B425D" w:rsidRDefault="00350487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3B425D" w:rsidRDefault="00932C7E" w:rsidP="00932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32C7E" w:rsidRPr="003B425D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Nexus date is &lt;01/01/21</w:t>
            </w:r>
          </w:p>
          <w:p w:rsidR="00932C7E" w:rsidRPr="003B425D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During the past year the patient was enrolled in a VHA or community-based hospice program</w:t>
            </w:r>
          </w:p>
          <w:p w:rsidR="00932C7E" w:rsidRDefault="00932C7E" w:rsidP="00932C7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A82202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2202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3B425D" w:rsidRDefault="00932C7E" w:rsidP="00932C7E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3B425D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3B425D">
              <w:rPr>
                <w:rFonts w:asciiTheme="minorHAnsi" w:hAnsiTheme="minorHAnsi" w:cstheme="minorHAnsi"/>
                <w:sz w:val="20"/>
                <w:szCs w:val="20"/>
              </w:rPr>
              <w:t>cognitive impairment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932C7E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cognitive impairment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932C7E" w:rsidRPr="003B425D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3B425D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3B425D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on the same calendar day as the positive C-SSRS</w:t>
            </w:r>
          </w:p>
          <w:p w:rsidR="009F10A3" w:rsidRPr="003B425D" w:rsidRDefault="009F10A3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3B425D" w:rsidRDefault="005D6E2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3B425D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is evidence of a signed CSRE in the record and</w:t>
            </w:r>
          </w:p>
          <w:p w:rsidR="005D6E2C" w:rsidRPr="003B425D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clinical impression of acute risk was documented and</w:t>
            </w:r>
          </w:p>
          <w:p w:rsidR="005D6E2C" w:rsidRPr="003B425D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clinical impression of chronic risk was documented and</w:t>
            </w:r>
          </w:p>
          <w:p w:rsidR="005D6E2C" w:rsidRPr="003B425D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3B425D" w:rsidRDefault="005D6E2C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4D620D" w:rsidRPr="003B425D" w:rsidTr="004D620D">
        <w:tc>
          <w:tcPr>
            <w:tcW w:w="967" w:type="dxa"/>
          </w:tcPr>
          <w:p w:rsidR="004D620D" w:rsidRPr="003B425D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4D620D" w:rsidRPr="003B425D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3B425D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3B425D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3B425D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3B425D" w:rsidTr="004D620D">
        <w:tc>
          <w:tcPr>
            <w:tcW w:w="967" w:type="dxa"/>
          </w:tcPr>
          <w:p w:rsidR="00C56943" w:rsidRPr="003B425D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mdd40</w:t>
            </w:r>
          </w:p>
          <w:p w:rsidR="00C56943" w:rsidRPr="003B425D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56943" w:rsidRPr="003B425D" w:rsidRDefault="00C5694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B67BA3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3B425D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3B425D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570D0" w:rsidRPr="003B425D" w:rsidRDefault="000570D0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enrolled in a VHA or community-based hospice program </w:t>
            </w:r>
          </w:p>
          <w:p w:rsidR="00473648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E83AB3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3AB3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3B425D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3B425D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C56943" w:rsidRPr="003B425D" w:rsidRDefault="00C56943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3B425D" w:rsidRDefault="00C56943" w:rsidP="002E1118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6116FC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6116F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C56943" w:rsidRPr="006116FC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The patient was screened using the PHQ-2</w:t>
            </w:r>
            <w:r w:rsidR="0092040E"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B336C2"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within the past year</w:t>
            </w:r>
            <w:r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C56943" w:rsidRPr="006116FC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The answers to questions 1 and 2 are documented</w:t>
            </w:r>
            <w:r w:rsidR="00B677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C56943" w:rsidRPr="006116FC" w:rsidRDefault="0075065F" w:rsidP="00C854E2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The total score is documented </w:t>
            </w:r>
          </w:p>
          <w:p w:rsidR="006116FC" w:rsidRPr="006116FC" w:rsidRDefault="006116FC" w:rsidP="006116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6116FC" w:rsidRPr="006116FC" w:rsidRDefault="006116FC" w:rsidP="006116FC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The patient was screened using the PHQ-2+i9 prior to 01/01/2021 and within one year prior to the study begin date and</w:t>
            </w:r>
          </w:p>
          <w:p w:rsidR="006116FC" w:rsidRPr="006116FC" w:rsidRDefault="006116FC" w:rsidP="006116FC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The answers to questions 1 and 2 are documented</w:t>
            </w:r>
            <w:r w:rsidR="00B677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6116FC" w:rsidRPr="006116FC" w:rsidRDefault="006116FC" w:rsidP="006116FC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6116F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The total score is documented </w:t>
            </w:r>
          </w:p>
          <w:p w:rsidR="006116FC" w:rsidRPr="006116FC" w:rsidRDefault="006116FC" w:rsidP="006116F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C56943" w:rsidRPr="003B425D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6943" w:rsidRPr="003B425D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3B425D" w:rsidRDefault="00545E74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3B425D">
        <w:tc>
          <w:tcPr>
            <w:tcW w:w="12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3B425D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>
        <w:tc>
          <w:tcPr>
            <w:tcW w:w="1260" w:type="dxa"/>
          </w:tcPr>
          <w:p w:rsidR="009E6CDF" w:rsidRPr="003B425D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E6CD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3B425D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440" w:type="dxa"/>
          </w:tcPr>
          <w:p w:rsidR="009E6CDF" w:rsidRPr="003B425D" w:rsidRDefault="00BA6C9E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452D9E" w:rsidRDefault="00BE6B95" w:rsidP="00BE6B9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452D9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92040E" w:rsidRPr="00452D9E" w:rsidRDefault="0092040E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Pr="00452D9E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452D9E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452D9E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452D9E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452D9E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452D9E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217E76" w:rsidRPr="00452D9E" w:rsidRDefault="00E41AAF" w:rsidP="00C854E2">
            <w:pPr>
              <w:pStyle w:val="Heading2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C25B8" w:rsidRPr="00452D9E">
              <w:rPr>
                <w:rFonts w:asciiTheme="minorHAnsi" w:hAnsiTheme="minorHAnsi" w:cstheme="minorHAnsi"/>
                <w:sz w:val="20"/>
                <w:szCs w:val="20"/>
              </w:rPr>
              <w:t>he patient had</w:t>
            </w:r>
            <w:r w:rsidR="009E6CDF" w:rsidRPr="00452D9E">
              <w:rPr>
                <w:rFonts w:asciiTheme="minorHAnsi" w:hAnsiTheme="minorHAnsi" w:cstheme="minorHAnsi"/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452D9E">
              <w:rPr>
                <w:rFonts w:asciiTheme="minorHAnsi" w:hAnsiTheme="minorHAnsi" w:cstheme="minorHAnsi"/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452D9E" w:rsidRDefault="004C25B8" w:rsidP="004C25B8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452D9E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if:</w:t>
            </w:r>
          </w:p>
          <w:p w:rsidR="00780BF5" w:rsidRPr="00452D9E" w:rsidRDefault="00780BF5" w:rsidP="004C25B8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452D9E">
              <w:rPr>
                <w:rFonts w:asciiTheme="minorHAnsi" w:hAnsiTheme="minorHAnsi" w:cstheme="minorHAnsi"/>
                <w:b/>
                <w:szCs w:val="20"/>
              </w:rPr>
              <w:t>One of the following</w:t>
            </w:r>
            <w:r w:rsidRPr="00452D9E">
              <w:rPr>
                <w:rFonts w:asciiTheme="minorHAnsi" w:hAnsiTheme="minorHAnsi" w:cstheme="minorHAnsi"/>
                <w:b/>
                <w:szCs w:val="20"/>
                <w:u w:val="single"/>
              </w:rPr>
              <w:t>:</w:t>
            </w:r>
          </w:p>
          <w:p w:rsidR="009E6CDF" w:rsidRPr="00452D9E" w:rsidRDefault="007A0794" w:rsidP="00C854E2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</w:t>
            </w:r>
            <w:r w:rsidR="003E4C31"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TSD5+I9 </w:t>
            </w:r>
            <w:r w:rsidR="0092040E"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 the PC-PTSD5</w:t>
            </w:r>
            <w:r w:rsidR="00C55DCB"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&gt;=9/1/2018</w:t>
            </w: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504326" w:rsidRPr="00452D9E" w:rsidRDefault="00504326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="007D47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D4779" w:rsidRPr="007D477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most recent</w:t>
            </w: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date of separation is &lt; 5 years ago and screening was done in the past year</w:t>
            </w:r>
          </w:p>
          <w:p w:rsidR="007A0794" w:rsidRPr="00452D9E" w:rsidRDefault="007A0794" w:rsidP="00C854E2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=2) or</w:t>
            </w:r>
          </w:p>
          <w:p w:rsidR="007A0794" w:rsidRPr="00452D9E" w:rsidRDefault="007A0794" w:rsidP="00C854E2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=1 </w:t>
            </w: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B91A59"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B91A59" w:rsidRPr="00452D9E" w:rsidRDefault="00B91A59" w:rsidP="00C854E2">
            <w:pPr>
              <w:pStyle w:val="ListParagraph"/>
              <w:numPr>
                <w:ilvl w:val="2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452D9E" w:rsidRDefault="00B91A59" w:rsidP="00C854E2">
            <w:pPr>
              <w:pStyle w:val="ListParagraph"/>
              <w:numPr>
                <w:ilvl w:val="2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2B0031" w:rsidRPr="00452D9E" w:rsidRDefault="002B0031" w:rsidP="007506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2B0031" w:rsidRPr="00452D9E" w:rsidRDefault="002B0031" w:rsidP="00C854E2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B61BBB" w:rsidRPr="00452D9E" w:rsidRDefault="00B61BBB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="007D47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D4779" w:rsidRPr="007D477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most recent</w:t>
            </w: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date of separation is more than 5 years ago and screening was done in the past 5 years</w:t>
            </w:r>
          </w:p>
          <w:p w:rsidR="002B0031" w:rsidRPr="00452D9E" w:rsidRDefault="002B0031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 to each question is documented and</w:t>
            </w:r>
          </w:p>
          <w:p w:rsidR="002B0031" w:rsidRPr="00452D9E" w:rsidRDefault="002B0031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D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:rsidR="005546A6" w:rsidRPr="003B425D" w:rsidRDefault="005546A6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3B425D" w:rsidTr="00545E74">
        <w:tc>
          <w:tcPr>
            <w:tcW w:w="4495" w:type="dxa"/>
            <w:gridSpan w:val="3"/>
          </w:tcPr>
          <w:p w:rsidR="00732236" w:rsidRPr="003B425D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3B425D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3B425D" w:rsidRDefault="00732236" w:rsidP="00136C10">
            <w:pPr>
              <w:pStyle w:val="Heading4"/>
              <w:rPr>
                <w:rFonts w:asciiTheme="minorHAnsi" w:hAnsiTheme="minorHAnsi" w:cstheme="minorHAnsi"/>
              </w:rPr>
            </w:pPr>
          </w:p>
        </w:tc>
      </w:tr>
      <w:tr w:rsidR="005A02E6" w:rsidRPr="003B425D" w:rsidTr="00545E74">
        <w:tc>
          <w:tcPr>
            <w:tcW w:w="1260" w:type="dxa"/>
          </w:tcPr>
          <w:p w:rsidR="005A02E6" w:rsidRPr="003B425D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3B425D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3B425D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3B425D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3B425D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3B425D" w:rsidTr="00545E74">
        <w:tc>
          <w:tcPr>
            <w:tcW w:w="1260" w:type="dxa"/>
          </w:tcPr>
          <w:p w:rsidR="009D0D22" w:rsidRPr="003B425D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B729F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vc12</w:t>
            </w:r>
          </w:p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3B425D" w:rsidRDefault="009D0D22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Pneumococcal </w:t>
            </w:r>
            <w:r w:rsidR="00DA1943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immunization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6</w:t>
            </w:r>
            <w:r w:rsidR="004C2990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</w:t>
            </w:r>
            <w:r w:rsidR="00C53A8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proofErr w:type="spellEnd"/>
            <w:r w:rsidR="00C53A8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="00C53A8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C53A8C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9D0D22" w:rsidRPr="003B425D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93BBB" w:rsidRPr="003B425D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24543" w:rsidRPr="003B425D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b</w:t>
            </w:r>
            <w:r w:rsidR="00524543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one marrow transplant during the past year</w:t>
            </w:r>
          </w:p>
          <w:p w:rsidR="0009582B" w:rsidRPr="003B425D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r</w:t>
            </w:r>
            <w:r w:rsidR="0009582B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eceived chemotherapy during the past year</w:t>
            </w:r>
          </w:p>
          <w:p w:rsidR="00600B91" w:rsidRPr="003B425D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0B91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067A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patient’s age as of </w:t>
            </w:r>
            <w:r w:rsidR="00067AF6" w:rsidRPr="00067AF6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01/01/2021</w:t>
            </w:r>
            <w:r w:rsidR="00600B91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&lt;66</w:t>
            </w:r>
          </w:p>
          <w:p w:rsidR="00600B91" w:rsidRPr="003B425D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3B425D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Immunocompromising conditions</w:t>
            </w:r>
          </w:p>
          <w:p w:rsidR="00600B91" w:rsidRPr="003B425D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Anatomic or functional 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asplenia</w:t>
            </w:r>
            <w:proofErr w:type="spellEnd"/>
          </w:p>
          <w:p w:rsidR="00600B91" w:rsidRPr="003B425D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Sickle cell disease and HB-S disease</w:t>
            </w:r>
          </w:p>
          <w:p w:rsidR="00600B91" w:rsidRPr="003B425D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Cerebrospinal fluid leak(s)</w:t>
            </w:r>
          </w:p>
          <w:p w:rsidR="00600B91" w:rsidRPr="003B425D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Cochlear implant(s)</w:t>
            </w:r>
          </w:p>
          <w:p w:rsidR="009D0D22" w:rsidRPr="003B425D" w:rsidRDefault="009D0D22" w:rsidP="00125116">
            <w:pPr>
              <w:pStyle w:val="ListParagraph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3B425D" w:rsidRDefault="005245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3B425D">
              <w:rPr>
                <w:rFonts w:asciiTheme="minorHAnsi" w:hAnsiTheme="minorHAnsi" w:cstheme="minorHAnsi"/>
                <w:b/>
              </w:rPr>
              <w:t>Cases included in the denominator will pass if:</w:t>
            </w:r>
          </w:p>
          <w:p w:rsidR="00FD62FB" w:rsidRPr="003B425D" w:rsidRDefault="008A1727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136C10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and the patient was age &gt;=60</w:t>
            </w:r>
            <w:r w:rsidR="003C7EBE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the time the immunization was given</w:t>
            </w:r>
          </w:p>
          <w:p w:rsidR="003C7EBE" w:rsidRPr="003B425D" w:rsidRDefault="003C7EBE" w:rsidP="003C7EBE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7C67" w:rsidRPr="003B425D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**If the patient received the PPSV23 &lt; age 60 and there is documentation of a prior anaphylactic reaction to a pneumococcal vaccine  the case will be excluded OR</w:t>
            </w:r>
          </w:p>
          <w:p w:rsidR="00277C67" w:rsidRPr="003B425D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the patient refused or did not receive the PPSV23 and there is documentation of a prior anaphylactic reaction to a</w:t>
            </w:r>
            <w:r w:rsidR="00325135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vaccine, the case is excluded</w:t>
            </w:r>
          </w:p>
          <w:p w:rsidR="008A1727" w:rsidRPr="003B425D" w:rsidRDefault="008A172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1943" w:rsidRPr="003B425D" w:rsidTr="00545E74">
        <w:tc>
          <w:tcPr>
            <w:tcW w:w="1260" w:type="dxa"/>
          </w:tcPr>
          <w:p w:rsidR="00DA1943" w:rsidRPr="003B425D" w:rsidRDefault="00DA1943" w:rsidP="00136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3B425D" w:rsidRDefault="00DA1943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Pneumococcal immunization refused</w:t>
            </w:r>
          </w:p>
          <w:p w:rsidR="008E13B8" w:rsidRPr="003B425D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3B425D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3B425D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3B425D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3B425D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3B425D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3B425D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DA1943" w:rsidRPr="003B425D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DA1943" w:rsidRPr="003B425D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A1943" w:rsidRPr="003B425D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A1943" w:rsidRPr="003B425D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had a bone marrow transplant during the past year</w:t>
            </w:r>
          </w:p>
          <w:p w:rsidR="00DA1943" w:rsidRPr="003B425D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received chemotherapy during the past year</w:t>
            </w:r>
          </w:p>
          <w:p w:rsidR="00DA1943" w:rsidRPr="003B425D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A1943" w:rsidRPr="003B42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067AF6">
              <w:rPr>
                <w:rFonts w:asciiTheme="minorHAnsi" w:hAnsiTheme="minorHAnsi" w:cstheme="minorHAnsi"/>
                <w:sz w:val="20"/>
                <w:szCs w:val="20"/>
              </w:rPr>
              <w:t xml:space="preserve">e patient’s age as of </w:t>
            </w:r>
            <w:r w:rsidR="00067AF6" w:rsidRPr="00067AF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01/01/2021</w:t>
            </w:r>
            <w:r w:rsidR="00DA1943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is &lt;66</w:t>
            </w:r>
          </w:p>
          <w:p w:rsidR="00DA1943" w:rsidRPr="003B425D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3B425D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Immunocompromising conditions</w:t>
            </w:r>
          </w:p>
          <w:p w:rsidR="00DA1943" w:rsidRPr="003B425D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Anatomic or functional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asplenia</w:t>
            </w:r>
            <w:proofErr w:type="spellEnd"/>
          </w:p>
          <w:p w:rsidR="00DA1943" w:rsidRPr="003B425D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Sickle cell disease and HB-S disease</w:t>
            </w:r>
          </w:p>
          <w:p w:rsidR="00DA1943" w:rsidRPr="003B425D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Cerebrospinal fluid leak(s)</w:t>
            </w:r>
          </w:p>
          <w:p w:rsidR="00DA1943" w:rsidRPr="003B425D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Cochlear implant(s)</w:t>
            </w:r>
          </w:p>
          <w:p w:rsidR="00DA1943" w:rsidRPr="003B425D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3B425D" w:rsidRDefault="00854249" w:rsidP="00DA1943">
            <w:pPr>
              <w:pStyle w:val="Heading4"/>
              <w:rPr>
                <w:rFonts w:asciiTheme="minorHAnsi" w:hAnsiTheme="minorHAnsi" w:cstheme="minorHAnsi"/>
              </w:rPr>
            </w:pPr>
            <w:r w:rsidRPr="003B425D">
              <w:rPr>
                <w:rFonts w:asciiTheme="minorHAnsi" w:hAnsiTheme="minorHAnsi" w:cstheme="minorHAnsi"/>
              </w:rPr>
              <w:t>Cases included in the denominator will also be included in the numerator if</w:t>
            </w:r>
            <w:r w:rsidR="00DA1943" w:rsidRPr="003B425D">
              <w:rPr>
                <w:rFonts w:asciiTheme="minorHAnsi" w:hAnsiTheme="minorHAnsi" w:cstheme="minorHAnsi"/>
              </w:rPr>
              <w:t>:</w:t>
            </w:r>
          </w:p>
          <w:p w:rsidR="00DA1943" w:rsidRPr="003B425D" w:rsidRDefault="00DA1943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The patient refused the PPSV23 pneumococcal vaccination </w:t>
            </w:r>
          </w:p>
          <w:p w:rsidR="00DA1943" w:rsidRPr="003B425D" w:rsidRDefault="00DA1943" w:rsidP="00DA1943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3B425D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3B425D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If the patient refused or did not receive the PPSV23 and there is documentation of a prior anaphylactic reaction to a pneumococcal vaccine, the case is excluded</w:t>
            </w:r>
          </w:p>
          <w:p w:rsidR="00DA1943" w:rsidRPr="003B425D" w:rsidRDefault="00DA19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</w:p>
        </w:tc>
      </w:tr>
    </w:tbl>
    <w:p w:rsidR="00452D9E" w:rsidRDefault="00452D9E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3B425D" w:rsidTr="00545E74">
        <w:tc>
          <w:tcPr>
            <w:tcW w:w="1260" w:type="dxa"/>
          </w:tcPr>
          <w:p w:rsidR="00452D9E" w:rsidRPr="003B425D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3B425D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3B425D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3B425D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3B425D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7609BC" w:rsidRPr="003B425D" w:rsidTr="00545E74">
        <w:tc>
          <w:tcPr>
            <w:tcW w:w="1260" w:type="dxa"/>
          </w:tcPr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>p25h</w:t>
            </w:r>
          </w:p>
        </w:tc>
        <w:tc>
          <w:tcPr>
            <w:tcW w:w="1615" w:type="dxa"/>
          </w:tcPr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>Influenza immunization age 65 or greater</w:t>
            </w: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F24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14F24">
              <w:rPr>
                <w:rFonts w:asciiTheme="minorHAnsi" w:hAnsi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14F24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14F24">
              <w:rPr>
                <w:rFonts w:asciiTheme="minorHAnsi" w:hAnsi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814F24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814F24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609BC" w:rsidRPr="00814F24" w:rsidRDefault="007609BC" w:rsidP="007609B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814F24">
              <w:rPr>
                <w:rFonts w:asciiTheme="minorHAnsi" w:hAnsiTheme="minorHAnsi"/>
                <w:sz w:val="20"/>
                <w:szCs w:val="20"/>
                <w:highlight w:val="lightGray"/>
              </w:rPr>
              <w:t>The facility is not 668</w:t>
            </w:r>
          </w:p>
          <w:p w:rsidR="00814F24" w:rsidRPr="00814F24" w:rsidRDefault="00814F24" w:rsidP="00814F2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814F2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is enrolled in a VHA or community hospice</w:t>
            </w:r>
          </w:p>
          <w:p w:rsidR="007609BC" w:rsidRPr="00814F24" w:rsidRDefault="007609BC" w:rsidP="007609BC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814F24">
              <w:rPr>
                <w:rFonts w:asciiTheme="minorHAnsi" w:hAnsiTheme="minorHAnsi"/>
                <w:sz w:val="20"/>
                <w:szCs w:val="20"/>
                <w:highlight w:val="lightGray"/>
              </w:rPr>
              <w:t>The patient’s age as of 07/01/20</w:t>
            </w:r>
            <w:r w:rsidR="00814F24" w:rsidRPr="00814F24">
              <w:rPr>
                <w:rFonts w:asciiTheme="minorHAnsi" w:hAnsiTheme="minorHAnsi"/>
                <w:sz w:val="20"/>
                <w:szCs w:val="20"/>
                <w:highlight w:val="lightGray"/>
              </w:rPr>
              <w:t>21</w:t>
            </w:r>
            <w:r w:rsidRPr="00814F24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 is &lt;65</w:t>
            </w:r>
          </w:p>
          <w:p w:rsidR="007609BC" w:rsidRPr="00814F24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814F24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814F24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814F24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814F24">
              <w:rPr>
                <w:rFonts w:asciiTheme="minorHAnsi" w:hAnsiTheme="minorHAnsi"/>
                <w:sz w:val="20"/>
                <w:szCs w:val="20"/>
              </w:rPr>
              <w:t xml:space="preserve">period from </w:t>
            </w:r>
            <w:r w:rsidR="00814F24" w:rsidRPr="0063512A">
              <w:rPr>
                <w:rFonts w:asciiTheme="minorHAnsi" w:hAnsiTheme="minorHAnsi"/>
                <w:sz w:val="20"/>
                <w:szCs w:val="20"/>
                <w:highlight w:val="lightGray"/>
              </w:rPr>
              <w:t>7/1/2021</w:t>
            </w:r>
            <w:r w:rsidRPr="00814F24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814F24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814F24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3B425D" w:rsidTr="00545E74">
        <w:tc>
          <w:tcPr>
            <w:tcW w:w="1260" w:type="dxa"/>
          </w:tcPr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>p26h</w:t>
            </w:r>
          </w:p>
        </w:tc>
        <w:tc>
          <w:tcPr>
            <w:tcW w:w="1615" w:type="dxa"/>
          </w:tcPr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>Influenza immunization age 18 to 64</w:t>
            </w: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14F24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14F24">
              <w:rPr>
                <w:rFonts w:asciiTheme="minorHAnsi" w:hAnsi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14F24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14F24">
              <w:rPr>
                <w:rFonts w:asciiTheme="minorHAnsi" w:hAnsi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814F24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814F24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63512A" w:rsidRPr="00814F24" w:rsidRDefault="0063512A" w:rsidP="0063512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814F24">
              <w:rPr>
                <w:rFonts w:asciiTheme="minorHAnsi" w:hAnsiTheme="minorHAnsi"/>
                <w:sz w:val="20"/>
                <w:szCs w:val="20"/>
                <w:highlight w:val="lightGray"/>
              </w:rPr>
              <w:t>The facility is not 668</w:t>
            </w:r>
          </w:p>
          <w:p w:rsidR="0063512A" w:rsidRDefault="0063512A" w:rsidP="0063512A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is enrolled in a VHA or community hospice</w:t>
            </w:r>
            <w:r w:rsidRPr="00814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609BC" w:rsidRPr="0063512A" w:rsidRDefault="007609BC" w:rsidP="0063512A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63512A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The </w:t>
            </w:r>
            <w:r w:rsidR="0063512A" w:rsidRPr="0063512A">
              <w:rPr>
                <w:rFonts w:asciiTheme="minorHAnsi" w:hAnsiTheme="minorHAnsi"/>
                <w:sz w:val="20"/>
                <w:szCs w:val="20"/>
                <w:highlight w:val="lightGray"/>
              </w:rPr>
              <w:t>patient’s age as of 07/01/2021</w:t>
            </w:r>
            <w:r w:rsidRPr="0063512A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 is &lt;18 or &gt;64</w:t>
            </w:r>
          </w:p>
          <w:p w:rsidR="007609BC" w:rsidRPr="00814F24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814F24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814F24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814F24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63512A">
              <w:rPr>
                <w:rFonts w:asciiTheme="minorHAnsi" w:hAnsiTheme="minorHAnsi"/>
                <w:sz w:val="20"/>
                <w:szCs w:val="20"/>
              </w:rPr>
              <w:t xml:space="preserve">period from </w:t>
            </w:r>
            <w:r w:rsidR="0063512A" w:rsidRPr="0063512A">
              <w:rPr>
                <w:rFonts w:asciiTheme="minorHAnsi" w:hAnsiTheme="minorHAnsi"/>
                <w:sz w:val="20"/>
                <w:szCs w:val="20"/>
                <w:highlight w:val="lightGray"/>
              </w:rPr>
              <w:t>7/1/2021</w:t>
            </w:r>
            <w:r w:rsidRPr="00814F24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814F24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14F24">
              <w:rPr>
                <w:rFonts w:asciiTheme="minorHAnsi" w:hAnsi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814F24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814F24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3B425D" w:rsidRDefault="005A02E6">
      <w:pPr>
        <w:rPr>
          <w:rFonts w:asciiTheme="minorHAnsi" w:hAnsiTheme="minorHAnsi" w:cstheme="minorHAnsi"/>
          <w:sz w:val="20"/>
          <w:szCs w:val="20"/>
        </w:rPr>
      </w:pPr>
    </w:p>
    <w:p w:rsidR="005A02E6" w:rsidRPr="003B425D" w:rsidRDefault="005A02E6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p w:rsidR="00732236" w:rsidRPr="003B425D" w:rsidRDefault="007322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3B425D">
        <w:tc>
          <w:tcPr>
            <w:tcW w:w="12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3B425D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3B425D">
        <w:tc>
          <w:tcPr>
            <w:tcW w:w="1260" w:type="dxa"/>
          </w:tcPr>
          <w:p w:rsidR="00854249" w:rsidRPr="003B425D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3B425D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Influenza immunization refused</w:t>
            </w:r>
          </w:p>
          <w:p w:rsidR="008E13B8" w:rsidRPr="003B425D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3B425D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3B425D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3B425D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54249" w:rsidRPr="003B425D" w:rsidRDefault="00854249" w:rsidP="008542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23" w:type="dxa"/>
          </w:tcPr>
          <w:p w:rsidR="00854249" w:rsidRPr="003B425D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33D6C" w:rsidRPr="003B425D" w:rsidRDefault="00D33D6C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54249" w:rsidRPr="003B425D" w:rsidRDefault="00854249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067AF6">
              <w:rPr>
                <w:rFonts w:asciiTheme="minorHAnsi" w:hAnsiTheme="minorHAnsi" w:cstheme="minorHAnsi"/>
                <w:sz w:val="20"/>
                <w:szCs w:val="20"/>
              </w:rPr>
              <w:t xml:space="preserve">e patient’s age as of </w:t>
            </w:r>
            <w:r w:rsidR="00067AF6" w:rsidRPr="00067AF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07/01/2021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is &lt;18 </w:t>
            </w:r>
          </w:p>
          <w:p w:rsidR="00854249" w:rsidRPr="003B425D" w:rsidRDefault="00854249" w:rsidP="009C09B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3B425D" w:rsidRDefault="00854249" w:rsidP="00854249">
            <w:pPr>
              <w:pStyle w:val="Heading4"/>
              <w:rPr>
                <w:rFonts w:asciiTheme="minorHAnsi" w:hAnsiTheme="minorHAnsi" w:cstheme="minorHAnsi"/>
              </w:rPr>
            </w:pPr>
            <w:r w:rsidRPr="003B425D">
              <w:rPr>
                <w:rFonts w:asciiTheme="minorHAnsi" w:hAnsiTheme="minorHAnsi" w:cstheme="minorHAnsi"/>
              </w:rPr>
              <w:t>Cases included in the denominator will also be included in the numerator if:</w:t>
            </w:r>
          </w:p>
          <w:p w:rsidR="00854249" w:rsidRPr="003B425D" w:rsidRDefault="00854249" w:rsidP="00C854E2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influenza immunization was refused by the patient</w:t>
            </w:r>
          </w:p>
          <w:p w:rsidR="00854249" w:rsidRPr="003B425D" w:rsidRDefault="00854249" w:rsidP="0085424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4249" w:rsidRPr="003B425D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excluded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Default="00310ED5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3B425D" w:rsidTr="00AF4D4D">
        <w:tc>
          <w:tcPr>
            <w:tcW w:w="4860" w:type="dxa"/>
            <w:gridSpan w:val="3"/>
          </w:tcPr>
          <w:p w:rsidR="00AF4D4D" w:rsidRPr="003B425D" w:rsidRDefault="00AF4D4D" w:rsidP="000904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3B425D" w:rsidRDefault="00AF4D4D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3B425D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70793" w:rsidRPr="003B425D">
        <w:tc>
          <w:tcPr>
            <w:tcW w:w="1260" w:type="dxa"/>
          </w:tcPr>
          <w:p w:rsidR="00070793" w:rsidRPr="003B425D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3B425D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3B425D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3B425D" w:rsidRDefault="00070793" w:rsidP="00070793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3B425D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>
        <w:tc>
          <w:tcPr>
            <w:tcW w:w="1260" w:type="dxa"/>
          </w:tcPr>
          <w:p w:rsidR="009E6CDF" w:rsidRPr="00866A84" w:rsidRDefault="00B529D7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866A84" w:rsidRDefault="009E6CDF" w:rsidP="00B52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Female </w:t>
            </w:r>
            <w:r w:rsidR="00B529D7" w:rsidRPr="00866A84">
              <w:rPr>
                <w:rFonts w:asciiTheme="minorHAnsi" w:hAnsiTheme="minorHAnsi" w:cstheme="minorHAnsi"/>
                <w:sz w:val="20"/>
                <w:szCs w:val="20"/>
              </w:rPr>
              <w:t>65-75 years of age who received osteoporosis screening</w:t>
            </w:r>
          </w:p>
        </w:tc>
        <w:tc>
          <w:tcPr>
            <w:tcW w:w="1440" w:type="dxa"/>
          </w:tcPr>
          <w:p w:rsidR="000904F7" w:rsidRPr="00866A84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66A84" w:rsidRDefault="000904F7" w:rsidP="0091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 not =1) 54 </w:t>
            </w:r>
            <w:r w:rsidR="00917D8C" w:rsidRPr="00866A84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C53A8C"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 FE flag and </w:t>
            </w:r>
            <w:proofErr w:type="spellStart"/>
            <w:r w:rsidR="00C53A8C" w:rsidRPr="00866A8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C53A8C" w:rsidRPr="00866A8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866A84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66A8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529D7" w:rsidRPr="00866A84" w:rsidRDefault="00B529D7" w:rsidP="00C854E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Age is &lt;66 or &gt;75</w:t>
            </w:r>
          </w:p>
          <w:p w:rsidR="00760531" w:rsidRPr="00866A84" w:rsidRDefault="00760531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  <w:r w:rsidR="00B529D7"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 during the past year</w:t>
            </w:r>
          </w:p>
          <w:p w:rsidR="00B529D7" w:rsidRPr="00866A84" w:rsidRDefault="00B529D7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community-based palliative care program during the past year</w:t>
            </w:r>
          </w:p>
          <w:p w:rsidR="000904F7" w:rsidRPr="00866A84" w:rsidRDefault="00ED2A44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male or gender unknown</w:t>
            </w:r>
          </w:p>
          <w:p w:rsidR="00A65046" w:rsidRPr="00866A84" w:rsidRDefault="00A65046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There is documentation the patient is lived long term in a VHA or community-based institutional setting during the past year</w:t>
            </w:r>
          </w:p>
          <w:p w:rsidR="00522514" w:rsidRPr="00866A84" w:rsidRDefault="00522514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22514" w:rsidRPr="00866A84" w:rsidRDefault="00522514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the case is flagged for frailty OR during the past year there is documentation of a condition/diagnosis consistent with frailty</w:t>
            </w:r>
          </w:p>
          <w:p w:rsidR="009E6CDF" w:rsidRPr="00866A84" w:rsidRDefault="00310ED5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866A84" w:rsidRDefault="00310ED5" w:rsidP="00C854E2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denosumab</w:t>
            </w:r>
            <w:proofErr w:type="spellEnd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, 1mg injection</w:t>
            </w:r>
          </w:p>
          <w:p w:rsidR="00310ED5" w:rsidRPr="00866A84" w:rsidRDefault="00310ED5" w:rsidP="00C854E2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ivandronate</w:t>
            </w:r>
            <w:proofErr w:type="spellEnd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 sodium, 1 mg injection</w:t>
            </w:r>
          </w:p>
          <w:p w:rsidR="00310ED5" w:rsidRPr="00866A84" w:rsidRDefault="00310ED5" w:rsidP="00C854E2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teriparatide</w:t>
            </w:r>
            <w:proofErr w:type="spellEnd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, 10 mcg injection</w:t>
            </w:r>
          </w:p>
          <w:p w:rsidR="00310ED5" w:rsidRPr="00866A84" w:rsidRDefault="00310ED5" w:rsidP="00C854E2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zoledronic</w:t>
            </w:r>
            <w:proofErr w:type="spellEnd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 acid, 1 mg</w:t>
            </w:r>
          </w:p>
          <w:p w:rsidR="00310ED5" w:rsidRPr="00866A84" w:rsidRDefault="00070793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ostmed</w:t>
            </w:r>
            <w:proofErr w:type="spellEnd"/>
            <w:r w:rsidRPr="00866A84">
              <w:rPr>
                <w:rFonts w:asciiTheme="minorHAnsi" w:hAnsiTheme="minorHAnsi" w:cstheme="minorHAnsi"/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866A84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66A84" w:rsidRDefault="00070793" w:rsidP="00C854E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timeframe from the patient’s 65</w:t>
            </w:r>
            <w:r w:rsidRPr="00866A8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866A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866A84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Ultrasound bone density (radial, wrist and/or heel)</w:t>
            </w:r>
          </w:p>
          <w:p w:rsidR="00070793" w:rsidRPr="00866A84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Computed Tomography (hips, pelvis, and/or spine)</w:t>
            </w:r>
          </w:p>
          <w:p w:rsidR="00070793" w:rsidRPr="00866A84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DEXA scan (hips, pelvis, and/or spine)</w:t>
            </w:r>
          </w:p>
          <w:p w:rsidR="00070793" w:rsidRPr="00866A84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DEXA scan (peripheral - radius, wrist and/or heel)</w:t>
            </w:r>
          </w:p>
          <w:p w:rsidR="00070793" w:rsidRPr="00866A84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6A84">
              <w:rPr>
                <w:rFonts w:asciiTheme="minorHAnsi" w:hAnsiTheme="minorHAnsi" w:cstheme="minorHAnsi"/>
                <w:sz w:val="20"/>
                <w:szCs w:val="20"/>
              </w:rPr>
              <w:t>Dual energy X-ray absorptiometry (DXA), (hips, pelvis, and/or spine)</w:t>
            </w:r>
          </w:p>
          <w:p w:rsidR="00070793" w:rsidRPr="00866A84" w:rsidRDefault="00070793" w:rsidP="00070793">
            <w:pPr>
              <w:ind w:left="18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3B425D" w:rsidRDefault="00545E74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3B425D" w:rsidTr="00AF4D4D">
        <w:tc>
          <w:tcPr>
            <w:tcW w:w="4860" w:type="dxa"/>
            <w:gridSpan w:val="3"/>
          </w:tcPr>
          <w:p w:rsidR="00AF4D4D" w:rsidRPr="003B425D" w:rsidRDefault="00AF4D4D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3B425D" w:rsidRDefault="00AF4D4D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3B425D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45E74" w:rsidRPr="003B425D">
        <w:tc>
          <w:tcPr>
            <w:tcW w:w="12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3B425D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>
        <w:tc>
          <w:tcPr>
            <w:tcW w:w="1260" w:type="dxa"/>
          </w:tcPr>
          <w:p w:rsidR="009E6CDF" w:rsidRPr="0056666F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mg8</w:t>
            </w: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56666F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9E6CDF"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56666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56666F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9E6CDF" w:rsidRPr="0056666F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56666F" w:rsidRDefault="006F1303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5666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56666F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56666F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56666F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56666F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56666F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56666F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56666F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E166B4" w:rsidRPr="0056666F" w:rsidRDefault="00EA417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</w:t>
            </w:r>
            <w:r w:rsidR="00DA28B7"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</w:t>
            </w:r>
            <w:r w:rsidR="009554AE"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was not screened or </w:t>
            </w:r>
            <w:r w:rsidR="00125320"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declined to answer National Clinical Reminder for Tobacco Screening questions</w:t>
            </w:r>
            <w:r w:rsidR="00E166B4"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</w:t>
            </w:r>
          </w:p>
          <w:p w:rsidR="009E6CDF" w:rsidRPr="0056666F" w:rsidRDefault="00E166B4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A28B7"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</w:t>
            </w:r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screened using the National Clinical Reminder and did not use tobacco at all</w:t>
            </w:r>
          </w:p>
        </w:tc>
        <w:tc>
          <w:tcPr>
            <w:tcW w:w="4837" w:type="dxa"/>
          </w:tcPr>
          <w:p w:rsidR="009E6CDF" w:rsidRPr="0056666F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56666F" w:rsidRDefault="00F30EF2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407B38"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56666F" w:rsidRDefault="00407B38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advised to quit smoking or  stop using tobacco using the National Clinical reminder</w:t>
            </w:r>
          </w:p>
          <w:p w:rsidR="000A650B" w:rsidRPr="0056666F" w:rsidRDefault="000A650B" w:rsidP="000A65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Default="00BF3A4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3B425D">
        <w:tc>
          <w:tcPr>
            <w:tcW w:w="12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3B425D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>
        <w:tc>
          <w:tcPr>
            <w:tcW w:w="1260" w:type="dxa"/>
          </w:tcPr>
          <w:p w:rsidR="00951D46" w:rsidRPr="003B425D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51D46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mg10</w:t>
            </w: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</w:t>
            </w:r>
            <w:r w:rsidR="001775B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Use C</w:t>
            </w: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essation</w:t>
            </w:r>
            <w:r w:rsidR="001775B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</w:t>
            </w:r>
            <w:r w:rsidR="00873FA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1775B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DE4CD3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3B425D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D65924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D65924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951D46" w:rsidRPr="00D65924" w:rsidRDefault="00951D46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D65924" w:rsidRDefault="00E166B4" w:rsidP="00E166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D6592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D65924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D65924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D65924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D65924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D65924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D65924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4C0517" w:rsidRPr="00D65924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year, the patient was not screened or </w:t>
            </w:r>
            <w:r w:rsidR="002F2540"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4C0517"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 patient declined to answer National Clinical Reminder </w:t>
            </w:r>
            <w:r w:rsidR="002F2540"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 Tobacco Screening questions </w:t>
            </w:r>
            <w:r w:rsidR="004C0517"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4C0517" w:rsidRPr="00D65924" w:rsidRDefault="004C0517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patient was screened using the National Clinical Reminder and did not use tobacco at all</w:t>
            </w:r>
          </w:p>
          <w:p w:rsidR="00951D46" w:rsidRPr="00D65924" w:rsidRDefault="00951D46" w:rsidP="002F254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A2521" w:rsidRPr="003B425D" w:rsidRDefault="00951D46" w:rsidP="00CA2521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3B425D" w:rsidRDefault="002F2540" w:rsidP="00C854E2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E166B4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3B425D" w:rsidRDefault="00E166B4" w:rsidP="00C854E2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</w:tc>
      </w:tr>
    </w:tbl>
    <w:p w:rsidR="009E6CDF" w:rsidRPr="003B425D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3B425D">
        <w:tc>
          <w:tcPr>
            <w:tcW w:w="1260" w:type="dxa"/>
          </w:tcPr>
          <w:p w:rsidR="009E6CDF" w:rsidRPr="003B425D" w:rsidRDefault="003B494B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3B425D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3B425D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3B425D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3B425D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3B425D">
        <w:tc>
          <w:tcPr>
            <w:tcW w:w="1260" w:type="dxa"/>
          </w:tcPr>
          <w:p w:rsidR="00CA2521" w:rsidRPr="003B425D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A2521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3B425D" w:rsidRDefault="001775B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D65924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D65924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CA2521" w:rsidRPr="00D65924" w:rsidRDefault="00CA2521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D65924" w:rsidRDefault="00684EDE" w:rsidP="00684E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D6592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D65924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D65924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D65924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D65924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D65924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D65924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D65924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4E753D" w:rsidRPr="00D65924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or</w:t>
            </w:r>
            <w:r w:rsidR="002F2540"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</w:t>
            </w:r>
            <w:r w:rsidR="004E753D"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4E753D" w:rsidRPr="00D65924" w:rsidRDefault="004E753D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patient was screened using the National Clinical Reminder and did not use tobacco at all</w:t>
            </w:r>
          </w:p>
          <w:p w:rsidR="00CA2521" w:rsidRPr="00D65924" w:rsidRDefault="00CA2521" w:rsidP="004E753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A2521" w:rsidRPr="003B425D" w:rsidRDefault="00CA2521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3B425D" w:rsidRDefault="002F2540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684EDE"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3B425D" w:rsidRDefault="00684EDE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CA2521" w:rsidRPr="003B425D" w:rsidRDefault="00CA2521" w:rsidP="00F30EF2">
            <w:pPr>
              <w:ind w:left="8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Default="00BF3A4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3B425D" w:rsidTr="00E922A7">
        <w:tc>
          <w:tcPr>
            <w:tcW w:w="12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3B425D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3B425D" w:rsidTr="00E922A7">
        <w:tc>
          <w:tcPr>
            <w:tcW w:w="1260" w:type="dxa"/>
          </w:tcPr>
          <w:p w:rsidR="00257D70" w:rsidRPr="003B425D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3B425D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Tobacco Use-Current MH</w:t>
            </w:r>
          </w:p>
          <w:p w:rsidR="00257D70" w:rsidRPr="003B425D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3B425D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D65924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49759B" w:rsidRPr="00D65924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49759B" w:rsidRPr="00D65924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49759B" w:rsidRPr="00D65924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00" w:type="dxa"/>
          </w:tcPr>
          <w:p w:rsidR="00257D70" w:rsidRPr="00D65924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D6592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D6592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D65924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5924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04775" w:rsidRPr="00487C12" w:rsidRDefault="00F04775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487C12" w:rsidRDefault="005B419E" w:rsidP="00C854E2">
            <w:pPr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487C12" w:rsidRDefault="00F04775" w:rsidP="00C854E2">
            <w:pPr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487C12" w:rsidRDefault="00F04775" w:rsidP="00C854E2">
            <w:pPr>
              <w:pStyle w:val="ListParagraph"/>
              <w:numPr>
                <w:ilvl w:val="2"/>
                <w:numId w:val="14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The score indicated mild dementia, no dementia or outcome was not documented and there is clinician documentation the patient has moderate or severe cognitive impairment or</w:t>
            </w:r>
          </w:p>
          <w:p w:rsidR="00F04775" w:rsidRPr="00487C12" w:rsidRDefault="00F04775" w:rsidP="00C854E2">
            <w:pPr>
              <w:numPr>
                <w:ilvl w:val="2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257D70" w:rsidRPr="00487C12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The patient declined to answer National Clinical Reminder for Tobacco Use questions</w:t>
            </w:r>
          </w:p>
          <w:p w:rsidR="00257D70" w:rsidRPr="00D65924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257D70" w:rsidRPr="003B425D" w:rsidRDefault="00257D70" w:rsidP="00257D70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also be included in the numerator if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:rsidR="0004598B" w:rsidRPr="003B425D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3B425D">
              <w:rPr>
                <w:rFonts w:asciiTheme="minorHAnsi" w:hAnsiTheme="minorHAnsi" w:cstheme="minorHAnsi"/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3B425D" w:rsidRDefault="00257D70" w:rsidP="0004598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 AND</w:t>
            </w:r>
          </w:p>
          <w:p w:rsidR="00257D70" w:rsidRPr="003B425D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257D70" w:rsidRPr="003B425D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</w:tc>
      </w:tr>
    </w:tbl>
    <w:p w:rsidR="00BF3A4E" w:rsidRDefault="00BF3A4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3B425D" w:rsidTr="00E922A7">
        <w:tc>
          <w:tcPr>
            <w:tcW w:w="12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3B425D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3B425D" w:rsidTr="00E922A7">
        <w:tc>
          <w:tcPr>
            <w:tcW w:w="1260" w:type="dxa"/>
          </w:tcPr>
          <w:p w:rsidR="00257D70" w:rsidRPr="003B425D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3B425D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Tobacco Use-Current-non MH</w:t>
            </w:r>
          </w:p>
          <w:p w:rsidR="00257D70" w:rsidRPr="003B425D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3B425D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3C125D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500" w:type="dxa"/>
          </w:tcPr>
          <w:p w:rsidR="00257D70" w:rsidRPr="003C125D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C1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3C125D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04775" w:rsidRPr="00487C12" w:rsidRDefault="00F04775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487C12" w:rsidRDefault="005B419E" w:rsidP="00C854E2">
            <w:pPr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487C12" w:rsidRDefault="00F04775" w:rsidP="00C854E2">
            <w:pPr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487C12" w:rsidRDefault="00F04775" w:rsidP="00C854E2">
            <w:pPr>
              <w:pStyle w:val="ListParagraph"/>
              <w:numPr>
                <w:ilvl w:val="2"/>
                <w:numId w:val="14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The score indicated mild dementia, no dementia or outcome was not documented and there is clinician documentation the patient has moderate or severe cognitive impairment or</w:t>
            </w:r>
          </w:p>
          <w:p w:rsidR="00F04775" w:rsidRPr="00487C12" w:rsidRDefault="00F04775" w:rsidP="00C854E2">
            <w:pPr>
              <w:numPr>
                <w:ilvl w:val="2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487C12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257D70" w:rsidRPr="003C125D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The patient declined to answer National Clinical Reminder for Tobacco Use questions</w:t>
            </w:r>
          </w:p>
          <w:p w:rsidR="00257D70" w:rsidRPr="003C125D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B7219C" w:rsidRPr="003C125D" w:rsidRDefault="00B7219C" w:rsidP="00B7219C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3C125D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3C125D">
              <w:rPr>
                <w:rFonts w:asciiTheme="minorHAnsi" w:hAnsiTheme="minorHAnsi" w:cstheme="minorHAnsi"/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3C125D" w:rsidRDefault="00257D70" w:rsidP="007F6C25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257D70" w:rsidRPr="003C125D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257D70" w:rsidRPr="003C125D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</w:tc>
      </w:tr>
    </w:tbl>
    <w:p w:rsidR="00545E74" w:rsidRPr="003B425D" w:rsidRDefault="00545E74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3B425D" w:rsidTr="00BF3A4E">
        <w:tc>
          <w:tcPr>
            <w:tcW w:w="1260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3B425D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3B425D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3B425D" w:rsidTr="00BF3A4E">
        <w:tc>
          <w:tcPr>
            <w:tcW w:w="1260" w:type="dxa"/>
          </w:tcPr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p7</w:t>
            </w: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Screened for tobacco use Nexus clinics</w:t>
            </w: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3B425D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257D70" w:rsidRPr="003B425D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3B425D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3B425D" w:rsidRDefault="00257D70" w:rsidP="00817F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9E1C3E" w:rsidRPr="003B425D" w:rsidRDefault="009E1C3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04775" w:rsidRPr="003C125D" w:rsidRDefault="00F04775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3C125D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3C125D" w:rsidRDefault="00F04775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C1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3C125D" w:rsidRDefault="00F04775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F04775" w:rsidRPr="003C125D" w:rsidRDefault="00F04775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25D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3C125D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3C125D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257D70" w:rsidRPr="003B425D" w:rsidRDefault="00257D70" w:rsidP="005B419E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3B425D" w:rsidRDefault="00257D70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3B425D" w:rsidRDefault="00F30EF2" w:rsidP="00C854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</w:t>
            </w:r>
            <w:r w:rsidR="00257D70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257D70" w:rsidRPr="003B425D" w:rsidRDefault="00257D70" w:rsidP="002E34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Default="00BF3A4E">
      <w: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99"/>
        <w:gridCol w:w="1512"/>
        <w:gridCol w:w="4791"/>
        <w:gridCol w:w="5038"/>
      </w:tblGrid>
      <w:tr w:rsidR="00BF2C5F" w:rsidRPr="003B425D" w:rsidTr="00F734E4">
        <w:tc>
          <w:tcPr>
            <w:tcW w:w="4571" w:type="dxa"/>
            <w:gridSpan w:val="3"/>
          </w:tcPr>
          <w:p w:rsidR="00AF4D4D" w:rsidRPr="003B425D" w:rsidRDefault="00AF4D4D" w:rsidP="002D4B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MOVE!</w:t>
            </w:r>
          </w:p>
        </w:tc>
        <w:tc>
          <w:tcPr>
            <w:tcW w:w="4791" w:type="dxa"/>
          </w:tcPr>
          <w:p w:rsidR="00AF4D4D" w:rsidRPr="003B425D" w:rsidRDefault="00AF4D4D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:rsidR="00AF4D4D" w:rsidRPr="003B425D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3A4E" w:rsidRPr="003B425D" w:rsidTr="00F734E4">
        <w:tc>
          <w:tcPr>
            <w:tcW w:w="1260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799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BF3A4E" w:rsidRPr="003B425D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38" w:type="dxa"/>
          </w:tcPr>
          <w:p w:rsidR="00BF3A4E" w:rsidRPr="003B425D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3B425D" w:rsidTr="00F734E4">
        <w:tc>
          <w:tcPr>
            <w:tcW w:w="1260" w:type="dxa"/>
          </w:tcPr>
          <w:p w:rsidR="006D1F73" w:rsidRPr="003B425D" w:rsidRDefault="0074288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D1F73" w:rsidRPr="003B425D">
              <w:rPr>
                <w:rFonts w:asciiTheme="minorHAnsi" w:hAnsiTheme="minorHAnsi" w:cstheme="minorHAnsi"/>
                <w:sz w:val="20"/>
                <w:szCs w:val="20"/>
              </w:rPr>
              <w:t>ov6</w:t>
            </w:r>
          </w:p>
        </w:tc>
        <w:tc>
          <w:tcPr>
            <w:tcW w:w="1799" w:type="dxa"/>
          </w:tcPr>
          <w:p w:rsidR="006D1F73" w:rsidRPr="003B425D" w:rsidRDefault="006D1F73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Cs/>
                <w:sz w:val="20"/>
                <w:szCs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3B425D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D1F73" w:rsidRPr="003B425D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 =1)</w:t>
            </w:r>
            <w:r w:rsidR="00E2303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, 54 with FE flag and </w:t>
            </w:r>
            <w:proofErr w:type="spellStart"/>
            <w:r w:rsidR="00E2303C"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E2303C" w:rsidRPr="003B425D">
              <w:rPr>
                <w:rFonts w:asciiTheme="minorHAnsi" w:hAnsiTheme="minorHAnsi" w:cstheme="minorHAnsi"/>
                <w:sz w:val="20"/>
                <w:szCs w:val="20"/>
              </w:rPr>
              <w:t>=1</w:t>
            </w:r>
          </w:p>
        </w:tc>
        <w:tc>
          <w:tcPr>
            <w:tcW w:w="4791" w:type="dxa"/>
          </w:tcPr>
          <w:p w:rsidR="006D1F73" w:rsidRPr="003B425D" w:rsidRDefault="006D1F73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058E4" w:rsidRPr="003B425D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6D1F73" w:rsidRPr="003B425D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C71F1C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&lt;=17 or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&gt;=70</w:t>
            </w:r>
          </w:p>
          <w:p w:rsidR="00D058E4" w:rsidRPr="003B425D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BMI is &lt;25</w:t>
            </w:r>
            <w:r w:rsidR="00C43489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or there is no BMI documented or calculated</w:t>
            </w:r>
          </w:p>
          <w:p w:rsidR="006D1F73" w:rsidRPr="003B425D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is documentation with</w:t>
            </w:r>
            <w:r w:rsidR="00DD74AD" w:rsidRPr="003B425D">
              <w:rPr>
                <w:rFonts w:asciiTheme="minorHAnsi" w:hAnsiTheme="minorHAnsi" w:cstheme="minorHAnsi"/>
                <w:sz w:val="20"/>
                <w:szCs w:val="20"/>
              </w:rPr>
              <w:t>in the past year of an indicator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that weight management treatment  is not appropriate</w:t>
            </w:r>
          </w:p>
        </w:tc>
        <w:tc>
          <w:tcPr>
            <w:tcW w:w="5038" w:type="dxa"/>
          </w:tcPr>
          <w:p w:rsidR="006D1F73" w:rsidRPr="003B425D" w:rsidRDefault="006D1F73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3B425D" w:rsidRDefault="006D1F73" w:rsidP="00C854E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Within the past year the patient participated in  VA </w:t>
            </w:r>
            <w:r w:rsidR="00D058E4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or non-VA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weight management treatment </w:t>
            </w:r>
            <w:r w:rsidR="00D058E4" w:rsidRPr="003B425D">
              <w:rPr>
                <w:rFonts w:asciiTheme="minorHAnsi" w:hAnsiTheme="minorHAnsi" w:cstheme="minorHAnsi"/>
                <w:sz w:val="20"/>
                <w:szCs w:val="20"/>
              </w:rPr>
              <w:t>on at least one occasion</w:t>
            </w:r>
          </w:p>
        </w:tc>
      </w:tr>
    </w:tbl>
    <w:p w:rsidR="00545E74" w:rsidRPr="003B425D" w:rsidRDefault="00545E74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3B425D" w:rsidTr="00545E74">
        <w:trPr>
          <w:trHeight w:val="233"/>
        </w:trPr>
        <w:tc>
          <w:tcPr>
            <w:tcW w:w="4590" w:type="dxa"/>
            <w:gridSpan w:val="3"/>
          </w:tcPr>
          <w:p w:rsidR="00AF4D4D" w:rsidRPr="003B425D" w:rsidRDefault="005C2A5E" w:rsidP="00E142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="00CA45D4"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3B425D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3B425D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3B425D" w:rsidTr="00545E74">
        <w:trPr>
          <w:trHeight w:val="288"/>
        </w:trPr>
        <w:tc>
          <w:tcPr>
            <w:tcW w:w="1260" w:type="dxa"/>
          </w:tcPr>
          <w:p w:rsidR="005C2A5E" w:rsidRPr="003B425D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3B425D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3B425D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3B425D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3B425D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3B425D" w:rsidTr="00545E74">
        <w:trPr>
          <w:trHeight w:val="1205"/>
        </w:trPr>
        <w:tc>
          <w:tcPr>
            <w:tcW w:w="1260" w:type="dxa"/>
          </w:tcPr>
          <w:p w:rsidR="006C43CF" w:rsidRPr="003B425D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3B425D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3B425D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3B425D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0C0D69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3B425D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No medication list was given to the patient/caregiver </w:t>
            </w:r>
            <w:r w:rsidRPr="003B42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and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3B425D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patient refused a list of the reconciled medications</w:t>
            </w:r>
          </w:p>
          <w:p w:rsidR="006C43CF" w:rsidRPr="003B425D" w:rsidRDefault="006C43CF" w:rsidP="0045274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3B425D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3B425D" w:rsidRDefault="006C43CF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3B425D" w:rsidRDefault="006C43CF" w:rsidP="004527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060" w:rsidRPr="003B425D" w:rsidTr="00545E74">
        <w:trPr>
          <w:trHeight w:val="1205"/>
        </w:trPr>
        <w:tc>
          <w:tcPr>
            <w:tcW w:w="126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3B425D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3B425D" w:rsidRDefault="00961060" w:rsidP="00961060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3B425D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Essential Medication List components</w:t>
            </w:r>
          </w:p>
          <w:p w:rsidR="00961060" w:rsidRPr="003B425D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Active VA Prescriptions</w:t>
            </w:r>
          </w:p>
          <w:p w:rsidR="00961060" w:rsidRPr="003B425D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Remote Active VA Prescriptions</w:t>
            </w:r>
          </w:p>
          <w:p w:rsidR="00961060" w:rsidRPr="003B425D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Non-VA Prescriptions</w:t>
            </w:r>
          </w:p>
          <w:p w:rsidR="00961060" w:rsidRPr="003B425D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Expired VA Prescriptions within the last 90 days( and may include those expired within the past 180 days)</w:t>
            </w:r>
          </w:p>
          <w:p w:rsidR="00961060" w:rsidRPr="003B425D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Pending Medication Orders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Patient Allergies</w:t>
            </w:r>
            <w:r w:rsidR="0064388B"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88B"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(Remote facility and Local facility)</w:t>
            </w:r>
          </w:p>
        </w:tc>
      </w:tr>
    </w:tbl>
    <w:p w:rsidR="00961060" w:rsidRPr="003B425D" w:rsidRDefault="00961060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961060" w:rsidRPr="003B425D" w:rsidTr="00961060">
        <w:trPr>
          <w:trHeight w:val="296"/>
        </w:trPr>
        <w:tc>
          <w:tcPr>
            <w:tcW w:w="1260" w:type="dxa"/>
          </w:tcPr>
          <w:p w:rsidR="00961060" w:rsidRPr="003B425D" w:rsidRDefault="00961060" w:rsidP="00F041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961060" w:rsidRPr="003B425D" w:rsidRDefault="00961060" w:rsidP="00F041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961060" w:rsidRPr="003B425D" w:rsidRDefault="002B2FE7" w:rsidP="00F041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961060" w:rsidRPr="003B425D" w:rsidRDefault="00961060" w:rsidP="00F04175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961060" w:rsidRPr="003B425D" w:rsidRDefault="00961060" w:rsidP="00F04175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961060" w:rsidRPr="003B425D" w:rsidTr="00AF4D4D">
        <w:trPr>
          <w:trHeight w:val="1205"/>
        </w:trPr>
        <w:tc>
          <w:tcPr>
            <w:tcW w:w="126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mrec55</w:t>
            </w:r>
          </w:p>
        </w:tc>
        <w:tc>
          <w:tcPr>
            <w:tcW w:w="180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3B425D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3B425D" w:rsidRDefault="00961060" w:rsidP="00961060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3B425D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961060" w:rsidRPr="003B425D" w:rsidTr="00AF4D4D">
        <w:trPr>
          <w:trHeight w:val="1205"/>
        </w:trPr>
        <w:tc>
          <w:tcPr>
            <w:tcW w:w="126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mrec56</w:t>
            </w:r>
          </w:p>
        </w:tc>
        <w:tc>
          <w:tcPr>
            <w:tcW w:w="180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3B425D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3B425D" w:rsidRDefault="00961060" w:rsidP="00961060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3B425D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remote active VA prescriptions</w:t>
            </w:r>
          </w:p>
        </w:tc>
      </w:tr>
      <w:tr w:rsidR="00961060" w:rsidRPr="003B425D" w:rsidTr="00AF4D4D">
        <w:trPr>
          <w:trHeight w:val="1205"/>
        </w:trPr>
        <w:tc>
          <w:tcPr>
            <w:tcW w:w="126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mrec57</w:t>
            </w:r>
          </w:p>
        </w:tc>
        <w:tc>
          <w:tcPr>
            <w:tcW w:w="180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3B425D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3B425D" w:rsidRDefault="00961060" w:rsidP="00654F60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3B425D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961060" w:rsidRPr="003B425D" w:rsidTr="00AF4D4D">
        <w:trPr>
          <w:trHeight w:val="1205"/>
        </w:trPr>
        <w:tc>
          <w:tcPr>
            <w:tcW w:w="126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mrec58</w:t>
            </w:r>
          </w:p>
        </w:tc>
        <w:tc>
          <w:tcPr>
            <w:tcW w:w="180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3B425D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3B425D" w:rsidRDefault="00961060" w:rsidP="00654F60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3B425D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During the most recent NEXUS encounter there is evidence in the medical record that a medication list for review included expired VA prescriptions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within the last 90 days (and may include those expired within the past 180 days)</w:t>
            </w:r>
          </w:p>
        </w:tc>
      </w:tr>
      <w:tr w:rsidR="00961060" w:rsidRPr="003B425D" w:rsidTr="00AF4D4D">
        <w:trPr>
          <w:trHeight w:val="1205"/>
        </w:trPr>
        <w:tc>
          <w:tcPr>
            <w:tcW w:w="126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mrec59</w:t>
            </w:r>
          </w:p>
        </w:tc>
        <w:tc>
          <w:tcPr>
            <w:tcW w:w="180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3B425D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3B425D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During the most recent NEXUS encounter there is evidence in the medical record that a medication list for review included discontinued VA medications </w:t>
            </w: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within the last 90 days (and may include those discontinued within the past 180 days)</w:t>
            </w:r>
          </w:p>
        </w:tc>
      </w:tr>
      <w:tr w:rsidR="00961060" w:rsidRPr="003B425D" w:rsidTr="00AF4D4D">
        <w:trPr>
          <w:trHeight w:val="1205"/>
        </w:trPr>
        <w:tc>
          <w:tcPr>
            <w:tcW w:w="126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mrec60</w:t>
            </w:r>
          </w:p>
        </w:tc>
        <w:tc>
          <w:tcPr>
            <w:tcW w:w="180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3B425D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3B425D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3B425D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that a medication list for review included pending medication orders</w:t>
            </w:r>
          </w:p>
        </w:tc>
      </w:tr>
    </w:tbl>
    <w:p w:rsidR="00173591" w:rsidRPr="003B425D" w:rsidRDefault="00173591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pPr w:leftFromText="180" w:rightFromText="180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173591" w:rsidRPr="003B425D" w:rsidTr="00173591">
        <w:trPr>
          <w:trHeight w:val="296"/>
        </w:trPr>
        <w:tc>
          <w:tcPr>
            <w:tcW w:w="1260" w:type="dxa"/>
          </w:tcPr>
          <w:p w:rsidR="00173591" w:rsidRPr="003B425D" w:rsidRDefault="00173591" w:rsidP="001735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173591" w:rsidRPr="003B425D" w:rsidRDefault="00173591" w:rsidP="001735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173591" w:rsidRPr="003B425D" w:rsidRDefault="002B2FE7" w:rsidP="001735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173591" w:rsidRPr="003B425D" w:rsidRDefault="00173591" w:rsidP="00173591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173591" w:rsidRPr="003B425D" w:rsidRDefault="00173591" w:rsidP="00173591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961060" w:rsidRPr="003B425D" w:rsidTr="00173591">
        <w:trPr>
          <w:trHeight w:val="1205"/>
        </w:trPr>
        <w:tc>
          <w:tcPr>
            <w:tcW w:w="1260" w:type="dxa"/>
          </w:tcPr>
          <w:p w:rsidR="00961060" w:rsidRPr="003B425D" w:rsidRDefault="00961060" w:rsidP="0017359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61060" w:rsidRPr="003B425D" w:rsidRDefault="00961060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61060" w:rsidRPr="003B425D" w:rsidRDefault="00961060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61060" w:rsidRPr="003B425D" w:rsidRDefault="00961060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61060" w:rsidRPr="003B425D" w:rsidRDefault="00961060" w:rsidP="0017359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61060" w:rsidRPr="003B425D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F04175" w:rsidRPr="003B425D" w:rsidTr="00173591">
        <w:trPr>
          <w:trHeight w:val="1205"/>
        </w:trPr>
        <w:tc>
          <w:tcPr>
            <w:tcW w:w="1260" w:type="dxa"/>
          </w:tcPr>
          <w:p w:rsidR="00F04175" w:rsidRPr="003B425D" w:rsidRDefault="00F04175" w:rsidP="0017359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mrec62</w:t>
            </w:r>
          </w:p>
        </w:tc>
        <w:tc>
          <w:tcPr>
            <w:tcW w:w="1800" w:type="dxa"/>
          </w:tcPr>
          <w:p w:rsidR="00F04175" w:rsidRPr="003B425D" w:rsidRDefault="00F04175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530" w:type="dxa"/>
          </w:tcPr>
          <w:p w:rsidR="00F04175" w:rsidRPr="003B425D" w:rsidRDefault="00F04175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3B425D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3B425D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F04175" w:rsidRPr="003B425D" w:rsidRDefault="00F04175" w:rsidP="00654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F04175" w:rsidRPr="003B425D" w:rsidRDefault="00F04175" w:rsidP="00173591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04175" w:rsidRPr="003B425D" w:rsidRDefault="00F04175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that a medication list for review included patient allergies</w:t>
            </w:r>
            <w:r w:rsidR="0064388B" w:rsidRPr="003B425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(Remote facility and Local facility)</w:t>
            </w:r>
          </w:p>
        </w:tc>
      </w:tr>
    </w:tbl>
    <w:p w:rsidR="00173591" w:rsidRPr="003B425D" w:rsidRDefault="00173591">
      <w:pPr>
        <w:rPr>
          <w:rFonts w:asciiTheme="minorHAnsi" w:hAnsiTheme="minorHAnsi" w:cstheme="minorHAnsi"/>
          <w:sz w:val="20"/>
          <w:szCs w:val="20"/>
        </w:rPr>
      </w:pPr>
      <w:r w:rsidRPr="003B425D">
        <w:rPr>
          <w:rFonts w:asciiTheme="minorHAnsi" w:hAnsiTheme="minorHAnsi" w:cstheme="minorHAnsi"/>
          <w:sz w:val="20"/>
          <w:szCs w:val="20"/>
        </w:rPr>
        <w:br w:type="page"/>
      </w:r>
    </w:p>
    <w:p w:rsidR="00F04175" w:rsidRPr="003B425D" w:rsidRDefault="00F04175">
      <w:pPr>
        <w:rPr>
          <w:rFonts w:asciiTheme="minorHAnsi" w:hAnsiTheme="minorHAnsi" w:cstheme="minorHAnsi"/>
          <w:sz w:val="20"/>
          <w:szCs w:val="20"/>
        </w:rPr>
      </w:pPr>
    </w:p>
    <w:p w:rsidR="003B0E48" w:rsidRPr="003B425D" w:rsidRDefault="003B0E48">
      <w:pPr>
        <w:rPr>
          <w:rFonts w:asciiTheme="minorHAnsi" w:hAnsiTheme="minorHAnsi" w:cstheme="minorHAnsi"/>
          <w:sz w:val="20"/>
          <w:szCs w:val="20"/>
        </w:rPr>
      </w:pPr>
    </w:p>
    <w:p w:rsidR="003B0E48" w:rsidRPr="003B425D" w:rsidRDefault="003B0E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3B425D" w:rsidTr="005C22F5">
        <w:trPr>
          <w:trHeight w:val="386"/>
        </w:trPr>
        <w:tc>
          <w:tcPr>
            <w:tcW w:w="1080" w:type="dxa"/>
          </w:tcPr>
          <w:p w:rsidR="003B0E48" w:rsidRPr="003B425D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3B425D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3B425D" w:rsidRDefault="002B2FE7" w:rsidP="00EB1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3B425D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3B425D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0E48" w:rsidRPr="003B425D" w:rsidTr="005C22F5">
        <w:trPr>
          <w:trHeight w:val="341"/>
        </w:trPr>
        <w:tc>
          <w:tcPr>
            <w:tcW w:w="3780" w:type="dxa"/>
            <w:gridSpan w:val="3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3B425D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3B425D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3B425D" w:rsidTr="005C22F5">
        <w:trPr>
          <w:trHeight w:val="1205"/>
        </w:trPr>
        <w:tc>
          <w:tcPr>
            <w:tcW w:w="108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3B425D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D0117A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D70685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is enrolled in a VHA or community hospice</w:t>
            </w:r>
          </w:p>
          <w:p w:rsidR="00D0117A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3B425D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Cases with a code for urinary incontinence within the last 12 months</w:t>
            </w:r>
          </w:p>
          <w:p w:rsidR="0040737D" w:rsidRPr="003B425D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is already known to have urinary incontinence</w:t>
            </w:r>
          </w:p>
          <w:p w:rsidR="0040737D" w:rsidRPr="003B425D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3B425D" w:rsidRDefault="003B0E48" w:rsidP="003B0E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3B425D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3B425D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>12 months</w:t>
            </w:r>
          </w:p>
        </w:tc>
      </w:tr>
      <w:tr w:rsidR="003B0E48" w:rsidRPr="003B425D" w:rsidTr="005C22F5">
        <w:trPr>
          <w:trHeight w:val="1205"/>
        </w:trPr>
        <w:tc>
          <w:tcPr>
            <w:tcW w:w="108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3B425D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D0117A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D70685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is enrolled in a VHA or community hospice</w:t>
            </w:r>
          </w:p>
          <w:p w:rsidR="00D0117A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3B425D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3B425D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3B0E48" w:rsidRPr="003B425D" w:rsidTr="005C22F5">
        <w:trPr>
          <w:trHeight w:val="1205"/>
        </w:trPr>
        <w:tc>
          <w:tcPr>
            <w:tcW w:w="108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3B425D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3B425D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D0117A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D70685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The patient is enrolled in a VHA or community hospice</w:t>
            </w:r>
          </w:p>
          <w:p w:rsidR="003B0E48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3B425D" w:rsidRDefault="003B0E48" w:rsidP="00D0117A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3B425D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3B425D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3B425D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B0E48" w:rsidRPr="003B425D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425D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DA6636" w:rsidRDefault="00DA6636"/>
    <w:sectPr w:rsidR="00DA6636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85" w:rsidRDefault="00D70685" w:rsidP="008C4362">
      <w:r>
        <w:separator/>
      </w:r>
    </w:p>
  </w:endnote>
  <w:endnote w:type="continuationSeparator" w:id="0">
    <w:p w:rsidR="00D70685" w:rsidRDefault="00D70685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85" w:rsidRDefault="00D70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685" w:rsidRDefault="00D706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85" w:rsidRDefault="00D70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D3A">
      <w:rPr>
        <w:rStyle w:val="PageNumber"/>
        <w:noProof/>
      </w:rPr>
      <w:t>21</w:t>
    </w:r>
    <w:r>
      <w:rPr>
        <w:rStyle w:val="PageNumber"/>
      </w:rPr>
      <w:fldChar w:fldCharType="end"/>
    </w:r>
  </w:p>
  <w:p w:rsidR="00D70685" w:rsidRDefault="00D70685">
    <w:pPr>
      <w:pStyle w:val="Footer"/>
      <w:ind w:right="360"/>
    </w:pPr>
    <w:r>
      <w:t>10/26/2021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85" w:rsidRDefault="00D70685" w:rsidP="008C4362">
      <w:r>
        <w:separator/>
      </w:r>
    </w:p>
  </w:footnote>
  <w:footnote w:type="continuationSeparator" w:id="0">
    <w:p w:rsidR="00D70685" w:rsidRDefault="00D70685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85" w:rsidRDefault="00D70685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1QFY2022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60865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956A4B"/>
    <w:multiLevelType w:val="hybridMultilevel"/>
    <w:tmpl w:val="5AE21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17558"/>
    <w:multiLevelType w:val="hybridMultilevel"/>
    <w:tmpl w:val="CC22E2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A7760F"/>
    <w:multiLevelType w:val="hybridMultilevel"/>
    <w:tmpl w:val="71AADF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18176E9"/>
    <w:multiLevelType w:val="hybridMultilevel"/>
    <w:tmpl w:val="2FA4F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C64C18"/>
    <w:multiLevelType w:val="hybridMultilevel"/>
    <w:tmpl w:val="65E2E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1539A"/>
    <w:multiLevelType w:val="hybridMultilevel"/>
    <w:tmpl w:val="FF0C1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65DBB"/>
    <w:multiLevelType w:val="hybridMultilevel"/>
    <w:tmpl w:val="55B2E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38"/>
  </w:num>
  <w:num w:numId="5">
    <w:abstractNumId w:val="32"/>
  </w:num>
  <w:num w:numId="6">
    <w:abstractNumId w:val="12"/>
  </w:num>
  <w:num w:numId="7">
    <w:abstractNumId w:val="20"/>
  </w:num>
  <w:num w:numId="8">
    <w:abstractNumId w:val="14"/>
  </w:num>
  <w:num w:numId="9">
    <w:abstractNumId w:val="19"/>
  </w:num>
  <w:num w:numId="10">
    <w:abstractNumId w:val="15"/>
  </w:num>
  <w:num w:numId="11">
    <w:abstractNumId w:val="26"/>
  </w:num>
  <w:num w:numId="12">
    <w:abstractNumId w:val="5"/>
  </w:num>
  <w:num w:numId="13">
    <w:abstractNumId w:val="34"/>
  </w:num>
  <w:num w:numId="14">
    <w:abstractNumId w:val="17"/>
  </w:num>
  <w:num w:numId="15">
    <w:abstractNumId w:val="7"/>
  </w:num>
  <w:num w:numId="16">
    <w:abstractNumId w:val="4"/>
  </w:num>
  <w:num w:numId="17">
    <w:abstractNumId w:val="42"/>
  </w:num>
  <w:num w:numId="18">
    <w:abstractNumId w:val="18"/>
  </w:num>
  <w:num w:numId="19">
    <w:abstractNumId w:val="6"/>
  </w:num>
  <w:num w:numId="20">
    <w:abstractNumId w:val="48"/>
  </w:num>
  <w:num w:numId="21">
    <w:abstractNumId w:val="9"/>
  </w:num>
  <w:num w:numId="22">
    <w:abstractNumId w:val="44"/>
  </w:num>
  <w:num w:numId="23">
    <w:abstractNumId w:val="45"/>
  </w:num>
  <w:num w:numId="24">
    <w:abstractNumId w:val="0"/>
  </w:num>
  <w:num w:numId="25">
    <w:abstractNumId w:val="13"/>
  </w:num>
  <w:num w:numId="26">
    <w:abstractNumId w:val="41"/>
  </w:num>
  <w:num w:numId="27">
    <w:abstractNumId w:val="28"/>
  </w:num>
  <w:num w:numId="28">
    <w:abstractNumId w:val="2"/>
  </w:num>
  <w:num w:numId="29">
    <w:abstractNumId w:val="30"/>
  </w:num>
  <w:num w:numId="30">
    <w:abstractNumId w:val="24"/>
  </w:num>
  <w:num w:numId="31">
    <w:abstractNumId w:val="33"/>
  </w:num>
  <w:num w:numId="32">
    <w:abstractNumId w:val="22"/>
  </w:num>
  <w:num w:numId="33">
    <w:abstractNumId w:val="47"/>
  </w:num>
  <w:num w:numId="34">
    <w:abstractNumId w:val="10"/>
  </w:num>
  <w:num w:numId="35">
    <w:abstractNumId w:val="16"/>
  </w:num>
  <w:num w:numId="36">
    <w:abstractNumId w:val="3"/>
  </w:num>
  <w:num w:numId="37">
    <w:abstractNumId w:val="46"/>
  </w:num>
  <w:num w:numId="38">
    <w:abstractNumId w:val="29"/>
  </w:num>
  <w:num w:numId="39">
    <w:abstractNumId w:val="8"/>
  </w:num>
  <w:num w:numId="40">
    <w:abstractNumId w:val="40"/>
  </w:num>
  <w:num w:numId="41">
    <w:abstractNumId w:val="49"/>
  </w:num>
  <w:num w:numId="42">
    <w:abstractNumId w:val="11"/>
  </w:num>
  <w:num w:numId="43">
    <w:abstractNumId w:val="21"/>
  </w:num>
  <w:num w:numId="44">
    <w:abstractNumId w:val="33"/>
  </w:num>
  <w:num w:numId="45">
    <w:abstractNumId w:val="25"/>
  </w:num>
  <w:num w:numId="46">
    <w:abstractNumId w:val="1"/>
  </w:num>
  <w:num w:numId="47">
    <w:abstractNumId w:val="23"/>
  </w:num>
  <w:num w:numId="48">
    <w:abstractNumId w:val="35"/>
  </w:num>
  <w:num w:numId="49">
    <w:abstractNumId w:val="36"/>
  </w:num>
  <w:num w:numId="50">
    <w:abstractNumId w:val="27"/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50F3"/>
    <w:rsid w:val="000154CE"/>
    <w:rsid w:val="00017CEE"/>
    <w:rsid w:val="00020253"/>
    <w:rsid w:val="00020D57"/>
    <w:rsid w:val="000221E5"/>
    <w:rsid w:val="00026254"/>
    <w:rsid w:val="000272A9"/>
    <w:rsid w:val="0003021F"/>
    <w:rsid w:val="0003114C"/>
    <w:rsid w:val="00034345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F53"/>
    <w:rsid w:val="00084218"/>
    <w:rsid w:val="000847E2"/>
    <w:rsid w:val="000856DF"/>
    <w:rsid w:val="000862D8"/>
    <w:rsid w:val="00086813"/>
    <w:rsid w:val="0008722D"/>
    <w:rsid w:val="000904F7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7039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0D69"/>
    <w:rsid w:val="000C1073"/>
    <w:rsid w:val="000C14E8"/>
    <w:rsid w:val="000C18FA"/>
    <w:rsid w:val="000C2CAE"/>
    <w:rsid w:val="000C3093"/>
    <w:rsid w:val="000C3101"/>
    <w:rsid w:val="000C3B00"/>
    <w:rsid w:val="000C4A17"/>
    <w:rsid w:val="000C4B6E"/>
    <w:rsid w:val="000C69AD"/>
    <w:rsid w:val="000D0CE7"/>
    <w:rsid w:val="000D2ED0"/>
    <w:rsid w:val="000D443A"/>
    <w:rsid w:val="000E21DB"/>
    <w:rsid w:val="000E251B"/>
    <w:rsid w:val="000E33B0"/>
    <w:rsid w:val="000E6332"/>
    <w:rsid w:val="000E7384"/>
    <w:rsid w:val="000E775D"/>
    <w:rsid w:val="000F41A0"/>
    <w:rsid w:val="000F4695"/>
    <w:rsid w:val="000F5BBC"/>
    <w:rsid w:val="000F663D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3353"/>
    <w:rsid w:val="00164C27"/>
    <w:rsid w:val="001654C6"/>
    <w:rsid w:val="00166A38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7E4"/>
    <w:rsid w:val="001A4EA2"/>
    <w:rsid w:val="001A6C37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16E8"/>
    <w:rsid w:val="002118A5"/>
    <w:rsid w:val="00211E93"/>
    <w:rsid w:val="00217BA5"/>
    <w:rsid w:val="00217E76"/>
    <w:rsid w:val="00224FEF"/>
    <w:rsid w:val="00225B8D"/>
    <w:rsid w:val="00225FA1"/>
    <w:rsid w:val="00227241"/>
    <w:rsid w:val="00230572"/>
    <w:rsid w:val="00231AA7"/>
    <w:rsid w:val="0024200B"/>
    <w:rsid w:val="002432A0"/>
    <w:rsid w:val="00243B84"/>
    <w:rsid w:val="002450F1"/>
    <w:rsid w:val="00245CF6"/>
    <w:rsid w:val="00246FC1"/>
    <w:rsid w:val="00247973"/>
    <w:rsid w:val="00247A16"/>
    <w:rsid w:val="00250F43"/>
    <w:rsid w:val="00252A77"/>
    <w:rsid w:val="00255D01"/>
    <w:rsid w:val="002563B2"/>
    <w:rsid w:val="00257D70"/>
    <w:rsid w:val="00261A2D"/>
    <w:rsid w:val="00262A89"/>
    <w:rsid w:val="0026379F"/>
    <w:rsid w:val="00263991"/>
    <w:rsid w:val="00263DBD"/>
    <w:rsid w:val="00270565"/>
    <w:rsid w:val="0027165D"/>
    <w:rsid w:val="00271EC2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3700"/>
    <w:rsid w:val="0029597A"/>
    <w:rsid w:val="0029602B"/>
    <w:rsid w:val="002960E0"/>
    <w:rsid w:val="00297481"/>
    <w:rsid w:val="00297C41"/>
    <w:rsid w:val="002A16AD"/>
    <w:rsid w:val="002A1F08"/>
    <w:rsid w:val="002A3612"/>
    <w:rsid w:val="002A4B6C"/>
    <w:rsid w:val="002A4D83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2540"/>
    <w:rsid w:val="002F29FE"/>
    <w:rsid w:val="002F3317"/>
    <w:rsid w:val="00301693"/>
    <w:rsid w:val="00301F6E"/>
    <w:rsid w:val="00303736"/>
    <w:rsid w:val="00307AD6"/>
    <w:rsid w:val="00307BAD"/>
    <w:rsid w:val="00310ED5"/>
    <w:rsid w:val="00311104"/>
    <w:rsid w:val="00312CAB"/>
    <w:rsid w:val="00314BC7"/>
    <w:rsid w:val="003153F2"/>
    <w:rsid w:val="00317400"/>
    <w:rsid w:val="003177DF"/>
    <w:rsid w:val="00320D7B"/>
    <w:rsid w:val="00321928"/>
    <w:rsid w:val="003231C6"/>
    <w:rsid w:val="003247AD"/>
    <w:rsid w:val="00325135"/>
    <w:rsid w:val="00326CB6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4170"/>
    <w:rsid w:val="003651A4"/>
    <w:rsid w:val="003655AF"/>
    <w:rsid w:val="00366312"/>
    <w:rsid w:val="00366CFD"/>
    <w:rsid w:val="003719AC"/>
    <w:rsid w:val="0037333D"/>
    <w:rsid w:val="003763D2"/>
    <w:rsid w:val="00377463"/>
    <w:rsid w:val="00380506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667F"/>
    <w:rsid w:val="00456DD5"/>
    <w:rsid w:val="004571BF"/>
    <w:rsid w:val="0045798B"/>
    <w:rsid w:val="0046114B"/>
    <w:rsid w:val="0046139E"/>
    <w:rsid w:val="00470728"/>
    <w:rsid w:val="004713C6"/>
    <w:rsid w:val="00472485"/>
    <w:rsid w:val="0047293C"/>
    <w:rsid w:val="00472BA5"/>
    <w:rsid w:val="00473648"/>
    <w:rsid w:val="0047402F"/>
    <w:rsid w:val="004743D5"/>
    <w:rsid w:val="00474EE3"/>
    <w:rsid w:val="0048118B"/>
    <w:rsid w:val="004823F7"/>
    <w:rsid w:val="00483098"/>
    <w:rsid w:val="00485ABE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7796"/>
    <w:rsid w:val="004D0796"/>
    <w:rsid w:val="004D0DF6"/>
    <w:rsid w:val="004D120E"/>
    <w:rsid w:val="004D19F6"/>
    <w:rsid w:val="004D2338"/>
    <w:rsid w:val="004D2556"/>
    <w:rsid w:val="004D328C"/>
    <w:rsid w:val="004D3727"/>
    <w:rsid w:val="004D3986"/>
    <w:rsid w:val="004D3B8D"/>
    <w:rsid w:val="004D40A3"/>
    <w:rsid w:val="004D44FF"/>
    <w:rsid w:val="004D4745"/>
    <w:rsid w:val="004D620D"/>
    <w:rsid w:val="004D66C9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FD6"/>
    <w:rsid w:val="004F2215"/>
    <w:rsid w:val="004F28F0"/>
    <w:rsid w:val="004F3C1A"/>
    <w:rsid w:val="004F6352"/>
    <w:rsid w:val="004F6793"/>
    <w:rsid w:val="004F6864"/>
    <w:rsid w:val="00500615"/>
    <w:rsid w:val="005020BA"/>
    <w:rsid w:val="00502E61"/>
    <w:rsid w:val="00504326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4615"/>
    <w:rsid w:val="005546A6"/>
    <w:rsid w:val="00555911"/>
    <w:rsid w:val="00556FC4"/>
    <w:rsid w:val="005611F0"/>
    <w:rsid w:val="00561EED"/>
    <w:rsid w:val="0056260D"/>
    <w:rsid w:val="00564734"/>
    <w:rsid w:val="00564FBE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2919"/>
    <w:rsid w:val="00593C04"/>
    <w:rsid w:val="005A02E6"/>
    <w:rsid w:val="005A0394"/>
    <w:rsid w:val="005A06DF"/>
    <w:rsid w:val="005A36C0"/>
    <w:rsid w:val="005A7812"/>
    <w:rsid w:val="005A78A5"/>
    <w:rsid w:val="005A78C8"/>
    <w:rsid w:val="005B18B1"/>
    <w:rsid w:val="005B36C8"/>
    <w:rsid w:val="005B411A"/>
    <w:rsid w:val="005B419E"/>
    <w:rsid w:val="005B76A0"/>
    <w:rsid w:val="005B7E94"/>
    <w:rsid w:val="005C0656"/>
    <w:rsid w:val="005C22F5"/>
    <w:rsid w:val="005C2A5E"/>
    <w:rsid w:val="005C32D0"/>
    <w:rsid w:val="005C38D4"/>
    <w:rsid w:val="005C3F44"/>
    <w:rsid w:val="005C6A56"/>
    <w:rsid w:val="005C6B89"/>
    <w:rsid w:val="005D0E0B"/>
    <w:rsid w:val="005D4D36"/>
    <w:rsid w:val="005D6E2C"/>
    <w:rsid w:val="005D7400"/>
    <w:rsid w:val="005E18A1"/>
    <w:rsid w:val="005E1970"/>
    <w:rsid w:val="005E28FF"/>
    <w:rsid w:val="005E2B1E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207B"/>
    <w:rsid w:val="00613182"/>
    <w:rsid w:val="0061345A"/>
    <w:rsid w:val="00614173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512A"/>
    <w:rsid w:val="00635263"/>
    <w:rsid w:val="0063558E"/>
    <w:rsid w:val="0063653A"/>
    <w:rsid w:val="00637BDB"/>
    <w:rsid w:val="00637CD7"/>
    <w:rsid w:val="00637E56"/>
    <w:rsid w:val="00641D74"/>
    <w:rsid w:val="00641FAB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211F"/>
    <w:rsid w:val="00672E47"/>
    <w:rsid w:val="00673597"/>
    <w:rsid w:val="0067462E"/>
    <w:rsid w:val="006748B2"/>
    <w:rsid w:val="00677A84"/>
    <w:rsid w:val="00681C9A"/>
    <w:rsid w:val="00683D9F"/>
    <w:rsid w:val="00684B62"/>
    <w:rsid w:val="00684EDE"/>
    <w:rsid w:val="00685102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783"/>
    <w:rsid w:val="006A734B"/>
    <w:rsid w:val="006A7EF4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B71"/>
    <w:rsid w:val="006E0EE6"/>
    <w:rsid w:val="006E28B5"/>
    <w:rsid w:val="006E2D14"/>
    <w:rsid w:val="006E39FC"/>
    <w:rsid w:val="006E4A14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DF2"/>
    <w:rsid w:val="007551A9"/>
    <w:rsid w:val="007555AF"/>
    <w:rsid w:val="00760531"/>
    <w:rsid w:val="007609BC"/>
    <w:rsid w:val="007614DD"/>
    <w:rsid w:val="00761CAF"/>
    <w:rsid w:val="0076222A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638"/>
    <w:rsid w:val="007B7D05"/>
    <w:rsid w:val="007C05DA"/>
    <w:rsid w:val="007C0674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E70"/>
    <w:rsid w:val="0081308C"/>
    <w:rsid w:val="00814F24"/>
    <w:rsid w:val="00815D66"/>
    <w:rsid w:val="00815DA7"/>
    <w:rsid w:val="00816483"/>
    <w:rsid w:val="00817D81"/>
    <w:rsid w:val="00817FD8"/>
    <w:rsid w:val="008217F3"/>
    <w:rsid w:val="00821EFA"/>
    <w:rsid w:val="008235A4"/>
    <w:rsid w:val="008248D1"/>
    <w:rsid w:val="00824A56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50BF3"/>
    <w:rsid w:val="00850FF6"/>
    <w:rsid w:val="00854249"/>
    <w:rsid w:val="00854BF0"/>
    <w:rsid w:val="00855A0B"/>
    <w:rsid w:val="00855B9E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101A"/>
    <w:rsid w:val="00891DDB"/>
    <w:rsid w:val="00891E88"/>
    <w:rsid w:val="00891E92"/>
    <w:rsid w:val="00892B2A"/>
    <w:rsid w:val="00893695"/>
    <w:rsid w:val="00894194"/>
    <w:rsid w:val="00894517"/>
    <w:rsid w:val="0089578B"/>
    <w:rsid w:val="008A070F"/>
    <w:rsid w:val="008A0C28"/>
    <w:rsid w:val="008A1727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21D5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47E8"/>
    <w:rsid w:val="00931233"/>
    <w:rsid w:val="00931942"/>
    <w:rsid w:val="00931BAC"/>
    <w:rsid w:val="00932C7E"/>
    <w:rsid w:val="00932C91"/>
    <w:rsid w:val="00933D8F"/>
    <w:rsid w:val="00936D2F"/>
    <w:rsid w:val="00936FB2"/>
    <w:rsid w:val="00942F27"/>
    <w:rsid w:val="009434C2"/>
    <w:rsid w:val="009434E3"/>
    <w:rsid w:val="0094450A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314"/>
    <w:rsid w:val="009F10A3"/>
    <w:rsid w:val="009F1B8D"/>
    <w:rsid w:val="009F1E33"/>
    <w:rsid w:val="009F44E0"/>
    <w:rsid w:val="009F5574"/>
    <w:rsid w:val="009F59C6"/>
    <w:rsid w:val="009F5B0D"/>
    <w:rsid w:val="009F6584"/>
    <w:rsid w:val="009F6DAA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0565"/>
    <w:rsid w:val="00A310D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4AB7"/>
    <w:rsid w:val="00AF4D4D"/>
    <w:rsid w:val="00AF58E7"/>
    <w:rsid w:val="00AF670D"/>
    <w:rsid w:val="00AF6728"/>
    <w:rsid w:val="00AF6EEC"/>
    <w:rsid w:val="00AF7405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D0E"/>
    <w:rsid w:val="00B3618A"/>
    <w:rsid w:val="00B36CDD"/>
    <w:rsid w:val="00B36DB1"/>
    <w:rsid w:val="00B36EC4"/>
    <w:rsid w:val="00B4414A"/>
    <w:rsid w:val="00B50BA1"/>
    <w:rsid w:val="00B51769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A9B"/>
    <w:rsid w:val="00B765EB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5931"/>
    <w:rsid w:val="00B963C7"/>
    <w:rsid w:val="00B969E2"/>
    <w:rsid w:val="00B97A56"/>
    <w:rsid w:val="00B97A91"/>
    <w:rsid w:val="00B97C20"/>
    <w:rsid w:val="00BA265C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3926"/>
    <w:rsid w:val="00C13C6D"/>
    <w:rsid w:val="00C14064"/>
    <w:rsid w:val="00C167A2"/>
    <w:rsid w:val="00C1684A"/>
    <w:rsid w:val="00C16894"/>
    <w:rsid w:val="00C21344"/>
    <w:rsid w:val="00C216C8"/>
    <w:rsid w:val="00C22B43"/>
    <w:rsid w:val="00C2482D"/>
    <w:rsid w:val="00C27EDB"/>
    <w:rsid w:val="00C30DFD"/>
    <w:rsid w:val="00C3121E"/>
    <w:rsid w:val="00C32293"/>
    <w:rsid w:val="00C33028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D131D"/>
    <w:rsid w:val="00CD216D"/>
    <w:rsid w:val="00CD438C"/>
    <w:rsid w:val="00CD7D03"/>
    <w:rsid w:val="00CE0D7B"/>
    <w:rsid w:val="00CE206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1056D"/>
    <w:rsid w:val="00D112CB"/>
    <w:rsid w:val="00D142F8"/>
    <w:rsid w:val="00D15F54"/>
    <w:rsid w:val="00D21696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5924"/>
    <w:rsid w:val="00D67918"/>
    <w:rsid w:val="00D70685"/>
    <w:rsid w:val="00D706E1"/>
    <w:rsid w:val="00D71A33"/>
    <w:rsid w:val="00D73447"/>
    <w:rsid w:val="00D74577"/>
    <w:rsid w:val="00D754A5"/>
    <w:rsid w:val="00D77233"/>
    <w:rsid w:val="00D77562"/>
    <w:rsid w:val="00D8017D"/>
    <w:rsid w:val="00D807F0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771"/>
    <w:rsid w:val="00DD376C"/>
    <w:rsid w:val="00DD3AD3"/>
    <w:rsid w:val="00DD426D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B0F"/>
    <w:rsid w:val="00E03D1D"/>
    <w:rsid w:val="00E04DF9"/>
    <w:rsid w:val="00E054FD"/>
    <w:rsid w:val="00E107B1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B02"/>
    <w:rsid w:val="00E22F23"/>
    <w:rsid w:val="00E2303C"/>
    <w:rsid w:val="00E258F8"/>
    <w:rsid w:val="00E26C03"/>
    <w:rsid w:val="00E2720F"/>
    <w:rsid w:val="00E31511"/>
    <w:rsid w:val="00E31C8D"/>
    <w:rsid w:val="00E3312D"/>
    <w:rsid w:val="00E40661"/>
    <w:rsid w:val="00E4111D"/>
    <w:rsid w:val="00E41AAF"/>
    <w:rsid w:val="00E43375"/>
    <w:rsid w:val="00E45CED"/>
    <w:rsid w:val="00E46CEE"/>
    <w:rsid w:val="00E50998"/>
    <w:rsid w:val="00E53A2E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1102"/>
    <w:rsid w:val="00ED26AA"/>
    <w:rsid w:val="00ED2A44"/>
    <w:rsid w:val="00ED32A3"/>
    <w:rsid w:val="00ED34EC"/>
    <w:rsid w:val="00ED5D2B"/>
    <w:rsid w:val="00ED5EC0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2F08"/>
    <w:rsid w:val="00EF3BEE"/>
    <w:rsid w:val="00EF4115"/>
    <w:rsid w:val="00EF4436"/>
    <w:rsid w:val="00EF5E4E"/>
    <w:rsid w:val="00EF6AA1"/>
    <w:rsid w:val="00F00A12"/>
    <w:rsid w:val="00F012BB"/>
    <w:rsid w:val="00F01600"/>
    <w:rsid w:val="00F04175"/>
    <w:rsid w:val="00F04775"/>
    <w:rsid w:val="00F05F6D"/>
    <w:rsid w:val="00F06531"/>
    <w:rsid w:val="00F077D3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4F2"/>
    <w:rsid w:val="00F50559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ADC"/>
    <w:rsid w:val="00FC11A8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F05B9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AC82E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7F4F-3A3A-4CE3-96BC-45510D11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39</Pages>
  <Words>10361</Words>
  <Characters>51860</Characters>
  <Application>Microsoft Office Word</Application>
  <DocSecurity>0</DocSecurity>
  <Lines>432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52</cp:revision>
  <cp:lastPrinted>2012-06-26T12:06:00Z</cp:lastPrinted>
  <dcterms:created xsi:type="dcterms:W3CDTF">2021-10-26T14:47:00Z</dcterms:created>
  <dcterms:modified xsi:type="dcterms:W3CDTF">2021-10-28T13:28:00Z</dcterms:modified>
</cp:coreProperties>
</file>